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DEC0F0" w14:textId="77777777" w:rsidR="006D15D6" w:rsidRPr="00DC2517" w:rsidRDefault="006D15D6" w:rsidP="006D15D6">
      <w:pPr>
        <w:suppressAutoHyphens/>
        <w:rPr>
          <w:rFonts w:ascii="Garamond" w:hAnsi="Garamond"/>
          <w:b/>
          <w:bCs/>
          <w:sz w:val="28"/>
          <w:szCs w:val="28"/>
        </w:rPr>
      </w:pPr>
      <w:r w:rsidRPr="006970DB">
        <w:rPr>
          <w:rFonts w:ascii="Garamond" w:eastAsia="Cambria" w:hAnsi="Garamond" w:cs="Cambria"/>
          <w:b/>
          <w:bCs/>
          <w:sz w:val="26"/>
          <w:szCs w:val="26"/>
          <w:lang w:val="en-US"/>
        </w:rPr>
        <w:t>I</w:t>
      </w:r>
      <w:r w:rsidRPr="006970DB">
        <w:rPr>
          <w:rFonts w:ascii="Garamond" w:eastAsia="Cambria" w:hAnsi="Garamond" w:cs="Cambria"/>
          <w:b/>
          <w:bCs/>
          <w:sz w:val="26"/>
          <w:szCs w:val="26"/>
        </w:rPr>
        <w:t>.</w:t>
      </w:r>
      <w:r>
        <w:rPr>
          <w:rFonts w:ascii="Garamond" w:eastAsia="Cambria" w:hAnsi="Garamond" w:cs="Cambria"/>
          <w:b/>
          <w:bCs/>
          <w:sz w:val="26"/>
          <w:szCs w:val="26"/>
        </w:rPr>
        <w:t>8.</w:t>
      </w:r>
      <w:r w:rsidRPr="006970DB">
        <w:rPr>
          <w:rFonts w:ascii="Garamond" w:eastAsia="Cambria" w:hAnsi="Garamond" w:cs="Cambria"/>
          <w:b/>
          <w:bCs/>
          <w:sz w:val="26"/>
          <w:szCs w:val="26"/>
        </w:rPr>
        <w:t xml:space="preserve"> Изменения, связанные с порядком определения объемов покупки и продажи мощности на оптовом рынке</w:t>
      </w:r>
      <w:r>
        <w:rPr>
          <w:rFonts w:ascii="Garamond" w:eastAsia="Cambria" w:hAnsi="Garamond" w:cs="Cambria"/>
          <w:b/>
          <w:bCs/>
          <w:sz w:val="26"/>
          <w:szCs w:val="26"/>
        </w:rPr>
        <w:t xml:space="preserve"> </w:t>
      </w:r>
      <w:r w:rsidRPr="00427A40">
        <w:rPr>
          <w:rFonts w:ascii="Garamond" w:hAnsi="Garamond"/>
          <w:b/>
          <w:bCs/>
          <w:sz w:val="28"/>
          <w:szCs w:val="28"/>
        </w:rPr>
        <w:t>при отнесении неценовых зон Дальнего Востока, Архангельской области, Республики Коми к ценовым зонам оптового рынка</w:t>
      </w:r>
    </w:p>
    <w:p w14:paraId="789C9405" w14:textId="77777777" w:rsidR="006D15D6" w:rsidRPr="000A0BB7" w:rsidRDefault="006D15D6" w:rsidP="006D15D6">
      <w:pPr>
        <w:widowControl w:val="0"/>
        <w:tabs>
          <w:tab w:val="left" w:pos="1134"/>
        </w:tabs>
        <w:ind w:right="23"/>
        <w:jc w:val="both"/>
        <w:rPr>
          <w:rFonts w:ascii="Garamond" w:hAnsi="Garamond"/>
          <w:b/>
          <w:bCs/>
          <w:sz w:val="28"/>
          <w:szCs w:val="28"/>
        </w:rPr>
      </w:pPr>
    </w:p>
    <w:p w14:paraId="29E7860B" w14:textId="77777777" w:rsidR="006D15D6" w:rsidRPr="006970DB" w:rsidRDefault="006D15D6" w:rsidP="00E0622A">
      <w:pPr>
        <w:suppressAutoHyphens/>
        <w:ind w:right="110"/>
        <w:jc w:val="right"/>
        <w:rPr>
          <w:rFonts w:ascii="Garamond" w:eastAsia="Cambria" w:hAnsi="Garamond" w:cs="Cambria"/>
          <w:b/>
          <w:bCs/>
          <w:sz w:val="26"/>
          <w:szCs w:val="26"/>
        </w:rPr>
      </w:pPr>
      <w:r w:rsidRPr="006970DB">
        <w:rPr>
          <w:rFonts w:ascii="Garamond" w:eastAsia="Cambria" w:hAnsi="Garamond" w:cs="Cambria"/>
          <w:b/>
          <w:bCs/>
          <w:sz w:val="26"/>
          <w:szCs w:val="26"/>
        </w:rPr>
        <w:t>Приложение № 1.</w:t>
      </w:r>
      <w:r>
        <w:rPr>
          <w:rFonts w:ascii="Garamond" w:eastAsia="Cambria" w:hAnsi="Garamond" w:cs="Cambria"/>
          <w:b/>
          <w:bCs/>
          <w:sz w:val="26"/>
          <w:szCs w:val="26"/>
        </w:rPr>
        <w:t>8</w:t>
      </w:r>
    </w:p>
    <w:p w14:paraId="320E2226" w14:textId="77777777" w:rsidR="006D15D6" w:rsidRPr="006970DB" w:rsidRDefault="006D15D6" w:rsidP="006D15D6">
      <w:pPr>
        <w:widowControl w:val="0"/>
        <w:rPr>
          <w:rFonts w:ascii="Garamond" w:hAnsi="Garamond"/>
          <w:b/>
          <w:sz w:val="26"/>
          <w:szCs w:val="26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1"/>
      </w:tblGrid>
      <w:tr w:rsidR="006D15D6" w:rsidRPr="006970DB" w14:paraId="5E1596D8" w14:textId="77777777" w:rsidTr="00E85AC6">
        <w:trPr>
          <w:trHeight w:val="832"/>
        </w:trPr>
        <w:tc>
          <w:tcPr>
            <w:tcW w:w="15021" w:type="dxa"/>
          </w:tcPr>
          <w:p w14:paraId="6340D096" w14:textId="77777777" w:rsidR="00FD445A" w:rsidRPr="006970DB" w:rsidRDefault="00FD445A" w:rsidP="00FD445A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 w:rsidRPr="006970DB">
              <w:rPr>
                <w:rFonts w:ascii="Garamond" w:hAnsi="Garamond"/>
                <w:b/>
              </w:rPr>
              <w:t xml:space="preserve">Инициатор: </w:t>
            </w:r>
            <w:r w:rsidRPr="006970DB">
              <w:rPr>
                <w:rFonts w:ascii="Garamond" w:hAnsi="Garamond" w:cs="Garamond"/>
                <w:bCs/>
              </w:rPr>
              <w:t>Ассоциация «НП Совет рынка».</w:t>
            </w:r>
          </w:p>
          <w:p w14:paraId="488F00F4" w14:textId="77777777" w:rsidR="00FD445A" w:rsidRPr="006970DB" w:rsidRDefault="00FD445A" w:rsidP="00FD445A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shd w:val="clear" w:color="auto" w:fill="FFFFFF"/>
              </w:rPr>
            </w:pPr>
            <w:r w:rsidRPr="006970DB">
              <w:rPr>
                <w:rFonts w:ascii="Garamond" w:hAnsi="Garamond"/>
                <w:b/>
              </w:rPr>
              <w:t xml:space="preserve">Обоснование: </w:t>
            </w:r>
            <w:r w:rsidRPr="006970DB">
              <w:rPr>
                <w:rFonts w:ascii="Garamond" w:hAnsi="Garamond"/>
                <w:bCs/>
              </w:rPr>
              <w:t>необходимо предусмотреть в регламентах оптового рынка порядок определения объемов покупки и продажи мощности на оптовом рынке по новым механизмам торговли мощностью, внедрение которых вызвано распространением механизмов конкурентного рыночного ценообразования на электрическую энергию и мощность на территориях неценовых зон оптового рынка электрической энергии и мощности.</w:t>
            </w:r>
          </w:p>
          <w:p w14:paraId="31247126" w14:textId="49146DD9" w:rsidR="006D15D6" w:rsidRPr="006970DB" w:rsidRDefault="00FD445A" w:rsidP="00FD445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Garamond" w:hAnsi="Garamond"/>
              </w:rPr>
            </w:pPr>
            <w:r w:rsidRPr="006970DB">
              <w:rPr>
                <w:rFonts w:ascii="Garamond" w:hAnsi="Garamond"/>
                <w:b/>
              </w:rPr>
              <w:t>Дата вступления в силу</w:t>
            </w:r>
            <w:r w:rsidRPr="00046FA9">
              <w:rPr>
                <w:rFonts w:ascii="Garamond" w:hAnsi="Garamond"/>
                <w:bCs/>
              </w:rPr>
              <w:t xml:space="preserve">: </w:t>
            </w:r>
            <w:r w:rsidR="00046FA9" w:rsidRPr="00046FA9">
              <w:rPr>
                <w:rFonts w:ascii="Garamond" w:hAnsi="Garamond"/>
                <w:bCs/>
              </w:rPr>
              <w:t>для целей технической реализации.</w:t>
            </w:r>
          </w:p>
        </w:tc>
      </w:tr>
    </w:tbl>
    <w:p w14:paraId="7D48C6B7" w14:textId="77777777" w:rsidR="005C19AD" w:rsidRPr="009F7398" w:rsidRDefault="005C19AD" w:rsidP="005C19AD">
      <w:pPr>
        <w:rPr>
          <w:sz w:val="22"/>
          <w:szCs w:val="22"/>
        </w:rPr>
      </w:pPr>
    </w:p>
    <w:p w14:paraId="6BFC4A0C" w14:textId="77777777" w:rsidR="005C19AD" w:rsidRPr="006970DB" w:rsidRDefault="005C19AD" w:rsidP="006970DB">
      <w:pPr>
        <w:keepNext/>
        <w:keepLines/>
        <w:widowControl w:val="0"/>
        <w:numPr>
          <w:ilvl w:val="1"/>
          <w:numId w:val="0"/>
        </w:numPr>
        <w:outlineLvl w:val="1"/>
        <w:rPr>
          <w:rFonts w:ascii="Garamond" w:hAnsi="Garamond"/>
          <w:b/>
          <w:sz w:val="26"/>
          <w:szCs w:val="26"/>
        </w:rPr>
      </w:pPr>
      <w:r w:rsidRPr="006970DB">
        <w:rPr>
          <w:rFonts w:ascii="Garamond" w:eastAsia="Batang" w:hAnsi="Garamond"/>
          <w:b/>
          <w:bCs/>
          <w:sz w:val="26"/>
          <w:szCs w:val="26"/>
        </w:rPr>
        <w:t>Предложения по изменениям и дополнениям в</w:t>
      </w:r>
      <w:r w:rsidRPr="006970DB">
        <w:rPr>
          <w:rFonts w:ascii="Garamond" w:hAnsi="Garamond"/>
          <w:b/>
          <w:sz w:val="26"/>
          <w:szCs w:val="26"/>
        </w:rPr>
        <w:t xml:space="preserve"> РЕГЛАМЕНТ ОПРЕДЕЛЕНИЯ ОБЪЕМОВ ФАКТИЧЕСКИ ПОСТАВЛЕННОЙ НА ОПТОВЫЙ РЫНОК МОЩНОСТИ (Приложение № 13 к </w:t>
      </w:r>
      <w:r w:rsidRPr="006970DB">
        <w:rPr>
          <w:rFonts w:ascii="Garamond" w:hAnsi="Garamond"/>
          <w:b/>
          <w:bCs/>
          <w:sz w:val="26"/>
          <w:szCs w:val="26"/>
        </w:rPr>
        <w:t>Договору о присоединении к торговой системе оптового рынка</w:t>
      </w:r>
      <w:r w:rsidRPr="006970DB">
        <w:rPr>
          <w:rFonts w:ascii="Garamond" w:hAnsi="Garamond"/>
          <w:b/>
          <w:sz w:val="26"/>
          <w:szCs w:val="26"/>
        </w:rPr>
        <w:t>)</w:t>
      </w:r>
    </w:p>
    <w:p w14:paraId="48B19A08" w14:textId="77777777" w:rsidR="005C19AD" w:rsidRPr="006970DB" w:rsidRDefault="005C19AD" w:rsidP="006970DB">
      <w:pPr>
        <w:keepNext/>
        <w:keepLines/>
        <w:widowControl w:val="0"/>
        <w:numPr>
          <w:ilvl w:val="1"/>
          <w:numId w:val="0"/>
        </w:numPr>
        <w:jc w:val="both"/>
        <w:outlineLvl w:val="1"/>
        <w:rPr>
          <w:rFonts w:ascii="Garamond" w:hAnsi="Garamond"/>
          <w:b/>
          <w:sz w:val="26"/>
          <w:szCs w:val="26"/>
        </w:rPr>
      </w:pPr>
    </w:p>
    <w:tbl>
      <w:tblPr>
        <w:tblW w:w="14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945"/>
        <w:gridCol w:w="7045"/>
      </w:tblGrid>
      <w:tr w:rsidR="009F7398" w:rsidRPr="009F7398" w14:paraId="21B27A51" w14:textId="77777777" w:rsidTr="00B3171A">
        <w:tc>
          <w:tcPr>
            <w:tcW w:w="988" w:type="dxa"/>
            <w:vAlign w:val="center"/>
          </w:tcPr>
          <w:p w14:paraId="606EFF7E" w14:textId="77777777" w:rsidR="005C19AD" w:rsidRPr="009F7398" w:rsidRDefault="005C19AD" w:rsidP="00B3171A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b/>
                <w:sz w:val="22"/>
                <w:szCs w:val="22"/>
                <w:lang w:eastAsia="en-US"/>
              </w:rPr>
              <w:t>№</w:t>
            </w:r>
          </w:p>
          <w:p w14:paraId="1D4C75C5" w14:textId="77777777" w:rsidR="005C19AD" w:rsidRPr="009F7398" w:rsidRDefault="005C19AD" w:rsidP="00B3171A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b/>
                <w:sz w:val="22"/>
                <w:szCs w:val="22"/>
                <w:lang w:eastAsia="en-US"/>
              </w:rPr>
              <w:t>пункта</w:t>
            </w:r>
          </w:p>
        </w:tc>
        <w:tc>
          <w:tcPr>
            <w:tcW w:w="6945" w:type="dxa"/>
            <w:vAlign w:val="center"/>
          </w:tcPr>
          <w:p w14:paraId="194EB6BF" w14:textId="77777777" w:rsidR="005C19AD" w:rsidRPr="009F7398" w:rsidRDefault="005C19AD" w:rsidP="00B3171A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</w:t>
            </w:r>
            <w:r w:rsidRPr="009F7398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, действующая на момент </w:t>
            </w:r>
          </w:p>
          <w:p w14:paraId="7BC58F5B" w14:textId="77777777" w:rsidR="005C19AD" w:rsidRPr="009F7398" w:rsidRDefault="005C19AD" w:rsidP="00B3171A">
            <w:pPr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b/>
                <w:sz w:val="22"/>
                <w:szCs w:val="22"/>
                <w:lang w:eastAsia="en-US"/>
              </w:rPr>
              <w:t>вступления в силу изменений</w:t>
            </w:r>
          </w:p>
        </w:tc>
        <w:tc>
          <w:tcPr>
            <w:tcW w:w="7045" w:type="dxa"/>
          </w:tcPr>
          <w:p w14:paraId="65198B52" w14:textId="77777777" w:rsidR="005C19AD" w:rsidRPr="009F7398" w:rsidRDefault="005C19AD" w:rsidP="00B3171A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b/>
                <w:sz w:val="22"/>
                <w:szCs w:val="22"/>
                <w:lang w:eastAsia="en-US"/>
              </w:rPr>
              <w:t>Предлагаемая редакция</w:t>
            </w:r>
          </w:p>
          <w:p w14:paraId="2002ACF8" w14:textId="77777777" w:rsidR="005C19AD" w:rsidRPr="009F7398" w:rsidRDefault="005C19AD" w:rsidP="00B3171A">
            <w:pPr>
              <w:ind w:right="-55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(изменения выделены цветом)</w:t>
            </w:r>
          </w:p>
        </w:tc>
      </w:tr>
      <w:tr w:rsidR="009F7398" w:rsidRPr="001776B3" w14:paraId="3891A65A" w14:textId="77777777" w:rsidTr="000E2DBC">
        <w:tc>
          <w:tcPr>
            <w:tcW w:w="988" w:type="dxa"/>
            <w:vAlign w:val="center"/>
          </w:tcPr>
          <w:p w14:paraId="570B2F32" w14:textId="77777777" w:rsidR="005C19AD" w:rsidRPr="009F7398" w:rsidRDefault="005C19AD" w:rsidP="005C19AD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b/>
                <w:sz w:val="22"/>
                <w:szCs w:val="22"/>
                <w:lang w:eastAsia="en-US"/>
              </w:rPr>
              <w:t>6.1</w:t>
            </w:r>
          </w:p>
        </w:tc>
        <w:tc>
          <w:tcPr>
            <w:tcW w:w="6945" w:type="dxa"/>
          </w:tcPr>
          <w:p w14:paraId="631E6CBA" w14:textId="77777777" w:rsidR="005C19AD" w:rsidRPr="009F7398" w:rsidRDefault="005C19AD" w:rsidP="005C19AD">
            <w:pPr>
              <w:spacing w:before="120" w:after="120"/>
              <w:jc w:val="both"/>
              <w:outlineLvl w:val="2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bookmarkStart w:id="0" w:name="_Toc501977246"/>
            <w:bookmarkStart w:id="1" w:name="_Toc502318655"/>
            <w:bookmarkStart w:id="2" w:name="_Toc507079793"/>
            <w:bookmarkStart w:id="3" w:name="_Toc534811554"/>
            <w:bookmarkStart w:id="4" w:name="_Toc15650425"/>
            <w:bookmarkStart w:id="5" w:name="_Toc20495374"/>
            <w:bookmarkStart w:id="6" w:name="_Toc57848871"/>
            <w:bookmarkStart w:id="7" w:name="_Toc150745366"/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СО определяет объем мощности, фактически поставленной на оптовый рынок в расчетном месяце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в отношении соответствующих ГТП генерации участников ОРЭМ, расположенных в ценовых зонах оптового рынка,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</w:p>
          <w:p w14:paraId="213DF410" w14:textId="77777777" w:rsidR="005C19AD" w:rsidRPr="009F7398" w:rsidRDefault="005C19AD" w:rsidP="005C19AD">
            <w:pPr>
              <w:numPr>
                <w:ilvl w:val="0"/>
                <w:numId w:val="5"/>
              </w:numPr>
              <w:spacing w:before="120" w:after="120"/>
              <w:ind w:left="314" w:hanging="284"/>
              <w:jc w:val="both"/>
              <w:outlineLvl w:val="3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поставляющих мощность по договорам купли-продажи мощности по результатам КОМ (за исключением гидроэлектростанций при расчете за декабрь месяц каждого календарного года):</w:t>
            </w:r>
          </w:p>
          <w:p w14:paraId="60C8D124" w14:textId="77777777" w:rsidR="005C19AD" w:rsidRPr="009F7398" w:rsidRDefault="005C19AD" w:rsidP="005C19AD">
            <w:pPr>
              <w:spacing w:before="120" w:after="120"/>
              <w:ind w:left="314" w:hanging="284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20024">
              <w:rPr>
                <w:rFonts w:ascii="Garamond" w:hAnsi="Garamond"/>
                <w:position w:val="-14"/>
                <w:sz w:val="22"/>
                <w:szCs w:val="22"/>
                <w:highlight w:val="yellow"/>
                <w:lang w:eastAsia="en-US"/>
              </w:rPr>
              <w:object w:dxaOrig="7339" w:dyaOrig="400" w14:anchorId="7CF4D33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8pt;height:18pt" o:ole="">
                  <v:imagedata r:id="rId8" o:title=""/>
                </v:shape>
                <o:OLEObject Type="Embed" ProgID="Equation.3" ShapeID="_x0000_i1025" DrawAspect="Content" ObjectID="_1788656304" r:id="rId9"/>
              </w:objec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ab/>
              <w:t xml:space="preserve">     </w:t>
            </w:r>
            <w:proofErr w:type="gramStart"/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  (</w:t>
            </w:r>
            <w:proofErr w:type="gramEnd"/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36.1)</w:t>
            </w:r>
          </w:p>
          <w:p w14:paraId="130C4F49" w14:textId="77777777" w:rsidR="005C19AD" w:rsidRPr="009F7398" w:rsidRDefault="005C19AD" w:rsidP="005C19AD">
            <w:pPr>
              <w:numPr>
                <w:ilvl w:val="0"/>
                <w:numId w:val="5"/>
              </w:numPr>
              <w:spacing w:before="120" w:after="120"/>
              <w:ind w:left="314" w:hanging="284"/>
              <w:jc w:val="both"/>
              <w:outlineLvl w:val="3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поставляющих мощность по итогам КОМ НГО:</w:t>
            </w:r>
          </w:p>
          <w:p w14:paraId="5A4A6B00" w14:textId="77777777" w:rsidR="005C19AD" w:rsidRPr="009F7398" w:rsidRDefault="005C19AD" w:rsidP="005C19AD">
            <w:pPr>
              <w:spacing w:before="120" w:after="120"/>
              <w:ind w:left="314" w:hanging="284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8080" w:dyaOrig="400" w14:anchorId="5757BC0C">
                <v:shape id="_x0000_i1026" type="#_x0000_t75" style="width:342.5pt;height:18pt" o:ole="">
                  <v:imagedata r:id="rId10" o:title=""/>
                </v:shape>
                <o:OLEObject Type="Embed" ProgID="Equation.3" ShapeID="_x0000_i1026" DrawAspect="Content" ObjectID="_1788656305" r:id="rId11"/>
              </w:objec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,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ab/>
              <w:t xml:space="preserve">   </w:t>
            </w:r>
            <w:proofErr w:type="gramStart"/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  (</w:t>
            </w:r>
            <w:proofErr w:type="gramEnd"/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36.1.1)</w:t>
            </w:r>
          </w:p>
          <w:p w14:paraId="73F7C3C7" w14:textId="77777777" w:rsidR="005C19AD" w:rsidRPr="009F7398" w:rsidRDefault="005C19AD" w:rsidP="005C19AD">
            <w:pPr>
              <w:numPr>
                <w:ilvl w:val="0"/>
                <w:numId w:val="5"/>
              </w:numPr>
              <w:spacing w:before="120" w:after="120"/>
              <w:ind w:left="314" w:hanging="284"/>
              <w:jc w:val="both"/>
              <w:outlineLvl w:val="3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lastRenderedPageBreak/>
              <w:t>поставляющих мощность по итогам КОМ и относящихся к гидроэлектростанциям при расчете за декабрь месяц каждого календарного года:</w:t>
            </w:r>
          </w:p>
          <w:p w14:paraId="031E8EE6" w14:textId="77777777" w:rsidR="005C19AD" w:rsidRPr="009F7398" w:rsidRDefault="005C19AD" w:rsidP="005C19AD">
            <w:pPr>
              <w:spacing w:before="120" w:after="120"/>
              <w:ind w:left="314" w:hanging="284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5280" w:dyaOrig="400" w14:anchorId="5BD5F4E5">
                <v:shape id="_x0000_i1027" type="#_x0000_t75" style="width:246pt;height:18pt" o:ole="">
                  <v:imagedata r:id="rId12" o:title=""/>
                </v:shape>
                <o:OLEObject Type="Embed" ProgID="Equation.3" ShapeID="_x0000_i1027" DrawAspect="Content" ObjectID="_1788656306" r:id="rId13"/>
              </w:objec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ab/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ab/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ab/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ab/>
              <w:t xml:space="preserve">     </w:t>
            </w:r>
            <w:proofErr w:type="gramStart"/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  (</w:t>
            </w:r>
            <w:proofErr w:type="gramEnd"/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36.3)</w:t>
            </w:r>
          </w:p>
          <w:p w14:paraId="465CCCB8" w14:textId="77777777" w:rsidR="005C19AD" w:rsidRPr="009F7398" w:rsidRDefault="005C19AD" w:rsidP="005C19AD">
            <w:pPr>
              <w:numPr>
                <w:ilvl w:val="0"/>
                <w:numId w:val="5"/>
              </w:numPr>
              <w:spacing w:before="120" w:after="120"/>
              <w:ind w:left="314" w:hanging="284"/>
              <w:jc w:val="both"/>
              <w:outlineLvl w:val="3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поставляющих мощность по договорам на модернизацию:</w:t>
            </w:r>
          </w:p>
          <w:p w14:paraId="71268D67" w14:textId="77777777" w:rsidR="005C19AD" w:rsidRPr="009F7398" w:rsidRDefault="005C19AD" w:rsidP="005C19AD">
            <w:pPr>
              <w:spacing w:before="120" w:after="120"/>
              <w:ind w:left="314" w:hanging="284"/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7660" w:dyaOrig="400" w14:anchorId="3A20DB8B">
                <v:shape id="_x0000_i1028" type="#_x0000_t75" style="width:342pt;height:18pt" o:ole="">
                  <v:imagedata r:id="rId14" o:title=""/>
                </v:shape>
                <o:OLEObject Type="Embed" ProgID="Equation.3" ShapeID="_x0000_i1028" DrawAspect="Content" ObjectID="_1788656307" r:id="rId15"/>
              </w:objec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6F0BA219" w14:textId="77777777" w:rsidR="005C19AD" w:rsidRPr="00320024" w:rsidRDefault="005C19AD" w:rsidP="005C19AD">
            <w:pPr>
              <w:numPr>
                <w:ilvl w:val="0"/>
                <w:numId w:val="5"/>
              </w:numPr>
              <w:spacing w:before="120" w:after="120"/>
              <w:ind w:left="314" w:hanging="284"/>
              <w:jc w:val="both"/>
              <w:outlineLvl w:val="3"/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</w:pPr>
            <w:r w:rsidRPr="00320024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>поставляющих мощность в вынужденном режиме:</w:t>
            </w:r>
          </w:p>
          <w:p w14:paraId="2C5698B0" w14:textId="77777777" w:rsidR="005C19AD" w:rsidRPr="009F7398" w:rsidRDefault="005C19AD" w:rsidP="005C19AD">
            <w:pPr>
              <w:spacing w:before="120" w:after="120"/>
              <w:ind w:left="314" w:hanging="284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20024">
              <w:rPr>
                <w:rFonts w:ascii="Garamond" w:hAnsi="Garamond"/>
                <w:position w:val="-14"/>
                <w:sz w:val="22"/>
                <w:szCs w:val="22"/>
                <w:highlight w:val="yellow"/>
                <w:lang w:eastAsia="en-US"/>
              </w:rPr>
              <w:object w:dxaOrig="8980" w:dyaOrig="400" w14:anchorId="199341FC">
                <v:shape id="_x0000_i1029" type="#_x0000_t75" style="width:341pt;height:18pt" o:ole="">
                  <v:imagedata r:id="rId16" o:title=""/>
                </v:shape>
                <o:OLEObject Type="Embed" ProgID="Equation.3" ShapeID="_x0000_i1029" DrawAspect="Content" ObjectID="_1788656308" r:id="rId17"/>
              </w:object>
            </w:r>
            <w:r w:rsidRPr="00320024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</w:t>
            </w:r>
            <w:r w:rsidRPr="00320024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ab/>
              <w:t xml:space="preserve">     </w:t>
            </w:r>
            <w:proofErr w:type="gramStart"/>
            <w:r w:rsidRPr="00320024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  (</w:t>
            </w:r>
            <w:proofErr w:type="gramEnd"/>
            <w:r w:rsidRPr="00320024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36.4)</w:t>
            </w:r>
          </w:p>
          <w:p w14:paraId="112C584E" w14:textId="77777777" w:rsidR="005C19AD" w:rsidRPr="009F7398" w:rsidRDefault="005C19AD" w:rsidP="005C19AD">
            <w:pPr>
              <w:numPr>
                <w:ilvl w:val="0"/>
                <w:numId w:val="5"/>
              </w:numPr>
              <w:spacing w:before="120" w:after="120"/>
              <w:ind w:left="314" w:hanging="284"/>
              <w:jc w:val="both"/>
              <w:outlineLvl w:val="3"/>
              <w:rPr>
                <w:bCs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t>поставляющих мощность по договорам о предоставлении мощности:</w:t>
            </w:r>
          </w:p>
          <w:p w14:paraId="6D445CEF" w14:textId="77777777" w:rsidR="005C19AD" w:rsidRPr="009F7398" w:rsidRDefault="005C19AD" w:rsidP="005C19AD">
            <w:pPr>
              <w:spacing w:before="120" w:after="120"/>
              <w:ind w:left="314" w:hanging="284"/>
              <w:jc w:val="both"/>
              <w:outlineLvl w:val="3"/>
              <w:rPr>
                <w:bCs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position w:val="-78"/>
                <w:sz w:val="22"/>
                <w:szCs w:val="22"/>
                <w:lang w:eastAsia="en-US"/>
              </w:rPr>
              <w:object w:dxaOrig="6960" w:dyaOrig="1680" w14:anchorId="415715E5">
                <v:shape id="_x0000_i1030" type="#_x0000_t75" style="width:323pt;height:84pt" o:ole="">
                  <v:imagedata r:id="rId18" o:title=""/>
                </v:shape>
                <o:OLEObject Type="Embed" ProgID="Equation.3" ShapeID="_x0000_i1030" DrawAspect="Content" ObjectID="_1788656309" r:id="rId19"/>
              </w:object>
            </w:r>
            <w:proofErr w:type="gramStart"/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;   </w:t>
            </w:r>
            <w:proofErr w:type="gramEnd"/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              (36.5)</w:t>
            </w:r>
          </w:p>
          <w:p w14:paraId="72AE2A4B" w14:textId="77777777" w:rsidR="005C19AD" w:rsidRPr="009F7398" w:rsidRDefault="005C19AD" w:rsidP="005C19AD">
            <w:pPr>
              <w:numPr>
                <w:ilvl w:val="0"/>
                <w:numId w:val="5"/>
              </w:numPr>
              <w:spacing w:before="120" w:after="120"/>
              <w:ind w:left="314" w:hanging="284"/>
              <w:jc w:val="both"/>
              <w:outlineLvl w:val="3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t>поставляющих мощность по договорам купли-продажи (поставки) мощности новых атомных станций, договорам купли-продажи (поставки) мощности новых гидроэлектростанций (в том числе гидроаккумулирующих электростанций):</w:t>
            </w:r>
          </w:p>
          <w:p w14:paraId="1E9967A0" w14:textId="77777777" w:rsidR="005C19AD" w:rsidRPr="009F7398" w:rsidRDefault="005C19AD" w:rsidP="005C19AD">
            <w:pPr>
              <w:spacing w:before="120" w:after="120"/>
              <w:ind w:left="314" w:hanging="284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position w:val="-78"/>
                <w:sz w:val="22"/>
                <w:szCs w:val="22"/>
                <w:lang w:eastAsia="en-US"/>
              </w:rPr>
              <w:object w:dxaOrig="6140" w:dyaOrig="1680" w14:anchorId="44EFD89E">
                <v:shape id="_x0000_i1031" type="#_x0000_t75" style="width:4in;height:84pt" o:ole="">
                  <v:imagedata r:id="rId20" o:title=""/>
                </v:shape>
                <o:OLEObject Type="Embed" ProgID="Equation.3" ShapeID="_x0000_i1031" DrawAspect="Content" ObjectID="_1788656310" r:id="rId21"/>
              </w:objec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ab/>
              <w:t xml:space="preserve">     </w:t>
            </w:r>
            <w:proofErr w:type="gramStart"/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  (</w:t>
            </w:r>
            <w:proofErr w:type="gramEnd"/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36.6)</w:t>
            </w:r>
          </w:p>
          <w:p w14:paraId="7E2919A5" w14:textId="77777777" w:rsidR="005C19AD" w:rsidRPr="009F7398" w:rsidRDefault="005C19AD" w:rsidP="005C19AD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09C9DBCF" w14:textId="77777777" w:rsidR="005C19AD" w:rsidRPr="009F7398" w:rsidRDefault="005C19AD" w:rsidP="005C19AD">
            <w:pPr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9F7398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560" w:dyaOrig="400" w14:anchorId="40560ADA">
                <v:shape id="_x0000_i1032" type="#_x0000_t75" style="width:24pt;height:18pt" o:ole="">
                  <v:imagedata r:id="rId22" o:title=""/>
                </v:shape>
                <o:OLEObject Type="Embed" ProgID="Equation.3" ShapeID="_x0000_i1032" DrawAspect="Content" ObjectID="_1788656311" r:id="rId23"/>
              </w:objec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― объем потребления мощности на собственные и хозяйственные нужды, отнесенный к </w:t>
            </w:r>
            <w:r w:rsidRPr="009F7398">
              <w:rPr>
                <w:rFonts w:ascii="Garamond" w:hAnsi="Garamond"/>
                <w:i/>
                <w:sz w:val="22"/>
                <w:szCs w:val="22"/>
                <w:lang w:eastAsia="en-US"/>
              </w:rPr>
              <w:t>j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-той ГТП генерации в месяце </w:t>
            </w:r>
            <w:r w:rsidRPr="009F7398">
              <w:rPr>
                <w:rFonts w:ascii="Garamond" w:hAnsi="Garamond"/>
                <w:i/>
                <w:sz w:val="22"/>
                <w:szCs w:val="22"/>
                <w:lang w:eastAsia="en-US"/>
              </w:rPr>
              <w:t>m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,</w:t>
            </w:r>
            <w:r w:rsidRPr="009F7398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определяемый в соответствии с разделом 8 настоящего Регламента.</w:t>
            </w:r>
          </w:p>
          <w:p w14:paraId="20025A42" w14:textId="77777777" w:rsidR="005C19AD" w:rsidRPr="009F7398" w:rsidRDefault="005C19AD" w:rsidP="005C19AD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position w:val="-12"/>
                <w:sz w:val="22"/>
                <w:szCs w:val="22"/>
                <w:lang w:eastAsia="en-US"/>
              </w:rPr>
              <w:object w:dxaOrig="720" w:dyaOrig="380" w14:anchorId="3FEB24C9">
                <v:shape id="_x0000_i1033" type="#_x0000_t75" style="width:36pt;height:18pt" o:ole="">
                  <v:imagedata r:id="rId24" o:title=""/>
                </v:shape>
                <o:OLEObject Type="Embed" ProgID="Equation.3" ShapeID="_x0000_i1033" DrawAspect="Content" ObjectID="_1788656312" r:id="rId25"/>
              </w:objec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― объем мощности, </w:t>
            </w:r>
          </w:p>
          <w:p w14:paraId="154D6973" w14:textId="77777777" w:rsidR="005C19AD" w:rsidRPr="009F7398" w:rsidRDefault="005C19AD" w:rsidP="005C19AD">
            <w:pPr>
              <w:numPr>
                <w:ilvl w:val="0"/>
                <w:numId w:val="4"/>
              </w:numPr>
              <w:spacing w:before="120" w:after="120"/>
              <w:ind w:left="739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9F7398">
              <w:rPr>
                <w:rFonts w:ascii="Garamond" w:hAnsi="Garamond"/>
                <w:sz w:val="22"/>
                <w:szCs w:val="22"/>
              </w:rPr>
              <w:t xml:space="preserve">отобранный по итогам КОМ в ГТП генерации </w:t>
            </w:r>
            <w:r w:rsidRPr="009F7398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9F7398">
              <w:rPr>
                <w:rFonts w:ascii="Garamond" w:hAnsi="Garamond"/>
                <w:sz w:val="22"/>
                <w:szCs w:val="22"/>
              </w:rPr>
              <w:t xml:space="preserve"> в отношении месяца </w:t>
            </w:r>
            <w:r w:rsidRPr="009F7398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9F7398">
              <w:rPr>
                <w:rFonts w:ascii="Garamond" w:hAnsi="Garamond"/>
                <w:sz w:val="22"/>
                <w:szCs w:val="22"/>
              </w:rPr>
              <w:t>;</w:t>
            </w:r>
          </w:p>
          <w:p w14:paraId="55D32197" w14:textId="77777777" w:rsidR="005C19AD" w:rsidRPr="009F7398" w:rsidRDefault="005C19AD" w:rsidP="005C19AD">
            <w:pPr>
              <w:numPr>
                <w:ilvl w:val="0"/>
                <w:numId w:val="4"/>
              </w:numPr>
              <w:spacing w:before="120" w:after="120"/>
              <w:ind w:left="739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9F7398">
              <w:rPr>
                <w:rFonts w:ascii="Garamond" w:hAnsi="Garamond"/>
                <w:sz w:val="22"/>
                <w:szCs w:val="22"/>
              </w:rPr>
              <w:t xml:space="preserve">для генерирующих объектов, в отношении которых заключены договоры на модернизацию, функционирующих до реализации мероприятий по модернизации в период времени с даты начала поставки мощности по договорам на модернизацию, указанной в перечне генерирующих объектов, утвержденном Правительством Российской Федерации на основании результатов отбора проектов модернизации, до даты начала поставки мощности, указанной в приложении 1 к договору на модернизацию, – определенный в соответствии с разделом 16 </w:t>
            </w:r>
            <w:r w:rsidRPr="009F7398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9F7398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9F7398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9F7398">
              <w:rPr>
                <w:rFonts w:ascii="Garamond" w:hAnsi="Garamond"/>
                <w:sz w:val="22"/>
                <w:szCs w:val="22"/>
              </w:rPr>
              <w:t xml:space="preserve">) в отношении ГТП генерации </w:t>
            </w:r>
            <w:r w:rsidRPr="009F7398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9F7398">
              <w:rPr>
                <w:rFonts w:ascii="Garamond" w:hAnsi="Garamond"/>
                <w:sz w:val="22"/>
                <w:szCs w:val="22"/>
              </w:rPr>
              <w:t xml:space="preserve"> в отношении месяца </w:t>
            </w:r>
            <w:r w:rsidRPr="009F7398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9F7398">
              <w:rPr>
                <w:rFonts w:ascii="Garamond" w:hAnsi="Garamond"/>
                <w:sz w:val="22"/>
                <w:szCs w:val="22"/>
              </w:rPr>
              <w:t>;</w:t>
            </w:r>
          </w:p>
          <w:p w14:paraId="1FBC7C44" w14:textId="77777777" w:rsidR="005C19AD" w:rsidRPr="009F7398" w:rsidRDefault="005C19AD" w:rsidP="005C19AD">
            <w:pPr>
              <w:numPr>
                <w:ilvl w:val="0"/>
                <w:numId w:val="4"/>
              </w:numPr>
              <w:spacing w:before="120" w:after="120"/>
              <w:ind w:left="739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9F7398">
              <w:rPr>
                <w:rFonts w:ascii="Garamond" w:hAnsi="Garamond"/>
                <w:sz w:val="22"/>
                <w:szCs w:val="22"/>
              </w:rPr>
              <w:t xml:space="preserve">для генерирующих объектов, в отношении которых ранее были заключены договоры на модернизацию, которые были расторгнуты по причине исключения данного оборудования из перечня генерирующих объектов, утвержденного Правительством Российской Федерации на основании результатов отбора проектов модернизации, – определенный в соответствии с разделом 16 </w:t>
            </w:r>
            <w:r w:rsidRPr="009F7398">
              <w:rPr>
                <w:rFonts w:ascii="Garamond" w:hAnsi="Garamond"/>
                <w:i/>
                <w:sz w:val="22"/>
                <w:szCs w:val="22"/>
              </w:rPr>
              <w:t xml:space="preserve">Регламента определения объемов покупки и </w:t>
            </w:r>
            <w:r w:rsidRPr="009F7398">
              <w:rPr>
                <w:rFonts w:ascii="Garamond" w:hAnsi="Garamond"/>
                <w:i/>
                <w:sz w:val="22"/>
                <w:szCs w:val="22"/>
              </w:rPr>
              <w:lastRenderedPageBreak/>
              <w:t>продажи мощности на оптовом рынке</w:t>
            </w:r>
            <w:r w:rsidRPr="009F7398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9F7398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9F7398">
              <w:rPr>
                <w:rFonts w:ascii="Garamond" w:hAnsi="Garamond"/>
                <w:sz w:val="22"/>
                <w:szCs w:val="22"/>
              </w:rPr>
              <w:t xml:space="preserve">) в отношении ГТП генерации </w:t>
            </w:r>
            <w:r w:rsidRPr="009F7398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9F7398">
              <w:rPr>
                <w:rFonts w:ascii="Garamond" w:hAnsi="Garamond"/>
                <w:sz w:val="22"/>
                <w:szCs w:val="22"/>
              </w:rPr>
              <w:t xml:space="preserve"> в отношении месяца </w:t>
            </w:r>
            <w:r w:rsidRPr="009F7398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9F7398">
              <w:rPr>
                <w:rFonts w:ascii="Garamond" w:hAnsi="Garamond"/>
                <w:sz w:val="22"/>
                <w:szCs w:val="22"/>
              </w:rPr>
              <w:t>;</w:t>
            </w:r>
          </w:p>
          <w:p w14:paraId="1CF81173" w14:textId="77777777" w:rsidR="005C19AD" w:rsidRPr="009F7398" w:rsidRDefault="005C19AD" w:rsidP="005C19AD">
            <w:pPr>
              <w:numPr>
                <w:ilvl w:val="0"/>
                <w:numId w:val="4"/>
              </w:numPr>
              <w:spacing w:before="120" w:after="120"/>
              <w:ind w:left="739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9F7398">
              <w:rPr>
                <w:rFonts w:ascii="Garamond" w:hAnsi="Garamond"/>
                <w:sz w:val="22"/>
                <w:szCs w:val="22"/>
              </w:rPr>
              <w:t xml:space="preserve">для генерирующих объектов, в отношении которых участник оптового рынка отказался от исполнения обязательств по ДПМ с целью продажи мощности по цене КОМ, – объем мощности генерирующих объектов, поставляющих мощность по цене КОМ, определенный в соответствии с разделом 16 </w:t>
            </w:r>
            <w:r w:rsidRPr="009F7398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9F7398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9F7398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9F7398">
              <w:rPr>
                <w:rFonts w:ascii="Garamond" w:hAnsi="Garamond"/>
                <w:sz w:val="22"/>
                <w:szCs w:val="22"/>
              </w:rPr>
              <w:t>).</w:t>
            </w:r>
          </w:p>
          <w:p w14:paraId="73C22CF6" w14:textId="77777777" w:rsidR="005C19AD" w:rsidRPr="009F7398" w:rsidRDefault="005C19AD" w:rsidP="005C19AD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position w:val="-12"/>
                <w:sz w:val="22"/>
                <w:szCs w:val="22"/>
                <w:lang w:eastAsia="en-US"/>
              </w:rPr>
              <w:object w:dxaOrig="980" w:dyaOrig="380" w14:anchorId="3AEF19D2">
                <v:shape id="_x0000_i1034" type="#_x0000_t75" style="width:48pt;height:18pt" o:ole="">
                  <v:imagedata r:id="rId26" o:title=""/>
                </v:shape>
                <o:OLEObject Type="Embed" ProgID="Equation.3" ShapeID="_x0000_i1034" DrawAspect="Content" ObjectID="_1788656313" r:id="rId27"/>
              </w:objec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― установленная мощность генерирующего оборудования, отобранного на КОМ в отношении декабря месяца соответствующего года поставки;</w:t>
            </w:r>
          </w:p>
          <w:p w14:paraId="7B43BE71" w14:textId="77777777" w:rsidR="005C19AD" w:rsidRPr="009F7398" w:rsidRDefault="005C19AD" w:rsidP="005C19AD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position w:val="-12"/>
                <w:sz w:val="22"/>
                <w:szCs w:val="22"/>
                <w:lang w:eastAsia="en-US"/>
              </w:rPr>
              <w:object w:dxaOrig="1160" w:dyaOrig="380" w14:anchorId="01BE6F39">
                <v:shape id="_x0000_i1035" type="#_x0000_t75" style="width:60pt;height:18pt" o:ole="">
                  <v:imagedata r:id="rId28" o:title=""/>
                </v:shape>
                <o:OLEObject Type="Embed" ProgID="Equation.3" ShapeID="_x0000_i1035" DrawAspect="Content" ObjectID="_1788656314" r:id="rId29"/>
              </w:objec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– объем мощности, поставляемый по договору купли-продажи мощности по результатам КОМ НГО в месяце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70EDF699" w14:textId="77777777" w:rsidR="005C19AD" w:rsidRPr="009F7398" w:rsidRDefault="005C19AD" w:rsidP="005C19AD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position w:val="-12"/>
                <w:sz w:val="22"/>
                <w:szCs w:val="22"/>
                <w:lang w:eastAsia="en-US"/>
              </w:rPr>
              <w:object w:dxaOrig="980" w:dyaOrig="380" w14:anchorId="01BDA0B2">
                <v:shape id="_x0000_i1036" type="#_x0000_t75" style="width:48pt;height:18pt" o:ole="">
                  <v:imagedata r:id="rId30" o:title=""/>
                </v:shape>
                <o:OLEObject Type="Embed" ProgID="Equation.3" ShapeID="_x0000_i1036" DrawAspect="Content" ObjectID="_1788656315" r:id="rId31"/>
              </w:objec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― объем мощности, составляющий обязательства поставщика по поставке мощности по договорам на модернизацию;</w:t>
            </w:r>
          </w:p>
          <w:p w14:paraId="741A4E08" w14:textId="77777777" w:rsidR="005C19AD" w:rsidRPr="009F7398" w:rsidRDefault="005C19AD" w:rsidP="005C19AD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position w:val="-12"/>
                <w:sz w:val="22"/>
                <w:szCs w:val="22"/>
                <w:lang w:eastAsia="en-US"/>
              </w:rPr>
              <w:object w:dxaOrig="960" w:dyaOrig="380" w14:anchorId="62CA8EFA">
                <v:shape id="_x0000_i1037" type="#_x0000_t75" style="width:48pt;height:18pt" o:ole="">
                  <v:imagedata r:id="rId32" o:title=""/>
                </v:shape>
                <o:OLEObject Type="Embed" ProgID="Equation.3" ShapeID="_x0000_i1037" DrawAspect="Content" ObjectID="_1788656316" r:id="rId33"/>
              </w:objec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― объем мощности генерирующего оборудования, поставляющего мощность в вынужденном режиме по ГТП </w:t>
            </w:r>
            <w:r w:rsidRPr="009F7398">
              <w:rPr>
                <w:rFonts w:ascii="Garamond" w:hAnsi="Garamond"/>
                <w:i/>
                <w:sz w:val="22"/>
                <w:szCs w:val="22"/>
                <w:lang w:eastAsia="en-US"/>
              </w:rPr>
              <w:t>j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, переданный КО в СО в перечне групп точек поставки электростанций, отнесенных в расчетном месяце к генерирующим объектам, поставляющим мощность в вынужденном режиме, в соответствии с </w:t>
            </w:r>
            <w:r w:rsidRPr="009F7398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Регламентом отнесения генерирующих объектов к генерирующим объектам, поставляющим мощность в вынужденном режиме 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(Приложение № 19.7 к </w:t>
            </w:r>
            <w:r w:rsidRPr="009F7398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)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30306BE3" w14:textId="77777777" w:rsidR="005C19AD" w:rsidRPr="009F7398" w:rsidRDefault="005C19AD" w:rsidP="005C19AD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position w:val="-14"/>
                <w:sz w:val="22"/>
                <w:szCs w:val="22"/>
                <w:highlight w:val="yellow"/>
                <w:lang w:eastAsia="en-US"/>
              </w:rPr>
              <w:object w:dxaOrig="720" w:dyaOrig="400" w14:anchorId="0FDBF425">
                <v:shape id="_x0000_i1038" type="#_x0000_t75" style="width:36pt;height:24pt" o:ole="">
                  <v:imagedata r:id="rId34" o:title=""/>
                </v:shape>
                <o:OLEObject Type="Embed" ProgID="Equation.3" ShapeID="_x0000_i1038" DrawAspect="Content" ObjectID="_1788656317" r:id="rId35"/>
              </w:object>
            </w:r>
            <w:r w:rsidRPr="009F7398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 ― величина установленной мощности 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множества ГТП генерации </w:t>
            </w:r>
            <w:r w:rsidRPr="009F7398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M</w:t>
            </w:r>
            <w:r w:rsidRPr="009F7398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(</w:t>
            </w:r>
            <w:r w:rsidRPr="009F7398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j</w:t>
            </w:r>
            <w:r w:rsidRPr="009F7398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)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отнесенных к </w:t>
            </w:r>
            <w:r w:rsidRPr="009F7398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электростанции </w:t>
            </w:r>
            <w:r w:rsidRPr="009F7398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eastAsia="en-US"/>
              </w:rPr>
              <w:t>s</w:t>
            </w:r>
            <w:r w:rsidRPr="009F7398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, указанная в прогнозном балансе ФАС на месяц </w:t>
            </w:r>
            <w:r w:rsidRPr="009F7398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eastAsia="en-US"/>
              </w:rPr>
              <w:t>m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4CA7BB5B" w14:textId="77777777" w:rsidR="005C19AD" w:rsidRPr="009F7398" w:rsidRDefault="005C19AD" w:rsidP="005C19AD">
            <w:pPr>
              <w:jc w:val="both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</w:p>
        </w:tc>
        <w:tc>
          <w:tcPr>
            <w:tcW w:w="7045" w:type="dxa"/>
          </w:tcPr>
          <w:p w14:paraId="59CB6E5E" w14:textId="77777777" w:rsidR="005C19AD" w:rsidRPr="009F7398" w:rsidRDefault="005C19AD" w:rsidP="005C19AD">
            <w:pPr>
              <w:spacing w:before="120" w:after="120"/>
              <w:jc w:val="both"/>
              <w:outlineLvl w:val="2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 xml:space="preserve">СО определяет объем мощности, фактически поставленной на оптовый рынок в расчетном месяце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в отношении соответствующих ГТП генерации участников ОРЭМ, расположенных в ценовых зонах оптового рынка,</w:t>
            </w:r>
          </w:p>
          <w:p w14:paraId="6C5603F5" w14:textId="77777777" w:rsidR="005C19AD" w:rsidRPr="00FC0706" w:rsidRDefault="005C19AD" w:rsidP="005C19AD">
            <w:pPr>
              <w:numPr>
                <w:ilvl w:val="0"/>
                <w:numId w:val="5"/>
              </w:numPr>
              <w:spacing w:before="120" w:after="120"/>
              <w:ind w:left="314" w:hanging="284"/>
              <w:jc w:val="both"/>
              <w:outlineLvl w:val="3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поставляющих мощность по договорам купли-продажи мощности по результатам КОМ</w:t>
            </w:r>
            <w:r w:rsidR="005B2828" w:rsidRPr="00BB7BA0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="004F7439" w:rsidRPr="0086221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>поставляющих мощность в вынужденном режиме</w:t>
            </w:r>
            <w:r w:rsidR="004F7439" w:rsidRPr="009F7398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(за исключением гидроэлектростанций при расчете за декабрь месяц каждого календарного года</w:t>
            </w:r>
            <w:r w:rsidRPr="00320024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</w:t>
            </w:r>
            <w:r w:rsidR="004F743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</w:t>
            </w:r>
            <w:r w:rsidR="00FC0706" w:rsidRPr="00320024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4F7439" w:rsidRPr="00862217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>поставляющих мощность в вынужденном режиме</w:t>
            </w:r>
            <w:r w:rsidR="00063DDA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>,</w:t>
            </w:r>
            <w:r w:rsidR="004F7439" w:rsidRPr="009F7398">
              <w:rPr>
                <w:rFonts w:ascii="Garamond" w:hAnsi="Garamond"/>
                <w:sz w:val="22"/>
                <w:szCs w:val="22"/>
                <w:highlight w:val="yellow"/>
              </w:rPr>
              <w:t xml:space="preserve"> а также договорам </w:t>
            </w:r>
            <w:r w:rsidR="004F7439" w:rsidRPr="009F7398">
              <w:rPr>
                <w:rFonts w:ascii="Garamond" w:hAnsi="Garamond"/>
                <w:bCs/>
                <w:sz w:val="22"/>
                <w:szCs w:val="22"/>
                <w:highlight w:val="yellow"/>
              </w:rPr>
              <w:t>купли-продажи (поставки) мощности генерирующих объектов, функционирующих на отдельных территориях, ранее относившихся к неценовым зона</w:t>
            </w:r>
            <w:r w:rsidR="004F7439" w:rsidRPr="004222E0">
              <w:rPr>
                <w:rFonts w:ascii="Garamond" w:hAnsi="Garamond"/>
                <w:bCs/>
                <w:sz w:val="22"/>
                <w:szCs w:val="22"/>
                <w:highlight w:val="yellow"/>
              </w:rPr>
              <w:t>м</w:t>
            </w:r>
            <w:r w:rsidR="004222E0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</w:t>
            </w:r>
            <w:r w:rsidR="004222E0" w:rsidRPr="00320024">
              <w:rPr>
                <w:rFonts w:ascii="Garamond" w:hAnsi="Garamond"/>
                <w:bCs/>
                <w:sz w:val="22"/>
                <w:szCs w:val="22"/>
                <w:highlight w:val="yellow"/>
              </w:rPr>
              <w:t>(</w:t>
            </w:r>
            <w:r w:rsidR="004222E0">
              <w:rPr>
                <w:rFonts w:ascii="Garamond" w:hAnsi="Garamond"/>
                <w:bCs/>
                <w:sz w:val="22"/>
                <w:szCs w:val="22"/>
                <w:highlight w:val="yellow"/>
              </w:rPr>
              <w:t>далее – д</w:t>
            </w:r>
            <w:r w:rsidR="004222E0" w:rsidRPr="0086221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оговоры на отдельных территориях с нерегулируемыми ценами</w:t>
            </w:r>
            <w:r w:rsidR="004222E0" w:rsidRPr="00320024">
              <w:rPr>
                <w:rFonts w:ascii="Garamond" w:hAnsi="Garamond"/>
                <w:bCs/>
                <w:sz w:val="22"/>
                <w:szCs w:val="22"/>
                <w:highlight w:val="yellow"/>
              </w:rPr>
              <w:t>)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:</w:t>
            </w:r>
          </w:p>
          <w:p w14:paraId="3AE2B8DA" w14:textId="77777777" w:rsidR="00FC0706" w:rsidRPr="005C1F7A" w:rsidRDefault="008044C4" w:rsidP="005C1F7A">
            <w:pPr>
              <w:spacing w:before="120" w:after="120"/>
              <w:ind w:left="41"/>
              <w:jc w:val="both"/>
              <w:outlineLvl w:val="3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bCs/>
                        <w:i/>
                        <w:sz w:val="22"/>
                        <w:szCs w:val="22"/>
                        <w:highlight w:val="yellow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факт,m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пост,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 w:eastAsia="en-US"/>
                      </w:rPr>
                      <m:t>j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  <w:highlight w:val="yellow"/>
                    <w:lang w:eastAsia="en-US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bCs/>
                        <w:i/>
                        <w:sz w:val="22"/>
                        <w:szCs w:val="22"/>
                        <w:highlight w:val="yellow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сниж,m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пост,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 w:eastAsia="en-US"/>
                      </w:rPr>
                      <m:t>j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  <w:highlight w:val="yellow"/>
                    <w:lang w:eastAsia="en-US"/>
                  </w:rPr>
                  <m:t>∙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highlight w:val="yellow"/>
                    <w:lang w:val="en-US" w:eastAsia="en-US"/>
                  </w:rPr>
                  <m:t>max⁡[0;</m:t>
                </m:r>
                <m:func>
                  <m:funcPr>
                    <m:ctrlPr>
                      <w:rPr>
                        <w:rFonts w:ascii="Cambria Math" w:hAnsi="Cambria Math"/>
                        <w:bCs/>
                        <w:sz w:val="22"/>
                        <w:szCs w:val="22"/>
                        <w:highlight w:val="yellow"/>
                        <w:lang w:eastAsia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min</m:t>
                    </m:r>
                    <m:ctrlPr>
                      <w:rPr>
                        <w:rFonts w:ascii="Cambria Math" w:hAnsi="Cambria Math"/>
                        <w:bCs/>
                        <w:i/>
                        <w:sz w:val="22"/>
                        <w:szCs w:val="22"/>
                        <w:highlight w:val="yellow"/>
                        <w:lang w:eastAsia="en-US"/>
                      </w:rPr>
                    </m:ctrlP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  <w:highlight w:val="yellow"/>
                            <w:lang w:eastAsia="en-US"/>
                          </w:rPr>
                        </m:ctrlPr>
                      </m:dPr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  <w:highlight w:val="yellow"/>
                                <w:lang w:eastAsia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eastAsia="en-US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eastAsia="en-US"/>
                              </w:rPr>
                              <m:t>m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eastAsia="en-US"/>
                              </w:rPr>
                              <m:t>пред_обяз,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val="en-US" w:eastAsia="en-US"/>
                              </w:rPr>
                              <m:t>j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  <w:lang w:eastAsia="en-US"/>
                          </w:rPr>
                          <m:t>;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  <w:lang w:val="en-US" w:eastAsia="en-US"/>
                          </w:rPr>
                          <m:t>min⁡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  <w:lang w:val="en-US" w:eastAsia="en-US"/>
                          </w:rPr>
                          <m:t>[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  <w:highlight w:val="yellow"/>
                                <w:lang w:eastAsia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eastAsia="en-US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eastAsia="en-US"/>
                              </w:rPr>
                              <m:t>ПО,m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val="en-US" w:eastAsia="en-US"/>
                              </w:rPr>
                              <m:t>j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  <w:lang w:val="en-US" w:eastAsia="en-US"/>
                          </w:rPr>
                          <m:t>;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  <w:highlight w:val="yellow"/>
                                <w:lang w:eastAsia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eastAsia="en-US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eastAsia="en-US"/>
                              </w:rPr>
                              <m:t>уст,m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val="en-US" w:eastAsia="en-US"/>
                              </w:rPr>
                              <m:t>j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  <w:lang w:val="en-US" w:eastAsia="en-US"/>
                          </w:rPr>
                          <m:t>]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  <w:lang w:eastAsia="en-US"/>
                          </w:rPr>
                          <m:t>-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  <w:highlight w:val="yellow"/>
                                <w:lang w:eastAsia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eastAsia="en-US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eastAsia="en-US"/>
                              </w:rPr>
                              <m:t>нед,m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val="en-US" w:eastAsia="en-US"/>
                              </w:rPr>
                              <m:t>j</m:t>
                            </m:r>
                          </m:sup>
                        </m:sSubSup>
                      </m:e>
                    </m:d>
                  </m:e>
                </m:func>
                <m:r>
                  <w:rPr>
                    <w:rFonts w:ascii="Cambria Math" w:hAnsi="Cambria Math"/>
                    <w:sz w:val="22"/>
                    <w:szCs w:val="22"/>
                    <w:highlight w:val="yellow"/>
                    <w:lang w:eastAsia="en-US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bCs/>
                        <w:i/>
                        <w:sz w:val="22"/>
                        <w:szCs w:val="22"/>
                        <w:highlight w:val="yellow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сн,m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 w:eastAsia="en-US"/>
                      </w:rPr>
                      <m:t>j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highlight w:val="yellow"/>
                    <w:lang w:val="en-US" w:eastAsia="en-US"/>
                  </w:rPr>
                  <m:t>]</m:t>
                </m:r>
              </m:oMath>
            </m:oMathPara>
          </w:p>
          <w:p w14:paraId="26DA5DEF" w14:textId="77777777" w:rsidR="005C19AD" w:rsidRPr="009F7398" w:rsidRDefault="005C19AD" w:rsidP="005C19AD">
            <w:pPr>
              <w:spacing w:before="120" w:after="120"/>
              <w:ind w:left="314" w:hanging="284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;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ab/>
              <w:t xml:space="preserve">        (36.1)</w:t>
            </w:r>
          </w:p>
          <w:p w14:paraId="22527264" w14:textId="77777777" w:rsidR="005C19AD" w:rsidRPr="009F7398" w:rsidRDefault="005C19AD" w:rsidP="005C19AD">
            <w:pPr>
              <w:numPr>
                <w:ilvl w:val="0"/>
                <w:numId w:val="5"/>
              </w:numPr>
              <w:spacing w:before="120" w:after="120"/>
              <w:ind w:left="314" w:hanging="284"/>
              <w:jc w:val="both"/>
              <w:outlineLvl w:val="3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поставляющих мощность по итогам КОМ НГО:</w:t>
            </w:r>
          </w:p>
          <w:p w14:paraId="4FFB34A1" w14:textId="77777777" w:rsidR="005C19AD" w:rsidRPr="009F7398" w:rsidRDefault="005C19AD" w:rsidP="005C19AD">
            <w:pPr>
              <w:spacing w:before="120" w:after="120"/>
              <w:ind w:left="314" w:hanging="284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8080" w:dyaOrig="400" w14:anchorId="0431EDC9">
                <v:shape id="_x0000_i1039" type="#_x0000_t75" style="width:342.5pt;height:18pt" o:ole="">
                  <v:imagedata r:id="rId10" o:title=""/>
                </v:shape>
                <o:OLEObject Type="Embed" ProgID="Equation.3" ShapeID="_x0000_i1039" DrawAspect="Content" ObjectID="_1788656318" r:id="rId36"/>
              </w:objec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,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ab/>
              <w:t xml:space="preserve">   </w:t>
            </w:r>
            <w:proofErr w:type="gramStart"/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  (</w:t>
            </w:r>
            <w:proofErr w:type="gramEnd"/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36.1.1)</w:t>
            </w:r>
          </w:p>
          <w:p w14:paraId="731ED735" w14:textId="77777777" w:rsidR="005C19AD" w:rsidRPr="009F7398" w:rsidRDefault="005C19AD" w:rsidP="005C19AD">
            <w:pPr>
              <w:numPr>
                <w:ilvl w:val="0"/>
                <w:numId w:val="5"/>
              </w:numPr>
              <w:spacing w:before="120" w:after="120"/>
              <w:ind w:left="314" w:hanging="284"/>
              <w:jc w:val="both"/>
              <w:outlineLvl w:val="3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t>поставляющих мощность по итогам КОМ и относящихся к гидроэлектростанциям при расчете за декабрь месяц каждого календарного года:</w:t>
            </w:r>
          </w:p>
          <w:p w14:paraId="0132FA7A" w14:textId="77777777" w:rsidR="005C19AD" w:rsidRPr="009F7398" w:rsidRDefault="005C19AD" w:rsidP="005C19AD">
            <w:pPr>
              <w:spacing w:before="120" w:after="120"/>
              <w:ind w:left="314" w:hanging="284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5280" w:dyaOrig="400" w14:anchorId="0A7BF04B">
                <v:shape id="_x0000_i1040" type="#_x0000_t75" style="width:246pt;height:18pt" o:ole="">
                  <v:imagedata r:id="rId12" o:title=""/>
                </v:shape>
                <o:OLEObject Type="Embed" ProgID="Equation.3" ShapeID="_x0000_i1040" DrawAspect="Content" ObjectID="_1788656319" r:id="rId37"/>
              </w:objec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ab/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ab/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ab/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ab/>
              <w:t xml:space="preserve">     </w:t>
            </w:r>
            <w:proofErr w:type="gramStart"/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  (</w:t>
            </w:r>
            <w:proofErr w:type="gramEnd"/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36.3)</w:t>
            </w:r>
          </w:p>
          <w:p w14:paraId="1BBFD54B" w14:textId="77777777" w:rsidR="005C19AD" w:rsidRPr="009F7398" w:rsidRDefault="005C19AD" w:rsidP="005C19AD">
            <w:pPr>
              <w:numPr>
                <w:ilvl w:val="0"/>
                <w:numId w:val="5"/>
              </w:numPr>
              <w:spacing w:before="120" w:after="120"/>
              <w:ind w:left="314" w:hanging="284"/>
              <w:jc w:val="both"/>
              <w:outlineLvl w:val="3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поставляющих мощность по договорам на модернизацию:</w:t>
            </w:r>
          </w:p>
          <w:p w14:paraId="29664FDA" w14:textId="77777777" w:rsidR="005C19AD" w:rsidRPr="009F7398" w:rsidRDefault="005C19AD" w:rsidP="005C19AD">
            <w:pPr>
              <w:spacing w:before="120" w:after="120"/>
              <w:ind w:left="314" w:hanging="284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7660" w:dyaOrig="400" w14:anchorId="4FBE3088">
                <v:shape id="_x0000_i1041" type="#_x0000_t75" style="width:342pt;height:18pt" o:ole="">
                  <v:imagedata r:id="rId14" o:title=""/>
                </v:shape>
                <o:OLEObject Type="Embed" ProgID="Equation.3" ShapeID="_x0000_i1041" DrawAspect="Content" ObjectID="_1788656320" r:id="rId38"/>
              </w:objec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5512269D" w14:textId="77777777" w:rsidR="005375BE" w:rsidRPr="009F7398" w:rsidRDefault="005375BE" w:rsidP="005375BE">
            <w:pPr>
              <w:numPr>
                <w:ilvl w:val="0"/>
                <w:numId w:val="5"/>
              </w:numPr>
              <w:tabs>
                <w:tab w:val="num" w:pos="360"/>
              </w:tabs>
              <w:spacing w:before="120" w:after="120"/>
              <w:ind w:left="0" w:firstLine="0"/>
              <w:jc w:val="both"/>
              <w:outlineLvl w:val="3"/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поставляющих мощность по договорам купли-продажи (поставки) мощности генерирующих объектов, модернизированных (реконструированных) или построенных на отдельных территориях, ранее относившихся к неценовым зонам:</w:t>
            </w:r>
          </w:p>
          <w:p w14:paraId="34603103" w14:textId="77777777" w:rsidR="005375BE" w:rsidRPr="009F7398" w:rsidRDefault="008044C4" w:rsidP="005375BE">
            <w:pPr>
              <w:spacing w:before="120" w:after="120"/>
              <w:jc w:val="both"/>
              <w:outlineLvl w:val="3"/>
              <w:rPr>
                <w:rFonts w:ascii="Garamond" w:hAnsi="Garamond"/>
                <w:bCs/>
                <w:i/>
                <w:i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 xml:space="preserve">факт, 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пост,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=(</m:t>
              </m:r>
              <m:func>
                <m:func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funcPr>
                <m:fNam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(0; min</m:t>
                  </m:r>
                </m:e>
              </m:func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m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Мод_бНЦЗ,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j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;</m:t>
                  </m:r>
                  <m:func>
                    <m:func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min</m:t>
                      </m: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fName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/>
                              <w:bCs/>
                              <w:i/>
                              <w:iCs/>
                              <w:sz w:val="22"/>
                              <w:szCs w:val="22"/>
                              <w:highlight w:val="yellow"/>
                              <w:lang w:val="en-US" w:eastAsia="en-US"/>
                            </w:rPr>
                          </m:ctrlPr>
                        </m:dP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iCs/>
                                  <w:sz w:val="22"/>
                                  <w:szCs w:val="22"/>
                                  <w:highlight w:val="yellow"/>
                                  <w:lang w:val="en-US" w:eastAsia="en-US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  <w:lang w:val="en-US" w:eastAsia="en-US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  <w:lang w:eastAsia="en-US"/>
                                </w:rPr>
                                <m:t>ПО,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  <w:lang w:val="en-US" w:eastAsia="en-US"/>
                                </w:rPr>
                                <m:t>j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  <w:lang w:val="en-US" w:eastAsia="en-US"/>
                                </w:rPr>
                                <m:t>j</m:t>
                              </m:r>
                            </m:sup>
                          </m:sSub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  <m:t xml:space="preserve">; 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iCs/>
                                  <w:sz w:val="22"/>
                                  <w:szCs w:val="22"/>
                                  <w:highlight w:val="yellow"/>
                                  <w:lang w:val="en-US" w:eastAsia="en-US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  <w:lang w:val="en-US" w:eastAsia="en-US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  <w:lang w:eastAsia="en-US"/>
                                </w:rPr>
                                <m:t>уст,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  <w:lang w:val="en-US" w:eastAsia="en-US"/>
                                </w:rPr>
                                <m:t>m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  <w:lang w:val="en-US" w:eastAsia="en-US"/>
                                </w:rPr>
                                <m:t>j</m:t>
                              </m:r>
                            </m:sup>
                          </m:sSubSup>
                        </m:e>
                      </m:d>
                    </m:e>
                  </m:func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2"/>
                          <w:szCs w:val="22"/>
                          <w:highlight w:val="yellow"/>
                          <w:lang w:val="en-US"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 xml:space="preserve">нед, 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m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j</m:t>
                      </m:r>
                    </m:sup>
                  </m:sSubSup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e>
              </m:d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val="en-US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СН,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))</m:t>
              </m:r>
            </m:oMath>
            <w:r w:rsidR="005375BE" w:rsidRPr="009F7398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>;</w:t>
            </w:r>
            <w:r w:rsidR="005375BE"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                   </w:t>
            </w:r>
            <w:r w:rsidR="005375BE" w:rsidRPr="009F7398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>(36.</w:t>
            </w:r>
            <w:r w:rsidR="004B726B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>4</w:t>
            </w:r>
            <w:r w:rsidR="005375BE" w:rsidRPr="009F7398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>)</w:t>
            </w:r>
          </w:p>
          <w:p w14:paraId="69450552" w14:textId="77777777" w:rsidR="005375BE" w:rsidRPr="009F7398" w:rsidRDefault="005375BE" w:rsidP="005C19AD">
            <w:pPr>
              <w:spacing w:before="120" w:after="120"/>
              <w:ind w:left="314" w:hanging="284"/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</w:p>
          <w:p w14:paraId="17EA14B3" w14:textId="77777777" w:rsidR="005C19AD" w:rsidRPr="009F7398" w:rsidRDefault="005C19AD" w:rsidP="005C19AD">
            <w:pPr>
              <w:numPr>
                <w:ilvl w:val="0"/>
                <w:numId w:val="5"/>
              </w:numPr>
              <w:spacing w:before="120" w:after="120"/>
              <w:ind w:left="314" w:hanging="284"/>
              <w:jc w:val="both"/>
              <w:outlineLvl w:val="3"/>
              <w:rPr>
                <w:bCs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t>поставляющих мощность по договорам о предоставлении мощности:</w:t>
            </w:r>
          </w:p>
          <w:p w14:paraId="0A28DED0" w14:textId="77777777" w:rsidR="005C19AD" w:rsidRPr="009F7398" w:rsidRDefault="005C19AD" w:rsidP="005C19AD">
            <w:pPr>
              <w:spacing w:before="120" w:after="120"/>
              <w:ind w:left="314" w:hanging="284"/>
              <w:jc w:val="both"/>
              <w:outlineLvl w:val="3"/>
              <w:rPr>
                <w:bCs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position w:val="-78"/>
                <w:sz w:val="22"/>
                <w:szCs w:val="22"/>
                <w:lang w:eastAsia="en-US"/>
              </w:rPr>
              <w:object w:dxaOrig="6960" w:dyaOrig="1680" w14:anchorId="4E58AF97">
                <v:shape id="_x0000_i1042" type="#_x0000_t75" style="width:323pt;height:84pt" o:ole="">
                  <v:imagedata r:id="rId18" o:title=""/>
                </v:shape>
                <o:OLEObject Type="Embed" ProgID="Equation.3" ShapeID="_x0000_i1042" DrawAspect="Content" ObjectID="_1788656321" r:id="rId39"/>
              </w:object>
            </w:r>
            <w:proofErr w:type="gramStart"/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;   </w:t>
            </w:r>
            <w:proofErr w:type="gramEnd"/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              (36.5)</w:t>
            </w:r>
          </w:p>
          <w:p w14:paraId="5CF8857D" w14:textId="77777777" w:rsidR="005C19AD" w:rsidRPr="009F7398" w:rsidRDefault="005C19AD" w:rsidP="005C19AD">
            <w:pPr>
              <w:numPr>
                <w:ilvl w:val="0"/>
                <w:numId w:val="5"/>
              </w:numPr>
              <w:spacing w:before="120" w:after="120"/>
              <w:ind w:left="314" w:hanging="284"/>
              <w:jc w:val="both"/>
              <w:outlineLvl w:val="3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lastRenderedPageBreak/>
              <w:t>поставляющих мощность по договорам купли-продажи (поставки) мощности новых атомных станций, договорам купли-продажи (поставки) мощности новых гидроэлектростанций (в том числе гидроаккумулирующих электростанций):</w:t>
            </w:r>
          </w:p>
          <w:p w14:paraId="4525E187" w14:textId="77777777" w:rsidR="005C19AD" w:rsidRPr="009F7398" w:rsidRDefault="005C19AD" w:rsidP="005C19AD">
            <w:pPr>
              <w:spacing w:before="120" w:after="120"/>
              <w:ind w:left="314" w:hanging="284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position w:val="-78"/>
                <w:sz w:val="22"/>
                <w:szCs w:val="22"/>
                <w:lang w:eastAsia="en-US"/>
              </w:rPr>
              <w:object w:dxaOrig="6140" w:dyaOrig="1680" w14:anchorId="3B551A0F">
                <v:shape id="_x0000_i1043" type="#_x0000_t75" style="width:4in;height:84pt" o:ole="">
                  <v:imagedata r:id="rId20" o:title=""/>
                </v:shape>
                <o:OLEObject Type="Embed" ProgID="Equation.3" ShapeID="_x0000_i1043" DrawAspect="Content" ObjectID="_1788656322" r:id="rId40"/>
              </w:objec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ab/>
              <w:t xml:space="preserve">     </w:t>
            </w:r>
            <w:proofErr w:type="gramStart"/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  (</w:t>
            </w:r>
            <w:proofErr w:type="gramEnd"/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36.6)</w:t>
            </w:r>
          </w:p>
          <w:p w14:paraId="5949DF11" w14:textId="77777777" w:rsidR="005C19AD" w:rsidRPr="009F7398" w:rsidRDefault="005C19AD" w:rsidP="005C19AD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01FF8604" w14:textId="77777777" w:rsidR="005C19AD" w:rsidRDefault="005C19AD" w:rsidP="005C19AD">
            <w:pPr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560" w:dyaOrig="400" w14:anchorId="4AD581FF">
                <v:shape id="_x0000_i1044" type="#_x0000_t75" style="width:24pt;height:18pt" o:ole="">
                  <v:imagedata r:id="rId22" o:title=""/>
                </v:shape>
                <o:OLEObject Type="Embed" ProgID="Equation.3" ShapeID="_x0000_i1044" DrawAspect="Content" ObjectID="_1788656323" r:id="rId41"/>
              </w:objec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― объем потребления мощности на собственные и хозяйственные нужды, отнесенный к </w:t>
            </w:r>
            <w:r w:rsidRPr="009F7398">
              <w:rPr>
                <w:rFonts w:ascii="Garamond" w:hAnsi="Garamond"/>
                <w:i/>
                <w:sz w:val="22"/>
                <w:szCs w:val="22"/>
                <w:lang w:eastAsia="en-US"/>
              </w:rPr>
              <w:t>j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-той ГТП генерации в месяце </w:t>
            </w:r>
            <w:r w:rsidRPr="009F7398">
              <w:rPr>
                <w:rFonts w:ascii="Garamond" w:hAnsi="Garamond"/>
                <w:i/>
                <w:sz w:val="22"/>
                <w:szCs w:val="22"/>
                <w:lang w:eastAsia="en-US"/>
              </w:rPr>
              <w:t>m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,</w:t>
            </w:r>
            <w:r w:rsidRPr="009F7398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определяемый в соответствии с разделом 8 настоящего Регламента.</w:t>
            </w:r>
          </w:p>
          <w:p w14:paraId="42C4FE13" w14:textId="77777777" w:rsidR="004222E0" w:rsidRPr="009F7398" w:rsidRDefault="008044C4" w:rsidP="004222E0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пред_обяз,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j</m:t>
                  </m:r>
                </m:sup>
              </m:sSubSup>
            </m:oMath>
            <w:r w:rsidR="004222E0" w:rsidRPr="00320024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 – объем мощности, равный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КОМ,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j</m:t>
                  </m:r>
                </m:sup>
              </m:sSubSup>
            </m:oMath>
            <w:r w:rsidR="004222E0" w:rsidRPr="00320024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 для ГТП, поставка мощности в которых осуществляется по договорам купли-продажи мощности по результатам КОМ или по договорам на отдельных территориях с нерегулируемыми ценами, и равный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ВР_КОМ,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j</m:t>
                  </m:r>
                </m:sup>
              </m:sSubSup>
            </m:oMath>
            <w:r w:rsidR="004222E0" w:rsidRPr="00320024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 для ГТП, поставка мощности в которых осуществляется в вынужденном режиме.</w:t>
            </w:r>
            <w:r w:rsidR="004222E0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</w:t>
            </w:r>
          </w:p>
          <w:p w14:paraId="1A5408B5" w14:textId="77777777" w:rsidR="005C19AD" w:rsidRPr="009F7398" w:rsidRDefault="005C19AD" w:rsidP="005C19AD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position w:val="-12"/>
                <w:sz w:val="22"/>
                <w:szCs w:val="22"/>
                <w:lang w:eastAsia="en-US"/>
              </w:rPr>
              <w:object w:dxaOrig="720" w:dyaOrig="380" w14:anchorId="7BE8F796">
                <v:shape id="_x0000_i1045" type="#_x0000_t75" style="width:36pt;height:18pt" o:ole="">
                  <v:imagedata r:id="rId24" o:title=""/>
                </v:shape>
                <o:OLEObject Type="Embed" ProgID="Equation.3" ShapeID="_x0000_i1045" DrawAspect="Content" ObjectID="_1788656324" r:id="rId42"/>
              </w:objec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― объем мощности, </w:t>
            </w:r>
          </w:p>
          <w:p w14:paraId="24DEBE27" w14:textId="77777777" w:rsidR="005C19AD" w:rsidRPr="009F7398" w:rsidRDefault="005C19AD" w:rsidP="005C19AD">
            <w:pPr>
              <w:numPr>
                <w:ilvl w:val="0"/>
                <w:numId w:val="4"/>
              </w:numPr>
              <w:spacing w:before="120" w:after="120"/>
              <w:ind w:left="739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9F7398">
              <w:rPr>
                <w:rFonts w:ascii="Garamond" w:hAnsi="Garamond"/>
                <w:sz w:val="22"/>
                <w:szCs w:val="22"/>
              </w:rPr>
              <w:t xml:space="preserve">отобранный по итогам КОМ в ГТП генерации </w:t>
            </w:r>
            <w:r w:rsidRPr="009F7398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9F7398">
              <w:rPr>
                <w:rFonts w:ascii="Garamond" w:hAnsi="Garamond"/>
                <w:sz w:val="22"/>
                <w:szCs w:val="22"/>
              </w:rPr>
              <w:t xml:space="preserve"> в отношении месяца </w:t>
            </w:r>
            <w:r w:rsidRPr="009F7398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9F7398">
              <w:rPr>
                <w:rFonts w:ascii="Garamond" w:hAnsi="Garamond"/>
                <w:sz w:val="22"/>
                <w:szCs w:val="22"/>
              </w:rPr>
              <w:t>;</w:t>
            </w:r>
          </w:p>
          <w:p w14:paraId="1031B311" w14:textId="77777777" w:rsidR="005C19AD" w:rsidRPr="009F7398" w:rsidRDefault="005C19AD" w:rsidP="005C19AD">
            <w:pPr>
              <w:numPr>
                <w:ilvl w:val="0"/>
                <w:numId w:val="4"/>
              </w:numPr>
              <w:spacing w:before="120" w:after="120"/>
              <w:ind w:left="739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9F7398">
              <w:rPr>
                <w:rFonts w:ascii="Garamond" w:hAnsi="Garamond"/>
                <w:sz w:val="22"/>
                <w:szCs w:val="22"/>
              </w:rPr>
              <w:t>для генерирующих объектов, в отношении которых заключены договоры на модернизацию, функционирующих до реализации мероприятий по модернизации в период времени с даты начала поставки мощности по договорам на модернизацию, указанной в перечне генерирующих объектов, утвержденном Правительством Российской Федерации на основании результатов отбора проектов модернизации, до даты начала поставки мощности, указанной в приложении 1 к договору на модернизацию,</w:t>
            </w:r>
            <w:r w:rsidR="005375BE" w:rsidRPr="009F7398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9F7398">
              <w:rPr>
                <w:rFonts w:ascii="Garamond" w:hAnsi="Garamond"/>
                <w:sz w:val="22"/>
                <w:szCs w:val="22"/>
              </w:rPr>
              <w:t xml:space="preserve"> – определенный в соответствии с разделом 16 </w:t>
            </w:r>
            <w:r w:rsidRPr="009F7398">
              <w:rPr>
                <w:rFonts w:ascii="Garamond" w:hAnsi="Garamond"/>
                <w:i/>
                <w:sz w:val="22"/>
                <w:szCs w:val="22"/>
              </w:rPr>
              <w:t xml:space="preserve">Регламента определения объемов покупки и </w:t>
            </w:r>
            <w:r w:rsidRPr="009F7398">
              <w:rPr>
                <w:rFonts w:ascii="Garamond" w:hAnsi="Garamond"/>
                <w:i/>
                <w:sz w:val="22"/>
                <w:szCs w:val="22"/>
              </w:rPr>
              <w:lastRenderedPageBreak/>
              <w:t>продажи мощности на оптовом рынке</w:t>
            </w:r>
            <w:r w:rsidRPr="009F7398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9F7398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9F7398">
              <w:rPr>
                <w:rFonts w:ascii="Garamond" w:hAnsi="Garamond"/>
                <w:sz w:val="22"/>
                <w:szCs w:val="22"/>
              </w:rPr>
              <w:t xml:space="preserve">) в отношении ГТП генерации </w:t>
            </w:r>
            <w:r w:rsidRPr="009F7398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9F7398">
              <w:rPr>
                <w:rFonts w:ascii="Garamond" w:hAnsi="Garamond"/>
                <w:sz w:val="22"/>
                <w:szCs w:val="22"/>
              </w:rPr>
              <w:t xml:space="preserve"> в отношении месяца </w:t>
            </w:r>
            <w:r w:rsidRPr="009F7398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9F7398">
              <w:rPr>
                <w:rFonts w:ascii="Garamond" w:hAnsi="Garamond"/>
                <w:sz w:val="22"/>
                <w:szCs w:val="22"/>
              </w:rPr>
              <w:t>;</w:t>
            </w:r>
          </w:p>
          <w:p w14:paraId="5DAF3EEF" w14:textId="77777777" w:rsidR="005C19AD" w:rsidRPr="009F7398" w:rsidRDefault="005C19AD" w:rsidP="005C19AD">
            <w:pPr>
              <w:numPr>
                <w:ilvl w:val="0"/>
                <w:numId w:val="4"/>
              </w:numPr>
              <w:spacing w:before="120" w:after="120"/>
              <w:ind w:left="739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9F7398">
              <w:rPr>
                <w:rFonts w:ascii="Garamond" w:hAnsi="Garamond"/>
                <w:sz w:val="22"/>
                <w:szCs w:val="22"/>
              </w:rPr>
              <w:t xml:space="preserve">для генерирующих объектов, в отношении которых ранее были заключены договоры на модернизацию, которые были расторгнуты по причине исключения данного оборудования из перечня генерирующих объектов, утвержденного Правительством Российской Федерации на основании результатов отбора проектов модернизации, – определенный в соответствии с разделом 16 </w:t>
            </w:r>
            <w:r w:rsidRPr="009F7398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9F7398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9F7398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9F7398">
              <w:rPr>
                <w:rFonts w:ascii="Garamond" w:hAnsi="Garamond"/>
                <w:sz w:val="22"/>
                <w:szCs w:val="22"/>
              </w:rPr>
              <w:t xml:space="preserve">) в отношении ГТП генерации </w:t>
            </w:r>
            <w:r w:rsidRPr="009F7398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9F7398">
              <w:rPr>
                <w:rFonts w:ascii="Garamond" w:hAnsi="Garamond"/>
                <w:sz w:val="22"/>
                <w:szCs w:val="22"/>
              </w:rPr>
              <w:t xml:space="preserve"> в отношении месяца </w:t>
            </w:r>
            <w:r w:rsidRPr="009F7398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9F7398">
              <w:rPr>
                <w:rFonts w:ascii="Garamond" w:hAnsi="Garamond"/>
                <w:sz w:val="22"/>
                <w:szCs w:val="22"/>
              </w:rPr>
              <w:t>;</w:t>
            </w:r>
          </w:p>
          <w:p w14:paraId="270E33AA" w14:textId="77777777" w:rsidR="005C19AD" w:rsidRPr="009F7398" w:rsidRDefault="005C19AD" w:rsidP="005C19AD">
            <w:pPr>
              <w:numPr>
                <w:ilvl w:val="0"/>
                <w:numId w:val="4"/>
              </w:numPr>
              <w:spacing w:before="120" w:after="120"/>
              <w:ind w:left="739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9F7398">
              <w:rPr>
                <w:rFonts w:ascii="Garamond" w:hAnsi="Garamond"/>
                <w:sz w:val="22"/>
                <w:szCs w:val="22"/>
              </w:rPr>
              <w:t>для генерирующих объектов, в отношении которых участник оптового рынка отказался от исполнения обязательств по ДПМ с целью продажи мощности по цене КОМ,</w:t>
            </w:r>
            <w:r w:rsidR="005375BE" w:rsidRPr="009F7398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5375BE" w:rsidRPr="009F7398">
              <w:rPr>
                <w:rFonts w:ascii="Garamond" w:hAnsi="Garamond"/>
                <w:sz w:val="22"/>
                <w:szCs w:val="22"/>
                <w:highlight w:val="yellow"/>
              </w:rPr>
              <w:t xml:space="preserve">а также в отношении которых заключены договоры </w:t>
            </w:r>
            <w:r w:rsidR="00BB7BA0" w:rsidRPr="0086221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на отдельных территориях с нерегулируемыми ценами</w:t>
            </w:r>
            <w:r w:rsidR="005375BE" w:rsidRPr="009F7398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9F7398">
              <w:rPr>
                <w:rFonts w:ascii="Garamond" w:hAnsi="Garamond"/>
                <w:sz w:val="22"/>
                <w:szCs w:val="22"/>
              </w:rPr>
              <w:t xml:space="preserve"> – объем мощности генерирующих объектов, поставляющих мощность по цене КОМ, определенный в соответствии с разделом 16 </w:t>
            </w:r>
            <w:r w:rsidRPr="009F7398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9F7398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9F7398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9F7398">
              <w:rPr>
                <w:rFonts w:ascii="Garamond" w:hAnsi="Garamond"/>
                <w:sz w:val="22"/>
                <w:szCs w:val="22"/>
              </w:rPr>
              <w:t>)</w:t>
            </w:r>
            <w:r w:rsidR="0016114E">
              <w:rPr>
                <w:rFonts w:ascii="Garamond" w:hAnsi="Garamond"/>
                <w:sz w:val="22"/>
                <w:szCs w:val="22"/>
              </w:rPr>
              <w:t>.</w:t>
            </w:r>
          </w:p>
          <w:p w14:paraId="66E0B641" w14:textId="77777777" w:rsidR="005C19AD" w:rsidRPr="009F7398" w:rsidRDefault="005C19AD" w:rsidP="005C19AD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position w:val="-12"/>
                <w:sz w:val="22"/>
                <w:szCs w:val="22"/>
                <w:lang w:eastAsia="en-US"/>
              </w:rPr>
              <w:object w:dxaOrig="980" w:dyaOrig="380" w14:anchorId="336F4189">
                <v:shape id="_x0000_i1046" type="#_x0000_t75" style="width:48pt;height:18pt" o:ole="">
                  <v:imagedata r:id="rId26" o:title=""/>
                </v:shape>
                <o:OLEObject Type="Embed" ProgID="Equation.3" ShapeID="_x0000_i1046" DrawAspect="Content" ObjectID="_1788656325" r:id="rId43"/>
              </w:objec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― установленная мощность генерирующего оборудования, отобранного на КОМ в отношении декабря месяца соответствующего года поставки;</w:t>
            </w:r>
          </w:p>
          <w:p w14:paraId="55BCCFFA" w14:textId="77777777" w:rsidR="005C19AD" w:rsidRPr="009F7398" w:rsidRDefault="005C19AD" w:rsidP="005C19AD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position w:val="-12"/>
                <w:sz w:val="22"/>
                <w:szCs w:val="22"/>
                <w:lang w:eastAsia="en-US"/>
              </w:rPr>
              <w:object w:dxaOrig="1160" w:dyaOrig="380" w14:anchorId="4E31EAFA">
                <v:shape id="_x0000_i1047" type="#_x0000_t75" style="width:60pt;height:18pt" o:ole="">
                  <v:imagedata r:id="rId28" o:title=""/>
                </v:shape>
                <o:OLEObject Type="Embed" ProgID="Equation.3" ShapeID="_x0000_i1047" DrawAspect="Content" ObjectID="_1788656326" r:id="rId44"/>
              </w:objec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– объем мощности, поставляемый по договору купли-продажи мощности по результатам КОМ НГО в месяце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47838708" w14:textId="77777777" w:rsidR="005C19AD" w:rsidRPr="009F7398" w:rsidRDefault="005C19AD" w:rsidP="005C19AD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position w:val="-12"/>
                <w:sz w:val="22"/>
                <w:szCs w:val="22"/>
                <w:lang w:eastAsia="en-US"/>
              </w:rPr>
              <w:object w:dxaOrig="980" w:dyaOrig="380" w14:anchorId="6C105A3A">
                <v:shape id="_x0000_i1048" type="#_x0000_t75" style="width:48pt;height:18pt" o:ole="">
                  <v:imagedata r:id="rId30" o:title=""/>
                </v:shape>
                <o:OLEObject Type="Embed" ProgID="Equation.3" ShapeID="_x0000_i1048" DrawAspect="Content" ObjectID="_1788656327" r:id="rId45"/>
              </w:objec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― объем мощности, составляющий обязательства поставщика по поставке мощности по договорам на модернизацию;</w:t>
            </w:r>
          </w:p>
          <w:p w14:paraId="1BE01640" w14:textId="77777777" w:rsidR="00D80D1F" w:rsidRPr="009F7398" w:rsidRDefault="008044C4" w:rsidP="00D80D1F">
            <w:pPr>
              <w:widowControl w:val="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Мод_бНЦЗ,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</m:sup>
              </m:sSubSup>
            </m:oMath>
            <w:r w:rsidR="00D80D1F" w:rsidRPr="009F7398">
              <w:rPr>
                <w:rFonts w:ascii="Garamond" w:hAnsi="Garamond"/>
                <w:bCs/>
                <w:iCs/>
                <w:sz w:val="22"/>
                <w:szCs w:val="22"/>
                <w:highlight w:val="yellow"/>
                <w:lang w:eastAsia="en-US"/>
              </w:rPr>
              <w:t xml:space="preserve"> –</w:t>
            </w:r>
            <w:r w:rsidR="00D80D1F"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объем мощности, составляющий обязательства поставщика по поставке мощности по договорам </w:t>
            </w:r>
            <w:r w:rsidR="00D80D1F" w:rsidRPr="009F7398">
              <w:rPr>
                <w:rFonts w:ascii="Garamond" w:hAnsi="Garamond"/>
                <w:bCs/>
                <w:sz w:val="22"/>
                <w:szCs w:val="22"/>
                <w:highlight w:val="yellow"/>
              </w:rPr>
              <w:t>на модернизацию на отдельных территориях, ранее относившихся к неценовым зонам</w:t>
            </w:r>
            <w:r w:rsidR="00D80D1F" w:rsidRPr="009F7398">
              <w:rPr>
                <w:rFonts w:ascii="Garamond" w:hAnsi="Garamond"/>
                <w:bCs/>
                <w:sz w:val="22"/>
                <w:szCs w:val="22"/>
              </w:rPr>
              <w:t>;</w:t>
            </w:r>
          </w:p>
          <w:p w14:paraId="7EC24EA4" w14:textId="77777777" w:rsidR="005C19AD" w:rsidRPr="009F7398" w:rsidRDefault="005C19AD" w:rsidP="005C19AD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position w:val="-12"/>
                <w:sz w:val="22"/>
                <w:szCs w:val="22"/>
                <w:lang w:eastAsia="en-US"/>
              </w:rPr>
              <w:object w:dxaOrig="960" w:dyaOrig="380" w14:anchorId="4A624201">
                <v:shape id="_x0000_i1049" type="#_x0000_t75" style="width:48pt;height:18pt" o:ole="">
                  <v:imagedata r:id="rId32" o:title=""/>
                </v:shape>
                <o:OLEObject Type="Embed" ProgID="Equation.3" ShapeID="_x0000_i1049" DrawAspect="Content" ObjectID="_1788656328" r:id="rId46"/>
              </w:objec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― объем мощности генерирующего оборудования, поставляющего мощность в вынужденном режиме по ГТП </w:t>
            </w:r>
            <w:r w:rsidRPr="009F7398">
              <w:rPr>
                <w:rFonts w:ascii="Garamond" w:hAnsi="Garamond"/>
                <w:i/>
                <w:sz w:val="22"/>
                <w:szCs w:val="22"/>
                <w:lang w:eastAsia="en-US"/>
              </w:rPr>
              <w:t>j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, переданный КО в СО в перечне групп точек поставки электростанций, отнесенных в расчетном месяце к генерирующим объектам, поставляющим мощность в вынужденном режиме, в соответствии с </w:t>
            </w:r>
            <w:r w:rsidRPr="009F7398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Регламентом отнесения генерирующих объектов к генерирующим объектам, поставляющим мощность в вынужденном режиме 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(Приложение № 19.7 к </w:t>
            </w:r>
            <w:r w:rsidRPr="009F7398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)</w:t>
            </w:r>
            <w:r w:rsidR="00D80D1F"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7F4FEF06" w14:textId="77777777" w:rsidR="005C19AD" w:rsidRPr="009F7398" w:rsidRDefault="005C19AD" w:rsidP="00D80D1F">
            <w:p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</w:p>
        </w:tc>
      </w:tr>
      <w:tr w:rsidR="0003265F" w:rsidRPr="009F7398" w14:paraId="1106AC81" w14:textId="77777777" w:rsidTr="00DB1A4B">
        <w:tc>
          <w:tcPr>
            <w:tcW w:w="988" w:type="dxa"/>
            <w:vAlign w:val="center"/>
          </w:tcPr>
          <w:p w14:paraId="46A79732" w14:textId="77777777" w:rsidR="0003265F" w:rsidRPr="009F7398" w:rsidRDefault="0003265F" w:rsidP="005C19AD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9.3</w:t>
            </w:r>
          </w:p>
        </w:tc>
        <w:tc>
          <w:tcPr>
            <w:tcW w:w="6945" w:type="dxa"/>
            <w:vAlign w:val="center"/>
          </w:tcPr>
          <w:p w14:paraId="26604477" w14:textId="77777777" w:rsidR="0003265F" w:rsidRPr="009F7398" w:rsidRDefault="0003265F" w:rsidP="0003265F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Для каждого участника ОРЭМ в отношении каждой ГТП генерации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СО рассчитывает показатель дифференциации значений коэффициентов готовности в расчетном месяце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9F7398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9F7398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580" w:dyaOrig="400" w14:anchorId="368AFF99">
                <v:shape id="_x0000_i1050" type="#_x0000_t75" style="width:30pt;height:24pt" o:ole="">
                  <v:imagedata r:id="rId47" o:title=""/>
                </v:shape>
                <o:OLEObject Type="Embed" ProgID="Equation.3" ShapeID="_x0000_i1050" DrawAspect="Content" ObjectID="_1788656329" r:id="rId48"/>
              </w:objec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:</w:t>
            </w:r>
          </w:p>
          <w:bookmarkStart w:id="8" w:name="_Toc501977259"/>
          <w:bookmarkStart w:id="9" w:name="_Toc502318668"/>
          <w:bookmarkStart w:id="10" w:name="_Toc507079806"/>
          <w:bookmarkStart w:id="11" w:name="_Toc534811567"/>
          <w:bookmarkStart w:id="12" w:name="_Toc15650440"/>
          <w:bookmarkStart w:id="13" w:name="_Toc20495389"/>
          <w:bookmarkStart w:id="14" w:name="_Toc57848886"/>
          <w:bookmarkStart w:id="15" w:name="_Toc84948466"/>
          <w:p w14:paraId="562F40E7" w14:textId="77777777" w:rsidR="0003265F" w:rsidRPr="009F7398" w:rsidRDefault="0003265F" w:rsidP="006D15D6">
            <w:pPr>
              <w:spacing w:before="120" w:after="120"/>
              <w:ind w:left="174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object w:dxaOrig="7260" w:dyaOrig="1880" w14:anchorId="0D7C6541">
                <v:shape id="_x0000_i1051" type="#_x0000_t75" style="width:324pt;height:90pt" o:ole="">
                  <v:imagedata r:id="rId49" o:title=""/>
                </v:shape>
                <o:OLEObject Type="Embed" ProgID="Equation.3" ShapeID="_x0000_i1051" DrawAspect="Content" ObjectID="_1788656330" r:id="rId50"/>
              </w:objec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</w:p>
          <w:p w14:paraId="6DD9B62E" w14:textId="77777777" w:rsidR="0003265F" w:rsidRPr="009F7398" w:rsidRDefault="0003265F" w:rsidP="0003265F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bookmarkStart w:id="16" w:name="_Toc15650441"/>
            <w:bookmarkStart w:id="17" w:name="_Toc20495390"/>
            <w:bookmarkStart w:id="18" w:name="_Toc57848887"/>
            <w:bookmarkStart w:id="19" w:name="_Toc84948467"/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Показатель дифференциации значений коэффициента готовности определяется равным единице (</w:t>
            </w:r>
            <w:r w:rsidRPr="009F7398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940" w:dyaOrig="400" w14:anchorId="78452BD4">
                <v:shape id="_x0000_i1052" type="#_x0000_t75" style="width:48pt;height:24pt" o:ole="">
                  <v:imagedata r:id="rId51" o:title=""/>
                </v:shape>
                <o:OLEObject Type="Embed" ProgID="Equation.3" ShapeID="_x0000_i1052" DrawAspect="Content" ObjectID="_1788656331" r:id="rId52"/>
              </w:objec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) в следующих случаях:</w:t>
            </w:r>
            <w:bookmarkEnd w:id="16"/>
            <w:bookmarkEnd w:id="17"/>
            <w:bookmarkEnd w:id="18"/>
            <w:bookmarkEnd w:id="19"/>
          </w:p>
          <w:p w14:paraId="542F01DD" w14:textId="77777777" w:rsidR="0003265F" w:rsidRPr="009F7398" w:rsidRDefault="0003265F" w:rsidP="0003265F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9F7398">
              <w:rPr>
                <w:rFonts w:ascii="Garamond" w:hAnsi="Garamond"/>
                <w:sz w:val="22"/>
                <w:szCs w:val="22"/>
              </w:rPr>
              <w:t>для ГТП генерации</w:t>
            </w:r>
            <w:r w:rsidRPr="009F7398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/>
              </w:rPr>
              <w:t>j</w:t>
            </w:r>
            <w:r w:rsidRPr="009F7398">
              <w:rPr>
                <w:rFonts w:ascii="Garamond" w:hAnsi="Garamond"/>
                <w:sz w:val="22"/>
                <w:szCs w:val="22"/>
              </w:rPr>
              <w:t>, расположенных в неценовых зонах оптового рынка;</w:t>
            </w:r>
          </w:p>
          <w:p w14:paraId="2A675E91" w14:textId="77777777" w:rsidR="0003265F" w:rsidRPr="009F7398" w:rsidRDefault="0003265F" w:rsidP="0003265F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9F7398">
              <w:rPr>
                <w:rFonts w:ascii="Garamond" w:hAnsi="Garamond"/>
                <w:sz w:val="22"/>
                <w:szCs w:val="22"/>
              </w:rPr>
              <w:t xml:space="preserve">если в отношении ГТП генерации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/>
              </w:rPr>
              <w:t>j</w:t>
            </w:r>
            <w:r w:rsidRPr="009F7398">
              <w:rPr>
                <w:rFonts w:ascii="Garamond" w:hAnsi="Garamond"/>
                <w:sz w:val="22"/>
                <w:szCs w:val="22"/>
              </w:rPr>
              <w:t xml:space="preserve"> суммарный по всем отнесенным к ней ЕГО объем установленной мощности был равен нулю в течение всех 12 последних календарных месяцев, предшествующих расчетному месяцу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9F7398">
              <w:rPr>
                <w:rFonts w:ascii="Garamond" w:hAnsi="Garamond"/>
                <w:sz w:val="22"/>
                <w:szCs w:val="22"/>
              </w:rPr>
              <w:t>;</w:t>
            </w:r>
          </w:p>
          <w:p w14:paraId="5AA3AE00" w14:textId="77777777" w:rsidR="0003265F" w:rsidRPr="009F7398" w:rsidRDefault="0003265F" w:rsidP="0003265F">
            <w:pPr>
              <w:widowControl w:val="0"/>
              <w:numPr>
                <w:ilvl w:val="0"/>
                <w:numId w:val="6"/>
              </w:numPr>
              <w:tabs>
                <w:tab w:val="left" w:pos="1965"/>
              </w:tabs>
              <w:autoSpaceDE w:val="0"/>
              <w:autoSpaceDN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9F7398">
              <w:rPr>
                <w:rFonts w:ascii="Garamond" w:hAnsi="Garamond"/>
                <w:sz w:val="22"/>
                <w:szCs w:val="22"/>
              </w:rPr>
              <w:t>для ГТП генерации</w:t>
            </w:r>
            <w:r w:rsidRPr="009F7398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/>
              </w:rPr>
              <w:t>j</w:t>
            </w:r>
            <w:r w:rsidRPr="009F7398"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9F7398">
              <w:rPr>
                <w:rFonts w:ascii="Garamond" w:hAnsi="Garamond"/>
                <w:bCs/>
                <w:sz w:val="22"/>
                <w:szCs w:val="22"/>
              </w:rPr>
              <w:t>поставка мощности в которых осуществляется по договорам на модернизацию,</w:t>
            </w:r>
            <w:r w:rsidRPr="009F7398">
              <w:rPr>
                <w:rFonts w:ascii="Garamond" w:hAnsi="Garamond"/>
                <w:sz w:val="22"/>
                <w:szCs w:val="22"/>
              </w:rPr>
              <w:t xml:space="preserve"> для первого месяца периода поставки мощности по указанным договорам, в </w:t>
            </w:r>
            <w:r w:rsidRPr="009F7398">
              <w:rPr>
                <w:rFonts w:ascii="Garamond" w:hAnsi="Garamond"/>
                <w:sz w:val="22"/>
                <w:szCs w:val="22"/>
              </w:rPr>
              <w:lastRenderedPageBreak/>
              <w:t>котором предельный объем поставки мощности больше нуля.</w:t>
            </w:r>
          </w:p>
          <w:p w14:paraId="54572139" w14:textId="77777777" w:rsidR="0003265F" w:rsidRPr="009F7398" w:rsidRDefault="0003265F" w:rsidP="0003265F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bookmarkStart w:id="20" w:name="_Toc15650442"/>
            <w:bookmarkStart w:id="21" w:name="_Toc20495391"/>
            <w:bookmarkStart w:id="22" w:name="_Toc57848888"/>
            <w:bookmarkStart w:id="23" w:name="_Toc84948468"/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Показатель дифференциации значений коэффициента готовности </w:t>
            </w:r>
            <w:r w:rsidRPr="009F7398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580" w:dyaOrig="400" w14:anchorId="10AF4D38">
                <v:shape id="_x0000_i1053" type="#_x0000_t75" style="width:30pt;height:24pt" o:ole="">
                  <v:imagedata r:id="rId47" o:title=""/>
                </v:shape>
                <o:OLEObject Type="Embed" ProgID="Equation.3" ShapeID="_x0000_i1053" DrawAspect="Content" ObjectID="_1788656332" r:id="rId53"/>
              </w:objec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в отношении ГТП генерации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, зарегистрированной в отношении генерирующего объекта, в состав которого входят определенные актом Правительства Российской Федерации образцы инновационного энергетического оборудования угольных электростанций с параметрами пара не менее 23 МПа с улучшенными экологическими характеристиками или экспериментальные образцы газовых турбин с установленной мощностью 65 МВт и более (далее -– образцы инновационного энергетического оборудования), не может принимать значение больше 1.</w:t>
            </w:r>
            <w:bookmarkEnd w:id="20"/>
            <w:bookmarkEnd w:id="21"/>
            <w:bookmarkEnd w:id="22"/>
            <w:bookmarkEnd w:id="23"/>
          </w:p>
          <w:p w14:paraId="2DA25EC6" w14:textId="77777777" w:rsidR="0003265F" w:rsidRPr="009F7398" w:rsidRDefault="0003265F" w:rsidP="0003265F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bookmarkStart w:id="24" w:name="_Toc501977262"/>
            <w:bookmarkStart w:id="25" w:name="_Toc502318671"/>
            <w:bookmarkStart w:id="26" w:name="_Toc507079809"/>
            <w:bookmarkStart w:id="27" w:name="_Toc534811570"/>
            <w:bookmarkStart w:id="28" w:name="_Toc15650443"/>
            <w:bookmarkStart w:id="29" w:name="_Toc20495392"/>
            <w:bookmarkStart w:id="30" w:name="_Toc57848889"/>
            <w:bookmarkStart w:id="31" w:name="_Toc84948469"/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Расчет показателя дифференциации значений коэффициента готовности </w:t>
            </w:r>
            <w:r w:rsidRPr="009F7398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580" w:dyaOrig="400" w14:anchorId="303211B8">
                <v:shape id="_x0000_i1054" type="#_x0000_t75" style="width:30pt;height:24pt" o:ole="">
                  <v:imagedata r:id="rId47" o:title=""/>
                </v:shape>
                <o:OLEObject Type="Embed" ProgID="Equation.3" ShapeID="_x0000_i1054" DrawAspect="Content" ObjectID="_1788656333" r:id="rId54"/>
              </w:objec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осуществляется с точностью до 4 знаков после запятой.</w:t>
            </w:r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  <w:p w14:paraId="491AAE51" w14:textId="77777777" w:rsidR="0003265F" w:rsidRPr="009F7398" w:rsidRDefault="0003265F" w:rsidP="0003265F">
            <w:pPr>
              <w:spacing w:before="120" w:after="120"/>
              <w:jc w:val="center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7045" w:type="dxa"/>
          </w:tcPr>
          <w:p w14:paraId="1F9E31D8" w14:textId="77777777" w:rsidR="0003265F" w:rsidRPr="009F7398" w:rsidRDefault="0003265F" w:rsidP="0003265F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 xml:space="preserve">Для каждого участника ОРЭМ в отношении каждой ГТП генерации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 xml:space="preserve">(до 31.12.2028 за исключением ГТП генерации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w:br/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j</m:t>
              </m:r>
            </m:oMath>
            <w:r w:rsidR="00F10FB1">
              <w:rPr>
                <w:rFonts w:ascii="Garamond" w:hAnsi="Garamond"/>
                <w:sz w:val="22"/>
                <w:szCs w:val="22"/>
                <w:highlight w:val="yellow"/>
              </w:rPr>
              <w:t xml:space="preserve">, расположенных </w:t>
            </w:r>
            <w:r w:rsidR="00F10FB1" w:rsidRPr="009F7398">
              <w:rPr>
                <w:rFonts w:ascii="Garamond" w:hAnsi="Garamond"/>
                <w:bCs/>
                <w:sz w:val="22"/>
                <w:szCs w:val="22"/>
                <w:highlight w:val="yellow"/>
              </w:rPr>
              <w:t>на отдельных территориях, ранее относившихся к неценовым зонам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>)</w:t>
            </w:r>
            <w:r w:rsidRPr="009F7398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СО рассчитывает показатель дифференциации значений коэффициентов готовности в расчетном месяце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9F7398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9F7398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580" w:dyaOrig="400" w14:anchorId="0BDE986A">
                <v:shape id="_x0000_i1055" type="#_x0000_t75" style="width:30pt;height:24pt" o:ole="">
                  <v:imagedata r:id="rId47" o:title=""/>
                </v:shape>
                <o:OLEObject Type="Embed" ProgID="Equation.3" ShapeID="_x0000_i1055" DrawAspect="Content" ObjectID="_1788656334" r:id="rId55"/>
              </w:objec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:</w:t>
            </w:r>
          </w:p>
          <w:p w14:paraId="12EAEBD6" w14:textId="77777777" w:rsidR="0003265F" w:rsidRPr="009F7398" w:rsidRDefault="0003265F" w:rsidP="006D15D6">
            <w:pPr>
              <w:spacing w:before="120" w:after="120"/>
              <w:ind w:left="29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object w:dxaOrig="7260" w:dyaOrig="1880" w14:anchorId="7589C271">
                <v:shape id="_x0000_i1056" type="#_x0000_t75" style="width:324pt;height:90pt" o:ole="">
                  <v:imagedata r:id="rId49" o:title=""/>
                </v:shape>
                <o:OLEObject Type="Embed" ProgID="Equation.3" ShapeID="_x0000_i1056" DrawAspect="Content" ObjectID="_1788656335" r:id="rId56"/>
              </w:objec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  <w:p w14:paraId="59662557" w14:textId="77777777" w:rsidR="0003265F" w:rsidRPr="009F7398" w:rsidRDefault="0003265F" w:rsidP="0003265F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Показатель дифференциации значений коэффициента готовности определяется равным единице (</w:t>
            </w:r>
            <w:r w:rsidRPr="009F7398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940" w:dyaOrig="400" w14:anchorId="40F56223">
                <v:shape id="_x0000_i1057" type="#_x0000_t75" style="width:48pt;height:24pt" o:ole="">
                  <v:imagedata r:id="rId51" o:title=""/>
                </v:shape>
                <o:OLEObject Type="Embed" ProgID="Equation.3" ShapeID="_x0000_i1057" DrawAspect="Content" ObjectID="_1788656336" r:id="rId57"/>
              </w:objec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) в следующих случаях:</w:t>
            </w:r>
          </w:p>
          <w:p w14:paraId="3EB36813" w14:textId="77777777" w:rsidR="0003265F" w:rsidRPr="009F7398" w:rsidRDefault="0003265F" w:rsidP="0003265F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9F7398">
              <w:rPr>
                <w:rFonts w:ascii="Garamond" w:hAnsi="Garamond"/>
                <w:sz w:val="22"/>
                <w:szCs w:val="22"/>
              </w:rPr>
              <w:t>для ГТП генерации</w:t>
            </w:r>
            <w:r w:rsidRPr="009F7398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/>
              </w:rPr>
              <w:t>j</w:t>
            </w:r>
            <w:r w:rsidRPr="009F7398">
              <w:rPr>
                <w:rFonts w:ascii="Garamond" w:hAnsi="Garamond"/>
                <w:sz w:val="22"/>
                <w:szCs w:val="22"/>
              </w:rPr>
              <w:t>, расположенных в неценовых зонах оптового рынка;</w:t>
            </w:r>
          </w:p>
          <w:p w14:paraId="03AC8935" w14:textId="77777777" w:rsidR="0003265F" w:rsidRPr="009F7398" w:rsidRDefault="0003265F" w:rsidP="0003265F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9F7398">
              <w:rPr>
                <w:rFonts w:ascii="Garamond" w:hAnsi="Garamond"/>
                <w:sz w:val="22"/>
                <w:szCs w:val="22"/>
              </w:rPr>
              <w:t xml:space="preserve">если в отношении ГТП генерации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/>
              </w:rPr>
              <w:t>j</w:t>
            </w:r>
            <w:r w:rsidRPr="009F7398">
              <w:rPr>
                <w:rFonts w:ascii="Garamond" w:hAnsi="Garamond"/>
                <w:sz w:val="22"/>
                <w:szCs w:val="22"/>
              </w:rPr>
              <w:t xml:space="preserve"> суммарный по всем отнесенным к ней ЕГО объем установленной мощности был равен нулю в течение всех 12 последних календарных месяцев, предшествующих расчетному месяцу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9F7398">
              <w:rPr>
                <w:rFonts w:ascii="Garamond" w:hAnsi="Garamond"/>
                <w:sz w:val="22"/>
                <w:szCs w:val="22"/>
              </w:rPr>
              <w:t>;</w:t>
            </w:r>
          </w:p>
          <w:p w14:paraId="0D1863BD" w14:textId="77777777" w:rsidR="0003265F" w:rsidRPr="009F7398" w:rsidRDefault="0003265F" w:rsidP="0003265F">
            <w:pPr>
              <w:widowControl w:val="0"/>
              <w:numPr>
                <w:ilvl w:val="0"/>
                <w:numId w:val="6"/>
              </w:numPr>
              <w:tabs>
                <w:tab w:val="left" w:pos="1965"/>
              </w:tabs>
              <w:autoSpaceDE w:val="0"/>
              <w:autoSpaceDN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9F7398">
              <w:rPr>
                <w:rFonts w:ascii="Garamond" w:hAnsi="Garamond"/>
                <w:sz w:val="22"/>
                <w:szCs w:val="22"/>
              </w:rPr>
              <w:t>для ГТП генерации</w:t>
            </w:r>
            <w:r w:rsidRPr="009F7398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/>
              </w:rPr>
              <w:t>j</w:t>
            </w:r>
            <w:r w:rsidRPr="009F7398"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9F7398">
              <w:rPr>
                <w:rFonts w:ascii="Garamond" w:hAnsi="Garamond"/>
                <w:bCs/>
                <w:sz w:val="22"/>
                <w:szCs w:val="22"/>
              </w:rPr>
              <w:t>поставка мощности в которых осуществляется по договорам на модернизацию,</w:t>
            </w:r>
            <w:r w:rsidRPr="009F7398">
              <w:rPr>
                <w:rFonts w:ascii="Garamond" w:hAnsi="Garamond"/>
                <w:sz w:val="22"/>
                <w:szCs w:val="22"/>
              </w:rPr>
              <w:t xml:space="preserve"> для первого месяца периода </w:t>
            </w:r>
            <w:r w:rsidRPr="009F7398">
              <w:rPr>
                <w:rFonts w:ascii="Garamond" w:hAnsi="Garamond"/>
                <w:sz w:val="22"/>
                <w:szCs w:val="22"/>
              </w:rPr>
              <w:lastRenderedPageBreak/>
              <w:t>поставки мощности по указанным договорам, в котором предельный объем поставки мощности больше нуля;</w:t>
            </w:r>
          </w:p>
          <w:p w14:paraId="7BB706F3" w14:textId="77777777" w:rsidR="0003265F" w:rsidRPr="00166CD5" w:rsidRDefault="0003265F" w:rsidP="0003265F">
            <w:pPr>
              <w:pStyle w:val="a7"/>
              <w:widowControl w:val="0"/>
              <w:numPr>
                <w:ilvl w:val="0"/>
                <w:numId w:val="6"/>
              </w:numPr>
              <w:tabs>
                <w:tab w:val="left" w:pos="1965"/>
              </w:tabs>
              <w:autoSpaceDE w:val="0"/>
              <w:autoSpaceDN w:val="0"/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166CD5">
              <w:rPr>
                <w:rFonts w:ascii="Garamond" w:hAnsi="Garamond"/>
                <w:sz w:val="22"/>
                <w:szCs w:val="22"/>
                <w:highlight w:val="yellow"/>
              </w:rPr>
              <w:t xml:space="preserve">до 31.12.2028 </w:t>
            </w:r>
            <w:r w:rsidR="00FD3E1A" w:rsidRPr="00166CD5">
              <w:rPr>
                <w:rFonts w:ascii="Garamond" w:hAnsi="Garamond"/>
                <w:sz w:val="22"/>
                <w:szCs w:val="22"/>
                <w:highlight w:val="yellow"/>
              </w:rPr>
              <w:t>для</w:t>
            </w:r>
            <w:r w:rsidRPr="00166CD5">
              <w:rPr>
                <w:rFonts w:ascii="Garamond" w:hAnsi="Garamond"/>
                <w:sz w:val="22"/>
                <w:szCs w:val="22"/>
                <w:highlight w:val="yellow"/>
              </w:rPr>
              <w:t xml:space="preserve"> ГТП </w:t>
            </w:r>
            <w:r w:rsidRPr="00F10FB1">
              <w:rPr>
                <w:rFonts w:ascii="Garamond" w:hAnsi="Garamond"/>
                <w:sz w:val="22"/>
                <w:szCs w:val="22"/>
                <w:highlight w:val="yellow"/>
              </w:rPr>
              <w:t>генерации</w:t>
            </w:r>
            <w:r w:rsidR="00FD3E1A" w:rsidRPr="00F10FB1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j</m:t>
              </m:r>
            </m:oMath>
            <w:r w:rsidR="00F10FB1" w:rsidRPr="00F10FB1">
              <w:rPr>
                <w:rFonts w:ascii="Garamond" w:hAnsi="Garamond"/>
                <w:sz w:val="22"/>
                <w:szCs w:val="22"/>
                <w:highlight w:val="yellow"/>
              </w:rPr>
              <w:t xml:space="preserve">, расположенных </w:t>
            </w:r>
            <w:r w:rsidR="00F10FB1" w:rsidRPr="00F10FB1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на отдельных </w:t>
            </w:r>
            <w:r w:rsidR="00F10FB1" w:rsidRPr="009F7398">
              <w:rPr>
                <w:rFonts w:ascii="Garamond" w:hAnsi="Garamond"/>
                <w:bCs/>
                <w:sz w:val="22"/>
                <w:szCs w:val="22"/>
                <w:highlight w:val="yellow"/>
              </w:rPr>
              <w:t>территориях, ранее относившихся к неценовым зонам</w:t>
            </w:r>
            <w:r w:rsidRPr="00166CD5">
              <w:rPr>
                <w:rFonts w:ascii="Garamond" w:hAnsi="Garamond"/>
                <w:sz w:val="22"/>
                <w:szCs w:val="22"/>
              </w:rPr>
              <w:t>.</w:t>
            </w:r>
          </w:p>
          <w:p w14:paraId="37928872" w14:textId="77777777" w:rsidR="0003265F" w:rsidRPr="009F7398" w:rsidRDefault="0003265F" w:rsidP="0003265F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Показатель дифференциации значений коэффициента готовности </w:t>
            </w:r>
            <w:r w:rsidRPr="009F7398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580" w:dyaOrig="400" w14:anchorId="20C2A093">
                <v:shape id="_x0000_i1058" type="#_x0000_t75" style="width:30pt;height:24pt" o:ole="">
                  <v:imagedata r:id="rId47" o:title=""/>
                </v:shape>
                <o:OLEObject Type="Embed" ProgID="Equation.3" ShapeID="_x0000_i1058" DrawAspect="Content" ObjectID="_1788656337" r:id="rId58"/>
              </w:objec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в отношении ГТП генерации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, зарегистрированной в отношении генерирующего объекта, в состав которого входят определенные актом Правительства Российской Федерации образцы инновационного энергетического оборудования угольных электростанций с параметрами пара не менее 23 МПа с улучшенными экологическими характеристиками или экспериментальные образцы газовых турбин с установленной мощностью 65 МВт и более (далее -– образцы инновационного энергетического оборудования), не может принимать значение больше 1.</w:t>
            </w:r>
          </w:p>
          <w:p w14:paraId="0B89541C" w14:textId="77777777" w:rsidR="0003265F" w:rsidRPr="009F7398" w:rsidRDefault="0003265F" w:rsidP="0003265F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Расчет показателя дифференциации значений коэффициента готовности </w:t>
            </w:r>
            <w:r w:rsidRPr="009F7398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580" w:dyaOrig="400" w14:anchorId="6596E24B">
                <v:shape id="_x0000_i1059" type="#_x0000_t75" style="width:30pt;height:24pt" o:ole="">
                  <v:imagedata r:id="rId47" o:title=""/>
                </v:shape>
                <o:OLEObject Type="Embed" ProgID="Equation.3" ShapeID="_x0000_i1059" DrawAspect="Content" ObjectID="_1788656338" r:id="rId59"/>
              </w:objec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осуществляется с точностью до 4 знаков после запятой.</w:t>
            </w:r>
          </w:p>
          <w:p w14:paraId="2E6C6FB8" w14:textId="77777777" w:rsidR="0003265F" w:rsidRPr="009F7398" w:rsidRDefault="0003265F" w:rsidP="00BA664F">
            <w:pPr>
              <w:spacing w:before="120" w:after="120"/>
              <w:jc w:val="center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</w:tc>
      </w:tr>
    </w:tbl>
    <w:p w14:paraId="48148F5A" w14:textId="77777777" w:rsidR="00740B9A" w:rsidRPr="009F7398" w:rsidRDefault="00740B9A">
      <w:pPr>
        <w:rPr>
          <w:sz w:val="22"/>
          <w:szCs w:val="22"/>
        </w:rPr>
      </w:pPr>
    </w:p>
    <w:p w14:paraId="57CC5C44" w14:textId="77777777" w:rsidR="00BA664F" w:rsidRPr="006970DB" w:rsidRDefault="00BA664F" w:rsidP="00BA664F">
      <w:pPr>
        <w:keepNext/>
        <w:keepLines/>
        <w:widowControl w:val="0"/>
        <w:numPr>
          <w:ilvl w:val="1"/>
          <w:numId w:val="0"/>
        </w:numPr>
        <w:outlineLvl w:val="1"/>
        <w:rPr>
          <w:rFonts w:ascii="Garamond" w:hAnsi="Garamond"/>
          <w:b/>
          <w:sz w:val="26"/>
          <w:szCs w:val="26"/>
        </w:rPr>
      </w:pPr>
      <w:r w:rsidRPr="006970DB">
        <w:rPr>
          <w:rFonts w:ascii="Garamond" w:eastAsia="Batang" w:hAnsi="Garamond"/>
          <w:b/>
          <w:bCs/>
          <w:sz w:val="26"/>
          <w:szCs w:val="26"/>
        </w:rPr>
        <w:t>Предложения по изменениям и дополнениям в</w:t>
      </w:r>
      <w:r w:rsidRPr="006970DB">
        <w:rPr>
          <w:rFonts w:ascii="Garamond" w:hAnsi="Garamond"/>
          <w:b/>
          <w:sz w:val="26"/>
          <w:szCs w:val="26"/>
        </w:rPr>
        <w:t xml:space="preserve"> РЕГЛАМЕНТ ОПРЕДЕЛЕНИЯ ОБЪЕМОВ ПОКУПКИ И ПРОДАЖИ МОЩНОСТИ НА ОПТОВОМ РЫНКЕ (Приложение № 13.2 к </w:t>
      </w:r>
      <w:r w:rsidRPr="006970DB">
        <w:rPr>
          <w:rFonts w:ascii="Garamond" w:hAnsi="Garamond"/>
          <w:b/>
          <w:bCs/>
          <w:sz w:val="26"/>
          <w:szCs w:val="26"/>
        </w:rPr>
        <w:t>Договору о присоединении к торговой системе оптового рынка</w:t>
      </w:r>
      <w:r w:rsidRPr="006970DB">
        <w:rPr>
          <w:rFonts w:ascii="Garamond" w:hAnsi="Garamond"/>
          <w:b/>
          <w:sz w:val="26"/>
          <w:szCs w:val="26"/>
        </w:rPr>
        <w:t>)</w:t>
      </w:r>
    </w:p>
    <w:p w14:paraId="55FC7E1C" w14:textId="77777777" w:rsidR="00BA664F" w:rsidRPr="009F7398" w:rsidRDefault="00BA664F">
      <w:pPr>
        <w:rPr>
          <w:sz w:val="22"/>
          <w:szCs w:val="22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378"/>
        <w:gridCol w:w="7655"/>
      </w:tblGrid>
      <w:tr w:rsidR="009F7398" w:rsidRPr="009F7398" w14:paraId="75EA050A" w14:textId="77777777" w:rsidTr="000C1F67">
        <w:tc>
          <w:tcPr>
            <w:tcW w:w="988" w:type="dxa"/>
            <w:vAlign w:val="center"/>
          </w:tcPr>
          <w:p w14:paraId="527ED71B" w14:textId="77777777" w:rsidR="00BA664F" w:rsidRPr="009F7398" w:rsidRDefault="00BA664F" w:rsidP="00B3171A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b/>
                <w:sz w:val="22"/>
                <w:szCs w:val="22"/>
                <w:lang w:eastAsia="en-US"/>
              </w:rPr>
              <w:t>№</w:t>
            </w:r>
          </w:p>
          <w:p w14:paraId="670F05F7" w14:textId="77777777" w:rsidR="00BA664F" w:rsidRPr="009F7398" w:rsidRDefault="00BA664F" w:rsidP="00B3171A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b/>
                <w:sz w:val="22"/>
                <w:szCs w:val="22"/>
                <w:lang w:eastAsia="en-US"/>
              </w:rPr>
              <w:t>пункта</w:t>
            </w:r>
          </w:p>
        </w:tc>
        <w:tc>
          <w:tcPr>
            <w:tcW w:w="6378" w:type="dxa"/>
            <w:vAlign w:val="center"/>
          </w:tcPr>
          <w:p w14:paraId="4664C8CB" w14:textId="77777777" w:rsidR="00BA664F" w:rsidRPr="009F7398" w:rsidRDefault="00BA664F" w:rsidP="00B3171A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</w:t>
            </w:r>
            <w:r w:rsidRPr="009F7398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, действующая на момент </w:t>
            </w:r>
          </w:p>
          <w:p w14:paraId="2377FB73" w14:textId="77777777" w:rsidR="00BA664F" w:rsidRPr="009F7398" w:rsidRDefault="00BA664F" w:rsidP="00B3171A">
            <w:pPr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b/>
                <w:sz w:val="22"/>
                <w:szCs w:val="22"/>
                <w:lang w:eastAsia="en-US"/>
              </w:rPr>
              <w:t>вступления в силу изменений</w:t>
            </w:r>
          </w:p>
        </w:tc>
        <w:tc>
          <w:tcPr>
            <w:tcW w:w="7655" w:type="dxa"/>
          </w:tcPr>
          <w:p w14:paraId="4CF62D3D" w14:textId="77777777" w:rsidR="00BA664F" w:rsidRPr="009F7398" w:rsidRDefault="00BA664F" w:rsidP="00B3171A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b/>
                <w:sz w:val="22"/>
                <w:szCs w:val="22"/>
                <w:lang w:eastAsia="en-US"/>
              </w:rPr>
              <w:t>Предлагаемая редакция</w:t>
            </w:r>
          </w:p>
          <w:p w14:paraId="1B325B6C" w14:textId="77777777" w:rsidR="00BA664F" w:rsidRPr="009F7398" w:rsidRDefault="00BA664F" w:rsidP="00B3171A">
            <w:pPr>
              <w:ind w:right="-55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(изменения выделены цветом)</w:t>
            </w:r>
          </w:p>
        </w:tc>
      </w:tr>
      <w:tr w:rsidR="009F7398" w:rsidRPr="009F7398" w14:paraId="64781569" w14:textId="77777777" w:rsidTr="00E12378">
        <w:tc>
          <w:tcPr>
            <w:tcW w:w="988" w:type="dxa"/>
            <w:vAlign w:val="center"/>
          </w:tcPr>
          <w:p w14:paraId="2DD0436D" w14:textId="77777777" w:rsidR="00B130FF" w:rsidRPr="009F7398" w:rsidRDefault="00B130FF" w:rsidP="00B130FF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b/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6378" w:type="dxa"/>
            <w:vAlign w:val="center"/>
          </w:tcPr>
          <w:p w14:paraId="29B76A91" w14:textId="77777777" w:rsidR="00B130FF" w:rsidRPr="009F7398" w:rsidRDefault="00B130FF" w:rsidP="00B130FF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Настоящий Регламент определяет:</w:t>
            </w:r>
          </w:p>
          <w:p w14:paraId="7C7FF877" w14:textId="77777777" w:rsidR="00B130FF" w:rsidRPr="009F7398" w:rsidRDefault="00B130FF" w:rsidP="00B130FF">
            <w:pPr>
              <w:numPr>
                <w:ilvl w:val="0"/>
                <w:numId w:val="7"/>
              </w:numPr>
              <w:spacing w:before="120" w:after="120"/>
              <w:ind w:left="782" w:hanging="35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порядок взаимоотношений участников ОРЭ в сфере торговли мощностью на ОРЭ в части определения объемов мощности, покупаемых участниками оптового рынка в расчетном периоде;</w:t>
            </w:r>
          </w:p>
          <w:p w14:paraId="546BEB7C" w14:textId="77777777" w:rsidR="00B130FF" w:rsidRPr="009F7398" w:rsidRDefault="00B130FF" w:rsidP="00B130FF">
            <w:pPr>
              <w:numPr>
                <w:ilvl w:val="0"/>
                <w:numId w:val="7"/>
              </w:numPr>
              <w:spacing w:before="120" w:after="120"/>
              <w:ind w:left="782" w:hanging="35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порядок взаимоотношений участников ОРЭ в сфере торговли мощностью на ОРЭ в части определения 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объемов мощности, продаваемых участниками оптового рынка в расчетном периоде</w:t>
            </w:r>
          </w:p>
          <w:p w14:paraId="4B35D06F" w14:textId="77777777" w:rsidR="00B130FF" w:rsidRPr="009F7398" w:rsidRDefault="00B130FF" w:rsidP="00B130FF">
            <w:pPr>
              <w:numPr>
                <w:ilvl w:val="0"/>
                <w:numId w:val="7"/>
              </w:numPr>
              <w:spacing w:before="120" w:after="120"/>
              <w:ind w:left="782" w:hanging="35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порядок определения объемов покупки и объемов продажи мощности в расчетном периоде участниками оптового рынка – покупателями и поставщиками электрической энергии с использованием различных механизмов торговли мощностью, предусмотренных Правилами оптового рынка.</w:t>
            </w:r>
          </w:p>
          <w:p w14:paraId="6A8A0ABD" w14:textId="77777777" w:rsidR="00B130FF" w:rsidRPr="009F7398" w:rsidRDefault="00B130FF" w:rsidP="00B130FF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</w:p>
        </w:tc>
        <w:tc>
          <w:tcPr>
            <w:tcW w:w="7655" w:type="dxa"/>
          </w:tcPr>
          <w:p w14:paraId="4CCADB63" w14:textId="77777777" w:rsidR="00B130FF" w:rsidRPr="009F7398" w:rsidRDefault="00B130FF" w:rsidP="00B130FF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Настоящий Регламент определяет:</w:t>
            </w:r>
          </w:p>
          <w:p w14:paraId="1D4F3FEE" w14:textId="77777777" w:rsidR="00B130FF" w:rsidRPr="009F7398" w:rsidRDefault="00B130FF" w:rsidP="00B130FF">
            <w:pPr>
              <w:numPr>
                <w:ilvl w:val="0"/>
                <w:numId w:val="7"/>
              </w:numPr>
              <w:spacing w:before="120" w:after="120"/>
              <w:ind w:left="782" w:hanging="35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порядок взаимоотношений участников ОРЭ в сфере торговли мощностью на ОРЭ в части определения объемов мощности, покупаемых участниками оптового рынка в расчетном периоде;</w:t>
            </w:r>
          </w:p>
          <w:p w14:paraId="04545492" w14:textId="77777777" w:rsidR="00B130FF" w:rsidRPr="009F7398" w:rsidRDefault="00B130FF" w:rsidP="00B130FF">
            <w:pPr>
              <w:numPr>
                <w:ilvl w:val="0"/>
                <w:numId w:val="7"/>
              </w:numPr>
              <w:spacing w:before="120" w:after="120"/>
              <w:ind w:left="782" w:hanging="35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порядок взаимоотношений участников ОРЭ в сфере торговли мощностью на ОРЭ в части определения объемов мощности, продаваемых участниками оптового рынка в расчетном периоде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323D26FA" w14:textId="77777777" w:rsidR="00B130FF" w:rsidRPr="009F7398" w:rsidRDefault="00B130FF" w:rsidP="00B130FF">
            <w:pPr>
              <w:numPr>
                <w:ilvl w:val="0"/>
                <w:numId w:val="7"/>
              </w:numPr>
              <w:spacing w:before="120" w:after="120"/>
              <w:ind w:left="782" w:hanging="35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 xml:space="preserve">порядок определения объемов покупки и объемов продажи мощности в расчетном периоде участниками оптового рынка – покупателями и поставщиками электрической энергии с использованием различных механизмов торговли мощностью, предусмотренных Правилами оптового рынка 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электрической энергии и мощности, утвержденных постановлением Правительства Российской Федерации от 27 декабря 2010 года № 1172 (далее – Правила оптового рынка)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  <w:p w14:paraId="6F0D18AA" w14:textId="77777777" w:rsidR="00B130FF" w:rsidRPr="009F7398" w:rsidRDefault="00B130FF" w:rsidP="00B130FF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</w:p>
        </w:tc>
      </w:tr>
      <w:tr w:rsidR="00257517" w:rsidRPr="009F7398" w14:paraId="623B0239" w14:textId="77777777" w:rsidTr="000C1F67">
        <w:tc>
          <w:tcPr>
            <w:tcW w:w="988" w:type="dxa"/>
            <w:vAlign w:val="center"/>
          </w:tcPr>
          <w:p w14:paraId="6DDA4D76" w14:textId="77777777" w:rsidR="00257517" w:rsidRPr="009F7398" w:rsidRDefault="00257517" w:rsidP="00852037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1.3</w:t>
            </w:r>
          </w:p>
        </w:tc>
        <w:tc>
          <w:tcPr>
            <w:tcW w:w="6378" w:type="dxa"/>
            <w:vAlign w:val="center"/>
          </w:tcPr>
          <w:p w14:paraId="6ADA8C6B" w14:textId="77777777" w:rsidR="00257517" w:rsidRPr="00E12378" w:rsidRDefault="00257517" w:rsidP="00852037">
            <w:pPr>
              <w:numPr>
                <w:ilvl w:val="2"/>
                <w:numId w:val="0"/>
              </w:numPr>
              <w:spacing w:before="120" w:after="120"/>
              <w:jc w:val="both"/>
              <w:outlineLvl w:val="2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E12378">
              <w:rPr>
                <w:rFonts w:ascii="Garamond" w:hAnsi="Garamond"/>
                <w:b/>
                <w:sz w:val="22"/>
                <w:szCs w:val="22"/>
                <w:lang w:eastAsia="en-US"/>
              </w:rPr>
              <w:t>Добавить пункт</w:t>
            </w:r>
          </w:p>
        </w:tc>
        <w:tc>
          <w:tcPr>
            <w:tcW w:w="7655" w:type="dxa"/>
            <w:vAlign w:val="center"/>
          </w:tcPr>
          <w:p w14:paraId="5D49DC15" w14:textId="77777777" w:rsidR="00257517" w:rsidRPr="00B30BDD" w:rsidRDefault="00257517" w:rsidP="00852037">
            <w:pPr>
              <w:numPr>
                <w:ilvl w:val="2"/>
                <w:numId w:val="0"/>
              </w:numPr>
              <w:spacing w:before="120" w:after="120"/>
              <w:jc w:val="both"/>
              <w:outlineLvl w:val="2"/>
              <w:rPr>
                <w:rFonts w:ascii="Garamond" w:hAnsi="Garamond"/>
                <w:b/>
                <w:sz w:val="22"/>
                <w:szCs w:val="22"/>
                <w:highlight w:val="yellow"/>
                <w:lang w:eastAsia="en-US"/>
              </w:rPr>
            </w:pPr>
            <w:r w:rsidRPr="00B30BDD">
              <w:rPr>
                <w:rFonts w:ascii="Garamond" w:hAnsi="Garamond"/>
                <w:b/>
                <w:sz w:val="22"/>
                <w:szCs w:val="22"/>
                <w:highlight w:val="yellow"/>
                <w:lang w:eastAsia="en-US"/>
              </w:rPr>
              <w:t>Перечень определений и сокращений</w:t>
            </w:r>
          </w:p>
          <w:tbl>
            <w:tblPr>
              <w:tblStyle w:val="af7"/>
              <w:tblW w:w="7301" w:type="dxa"/>
              <w:tblLayout w:type="fixed"/>
              <w:tblLook w:val="04A0" w:firstRow="1" w:lastRow="0" w:firstColumn="1" w:lastColumn="0" w:noHBand="0" w:noVBand="1"/>
            </w:tblPr>
            <w:tblGrid>
              <w:gridCol w:w="1672"/>
              <w:gridCol w:w="5629"/>
            </w:tblGrid>
            <w:tr w:rsidR="00341DF7" w:rsidRPr="006F1170" w14:paraId="78BF5EAD" w14:textId="77777777" w:rsidTr="000C1F67">
              <w:trPr>
                <w:trHeight w:val="471"/>
              </w:trPr>
              <w:tc>
                <w:tcPr>
                  <w:tcW w:w="1672" w:type="dxa"/>
                </w:tcPr>
                <w:p w14:paraId="758CEB2A" w14:textId="77777777" w:rsidR="00341DF7" w:rsidRPr="00B30BDD" w:rsidRDefault="00341DF7" w:rsidP="00852037">
                  <w:pPr>
                    <w:numPr>
                      <w:ilvl w:val="2"/>
                      <w:numId w:val="0"/>
                    </w:numPr>
                    <w:spacing w:before="120" w:after="120"/>
                    <w:jc w:val="both"/>
                    <w:outlineLvl w:val="2"/>
                    <w:rPr>
                      <w:rFonts w:ascii="Garamond" w:hAnsi="Garamond"/>
                      <w:b/>
                      <w:sz w:val="22"/>
                      <w:szCs w:val="22"/>
                      <w:highlight w:val="yellow"/>
                      <w:lang w:eastAsia="en-US"/>
                    </w:rPr>
                  </w:pPr>
                  <w:r w:rsidRPr="00B30BDD">
                    <w:rPr>
                      <w:rFonts w:ascii="Garamond" w:hAnsi="Garamond"/>
                      <w:b/>
                      <w:sz w:val="22"/>
                      <w:szCs w:val="22"/>
                      <w:highlight w:val="yellow"/>
                      <w:lang w:eastAsia="en-US"/>
                    </w:rPr>
                    <w:t>Величина/термин</w:t>
                  </w:r>
                </w:p>
              </w:tc>
              <w:tc>
                <w:tcPr>
                  <w:tcW w:w="5629" w:type="dxa"/>
                </w:tcPr>
                <w:p w14:paraId="3A26ACC9" w14:textId="77777777" w:rsidR="00341DF7" w:rsidRPr="006F1170" w:rsidRDefault="00341DF7" w:rsidP="00852037">
                  <w:pPr>
                    <w:numPr>
                      <w:ilvl w:val="2"/>
                      <w:numId w:val="0"/>
                    </w:numPr>
                    <w:spacing w:before="120" w:after="120"/>
                    <w:jc w:val="both"/>
                    <w:outlineLvl w:val="2"/>
                    <w:rPr>
                      <w:rFonts w:ascii="Garamond" w:hAnsi="Garamond"/>
                      <w:b/>
                      <w:sz w:val="22"/>
                      <w:szCs w:val="22"/>
                      <w:lang w:eastAsia="en-US"/>
                    </w:rPr>
                  </w:pPr>
                  <w:r w:rsidRPr="00B30BDD">
                    <w:rPr>
                      <w:rFonts w:ascii="Garamond" w:hAnsi="Garamond"/>
                      <w:b/>
                      <w:sz w:val="22"/>
                      <w:szCs w:val="22"/>
                      <w:highlight w:val="yellow"/>
                      <w:lang w:eastAsia="en-US"/>
                    </w:rPr>
                    <w:t>Определение величины или термина</w:t>
                  </w:r>
                </w:p>
              </w:tc>
            </w:tr>
            <w:tr w:rsidR="00B30BDD" w14:paraId="28387709" w14:textId="77777777" w:rsidTr="000C1F67">
              <w:trPr>
                <w:trHeight w:val="699"/>
              </w:trPr>
              <w:tc>
                <w:tcPr>
                  <w:tcW w:w="1672" w:type="dxa"/>
                </w:tcPr>
                <w:p w14:paraId="60A013DF" w14:textId="77777777" w:rsidR="00B30BDD" w:rsidRDefault="004B5C3D" w:rsidP="00852037">
                  <w:pPr>
                    <w:numPr>
                      <w:ilvl w:val="2"/>
                      <w:numId w:val="0"/>
                    </w:numPr>
                    <w:spacing w:before="120" w:after="120"/>
                    <w:jc w:val="both"/>
                    <w:outlineLvl w:val="2"/>
                    <w:rPr>
                      <w:rFonts w:ascii="Garamond" w:hAnsi="Garamond"/>
                      <w:sz w:val="22"/>
                      <w:szCs w:val="22"/>
                      <w:lang w:eastAsia="en-US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sz</m:t>
                      </m:r>
                    </m:oMath>
                  </m:oMathPara>
                </w:p>
              </w:tc>
              <w:tc>
                <w:tcPr>
                  <w:tcW w:w="5629" w:type="dxa"/>
                </w:tcPr>
                <w:p w14:paraId="78274A1E" w14:textId="77777777" w:rsidR="00B30BDD" w:rsidRDefault="004B5C3D" w:rsidP="004B5C3D">
                  <w:pPr>
                    <w:numPr>
                      <w:ilvl w:val="2"/>
                      <w:numId w:val="0"/>
                    </w:numPr>
                    <w:spacing w:before="120" w:after="120"/>
                    <w:jc w:val="both"/>
                    <w:outlineLvl w:val="2"/>
                    <w:rPr>
                      <w:rFonts w:ascii="Garamond" w:hAnsi="Garamond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  <w:t>Отдельные</w:t>
                  </w:r>
                  <w:r w:rsidRPr="00B30BDD"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  <w:t xml:space="preserve"> территори</w:t>
                  </w:r>
                  <w:r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  <w:t>и ценовых зон</w:t>
                  </w:r>
                  <w:r w:rsidRPr="00B30BDD"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  <w:t>, ранее относивши</w:t>
                  </w:r>
                  <w:r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  <w:t>е</w:t>
                  </w:r>
                  <w:r w:rsidRPr="00B30BDD"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  <w:t>ся к неценовым зонам</w:t>
                  </w:r>
                  <w:r>
                    <w:rPr>
                      <w:rFonts w:ascii="Garamond" w:hAnsi="Garamond"/>
                      <w:sz w:val="22"/>
                      <w:szCs w:val="22"/>
                      <w:lang w:eastAsia="en-US"/>
                    </w:rPr>
                    <w:t>:</w:t>
                  </w:r>
                </w:p>
                <w:p w14:paraId="1653679F" w14:textId="77777777" w:rsidR="004B5C3D" w:rsidRDefault="004B5C3D" w:rsidP="004B5C3D">
                  <w:pPr>
                    <w:numPr>
                      <w:ilvl w:val="2"/>
                      <w:numId w:val="0"/>
                    </w:numPr>
                    <w:spacing w:before="120" w:after="120"/>
                    <w:jc w:val="both"/>
                    <w:outlineLvl w:val="2"/>
                    <w:rPr>
                      <w:rFonts w:ascii="Garamond" w:hAnsi="Garamond"/>
                      <w:sz w:val="22"/>
                      <w:szCs w:val="22"/>
                    </w:rPr>
                  </w:pPr>
                  <m:oMath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sz=1</m:t>
                    </m:r>
                  </m:oMath>
                  <w:r w:rsidRPr="004B5C3D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 xml:space="preserve"> для:</w:t>
                  </w:r>
                </w:p>
                <w:p w14:paraId="18BB0905" w14:textId="77777777" w:rsidR="004B5C3D" w:rsidRPr="00D82533" w:rsidRDefault="00D82533" w:rsidP="004B5C3D">
                  <w:pPr>
                    <w:numPr>
                      <w:ilvl w:val="2"/>
                      <w:numId w:val="0"/>
                    </w:numPr>
                    <w:spacing w:before="120" w:after="120"/>
                    <w:jc w:val="both"/>
                    <w:outlineLvl w:val="2"/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</w:pPr>
                  <w:r w:rsidRPr="00D82533"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  <w:t>1. Территории Республики Коми, за исключением территорий,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системами.</w:t>
                  </w:r>
                </w:p>
                <w:p w14:paraId="5A55B884" w14:textId="77777777" w:rsidR="00D82533" w:rsidRPr="00D82533" w:rsidRDefault="00D82533" w:rsidP="00D82533">
                  <w:pPr>
                    <w:numPr>
                      <w:ilvl w:val="2"/>
                      <w:numId w:val="0"/>
                    </w:numPr>
                    <w:spacing w:before="120" w:after="120"/>
                    <w:jc w:val="both"/>
                    <w:outlineLvl w:val="2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m:oMath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sz=2</m:t>
                    </m:r>
                  </m:oMath>
                  <w:r w:rsidRPr="00D82533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 xml:space="preserve"> для:</w:t>
                  </w:r>
                </w:p>
                <w:p w14:paraId="25948688" w14:textId="77777777" w:rsidR="00D82533" w:rsidRPr="00D82533" w:rsidRDefault="00D82533" w:rsidP="00D82533">
                  <w:pPr>
                    <w:numPr>
                      <w:ilvl w:val="2"/>
                      <w:numId w:val="0"/>
                    </w:numPr>
                    <w:spacing w:before="120" w:after="120"/>
                    <w:jc w:val="both"/>
                    <w:outlineLvl w:val="2"/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</w:pPr>
                  <w:r w:rsidRPr="00D82533"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  <w:t>Территории Архангельской области, за исключением территорий,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системами.</w:t>
                  </w:r>
                </w:p>
                <w:p w14:paraId="4DF9DC6F" w14:textId="77777777" w:rsidR="00D82533" w:rsidRPr="00D82533" w:rsidRDefault="00D82533" w:rsidP="00D82533">
                  <w:pPr>
                    <w:numPr>
                      <w:ilvl w:val="2"/>
                      <w:numId w:val="0"/>
                    </w:numPr>
                    <w:spacing w:before="120" w:after="120"/>
                    <w:jc w:val="both"/>
                    <w:outlineLvl w:val="2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m:oMath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sz=3</m:t>
                    </m:r>
                  </m:oMath>
                  <w:r w:rsidRPr="00D82533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 xml:space="preserve"> для:</w:t>
                  </w:r>
                </w:p>
                <w:p w14:paraId="058A5DAD" w14:textId="77777777" w:rsidR="00D82533" w:rsidRDefault="00D82533" w:rsidP="00D82533">
                  <w:pPr>
                    <w:numPr>
                      <w:ilvl w:val="2"/>
                      <w:numId w:val="0"/>
                    </w:numPr>
                    <w:spacing w:before="120" w:after="120"/>
                    <w:jc w:val="both"/>
                    <w:outlineLvl w:val="2"/>
                    <w:rPr>
                      <w:rFonts w:ascii="Garamond" w:hAnsi="Garamond"/>
                      <w:sz w:val="22"/>
                      <w:szCs w:val="22"/>
                      <w:lang w:eastAsia="en-US"/>
                    </w:rPr>
                  </w:pPr>
                  <w:r w:rsidRPr="00D82533"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  <w:t xml:space="preserve">Территории Дальнего Востока, в которую объединены Республика Саха (Якутия), Приморский край, Хабаровский край, Амурская область, Еврейская автономная область, за исключением территорий, технологически не связанных с </w:t>
                  </w:r>
                  <w:r w:rsidRPr="00D82533"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  <w:lastRenderedPageBreak/>
                    <w:t>Единой энергетической системой России и технологически изолированными территориальными электроэнергетическими системами.</w:t>
                  </w:r>
                </w:p>
              </w:tc>
            </w:tr>
            <w:tr w:rsidR="002D48A0" w14:paraId="40867754" w14:textId="77777777" w:rsidTr="000C1F67">
              <w:trPr>
                <w:trHeight w:val="699"/>
              </w:trPr>
              <w:tc>
                <w:tcPr>
                  <w:tcW w:w="1672" w:type="dxa"/>
                </w:tcPr>
                <w:p w14:paraId="193B6F29" w14:textId="77777777" w:rsidR="002D48A0" w:rsidRPr="00B30BDD" w:rsidRDefault="008044C4" w:rsidP="002D48A0">
                  <w:pPr>
                    <w:numPr>
                      <w:ilvl w:val="2"/>
                      <w:numId w:val="0"/>
                    </w:numPr>
                    <w:spacing w:before="120" w:after="120"/>
                    <w:jc w:val="both"/>
                    <w:outlineLvl w:val="2"/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sz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629" w:type="dxa"/>
                </w:tcPr>
                <w:p w14:paraId="18243809" w14:textId="77777777" w:rsidR="002D48A0" w:rsidRPr="00B30BDD" w:rsidRDefault="002D48A0" w:rsidP="00955B94">
                  <w:pPr>
                    <w:numPr>
                      <w:ilvl w:val="2"/>
                      <w:numId w:val="0"/>
                    </w:numPr>
                    <w:spacing w:before="120" w:after="120"/>
                    <w:jc w:val="both"/>
                    <w:outlineLvl w:val="2"/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</w:pPr>
                  <w:r w:rsidRPr="002D48A0"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  <w:t xml:space="preserve">Множество субъектов Российской Федерации, которые относятся к отдельным территориям </w:t>
                  </w:r>
                  <m:oMath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sz</m:t>
                    </m:r>
                  </m:oMath>
                  <w:r w:rsidR="00955B94" w:rsidRPr="002D48A0"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  <w:t xml:space="preserve"> </w:t>
                  </w:r>
                  <w:r w:rsidRPr="002D48A0"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  <w:t>ценовых зон, ранее относившиеся к неценовым зонам</w:t>
                  </w:r>
                  <w:r w:rsidRPr="002D48A0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.</w:t>
                  </w:r>
                </w:p>
              </w:tc>
            </w:tr>
            <w:tr w:rsidR="00A538EE" w14:paraId="46DD1D9E" w14:textId="77777777" w:rsidTr="000C1F67">
              <w:trPr>
                <w:trHeight w:val="699"/>
              </w:trPr>
              <w:tc>
                <w:tcPr>
                  <w:tcW w:w="1672" w:type="dxa"/>
                </w:tcPr>
                <w:p w14:paraId="019CA4FD" w14:textId="77777777" w:rsidR="00A538EE" w:rsidRPr="00B30BDD" w:rsidRDefault="00A538EE" w:rsidP="00870962">
                  <w:pPr>
                    <w:numPr>
                      <w:ilvl w:val="2"/>
                      <w:numId w:val="0"/>
                    </w:numPr>
                    <w:spacing w:before="120" w:after="120"/>
                    <w:jc w:val="both"/>
                    <w:outlineLvl w:val="2"/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</w:pPr>
                  <w:r w:rsidRPr="00A538EE"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  <w:t>Договоры на отдельных территориях с регулируемыми ценами</w:t>
                  </w:r>
                </w:p>
              </w:tc>
              <w:tc>
                <w:tcPr>
                  <w:tcW w:w="5629" w:type="dxa"/>
                </w:tcPr>
                <w:p w14:paraId="71723EB8" w14:textId="77777777" w:rsidR="00A538EE" w:rsidRPr="00B30BDD" w:rsidRDefault="00A538EE" w:rsidP="00A538EE">
                  <w:pPr>
                    <w:numPr>
                      <w:ilvl w:val="2"/>
                      <w:numId w:val="0"/>
                    </w:numPr>
                    <w:spacing w:before="120" w:after="120"/>
                    <w:jc w:val="both"/>
                    <w:outlineLvl w:val="2"/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</w:pPr>
                  <w:r w:rsidRPr="00B30BDD"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  <w:t>–</w:t>
                  </w:r>
                  <w:r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  <w:t xml:space="preserve"> д</w:t>
                  </w:r>
                  <w:r w:rsidRPr="00A538EE"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  <w:t>оговоры купли-продажи мощности по регулируемым ценам (тарифам) на отдельных территориях, ранее относившихся к неценовым зонам, в целях обеспечения электрической энергией и мощностью потребителей, не относящихся к населению и (или) приравненным к нему категориям потребителей</w:t>
                  </w:r>
                  <w:r w:rsidR="00581033"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  <w:t>.</w:t>
                  </w:r>
                </w:p>
              </w:tc>
            </w:tr>
            <w:tr w:rsidR="00341DF7" w14:paraId="487EE85D" w14:textId="77777777" w:rsidTr="000C1F67">
              <w:trPr>
                <w:trHeight w:val="699"/>
              </w:trPr>
              <w:tc>
                <w:tcPr>
                  <w:tcW w:w="1672" w:type="dxa"/>
                </w:tcPr>
                <w:p w14:paraId="2BC616AF" w14:textId="77777777" w:rsidR="00341DF7" w:rsidRPr="00B30BDD" w:rsidRDefault="00B30BDD" w:rsidP="00852037">
                  <w:pPr>
                    <w:numPr>
                      <w:ilvl w:val="2"/>
                      <w:numId w:val="0"/>
                    </w:numPr>
                    <w:spacing w:before="120" w:after="120"/>
                    <w:jc w:val="both"/>
                    <w:outlineLvl w:val="2"/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</w:pPr>
                  <w:r w:rsidRPr="00B30BDD"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  <w:t>Договоры на модернизацию на отдельных территориях</w:t>
                  </w:r>
                </w:p>
              </w:tc>
              <w:tc>
                <w:tcPr>
                  <w:tcW w:w="5629" w:type="dxa"/>
                </w:tcPr>
                <w:p w14:paraId="6960FAB5" w14:textId="77777777" w:rsidR="00341DF7" w:rsidRPr="00B30BDD" w:rsidRDefault="00B30BDD" w:rsidP="0016114E">
                  <w:pPr>
                    <w:numPr>
                      <w:ilvl w:val="2"/>
                      <w:numId w:val="0"/>
                    </w:numPr>
                    <w:spacing w:before="120" w:after="120"/>
                    <w:jc w:val="both"/>
                    <w:outlineLvl w:val="2"/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</w:pPr>
                  <w:r w:rsidRPr="00B30BDD"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  <w:t>– договоры купли-продажи (поставки) мощности генерирующих объектов, модернизированных (реконструированных) или построенных на отдельных территориях, ранее относившихся к неценовым зонам, заключенным в отношении генерирующих объектов, включенных в утвержденный Правительством Российской Федерации перечень генерирующих объектов, подлежащих модернизации (реконструкции) или строительству на отдельных территориях, ранее относившихся к неценовым зонам.</w:t>
                  </w:r>
                </w:p>
              </w:tc>
            </w:tr>
            <w:tr w:rsidR="0016114E" w14:paraId="3076436F" w14:textId="77777777" w:rsidTr="000C1F67">
              <w:trPr>
                <w:trHeight w:val="699"/>
              </w:trPr>
              <w:tc>
                <w:tcPr>
                  <w:tcW w:w="1672" w:type="dxa"/>
                </w:tcPr>
                <w:p w14:paraId="47A5263B" w14:textId="77777777" w:rsidR="0016114E" w:rsidRPr="00C02395" w:rsidRDefault="00C02395" w:rsidP="00C02395">
                  <w:pPr>
                    <w:numPr>
                      <w:ilvl w:val="2"/>
                      <w:numId w:val="0"/>
                    </w:numPr>
                    <w:spacing w:before="120" w:after="120"/>
                    <w:jc w:val="both"/>
                    <w:outlineLvl w:val="2"/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</w:pPr>
                  <w:r w:rsidRPr="00320024"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  <w:t>Договоры на отдельных территориях с нерегулируемыми ценами</w:t>
                  </w:r>
                </w:p>
              </w:tc>
              <w:tc>
                <w:tcPr>
                  <w:tcW w:w="5629" w:type="dxa"/>
                </w:tcPr>
                <w:p w14:paraId="25B8753C" w14:textId="77777777" w:rsidR="0016114E" w:rsidRPr="00C02395" w:rsidRDefault="00C02395" w:rsidP="00C02395">
                  <w:pPr>
                    <w:numPr>
                      <w:ilvl w:val="2"/>
                      <w:numId w:val="0"/>
                    </w:numPr>
                    <w:spacing w:before="120" w:after="120"/>
                    <w:jc w:val="both"/>
                    <w:outlineLvl w:val="2"/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</w:pPr>
                  <w:r w:rsidRPr="00C02395"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  <w:t xml:space="preserve">– договоры </w:t>
                  </w:r>
                  <w:r w:rsidRPr="00320024"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  <w:t>купли-продажи (поставки) мощности генерирующих объектов, функционирующих на отдельных территориях, ранее относившихся к неценовым зонам</w:t>
                  </w:r>
                  <w:r>
                    <w:rPr>
                      <w:rFonts w:ascii="Garamond" w:hAnsi="Garamond"/>
                      <w:sz w:val="22"/>
                      <w:szCs w:val="22"/>
                      <w:highlight w:val="yellow"/>
                      <w:lang w:eastAsia="en-US"/>
                    </w:rPr>
                    <w:t>.</w:t>
                  </w:r>
                </w:p>
              </w:tc>
            </w:tr>
            <w:tr w:rsidR="00DC20FB" w14:paraId="4AB8A567" w14:textId="77777777" w:rsidTr="000C1F67">
              <w:trPr>
                <w:trHeight w:val="1417"/>
              </w:trPr>
              <w:tc>
                <w:tcPr>
                  <w:tcW w:w="1672" w:type="dxa"/>
                </w:tcPr>
                <w:p w14:paraId="4405BB7C" w14:textId="77777777" w:rsidR="00DC20FB" w:rsidRDefault="008044C4" w:rsidP="00DC20FB">
                  <w:pPr>
                    <w:numPr>
                      <w:ilvl w:val="2"/>
                      <w:numId w:val="0"/>
                    </w:numPr>
                    <w:spacing w:before="120" w:after="120"/>
                    <w:jc w:val="both"/>
                    <w:outlineLvl w:val="2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sz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бНЦЗ</m:t>
                          </m:r>
                        </m:sup>
                      </m:sSubSup>
                    </m:oMath>
                  </m:oMathPara>
                </w:p>
              </w:tc>
              <w:tc>
                <w:tcPr>
                  <w:tcW w:w="5629" w:type="dxa"/>
                </w:tcPr>
                <w:p w14:paraId="2AF66CCC" w14:textId="77777777" w:rsidR="00DC20FB" w:rsidRPr="009F7398" w:rsidRDefault="00DC20FB" w:rsidP="00DC20FB">
                  <w:pPr>
                    <w:numPr>
                      <w:ilvl w:val="2"/>
                      <w:numId w:val="0"/>
                    </w:numPr>
                    <w:spacing w:before="120" w:after="120"/>
                    <w:jc w:val="both"/>
                    <w:outlineLvl w:val="2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9F7398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– множество</w:t>
                  </w:r>
                  <w: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 xml:space="preserve"> ГТП, в которое на период с 01.01.2025 до 31.12.2027 (в </w:t>
                  </w:r>
                  <w:r w:rsidRPr="00623C96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отношении</w:t>
                  </w:r>
                  <w:r w:rsidRPr="00F507C8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 xml:space="preserve"> </w:t>
                  </w:r>
                  <w:r w:rsidRPr="00AC5BC0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входящей в состав Дальневосточного федерального округа отдельной территории, ранее относившейся к неценовым зонам – до 31.12.2028</w:t>
                  </w:r>
                  <w: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) включаются</w:t>
                  </w:r>
                  <w:r w:rsidRPr="009F7398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 xml:space="preserve"> ГТП генерации </w:t>
                  </w:r>
                  <w:r w:rsidRPr="00AC5BC0">
                    <w:rPr>
                      <w:rFonts w:ascii="Garamond" w:hAnsi="Garamond"/>
                      <w:i/>
                      <w:sz w:val="22"/>
                      <w:szCs w:val="22"/>
                      <w:highlight w:val="yellow"/>
                      <w:lang w:val="en-US"/>
                    </w:rPr>
                    <w:t>p</w:t>
                  </w:r>
                  <w:r w:rsidRPr="009F7398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 xml:space="preserve"> в расчетном </w:t>
                  </w:r>
                  <w:r w:rsidRPr="009F7398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lastRenderedPageBreak/>
                    <w:t xml:space="preserve">месяце </w:t>
                  </w:r>
                  <w:r w:rsidRPr="009F7398">
                    <w:rPr>
                      <w:rFonts w:ascii="Garamond" w:hAnsi="Garamond"/>
                      <w:i/>
                      <w:sz w:val="22"/>
                      <w:szCs w:val="22"/>
                      <w:highlight w:val="yellow"/>
                      <w:lang w:val="en-US"/>
                    </w:rPr>
                    <w:t>m</w:t>
                  </w:r>
                  <w:r w:rsidRPr="009F7398">
                    <w:rPr>
                      <w:rFonts w:ascii="Garamond" w:hAnsi="Garamond"/>
                      <w:i/>
                      <w:sz w:val="22"/>
                      <w:szCs w:val="22"/>
                      <w:highlight w:val="yellow"/>
                    </w:rPr>
                    <w:t xml:space="preserve">, </w:t>
                  </w:r>
                  <w: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зарегистрированные</w:t>
                  </w:r>
                  <w:r w:rsidRPr="009F7398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 xml:space="preserve"> в отношении</w:t>
                  </w:r>
                  <w: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 xml:space="preserve"> отдельных</w:t>
                  </w:r>
                  <w:r w:rsidRPr="009F7398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 xml:space="preserve"> </w:t>
                  </w:r>
                  <w:r w:rsidRPr="00A06A8B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территорий</w:t>
                  </w:r>
                  <w:r w:rsidRPr="00DC20FB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 xml:space="preserve"> </w:t>
                  </w:r>
                  <m:oMath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sz</m:t>
                    </m:r>
                  </m:oMath>
                  <w:r w:rsidRPr="00AC5BC0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,</w:t>
                  </w:r>
                  <w:r w:rsidRPr="00AC5BC0">
                    <w:rPr>
                      <w:highlight w:val="yellow"/>
                    </w:rPr>
                    <w:t xml:space="preserve"> </w:t>
                  </w:r>
                  <w:r w:rsidRPr="00AC5BC0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ранее относившихся к неценовым зонам</w:t>
                  </w:r>
                  <w:r w:rsidRPr="009F7398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.</w:t>
                  </w:r>
                </w:p>
              </w:tc>
            </w:tr>
            <w:tr w:rsidR="00DC20FB" w14:paraId="7024B473" w14:textId="77777777" w:rsidTr="000C1F67">
              <w:trPr>
                <w:trHeight w:val="2098"/>
              </w:trPr>
              <w:tc>
                <w:tcPr>
                  <w:tcW w:w="1672" w:type="dxa"/>
                </w:tcPr>
                <w:p w14:paraId="28AE2B59" w14:textId="77777777" w:rsidR="00DC20FB" w:rsidRDefault="008044C4" w:rsidP="00DC20FB">
                  <w:pPr>
                    <w:numPr>
                      <w:ilvl w:val="2"/>
                      <w:numId w:val="0"/>
                    </w:numPr>
                    <w:spacing w:before="120" w:after="120"/>
                    <w:jc w:val="both"/>
                    <w:outlineLvl w:val="2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sz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бНЦЗ</m:t>
                          </m:r>
                        </m:sup>
                      </m:sSubSup>
                    </m:oMath>
                  </m:oMathPara>
                </w:p>
              </w:tc>
              <w:tc>
                <w:tcPr>
                  <w:tcW w:w="5629" w:type="dxa"/>
                </w:tcPr>
                <w:p w14:paraId="3CC1C163" w14:textId="77777777" w:rsidR="00DC20FB" w:rsidRPr="009F7398" w:rsidRDefault="00DC20FB" w:rsidP="00DC20FB">
                  <w:pPr>
                    <w:numPr>
                      <w:ilvl w:val="2"/>
                      <w:numId w:val="0"/>
                    </w:numPr>
                    <w:spacing w:before="120" w:after="120"/>
                    <w:jc w:val="both"/>
                    <w:outlineLvl w:val="2"/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</w:pPr>
                  <w:r w:rsidRPr="009F7398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– множество</w:t>
                  </w:r>
                  <w: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 xml:space="preserve"> ГТП, в которое на период с 01.01.2025 до 31.12.2027 (в </w:t>
                  </w:r>
                  <w:r w:rsidRPr="00623C96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отношении</w:t>
                  </w:r>
                  <w:r w:rsidRPr="00F507C8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 xml:space="preserve"> </w:t>
                  </w:r>
                  <w:r w:rsidRPr="00AC5BC0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входящей в состав Дальневосточного федерального округа отдельной территории, ранее относившейся к неценовым зонам – до 31.12.2028</w:t>
                  </w:r>
                  <w: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) включаются</w:t>
                  </w:r>
                  <w:r w:rsidRPr="009F7398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 xml:space="preserve"> ГТП </w:t>
                  </w:r>
                  <w: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потребления (экспорта)</w:t>
                  </w:r>
                  <w:r w:rsidRPr="006F1170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,</w:t>
                  </w:r>
                  <w:r w:rsidRPr="009F7398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 xml:space="preserve"> </w:t>
                  </w:r>
                  <w:r>
                    <w:rPr>
                      <w:rFonts w:ascii="Garamond" w:hAnsi="Garamond"/>
                      <w:i/>
                      <w:sz w:val="22"/>
                      <w:szCs w:val="22"/>
                      <w:highlight w:val="yellow"/>
                      <w:lang w:val="en-US"/>
                    </w:rPr>
                    <w:t>q</w:t>
                  </w:r>
                  <w:r w:rsidRPr="009F7398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 xml:space="preserve"> в расчетном месяце </w:t>
                  </w:r>
                  <w:r w:rsidRPr="009F7398">
                    <w:rPr>
                      <w:rFonts w:ascii="Garamond" w:hAnsi="Garamond"/>
                      <w:i/>
                      <w:sz w:val="22"/>
                      <w:szCs w:val="22"/>
                      <w:highlight w:val="yellow"/>
                      <w:lang w:val="en-US"/>
                    </w:rPr>
                    <w:t>m</w:t>
                  </w:r>
                  <w:r w:rsidRPr="009F7398">
                    <w:rPr>
                      <w:rFonts w:ascii="Garamond" w:hAnsi="Garamond"/>
                      <w:i/>
                      <w:sz w:val="22"/>
                      <w:szCs w:val="22"/>
                      <w:highlight w:val="yellow"/>
                    </w:rPr>
                    <w:t xml:space="preserve">, </w:t>
                  </w:r>
                  <w: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зарегистрированные</w:t>
                  </w:r>
                  <w:r w:rsidRPr="009F7398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 xml:space="preserve"> в отношении</w:t>
                  </w:r>
                  <w: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 xml:space="preserve"> отдельных</w:t>
                  </w:r>
                  <w:r w:rsidRPr="009F7398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 xml:space="preserve"> </w:t>
                  </w:r>
                  <w:r w:rsidRPr="00A06A8B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территорий</w:t>
                  </w:r>
                  <w:r w:rsidRPr="00DC20FB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 xml:space="preserve"> </w:t>
                  </w:r>
                  <m:oMath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sz</m:t>
                    </m:r>
                  </m:oMath>
                  <w:r w:rsidRPr="00AC5BC0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,</w:t>
                  </w:r>
                  <w:r w:rsidRPr="00AC5BC0">
                    <w:rPr>
                      <w:highlight w:val="yellow"/>
                    </w:rPr>
                    <w:t xml:space="preserve"> </w:t>
                  </w:r>
                  <w:r w:rsidRPr="00AC5BC0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ранее относившихся к неценовым зонам</w:t>
                  </w:r>
                  <w:r w:rsidRPr="009F7398"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w:t>.</w:t>
                  </w:r>
                </w:p>
              </w:tc>
            </w:tr>
          </w:tbl>
          <w:p w14:paraId="4B2B968A" w14:textId="77777777" w:rsidR="00257517" w:rsidRPr="009F7398" w:rsidRDefault="00257517" w:rsidP="00852037">
            <w:pPr>
              <w:numPr>
                <w:ilvl w:val="2"/>
                <w:numId w:val="0"/>
              </w:num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</w:tr>
      <w:tr w:rsidR="009F7398" w:rsidRPr="009F7398" w14:paraId="6656F70B" w14:textId="77777777" w:rsidTr="00DE01E7">
        <w:tc>
          <w:tcPr>
            <w:tcW w:w="988" w:type="dxa"/>
            <w:vAlign w:val="center"/>
          </w:tcPr>
          <w:p w14:paraId="0CD13999" w14:textId="77777777" w:rsidR="00852037" w:rsidRPr="009F7398" w:rsidRDefault="00852037" w:rsidP="00852037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2.1.1</w:t>
            </w:r>
          </w:p>
        </w:tc>
        <w:tc>
          <w:tcPr>
            <w:tcW w:w="6378" w:type="dxa"/>
            <w:vAlign w:val="center"/>
          </w:tcPr>
          <w:p w14:paraId="519B63D8" w14:textId="77777777" w:rsidR="00852037" w:rsidRPr="009F7398" w:rsidRDefault="00852037" w:rsidP="00852037">
            <w:pPr>
              <w:numPr>
                <w:ilvl w:val="2"/>
                <w:numId w:val="0"/>
              </w:num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По итогам каждого расчетного периода КО определяет фактические обязательства участников оптового рынка по покупке мощности на оптовом рынке.</w:t>
            </w:r>
          </w:p>
          <w:p w14:paraId="51523753" w14:textId="77777777" w:rsidR="00852037" w:rsidRPr="009F7398" w:rsidRDefault="00852037" w:rsidP="00852037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Объем фактического пикового потребления в ГТП </w:t>
            </w:r>
            <m:oMath>
              <m:r>
                <w:rPr>
                  <w:rFonts w:ascii="Cambria Math" w:hAnsi="Cambria Math"/>
                  <w:sz w:val="22"/>
                  <w:szCs w:val="22"/>
                  <w:lang w:val="en-US" w:eastAsia="en-US"/>
                </w:rPr>
                <m:t>q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en-US"/>
                </w:rPr>
                <m:t>∉</m:t>
              </m:r>
              <m:r>
                <w:rPr>
                  <w:rFonts w:ascii="Cambria Math" w:hAnsi="Cambria Math"/>
                  <w:sz w:val="22"/>
                  <w:szCs w:val="22"/>
                  <w:lang w:val="en-US" w:eastAsia="en-US"/>
                </w:rPr>
                <m:t>EZ</m:t>
              </m:r>
            </m:oMath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определяется КО на основе фактических часовых значений потребления электроэнергии в плановые часы пиковой нагрузки, утвержденные Системным оператором на соответствующий календарный год и </w:t>
            </w:r>
            <w:r w:rsidRPr="009F7398">
              <w:rPr>
                <w:rFonts w:ascii="Garamond" w:hAnsi="Garamond" w:cs="Garamond"/>
                <w:sz w:val="22"/>
                <w:szCs w:val="22"/>
                <w:lang w:eastAsia="en-US"/>
              </w:rPr>
              <w:t xml:space="preserve">опубликованные на официальном сайте СО, в которые КО зафиксировал максимальное совокупное часовое потребление электрической энергии по субъекту Российской Федерации </w:t>
            </w:r>
            <m:oMath>
              <m:r>
                <w:rPr>
                  <w:rFonts w:ascii="Cambria Math" w:hAnsi="Cambria Math" w:cs="Garamond"/>
                  <w:sz w:val="22"/>
                  <w:szCs w:val="22"/>
                  <w:lang w:val="en-US" w:eastAsia="en-US"/>
                </w:rPr>
                <m:t>f</m:t>
              </m:r>
              <m:r>
                <w:rPr>
                  <w:rFonts w:ascii="Cambria Math" w:hAnsi="Cambria Math" w:cs="Garamond"/>
                  <w:sz w:val="22"/>
                  <w:szCs w:val="22"/>
                  <w:lang w:eastAsia="en-US"/>
                </w:rPr>
                <m:t>∉</m:t>
              </m:r>
              <m:r>
                <w:rPr>
                  <w:rFonts w:ascii="Cambria Math" w:hAnsi="Cambria Math"/>
                  <w:sz w:val="22"/>
                  <w:szCs w:val="22"/>
                  <w:lang w:val="en-US" w:eastAsia="en-US"/>
                </w:rPr>
                <m:t>NT</m:t>
              </m:r>
            </m:oMath>
            <w:r w:rsidRPr="009F7398">
              <w:rPr>
                <w:rFonts w:ascii="Garamond" w:hAnsi="Garamond"/>
                <w:iCs/>
                <w:sz w:val="22"/>
                <w:szCs w:val="22"/>
                <w:lang w:eastAsia="en-US"/>
              </w:rPr>
              <w:t>:</w:t>
            </w:r>
          </w:p>
          <w:p w14:paraId="5A214D88" w14:textId="77777777" w:rsidR="00852037" w:rsidRPr="009F7398" w:rsidRDefault="008044C4" w:rsidP="00852037">
            <w:pPr>
              <w:tabs>
                <w:tab w:val="left" w:pos="8222"/>
              </w:tabs>
              <w:spacing w:before="120" w:after="120"/>
              <w:ind w:left="567" w:firstLine="2433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US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 xml:space="preserve">, 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m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факт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=</m:t>
              </m:r>
              <m:r>
                <w:rPr>
                  <w:rFonts w:ascii="Cambria Math" w:hAnsi="Cambria Math"/>
                  <w:sz w:val="22"/>
                  <w:szCs w:val="22"/>
                  <w:lang w:val="en-US" w:eastAsia="en-US"/>
                </w:rPr>
                <m:t>max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0;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en-US" w:eastAsia="en-US"/>
                        </w:rPr>
                      </m:ctrlPr>
                    </m:fPr>
                    <m:num>
                      <m:nary>
                        <m:naryPr>
                          <m:chr m:val="∑"/>
                          <m:limLoc m:val="undOvr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val="en-US" w:eastAsia="en-US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 w:eastAsia="en-US"/>
                            </w:rPr>
                            <m:t>d</m:t>
                          </m:r>
                        </m:sub>
                        <m:sup/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lang w:val="en-US" w:eastAsia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 w:eastAsia="en-US"/>
                                </w:rPr>
                                <m:t>W</m:t>
                              </m:r>
                            </m:e>
                            <m:sub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lang w:val="en-US" w:eastAsia="en-US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val="en-US" w:eastAsia="en-US"/>
                                    </w:rPr>
                                    <m:t>d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val="en-US" w:eastAsia="en-US"/>
                                    </w:rPr>
                                    <m:t>f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val="en-US" w:eastAsia="en-US"/>
                                    </w:rPr>
                                    <m:t>max</m:t>
                                  </m:r>
                                </m:sup>
                              </m:sSubSup>
                            </m:sub>
                          </m:sSub>
                        </m:e>
                      </m:nary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val="en-US"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 w:eastAsia="en-US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 w:eastAsia="en-US"/>
                            </w:rPr>
                            <m:t>m</m:t>
                          </m:r>
                        </m:sub>
                      </m:sSub>
                    </m:den>
                  </m:f>
                </m:e>
              </m:d>
            </m:oMath>
            <w:r w:rsidR="00852037" w:rsidRPr="009F7398">
              <w:rPr>
                <w:rFonts w:ascii="Garamond" w:hAnsi="Garamond"/>
                <w:sz w:val="22"/>
                <w:szCs w:val="22"/>
                <w:lang w:eastAsia="en-US"/>
              </w:rPr>
              <w:t>,</w:t>
            </w:r>
            <w:r w:rsidR="00852037" w:rsidRPr="009F7398">
              <w:rPr>
                <w:rFonts w:ascii="Garamond" w:hAnsi="Garamond"/>
                <w:sz w:val="22"/>
                <w:szCs w:val="22"/>
                <w:lang w:eastAsia="en-US"/>
              </w:rPr>
              <w:tab/>
            </w:r>
            <w:r w:rsidR="00852037" w:rsidRPr="009F7398">
              <w:rPr>
                <w:rFonts w:ascii="Garamond" w:hAnsi="Garamond"/>
                <w:sz w:val="22"/>
                <w:szCs w:val="22"/>
                <w:lang w:eastAsia="en-US"/>
              </w:rPr>
              <w:tab/>
              <w:t>(2.1.1.1)</w:t>
            </w:r>
          </w:p>
          <w:p w14:paraId="4AA84734" w14:textId="77777777" w:rsidR="00852037" w:rsidRPr="009F7398" w:rsidRDefault="00852037" w:rsidP="00852037">
            <w:pPr>
              <w:widowControl w:val="0"/>
              <w:spacing w:before="120" w:after="120"/>
              <w:ind w:left="142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где </w:t>
            </w:r>
            <m:oMath>
              <m:r>
                <w:rPr>
                  <w:rFonts w:ascii="Cambria Math" w:hAnsi="Cambria Math"/>
                  <w:sz w:val="22"/>
                  <w:szCs w:val="22"/>
                  <w:lang w:val="en-US" w:eastAsia="en-US"/>
                </w:rPr>
                <m:t>EZ</m:t>
              </m:r>
            </m:oMath>
            <w:r w:rsidRPr="009F7398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– 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множество ГТП потребления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q</w:t>
            </w:r>
            <w:r w:rsidRPr="009F7398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единого закупщика </w:t>
            </w:r>
            <w:r w:rsidRPr="009F7398">
              <w:rPr>
                <w:rFonts w:ascii="Garamond" w:hAnsi="Garamond"/>
                <w:bCs/>
                <w:sz w:val="22"/>
                <w:szCs w:val="22"/>
              </w:rPr>
              <w:t>на территории новых субъектов Российской Федерации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34C065D7" w14:textId="77777777" w:rsidR="00852037" w:rsidRPr="009F7398" w:rsidRDefault="00852037" w:rsidP="00852037">
            <w:pPr>
              <w:spacing w:before="120" w:after="120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…</w:t>
            </w:r>
          </w:p>
          <w:p w14:paraId="540FBBAD" w14:textId="77777777" w:rsidR="00852037" w:rsidRPr="009F7398" w:rsidRDefault="00852037" w:rsidP="00852037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В расчетах по определению совокупного фактического потребления электрической энергии в субъекте Российской Федерации</w:t>
            </w:r>
            <w:r w:rsidRPr="009F7398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  <w:lang w:val="en-US" w:eastAsia="en-US"/>
                </w:rPr>
                <m:t>f</m:t>
              </m:r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∉</m:t>
              </m:r>
              <m:r>
                <w:rPr>
                  <w:rFonts w:ascii="Cambria Math" w:hAnsi="Cambria Math"/>
                  <w:sz w:val="22"/>
                  <w:szCs w:val="22"/>
                  <w:lang w:val="en-US" w:eastAsia="en-US"/>
                </w:rPr>
                <m:t>NT</m:t>
              </m:r>
            </m:oMath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, часов совмещенного максимума потребления и фактических собственных максимумов потребления принимают участие все ГТП потребления (в том числе и ГТП потребления с регулируемой нагрузкой, имеющих объект управления типа ГЭС, ГАЭС или АЭС) и ГТП экспорта, в отношении которых получено право на участие в торговле электрической энергией и мощностью, за исключением:</w:t>
            </w:r>
          </w:p>
          <w:p w14:paraId="7A9FBC21" w14:textId="77777777" w:rsidR="00852037" w:rsidRPr="009F7398" w:rsidRDefault="00852037" w:rsidP="000C1F67">
            <w:pPr>
              <w:numPr>
                <w:ilvl w:val="0"/>
                <w:numId w:val="8"/>
              </w:numPr>
              <w:autoSpaceDE w:val="0"/>
              <w:autoSpaceDN w:val="0"/>
              <w:spacing w:before="120" w:after="120"/>
              <w:ind w:left="891" w:hanging="425"/>
              <w:jc w:val="both"/>
              <w:rPr>
                <w:rFonts w:ascii="Garamond" w:hAnsi="Garamond"/>
                <w:sz w:val="22"/>
                <w:szCs w:val="22"/>
              </w:rPr>
            </w:pPr>
            <w:r w:rsidRPr="009F7398">
              <w:rPr>
                <w:rFonts w:ascii="Garamond" w:hAnsi="Garamond"/>
                <w:sz w:val="22"/>
                <w:szCs w:val="22"/>
              </w:rPr>
              <w:t>ГТП потребления гидроаккумулирующих электростанций, к которым не отнесено потребление на собственные и хозяйственные нужды;</w:t>
            </w:r>
          </w:p>
          <w:p w14:paraId="5D01277C" w14:textId="77777777" w:rsidR="00852037" w:rsidRPr="009F7398" w:rsidRDefault="00852037" w:rsidP="000C1F67">
            <w:pPr>
              <w:numPr>
                <w:ilvl w:val="0"/>
                <w:numId w:val="8"/>
              </w:numPr>
              <w:autoSpaceDE w:val="0"/>
              <w:autoSpaceDN w:val="0"/>
              <w:spacing w:before="120" w:after="120"/>
              <w:ind w:left="891" w:hanging="425"/>
              <w:jc w:val="both"/>
              <w:rPr>
                <w:rFonts w:ascii="Garamond" w:hAnsi="Garamond"/>
                <w:sz w:val="22"/>
                <w:szCs w:val="22"/>
              </w:rPr>
            </w:pPr>
            <w:r w:rsidRPr="009F7398">
              <w:rPr>
                <w:rFonts w:ascii="Garamond" w:hAnsi="Garamond"/>
                <w:sz w:val="22"/>
                <w:szCs w:val="22"/>
              </w:rPr>
              <w:t>ГТП экспорта участников оптового рынка, осуществляющих экспортно-импортные операции, зарегистрированных на транзитных сечениях экспорта-импорта, соответствующих транзитным перетокам между первой и второй ценовыми зонами (ценовой зоной и внезональным энергорайоном, соответствующим представлению другой ценовой зоны (и Казахстана) в расчетной модели для данной ценовой зоны;</w:t>
            </w:r>
          </w:p>
          <w:p w14:paraId="1054B6A9" w14:textId="77777777" w:rsidR="00852037" w:rsidRPr="009F7398" w:rsidRDefault="00852037" w:rsidP="000C1F67">
            <w:pPr>
              <w:numPr>
                <w:ilvl w:val="0"/>
                <w:numId w:val="8"/>
              </w:numPr>
              <w:autoSpaceDE w:val="0"/>
              <w:autoSpaceDN w:val="0"/>
              <w:spacing w:before="120" w:after="120"/>
              <w:ind w:left="891" w:hanging="425"/>
              <w:jc w:val="both"/>
              <w:rPr>
                <w:rFonts w:ascii="Garamond" w:hAnsi="Garamond"/>
                <w:sz w:val="22"/>
                <w:szCs w:val="22"/>
              </w:rPr>
            </w:pPr>
            <w:r w:rsidRPr="009F7398">
              <w:rPr>
                <w:rFonts w:ascii="Garamond" w:hAnsi="Garamond"/>
                <w:sz w:val="22"/>
                <w:szCs w:val="22"/>
              </w:rPr>
              <w:t xml:space="preserve">ГТП потребления, зарегистрированных в отношении внезональных энергорайонов, расположенных </w:t>
            </w:r>
            <w:r w:rsidRPr="00EC21A6">
              <w:rPr>
                <w:rFonts w:ascii="Garamond" w:hAnsi="Garamond"/>
                <w:sz w:val="22"/>
                <w:szCs w:val="22"/>
                <w:highlight w:val="yellow"/>
              </w:rPr>
              <w:t>на границе</w:t>
            </w:r>
            <w:r w:rsidRPr="009F7398">
              <w:rPr>
                <w:rFonts w:ascii="Garamond" w:hAnsi="Garamond"/>
                <w:sz w:val="22"/>
                <w:szCs w:val="22"/>
              </w:rPr>
              <w:t xml:space="preserve"> второй ценовой зон</w:t>
            </w:r>
            <w:r w:rsidRPr="00EC21A6">
              <w:rPr>
                <w:rFonts w:ascii="Garamond" w:hAnsi="Garamond"/>
                <w:sz w:val="22"/>
                <w:szCs w:val="22"/>
                <w:highlight w:val="yellow"/>
              </w:rPr>
              <w:t>ы</w:t>
            </w:r>
            <w:r w:rsidRPr="009F7398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EC21A6">
              <w:rPr>
                <w:rFonts w:ascii="Garamond" w:hAnsi="Garamond"/>
                <w:sz w:val="22"/>
                <w:szCs w:val="22"/>
                <w:highlight w:val="yellow"/>
              </w:rPr>
              <w:t>и</w:t>
            </w:r>
            <w:r w:rsidRPr="009F7398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>неценовой зоны Дальнего Востока</w:t>
            </w:r>
            <w:r w:rsidRPr="009F7398">
              <w:rPr>
                <w:rFonts w:ascii="Garamond" w:hAnsi="Garamond"/>
                <w:sz w:val="22"/>
                <w:szCs w:val="22"/>
              </w:rPr>
              <w:t>;</w:t>
            </w:r>
          </w:p>
          <w:p w14:paraId="1CF0397A" w14:textId="77777777" w:rsidR="00852037" w:rsidRPr="009F7398" w:rsidRDefault="00852037" w:rsidP="000C1F67">
            <w:pPr>
              <w:numPr>
                <w:ilvl w:val="0"/>
                <w:numId w:val="8"/>
              </w:numPr>
              <w:autoSpaceDE w:val="0"/>
              <w:autoSpaceDN w:val="0"/>
              <w:spacing w:before="120" w:after="120"/>
              <w:ind w:left="891" w:hanging="425"/>
              <w:jc w:val="both"/>
              <w:rPr>
                <w:rFonts w:ascii="Garamond" w:hAnsi="Garamond"/>
                <w:sz w:val="22"/>
                <w:szCs w:val="22"/>
              </w:rPr>
            </w:pPr>
            <w:r w:rsidRPr="009F7398">
              <w:rPr>
                <w:rFonts w:ascii="Garamond" w:hAnsi="Garamond"/>
                <w:sz w:val="22"/>
                <w:szCs w:val="22"/>
              </w:rPr>
              <w:t xml:space="preserve">ГТП потребления единого закупщика </w:t>
            </w:r>
            <w:r w:rsidRPr="009F7398">
              <w:rPr>
                <w:rFonts w:ascii="Garamond" w:hAnsi="Garamond"/>
                <w:bCs/>
                <w:sz w:val="22"/>
                <w:szCs w:val="22"/>
              </w:rPr>
              <w:t>на территории новых субъектов Российской Федерации</w:t>
            </w:r>
            <w:r w:rsidRPr="009F7398">
              <w:rPr>
                <w:rFonts w:ascii="Garamond" w:hAnsi="Garamond"/>
                <w:sz w:val="22"/>
                <w:szCs w:val="22"/>
              </w:rPr>
              <w:t xml:space="preserve">. </w:t>
            </w:r>
          </w:p>
          <w:p w14:paraId="46D9CD1E" w14:textId="77777777" w:rsidR="00852037" w:rsidRPr="009F7398" w:rsidRDefault="00852037" w:rsidP="000C1F67">
            <w:pPr>
              <w:spacing w:before="120" w:after="120"/>
              <w:ind w:left="891" w:hanging="425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  <w:p w14:paraId="2C9EE2E6" w14:textId="77777777" w:rsidR="00852037" w:rsidRPr="009F7398" w:rsidRDefault="00852037" w:rsidP="00852037">
            <w:pPr>
              <w:spacing w:before="120" w:after="120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  <w:tc>
          <w:tcPr>
            <w:tcW w:w="7655" w:type="dxa"/>
          </w:tcPr>
          <w:p w14:paraId="667353B7" w14:textId="77777777" w:rsidR="00852037" w:rsidRPr="009F7398" w:rsidRDefault="00852037" w:rsidP="00852037">
            <w:pPr>
              <w:numPr>
                <w:ilvl w:val="2"/>
                <w:numId w:val="0"/>
              </w:num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По итогам каждого расчетного периода КО определяет фактические обязательства участников оптового рынка по покупке мощности на оптовом рынке.</w:t>
            </w:r>
          </w:p>
          <w:p w14:paraId="715F7C3A" w14:textId="77777777" w:rsidR="00852037" w:rsidRPr="009F7398" w:rsidRDefault="00852037" w:rsidP="00852037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Объем фактического пикового потребления в ГТП </w:t>
            </w:r>
            <m:oMath>
              <m:r>
                <w:rPr>
                  <w:rFonts w:ascii="Cambria Math" w:hAnsi="Cambria Math"/>
                  <w:sz w:val="22"/>
                  <w:szCs w:val="22"/>
                  <w:lang w:val="en-US" w:eastAsia="en-US"/>
                </w:rPr>
                <m:t>q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en-US"/>
                </w:rPr>
                <m:t>∉</m:t>
              </m:r>
              <m:r>
                <w:rPr>
                  <w:rFonts w:ascii="Cambria Math" w:hAnsi="Cambria Math"/>
                  <w:sz w:val="22"/>
                  <w:szCs w:val="22"/>
                  <w:lang w:val="en-US" w:eastAsia="en-US"/>
                </w:rPr>
                <m:t>EZ</m:t>
              </m:r>
            </m:oMath>
            <w:r w:rsidR="0058549C"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участника оптового рынка определяется КО на основе фактических часовых значений потребления электроэнергии в плановые часы пиковой нагрузки, утвержденные Системным оператором на соответствующий календарный год и </w:t>
            </w:r>
            <w:r w:rsidRPr="009F7398">
              <w:rPr>
                <w:rFonts w:ascii="Garamond" w:hAnsi="Garamond" w:cs="Garamond"/>
                <w:sz w:val="22"/>
                <w:szCs w:val="22"/>
                <w:lang w:eastAsia="en-US"/>
              </w:rPr>
              <w:t xml:space="preserve">опубликованные на официальном сайте СО, в которые КО зафиксировал максимальное совокупное часовое потребление электрической энергии по субъекту Российской Федерации </w:t>
            </w:r>
            <m:oMath>
              <m:r>
                <w:rPr>
                  <w:rFonts w:ascii="Cambria Math" w:hAnsi="Cambria Math" w:cs="Garamond"/>
                  <w:sz w:val="22"/>
                  <w:szCs w:val="22"/>
                  <w:lang w:val="en-US" w:eastAsia="en-US"/>
                </w:rPr>
                <m:t>f</m:t>
              </m:r>
              <m:r>
                <w:rPr>
                  <w:rFonts w:ascii="Cambria Math" w:hAnsi="Cambria Math" w:cs="Garamond"/>
                  <w:sz w:val="22"/>
                  <w:szCs w:val="22"/>
                  <w:lang w:eastAsia="en-US"/>
                </w:rPr>
                <m:t>∉</m:t>
              </m:r>
              <m:r>
                <w:rPr>
                  <w:rFonts w:ascii="Cambria Math" w:hAnsi="Cambria Math"/>
                  <w:sz w:val="22"/>
                  <w:szCs w:val="22"/>
                  <w:lang w:val="en-US" w:eastAsia="en-US"/>
                </w:rPr>
                <m:t>NT</m:t>
              </m:r>
            </m:oMath>
            <w:r w:rsidRPr="009F7398">
              <w:rPr>
                <w:rFonts w:ascii="Garamond" w:hAnsi="Garamond"/>
                <w:iCs/>
                <w:sz w:val="22"/>
                <w:szCs w:val="22"/>
                <w:lang w:eastAsia="en-US"/>
              </w:rPr>
              <w:t>:</w:t>
            </w:r>
          </w:p>
          <w:p w14:paraId="772DBAB9" w14:textId="77777777" w:rsidR="00852037" w:rsidRPr="009F7398" w:rsidRDefault="008044C4" w:rsidP="00223F61">
            <w:pPr>
              <w:tabs>
                <w:tab w:val="left" w:pos="8222"/>
              </w:tabs>
              <w:spacing w:before="120" w:after="120"/>
              <w:ind w:left="313" w:hanging="113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US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 xml:space="preserve">, 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m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факт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=</m:t>
              </m:r>
              <m:r>
                <w:rPr>
                  <w:rFonts w:ascii="Cambria Math" w:hAnsi="Cambria Math"/>
                  <w:sz w:val="22"/>
                  <w:szCs w:val="22"/>
                  <w:lang w:val="en-US" w:eastAsia="en-US"/>
                </w:rPr>
                <m:t>max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0;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en-US" w:eastAsia="en-US"/>
                        </w:rPr>
                      </m:ctrlPr>
                    </m:fPr>
                    <m:num>
                      <m:nary>
                        <m:naryPr>
                          <m:chr m:val="∑"/>
                          <m:limLoc m:val="undOvr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val="en-US" w:eastAsia="en-US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 w:eastAsia="en-US"/>
                            </w:rPr>
                            <m:t>d</m:t>
                          </m:r>
                        </m:sub>
                        <m:sup/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lang w:val="en-US" w:eastAsia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 w:eastAsia="en-US"/>
                                </w:rPr>
                                <m:t>W</m:t>
                              </m:r>
                            </m:e>
                            <m:sub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lang w:val="en-US" w:eastAsia="en-US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val="en-US" w:eastAsia="en-US"/>
                                    </w:rPr>
                                    <m:t>d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val="en-US" w:eastAsia="en-US"/>
                                    </w:rPr>
                                    <m:t>f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val="en-US" w:eastAsia="en-US"/>
                                    </w:rPr>
                                    <m:t>max</m:t>
                                  </m:r>
                                </m:sup>
                              </m:sSubSup>
                            </m:sub>
                          </m:sSub>
                        </m:e>
                      </m:nary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val="en-US"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 w:eastAsia="en-US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 w:eastAsia="en-US"/>
                            </w:rPr>
                            <m:t>m</m:t>
                          </m:r>
                        </m:sub>
                      </m:sSub>
                    </m:den>
                  </m:f>
                </m:e>
              </m:d>
            </m:oMath>
            <w:r w:rsidR="00852037" w:rsidRPr="009F7398">
              <w:rPr>
                <w:rFonts w:ascii="Garamond" w:hAnsi="Garamond"/>
                <w:sz w:val="22"/>
                <w:szCs w:val="22"/>
                <w:lang w:eastAsia="en-US"/>
              </w:rPr>
              <w:t>,</w:t>
            </w:r>
            <w:r w:rsidR="00852037" w:rsidRPr="009F7398">
              <w:rPr>
                <w:rFonts w:ascii="Garamond" w:hAnsi="Garamond"/>
                <w:sz w:val="22"/>
                <w:szCs w:val="22"/>
                <w:lang w:eastAsia="en-US"/>
              </w:rPr>
              <w:tab/>
            </w:r>
            <w:r w:rsidR="00852037" w:rsidRPr="009F7398">
              <w:rPr>
                <w:rFonts w:ascii="Garamond" w:hAnsi="Garamond"/>
                <w:sz w:val="22"/>
                <w:szCs w:val="22"/>
                <w:lang w:eastAsia="en-US"/>
              </w:rPr>
              <w:tab/>
              <w:t>(2.1.1.1)</w:t>
            </w:r>
          </w:p>
          <w:p w14:paraId="30613C93" w14:textId="77777777" w:rsidR="00852037" w:rsidRPr="009F7398" w:rsidRDefault="00852037" w:rsidP="00852037">
            <w:pPr>
              <w:widowControl w:val="0"/>
              <w:spacing w:before="120" w:after="120"/>
              <w:ind w:left="142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где </w:t>
            </w:r>
            <m:oMath>
              <m:r>
                <w:rPr>
                  <w:rFonts w:ascii="Cambria Math" w:hAnsi="Cambria Math"/>
                  <w:sz w:val="22"/>
                  <w:szCs w:val="22"/>
                  <w:lang w:val="en-US" w:eastAsia="en-US"/>
                </w:rPr>
                <m:t>EZ</m:t>
              </m:r>
            </m:oMath>
            <w:r w:rsidRPr="009F7398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– 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множество ГТП потребления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q</w:t>
            </w:r>
            <w:r w:rsidRPr="009F7398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единого закупщика </w:t>
            </w:r>
            <w:r w:rsidRPr="009F7398">
              <w:rPr>
                <w:rFonts w:ascii="Garamond" w:hAnsi="Garamond"/>
                <w:bCs/>
                <w:sz w:val="22"/>
                <w:szCs w:val="22"/>
              </w:rPr>
              <w:t>на территории новых субъектов Российской Федерации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1D5DA680" w14:textId="77777777" w:rsidR="00852037" w:rsidRPr="009F7398" w:rsidRDefault="00852037" w:rsidP="00852037">
            <w:pPr>
              <w:spacing w:before="120" w:after="120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  <w:p w14:paraId="2CC940D6" w14:textId="77777777" w:rsidR="00852037" w:rsidRPr="009F7398" w:rsidRDefault="00852037" w:rsidP="00852037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В расчетах по определению совокупного фактического потребления электрической энергии в субъекте Российской Федерации</w:t>
            </w:r>
            <w:r w:rsidRPr="009F7398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  <w:lang w:val="en-US" w:eastAsia="en-US"/>
                </w:rPr>
                <m:t>f</m:t>
              </m:r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∉</m:t>
              </m:r>
              <m:r>
                <w:rPr>
                  <w:rFonts w:ascii="Cambria Math" w:hAnsi="Cambria Math"/>
                  <w:sz w:val="22"/>
                  <w:szCs w:val="22"/>
                  <w:lang w:val="en-US" w:eastAsia="en-US"/>
                </w:rPr>
                <m:t>NT</m:t>
              </m:r>
            </m:oMath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, часов совмещенного максимума потребления и фактических собственных максимумов потребления принимают участие все ГТП потребления (в том числе и ГТП потребления с регулируемой нагрузкой, имеющих объект управления типа ГЭС, ГАЭС или АЭС) и ГТП экспорта, в отношении которых получено право на участие в торговле электрической энергией и мощностью, за исключением:</w:t>
            </w:r>
          </w:p>
          <w:p w14:paraId="3FC91E65" w14:textId="77777777" w:rsidR="00852037" w:rsidRPr="009F7398" w:rsidRDefault="00852037" w:rsidP="000C1F67">
            <w:pPr>
              <w:numPr>
                <w:ilvl w:val="0"/>
                <w:numId w:val="8"/>
              </w:numPr>
              <w:autoSpaceDE w:val="0"/>
              <w:autoSpaceDN w:val="0"/>
              <w:spacing w:before="120" w:after="120"/>
              <w:ind w:left="596"/>
              <w:jc w:val="both"/>
              <w:rPr>
                <w:rFonts w:ascii="Garamond" w:hAnsi="Garamond"/>
                <w:sz w:val="22"/>
                <w:szCs w:val="22"/>
              </w:rPr>
            </w:pPr>
            <w:r w:rsidRPr="009F7398">
              <w:rPr>
                <w:rFonts w:ascii="Garamond" w:hAnsi="Garamond"/>
                <w:sz w:val="22"/>
                <w:szCs w:val="22"/>
              </w:rPr>
              <w:t>ГТП потребления гидроаккумулирующих электростанций, к которым не отнесено потребление на собственные и хозяйственные нужды;</w:t>
            </w:r>
          </w:p>
          <w:p w14:paraId="219FDB90" w14:textId="77777777" w:rsidR="00852037" w:rsidRPr="009F7398" w:rsidRDefault="00852037" w:rsidP="000C1F67">
            <w:pPr>
              <w:numPr>
                <w:ilvl w:val="0"/>
                <w:numId w:val="8"/>
              </w:numPr>
              <w:autoSpaceDE w:val="0"/>
              <w:autoSpaceDN w:val="0"/>
              <w:spacing w:before="120" w:after="120"/>
              <w:ind w:left="596"/>
              <w:jc w:val="both"/>
              <w:rPr>
                <w:rFonts w:ascii="Garamond" w:hAnsi="Garamond"/>
                <w:sz w:val="22"/>
                <w:szCs w:val="22"/>
              </w:rPr>
            </w:pPr>
            <w:r w:rsidRPr="009F7398">
              <w:rPr>
                <w:rFonts w:ascii="Garamond" w:hAnsi="Garamond"/>
                <w:sz w:val="22"/>
                <w:szCs w:val="22"/>
              </w:rPr>
              <w:t>ГТП экспорта участников оптового рынка, осуществляющих экспортно-импортные операции, зарегистрированных на транзитных сечениях экспорта-импорта, соответствующих транзитным перетокам между первой и второй ценовыми зонами (ценовой зоной и внезональным энергорайоном, соответствующим представлению другой ценовой зоны (и Казахстана) в расчетной модели для данной ценовой зоны;</w:t>
            </w:r>
          </w:p>
          <w:p w14:paraId="0CB6F91C" w14:textId="77777777" w:rsidR="00852037" w:rsidRPr="009F7398" w:rsidRDefault="00852037" w:rsidP="000C1F67">
            <w:pPr>
              <w:numPr>
                <w:ilvl w:val="0"/>
                <w:numId w:val="8"/>
              </w:numPr>
              <w:autoSpaceDE w:val="0"/>
              <w:autoSpaceDN w:val="0"/>
              <w:spacing w:before="120" w:after="120"/>
              <w:ind w:left="596"/>
              <w:jc w:val="both"/>
              <w:rPr>
                <w:rFonts w:ascii="Garamond" w:hAnsi="Garamond"/>
                <w:sz w:val="22"/>
                <w:szCs w:val="22"/>
              </w:rPr>
            </w:pPr>
            <w:r w:rsidRPr="009F7398">
              <w:rPr>
                <w:rFonts w:ascii="Garamond" w:hAnsi="Garamond"/>
                <w:sz w:val="22"/>
                <w:szCs w:val="22"/>
              </w:rPr>
              <w:t xml:space="preserve">ГТП потребления, зарегистрированных в отношении внезональных энергорайонов, расположенных </w:t>
            </w:r>
            <w:r w:rsidR="00EE61DA" w:rsidRPr="00EC21A6">
              <w:rPr>
                <w:rFonts w:ascii="Garamond" w:hAnsi="Garamond"/>
                <w:sz w:val="22"/>
                <w:szCs w:val="22"/>
                <w:highlight w:val="yellow"/>
              </w:rPr>
              <w:t>во</w:t>
            </w:r>
            <w:r w:rsidR="00EE61DA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9F7398">
              <w:rPr>
                <w:rFonts w:ascii="Garamond" w:hAnsi="Garamond"/>
                <w:sz w:val="22"/>
                <w:szCs w:val="22"/>
              </w:rPr>
              <w:t>второй ценовой зон</w:t>
            </w:r>
            <w:r w:rsidR="00EE61DA" w:rsidRPr="00EC21A6">
              <w:rPr>
                <w:rFonts w:ascii="Garamond" w:hAnsi="Garamond"/>
                <w:sz w:val="22"/>
                <w:szCs w:val="22"/>
                <w:highlight w:val="yellow"/>
              </w:rPr>
              <w:t>е</w:t>
            </w:r>
            <w:r w:rsidRPr="009F7398">
              <w:rPr>
                <w:rFonts w:ascii="Garamond" w:hAnsi="Garamond"/>
                <w:sz w:val="22"/>
                <w:szCs w:val="22"/>
              </w:rPr>
              <w:t xml:space="preserve"> и </w:t>
            </w:r>
            <w:r w:rsidR="0058549C" w:rsidRPr="009F7398">
              <w:rPr>
                <w:rFonts w:ascii="Garamond" w:hAnsi="Garamond"/>
                <w:sz w:val="22"/>
                <w:szCs w:val="22"/>
                <w:highlight w:val="yellow"/>
              </w:rPr>
              <w:t>на входящей в состав Дальневосточного федерального округа отдельной территории, ранее относившейся к неценовым зонам</w:t>
            </w:r>
            <w:r w:rsidRPr="009F7398">
              <w:rPr>
                <w:rFonts w:ascii="Garamond" w:hAnsi="Garamond"/>
                <w:sz w:val="22"/>
                <w:szCs w:val="22"/>
              </w:rPr>
              <w:t>;</w:t>
            </w:r>
          </w:p>
          <w:p w14:paraId="627F59D2" w14:textId="77777777" w:rsidR="00852037" w:rsidRPr="009F7398" w:rsidRDefault="00852037" w:rsidP="000C1F67">
            <w:pPr>
              <w:numPr>
                <w:ilvl w:val="0"/>
                <w:numId w:val="8"/>
              </w:numPr>
              <w:autoSpaceDE w:val="0"/>
              <w:autoSpaceDN w:val="0"/>
              <w:spacing w:before="120" w:after="120"/>
              <w:ind w:left="596"/>
              <w:jc w:val="both"/>
              <w:rPr>
                <w:rFonts w:ascii="Garamond" w:hAnsi="Garamond"/>
                <w:sz w:val="22"/>
                <w:szCs w:val="22"/>
              </w:rPr>
            </w:pPr>
            <w:r w:rsidRPr="009F7398">
              <w:rPr>
                <w:rFonts w:ascii="Garamond" w:hAnsi="Garamond"/>
                <w:sz w:val="22"/>
                <w:szCs w:val="22"/>
              </w:rPr>
              <w:t xml:space="preserve">ГТП потребления единого закупщика </w:t>
            </w:r>
            <w:r w:rsidRPr="009F7398">
              <w:rPr>
                <w:rFonts w:ascii="Garamond" w:hAnsi="Garamond"/>
                <w:bCs/>
                <w:sz w:val="22"/>
                <w:szCs w:val="22"/>
              </w:rPr>
              <w:t>на территории новых субъектов Российской Федерации</w:t>
            </w:r>
            <w:r w:rsidRPr="009F7398">
              <w:rPr>
                <w:rFonts w:ascii="Garamond" w:hAnsi="Garamond"/>
                <w:sz w:val="22"/>
                <w:szCs w:val="22"/>
              </w:rPr>
              <w:t xml:space="preserve">. </w:t>
            </w:r>
          </w:p>
          <w:p w14:paraId="4AA5C566" w14:textId="77777777" w:rsidR="00C71BEC" w:rsidRPr="009F7398" w:rsidRDefault="00C71BEC" w:rsidP="00C71BEC">
            <w:pPr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 xml:space="preserve">Для расчетных месяцев </w:t>
            </w:r>
            <w:r w:rsidRPr="009F7398">
              <w:rPr>
                <w:rFonts w:ascii="Garamond" w:hAnsi="Garamond"/>
                <w:i/>
                <w:sz w:val="22"/>
                <w:szCs w:val="22"/>
                <w:highlight w:val="yellow"/>
              </w:rPr>
              <w:t>m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>, относящихся к периоду времени с 01.01.202</w:t>
            </w:r>
            <w:r w:rsidR="000207DA">
              <w:rPr>
                <w:rFonts w:ascii="Garamond" w:hAnsi="Garamond"/>
                <w:sz w:val="22"/>
                <w:szCs w:val="22"/>
                <w:highlight w:val="yellow"/>
              </w:rPr>
              <w:t>7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 xml:space="preserve"> по 31.12.204</w:t>
            </w:r>
            <w:r w:rsidR="00671AD5">
              <w:rPr>
                <w:rFonts w:ascii="Garamond" w:hAnsi="Garamond"/>
                <w:sz w:val="22"/>
                <w:szCs w:val="22"/>
                <w:highlight w:val="yellow"/>
              </w:rPr>
              <w:t>6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9F7398">
              <w:rPr>
                <w:sz w:val="22"/>
                <w:szCs w:val="22"/>
                <w:highlight w:val="yellow"/>
              </w:rPr>
              <w:t xml:space="preserve"> 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 xml:space="preserve">объем фактического пикового потребления в ГТП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 xml:space="preserve"> участника оптового рынка </w:t>
            </w:r>
            <w:r w:rsidRPr="009F7398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en-US"/>
              </w:rPr>
              <w:t>j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>, для которо</w:t>
            </w:r>
            <w:r w:rsidR="00671AD5">
              <w:rPr>
                <w:rFonts w:ascii="Garamond" w:hAnsi="Garamond"/>
                <w:sz w:val="22"/>
                <w:szCs w:val="22"/>
                <w:highlight w:val="yellow"/>
              </w:rPr>
              <w:t>й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 xml:space="preserve"> по состоянию на последний рабочий день месяца </w:t>
            </w:r>
            <w:r w:rsidRPr="009F7398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m</w:t>
            </w:r>
            <w:r w:rsidRPr="009F7398">
              <w:rPr>
                <w:rFonts w:ascii="Garamond" w:hAnsi="Garamond"/>
                <w:i/>
                <w:sz w:val="22"/>
                <w:szCs w:val="22"/>
                <w:highlight w:val="yellow"/>
              </w:rPr>
              <w:t>-1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>одновременно выполняются следующие условия:</w:t>
            </w:r>
          </w:p>
          <w:p w14:paraId="5492BA69" w14:textId="77777777" w:rsidR="00C71BEC" w:rsidRPr="00320024" w:rsidRDefault="00C71BEC" w:rsidP="00CD0518">
            <w:pPr>
              <w:pStyle w:val="a7"/>
              <w:numPr>
                <w:ilvl w:val="0"/>
                <w:numId w:val="10"/>
              </w:numPr>
              <w:spacing w:before="120" w:after="120"/>
              <w:ind w:left="567" w:firstLine="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CD0518">
              <w:rPr>
                <w:rFonts w:ascii="Garamond" w:hAnsi="Garamond"/>
                <w:sz w:val="22"/>
                <w:szCs w:val="22"/>
                <w:highlight w:val="yellow"/>
              </w:rPr>
              <w:t xml:space="preserve">КО </w:t>
            </w:r>
            <w:r w:rsidR="00671AD5" w:rsidRPr="00CD0518">
              <w:rPr>
                <w:rFonts w:ascii="Garamond" w:hAnsi="Garamond"/>
                <w:sz w:val="22"/>
                <w:szCs w:val="22"/>
                <w:highlight w:val="yellow"/>
              </w:rPr>
              <w:t>на основании предоставленных участником оптового р</w:t>
            </w:r>
            <w:r w:rsidR="008F4D6D">
              <w:rPr>
                <w:rFonts w:ascii="Garamond" w:hAnsi="Garamond"/>
                <w:sz w:val="22"/>
                <w:szCs w:val="22"/>
                <w:highlight w:val="yellow"/>
              </w:rPr>
              <w:t>ы</w:t>
            </w:r>
            <w:r w:rsidR="00671AD5" w:rsidRPr="00CD0518">
              <w:rPr>
                <w:rFonts w:ascii="Garamond" w:hAnsi="Garamond"/>
                <w:sz w:val="22"/>
                <w:szCs w:val="22"/>
                <w:highlight w:val="yellow"/>
              </w:rPr>
              <w:t>нка</w:t>
            </w:r>
            <w:r w:rsidR="00671AD5" w:rsidRPr="00CD0518" w:rsidDel="00671AD5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CD0518">
              <w:rPr>
                <w:rFonts w:ascii="Garamond" w:hAnsi="Garamond"/>
                <w:sz w:val="22"/>
                <w:szCs w:val="22"/>
                <w:highlight w:val="yellow"/>
              </w:rPr>
              <w:t>документ</w:t>
            </w:r>
            <w:r w:rsidR="00671AD5" w:rsidRPr="00CD0518">
              <w:rPr>
                <w:rFonts w:ascii="Garamond" w:hAnsi="Garamond"/>
                <w:sz w:val="22"/>
                <w:szCs w:val="22"/>
                <w:highlight w:val="yellow"/>
              </w:rPr>
              <w:t>ов</w:t>
            </w:r>
            <w:r w:rsidRPr="00CD0518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671AD5" w:rsidRPr="00CD0518">
              <w:rPr>
                <w:rFonts w:ascii="Garamond" w:hAnsi="Garamond"/>
                <w:sz w:val="22"/>
                <w:szCs w:val="22"/>
                <w:highlight w:val="yellow"/>
              </w:rPr>
              <w:t>подтверждено, что технологическое присоединение</w:t>
            </w:r>
            <w:r w:rsidR="00671AD5" w:rsidRPr="00320024">
              <w:rPr>
                <w:rFonts w:ascii="Garamond" w:hAnsi="Garamond"/>
                <w:sz w:val="22"/>
                <w:szCs w:val="22"/>
                <w:highlight w:val="yellow"/>
              </w:rPr>
              <w:t xml:space="preserve"> к электрическим сетям</w:t>
            </w:r>
            <w:r w:rsidR="00671AD5" w:rsidRPr="00CD0518">
              <w:rPr>
                <w:rFonts w:ascii="Garamond" w:hAnsi="Garamond"/>
                <w:sz w:val="22"/>
                <w:szCs w:val="22"/>
                <w:highlight w:val="yellow"/>
              </w:rPr>
              <w:t xml:space="preserve">, входящих в состав ГТП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q</m:t>
              </m:r>
            </m:oMath>
            <w:r w:rsidR="00671AD5" w:rsidRPr="00CD0518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671AD5" w:rsidRPr="00320024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4B46E1">
              <w:rPr>
                <w:rFonts w:ascii="Garamond" w:hAnsi="Garamond"/>
                <w:sz w:val="22"/>
                <w:szCs w:val="22"/>
                <w:highlight w:val="yellow"/>
              </w:rPr>
              <w:t>энергопринимающих устройств</w:t>
            </w:r>
            <w:r w:rsidR="00671AD5" w:rsidRPr="004B46E1">
              <w:rPr>
                <w:rFonts w:ascii="Garamond" w:hAnsi="Garamond"/>
                <w:sz w:val="22"/>
                <w:szCs w:val="22"/>
                <w:highlight w:val="yellow"/>
              </w:rPr>
              <w:t>, осуществлено</w:t>
            </w:r>
            <w:r w:rsidRPr="004B46E1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4B46E1">
              <w:rPr>
                <w:rFonts w:ascii="Garamond" w:hAnsi="Garamond"/>
                <w:bCs/>
                <w:sz w:val="22"/>
                <w:szCs w:val="22"/>
                <w:highlight w:val="yellow"/>
              </w:rPr>
              <w:t>после 01.01.202</w:t>
            </w:r>
            <w:r w:rsidR="00671AD5" w:rsidRPr="004B46E1">
              <w:rPr>
                <w:rFonts w:ascii="Garamond" w:hAnsi="Garamond"/>
                <w:bCs/>
                <w:sz w:val="22"/>
                <w:szCs w:val="22"/>
                <w:highlight w:val="yellow"/>
              </w:rPr>
              <w:t>2</w:t>
            </w:r>
            <w:r w:rsidRPr="004B46E1">
              <w:rPr>
                <w:rFonts w:ascii="Garamond" w:hAnsi="Garamond"/>
                <w:bCs/>
                <w:sz w:val="22"/>
                <w:szCs w:val="22"/>
                <w:highlight w:val="yellow"/>
              </w:rPr>
              <w:t>;</w:t>
            </w:r>
          </w:p>
          <w:p w14:paraId="1C063E9D" w14:textId="77777777" w:rsidR="00C71BEC" w:rsidRPr="009F7398" w:rsidRDefault="00C71BEC" w:rsidP="00C71BEC">
            <w:pPr>
              <w:pStyle w:val="a7"/>
              <w:numPr>
                <w:ilvl w:val="0"/>
                <w:numId w:val="10"/>
              </w:numPr>
              <w:spacing w:before="120" w:after="120"/>
              <w:ind w:left="567" w:firstLine="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>КО</w:t>
            </w:r>
            <w:r w:rsidR="00CA0346">
              <w:rPr>
                <w:rFonts w:ascii="Garamond" w:hAnsi="Garamond"/>
                <w:sz w:val="22"/>
                <w:szCs w:val="22"/>
                <w:highlight w:val="yellow"/>
              </w:rPr>
              <w:t xml:space="preserve"> от участника оптового рынка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 xml:space="preserve"> получено подтверждение Министерства Российской Федерации по развитию Дальнего Востока и Арктики о том, что </w:t>
            </w:r>
            <w:r w:rsidR="004B46E1" w:rsidRPr="009F7398">
              <w:rPr>
                <w:rFonts w:ascii="Garamond" w:hAnsi="Garamond"/>
                <w:sz w:val="22"/>
                <w:szCs w:val="22"/>
                <w:highlight w:val="yellow"/>
              </w:rPr>
              <w:t xml:space="preserve">энергопринимающие устройства участника оптового рынка </w:t>
            </w:r>
            <w:r w:rsidR="004B46E1" w:rsidRPr="009F7398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en-US"/>
              </w:rPr>
              <w:t>j</w:t>
            </w:r>
            <w:r w:rsidR="004B46E1" w:rsidRPr="009F7398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 xml:space="preserve"> </w:t>
            </w:r>
            <w:r w:rsidR="004B46E1" w:rsidRPr="009F7398">
              <w:rPr>
                <w:rFonts w:ascii="Garamond" w:hAnsi="Garamond"/>
                <w:bCs/>
                <w:sz w:val="22"/>
                <w:szCs w:val="22"/>
                <w:highlight w:val="yellow"/>
              </w:rPr>
              <w:t>введены в эксплуатацию</w:t>
            </w:r>
            <w:r w:rsidR="004B46E1" w:rsidRPr="009F7398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 xml:space="preserve"> </w:t>
            </w:r>
            <w:r w:rsidR="004B46E1" w:rsidRPr="009F7398">
              <w:rPr>
                <w:rFonts w:ascii="Garamond" w:hAnsi="Garamond"/>
                <w:bCs/>
                <w:sz w:val="22"/>
                <w:szCs w:val="22"/>
                <w:highlight w:val="yellow"/>
              </w:rPr>
              <w:t>в рамках реализации инвестиционных проектов</w:t>
            </w:r>
            <w:r w:rsidR="004B46E1" w:rsidRPr="009F7398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4B46E1">
              <w:rPr>
                <w:rFonts w:ascii="Garamond" w:hAnsi="Garamond"/>
                <w:sz w:val="22"/>
                <w:szCs w:val="22"/>
                <w:highlight w:val="yellow"/>
              </w:rPr>
              <w:t xml:space="preserve">с 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>объем</w:t>
            </w:r>
            <w:r w:rsidR="004B46E1">
              <w:rPr>
                <w:rFonts w:ascii="Garamond" w:hAnsi="Garamond"/>
                <w:sz w:val="22"/>
                <w:szCs w:val="22"/>
                <w:highlight w:val="yellow"/>
              </w:rPr>
              <w:t>ом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 xml:space="preserve"> финансирования </w:t>
            </w:r>
            <w:r w:rsidR="004B46E1">
              <w:rPr>
                <w:rFonts w:ascii="Garamond" w:hAnsi="Garamond"/>
                <w:sz w:val="22"/>
                <w:szCs w:val="22"/>
                <w:highlight w:val="yellow"/>
              </w:rPr>
              <w:t>свыше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 xml:space="preserve"> 300 млрд рублей;</w:t>
            </w:r>
          </w:p>
          <w:p w14:paraId="369CD92A" w14:textId="77777777" w:rsidR="00C71BEC" w:rsidRPr="009F7398" w:rsidRDefault="00C71BEC" w:rsidP="00C71BEC">
            <w:pPr>
              <w:pStyle w:val="a7"/>
              <w:numPr>
                <w:ilvl w:val="0"/>
                <w:numId w:val="10"/>
              </w:numPr>
              <w:spacing w:before="120" w:after="120"/>
              <w:ind w:left="567" w:firstLine="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 xml:space="preserve">КО </w:t>
            </w:r>
            <w:r w:rsidR="00842D87" w:rsidRPr="00FD33E0">
              <w:rPr>
                <w:rFonts w:ascii="Garamond" w:hAnsi="Garamond"/>
                <w:sz w:val="22"/>
                <w:szCs w:val="22"/>
                <w:highlight w:val="yellow"/>
              </w:rPr>
              <w:t>на основании предоставленных участником оптового р</w:t>
            </w:r>
            <w:r w:rsidR="008F4D6D">
              <w:rPr>
                <w:rFonts w:ascii="Garamond" w:hAnsi="Garamond"/>
                <w:sz w:val="22"/>
                <w:szCs w:val="22"/>
                <w:highlight w:val="yellow"/>
              </w:rPr>
              <w:t>ы</w:t>
            </w:r>
            <w:r w:rsidR="00842D87" w:rsidRPr="00FD33E0">
              <w:rPr>
                <w:rFonts w:ascii="Garamond" w:hAnsi="Garamond"/>
                <w:sz w:val="22"/>
                <w:szCs w:val="22"/>
                <w:highlight w:val="yellow"/>
              </w:rPr>
              <w:t>нка</w:t>
            </w:r>
            <w:r w:rsidR="004D2011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4D2011" w:rsidRPr="009F7398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en-US"/>
              </w:rPr>
              <w:t>j</w:t>
            </w:r>
            <w:r w:rsidR="00842D87" w:rsidRPr="00FD33E0" w:rsidDel="00671AD5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>документ</w:t>
            </w:r>
            <w:r w:rsidR="004D2011">
              <w:rPr>
                <w:rFonts w:ascii="Garamond" w:hAnsi="Garamond"/>
                <w:sz w:val="22"/>
                <w:szCs w:val="22"/>
                <w:highlight w:val="yellow"/>
              </w:rPr>
              <w:t>ов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 xml:space="preserve"> о технологическом присоединении</w:t>
            </w:r>
            <w:r w:rsidR="004D2011">
              <w:rPr>
                <w:rFonts w:ascii="Garamond" w:hAnsi="Garamond"/>
                <w:sz w:val="22"/>
                <w:szCs w:val="22"/>
                <w:highlight w:val="yellow"/>
              </w:rPr>
              <w:t xml:space="preserve"> к электрическим сетям подтверждено, что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4D2011">
              <w:rPr>
                <w:rFonts w:ascii="Garamond" w:hAnsi="Garamond"/>
                <w:sz w:val="22"/>
                <w:szCs w:val="22"/>
                <w:highlight w:val="yellow"/>
              </w:rPr>
              <w:t xml:space="preserve">максимальная мощность 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 xml:space="preserve">энергопринимающих устройств </w:t>
            </w:r>
            <w:r w:rsidR="004D2011" w:rsidRPr="009F7398">
              <w:rPr>
                <w:rFonts w:ascii="Garamond" w:hAnsi="Garamond"/>
                <w:sz w:val="22"/>
                <w:szCs w:val="22"/>
                <w:highlight w:val="yellow"/>
              </w:rPr>
              <w:t xml:space="preserve">в ГТП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q</m:t>
              </m:r>
            </m:oMath>
            <w:r w:rsidRPr="009F7398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</w:t>
            </w:r>
            <w:r w:rsidR="004D2011">
              <w:rPr>
                <w:rFonts w:ascii="Garamond" w:hAnsi="Garamond"/>
                <w:bCs/>
                <w:sz w:val="22"/>
                <w:szCs w:val="22"/>
                <w:highlight w:val="yellow"/>
              </w:rPr>
              <w:t>превышает</w:t>
            </w:r>
            <w:r w:rsidRPr="009F7398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300 МВт,</w:t>
            </w:r>
          </w:p>
          <w:p w14:paraId="3A43E8B7" w14:textId="77777777" w:rsidR="00C71BEC" w:rsidRPr="009F7398" w:rsidRDefault="00C71BEC" w:rsidP="00C71BEC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>определяется КО по формуле:</w:t>
            </w:r>
          </w:p>
          <w:p w14:paraId="5A4380C2" w14:textId="77777777" w:rsidR="00C71BEC" w:rsidRPr="009F7398" w:rsidRDefault="008044C4" w:rsidP="00C71BEC">
            <w:pPr>
              <w:spacing w:before="120" w:after="120"/>
              <w:jc w:val="both"/>
              <w:rPr>
                <w:rFonts w:ascii="Garamond" w:hAnsi="Garamond"/>
                <w:i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факт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max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108 МВт;0,5∙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q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j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m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z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факт</m:t>
                      </m:r>
                    </m:sup>
                  </m:sSubSup>
                </m:e>
              </m:d>
            </m:oMath>
            <w:r w:rsidR="00C71BEC" w:rsidRPr="009F7398">
              <w:rPr>
                <w:rFonts w:ascii="Garamond" w:hAnsi="Garamond"/>
                <w:i/>
                <w:sz w:val="22"/>
                <w:szCs w:val="22"/>
              </w:rPr>
              <w:t>.</w:t>
            </w:r>
          </w:p>
          <w:p w14:paraId="6AAF68DE" w14:textId="77777777" w:rsidR="00852037" w:rsidRPr="009F7398" w:rsidRDefault="00852037" w:rsidP="00FC5A8F">
            <w:pPr>
              <w:spacing w:before="120" w:after="120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</w:tc>
      </w:tr>
      <w:tr w:rsidR="009F7398" w:rsidRPr="009F7398" w14:paraId="13DF4F3C" w14:textId="77777777" w:rsidTr="00140972">
        <w:tc>
          <w:tcPr>
            <w:tcW w:w="988" w:type="dxa"/>
            <w:vAlign w:val="center"/>
          </w:tcPr>
          <w:p w14:paraId="31505E81" w14:textId="77777777" w:rsidR="0090714B" w:rsidRPr="009F7398" w:rsidRDefault="0090714B" w:rsidP="00A25748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2.2.4</w:t>
            </w:r>
          </w:p>
        </w:tc>
        <w:tc>
          <w:tcPr>
            <w:tcW w:w="6378" w:type="dxa"/>
          </w:tcPr>
          <w:p w14:paraId="734637DA" w14:textId="77777777" w:rsidR="0090714B" w:rsidRPr="009F7398" w:rsidRDefault="0090714B" w:rsidP="0090714B">
            <w:pPr>
              <w:numPr>
                <w:ilvl w:val="2"/>
                <w:numId w:val="0"/>
              </w:numPr>
              <w:spacing w:before="120" w:after="120"/>
              <w:jc w:val="both"/>
              <w:outlineLvl w:val="2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По итогам расчетного периода КО осуществляет изменение объема фактического пикового потребления мощности для ГТП с ЦЗП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q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по следующей формуле:</w:t>
            </w:r>
          </w:p>
          <w:p w14:paraId="67D9A0DA" w14:textId="77777777" w:rsidR="0090714B" w:rsidRPr="009F7398" w:rsidRDefault="008044C4" w:rsidP="0090714B">
            <w:pPr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acc>
                    <m:accPr>
                      <m:chr m:val="̑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accPr>
                    <m:e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факт</m:t>
                  </m:r>
                </m:sup>
              </m:sSubSup>
              <m:r>
                <w:rPr>
                  <w:rFonts w:ascii="Cambria Math" w:hAnsi="Garamond"/>
                  <w:noProof/>
                  <w:sz w:val="22"/>
                  <w:szCs w:val="22"/>
                  <w:lang w:eastAsia="en-US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funcPr>
                <m:fNam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max</m:t>
                  </m:r>
                </m:fName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(</m:t>
                  </m:r>
                </m:e>
              </m:func>
              <m:r>
                <w:rPr>
                  <w:rFonts w:ascii="Cambria Math" w:hAnsi="Garamond"/>
                  <w:noProof/>
                  <w:sz w:val="22"/>
                  <w:szCs w:val="22"/>
                  <w:lang w:eastAsia="en-US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p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факт</m:t>
                  </m:r>
                </m:sup>
              </m:sSubSup>
              <m:r>
                <w:rPr>
                  <w:rFonts w:ascii="Cambria Math" w:hAnsi="Garamond"/>
                  <w:noProof/>
                  <w:sz w:val="22"/>
                  <w:szCs w:val="22"/>
                  <w:lang w:eastAsia="en-US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факт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ЦЗП</m:t>
                      </m:r>
                    </m:sup>
                  </m:sSub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-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1,25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  <w:lang w:eastAsia="en-US"/>
                    </w:rPr>
                    <m:t>⋅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ЦЗП</m:t>
                      </m:r>
                    </m:sup>
                  </m:sSub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факт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ЦЗП</m:t>
                      </m:r>
                    </m:sup>
                  </m:sSub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)</m:t>
                  </m:r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m,z</m:t>
                      </m:r>
                    </m:sub>
                    <m: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нал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ген</m:t>
                      </m:r>
                    </m:sup>
                  </m:sSubSup>
                </m:den>
              </m:f>
              <m:r>
                <w:rPr>
                  <w:rFonts w:ascii="Cambria Math" w:hAnsi="Garamond"/>
                  <w:noProof/>
                  <w:sz w:val="22"/>
                  <w:szCs w:val="22"/>
                  <w:lang w:eastAsia="en-US"/>
                </w:rPr>
                <m:t>)</m:t>
              </m:r>
            </m:oMath>
            <w:r w:rsidR="0090714B"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t>;</w:t>
            </w:r>
          </w:p>
          <w:p w14:paraId="22FCB260" w14:textId="77777777" w:rsidR="0090714B" w:rsidRPr="009F7398" w:rsidRDefault="008044C4" w:rsidP="0090714B">
            <w:pPr>
              <w:jc w:val="both"/>
              <w:rPr>
                <w:rFonts w:ascii="Garamond" w:hAnsi="Garamond"/>
                <w:bCs/>
                <w:sz w:val="22"/>
                <w:szCs w:val="22"/>
                <w:lang w:val="en-US"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k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m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val="en-US" w:eastAsia="en-US"/>
                    </w:rPr>
                    <m:t>,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нал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val="en-US"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ген</m:t>
                  </m:r>
                </m:sup>
              </m:sSubSup>
              <m:r>
                <w:rPr>
                  <w:rFonts w:ascii="Cambria Math" w:hAnsi="Garamond"/>
                  <w:noProof/>
                  <w:sz w:val="22"/>
                  <w:szCs w:val="22"/>
                  <w:lang w:val="en-US" w:eastAsia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fPr>
                <m:num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naryPr>
                    <m:sub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  <w:lang w:val="en-US" w:eastAsia="en-US"/>
                        </w:rPr>
                        <m:t>∈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z</m:t>
                      </m:r>
                    </m:sub>
                    <m:sup/>
                    <m:e>
                      <m:r>
                        <m:rPr>
                          <m:nor/>
                        </m:rPr>
                        <w:rPr>
                          <w:rFonts w:ascii="Cambria Math" w:hAnsi="Garamond"/>
                          <w:bCs/>
                          <w:noProof/>
                          <w:sz w:val="22"/>
                          <w:szCs w:val="22"/>
                          <w:lang w:val="en-US" w:eastAsia="en-US"/>
                        </w:rPr>
                        <m:t>max</m:t>
                      </m:r>
                      <m:r>
                        <m:rPr>
                          <m:sty m:val="p"/>
                        </m:rP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val="en-US" w:eastAsia="en-US"/>
                        </w:rPr>
                        <m:t>(0;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p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i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m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z</m:t>
                          </m: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факт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_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пост</m:t>
                          </m: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up>
                      </m:sSub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val="en-US" w:eastAsia="en-US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p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i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m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z</m:t>
                          </m:r>
                        </m:sub>
                        <m:sup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прод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_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нас</m:t>
                          </m:r>
                        </m:sup>
                      </m:sSub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val="en-US" w:eastAsia="en-US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p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i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m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z</m:t>
                          </m:r>
                        </m:sub>
                        <m:sup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прод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_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ненас</m:t>
                          </m:r>
                        </m:sup>
                      </m:sSub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val="en-US" w:eastAsia="en-US"/>
                        </w:rPr>
                        <m:t>)</m:t>
                      </m:r>
                    </m:e>
                  </m:nary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val="en-US" w:eastAsia="en-US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m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val="en-US" w:eastAsia="en-US"/>
                        </w:rPr>
                        <m:t>,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z</m:t>
                      </m:r>
                    </m:sub>
                    <m: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переток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naryPr>
                    <m:sub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q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  <w:lang w:val="en-US" w:eastAsia="en-US"/>
                        </w:rPr>
                        <m:t>∈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z</m:t>
                      </m:r>
                    </m:sub>
                    <m:sup/>
                    <m:e>
                      <m:func>
                        <m:func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max</m:t>
                          </m:r>
                        </m:fName>
                        <m:e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(</m:t>
                          </m:r>
                        </m:e>
                      </m:func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val="en-US" w:eastAsia="en-US"/>
                        </w:rPr>
                        <m:t>0;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q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j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m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z</m:t>
                          </m:r>
                        </m:sub>
                        <m:sup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факт</m:t>
                          </m:r>
                        </m:sup>
                      </m:sSub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val="en-US" w:eastAsia="en-US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q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j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m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z</m:t>
                          </m:r>
                        </m:sub>
                        <m:sup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нас</m:t>
                          </m:r>
                        </m:sup>
                      </m:sSub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val="en-US" w:eastAsia="en-US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q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j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m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z</m:t>
                          </m:r>
                        </m:sub>
                        <m:sup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ненас</m:t>
                          </m:r>
                        </m:sup>
                      </m:sSub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val="en-US" w:eastAsia="en-US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q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j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m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z</m:t>
                          </m:r>
                        </m:sub>
                        <m:sup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норм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_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факт</m:t>
                          </m:r>
                        </m:sup>
                      </m:sSub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val="en-US" w:eastAsia="en-US"/>
                        </w:rPr>
                        <m:t>)</m:t>
                      </m:r>
                    </m:e>
                  </m:nary>
                </m:den>
              </m:f>
            </m:oMath>
            <w:r w:rsidR="0090714B" w:rsidRPr="009F7398">
              <w:rPr>
                <w:rFonts w:ascii="Garamond" w:hAnsi="Garamond"/>
                <w:bCs/>
                <w:sz w:val="22"/>
                <w:szCs w:val="22"/>
                <w:lang w:val="en-US" w:eastAsia="en-US"/>
              </w:rPr>
              <w:t>;</w:t>
            </w:r>
          </w:p>
          <w:p w14:paraId="5353C4EC" w14:textId="77777777" w:rsidR="0090714B" w:rsidRPr="009F7398" w:rsidRDefault="008044C4" w:rsidP="0090714B">
            <w:pPr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факт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ЦЗП</m:t>
                  </m:r>
                </m:sup>
              </m:sSubSup>
            </m:oMath>
            <w:r w:rsidR="0090714B"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– объем фактического ценозависимого снижения потребления мощности участником оптового рынка </w:t>
            </w:r>
            <w:r w:rsidR="0090714B" w:rsidRPr="009F7398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j</w:t>
            </w:r>
            <w:r w:rsidR="0090714B"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 отношении ГТП потребления </w:t>
            </w:r>
            <w:r w:rsidR="0090714B" w:rsidRPr="009F7398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q</w:t>
            </w:r>
            <w:r w:rsidR="0090714B"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 расчетном месяце </w:t>
            </w:r>
            <w:r w:rsidR="0090714B" w:rsidRPr="009F7398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m</w:t>
            </w:r>
            <w:r w:rsidR="0090714B"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, определенный в соответствии с Порядком расчета коэффициента выполнения условий обеспечения покупателем с ценозависимым потреблением работы энергопринимающих устройств в режиме ценозависимого потребления </w:t>
            </w:r>
            <w:r w:rsidR="0090714B" w:rsidRPr="009F7398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Регламента участия на оптовом рынке покупателей с ценозависимым потреблением</w:t>
            </w:r>
            <w:r w:rsidR="0090714B"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(Приложение № 19.9 к </w:t>
            </w:r>
            <w:r w:rsidR="0090714B" w:rsidRPr="009F7398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="0090714B"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t>);</w:t>
            </w:r>
          </w:p>
          <w:p w14:paraId="4FB6667A" w14:textId="77777777" w:rsidR="0090714B" w:rsidRPr="009F7398" w:rsidRDefault="008044C4" w:rsidP="0090714B">
            <w:pPr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ЦЗП</m:t>
                  </m:r>
                </m:sup>
              </m:sSubSup>
            </m:oMath>
            <w:r w:rsidR="0090714B"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="0090714B"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– объем ценозависимого снижения потребления мощности в отношении ГТП потребления </w:t>
            </w:r>
            <w:r w:rsidR="0090714B" w:rsidRPr="009F7398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q</w:t>
            </w:r>
            <w:r w:rsidR="0090714B"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="0090714B" w:rsidRPr="009F7398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j</w:t>
            </w:r>
            <w:r w:rsidR="0090714B"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 месяце </w:t>
            </w:r>
            <w:r w:rsidR="0090714B" w:rsidRPr="009F7398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m</w:t>
            </w:r>
            <w:r w:rsidR="0090714B"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, определенный в соответствии с </w:t>
            </w:r>
            <w:r w:rsidR="0090714B" w:rsidRPr="009F7398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Регламентом проведения конкурентных отборов мощности</w:t>
            </w:r>
            <w:r w:rsidR="0090714B"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(Приложение № 19.3 к </w:t>
            </w:r>
            <w:r w:rsidR="0090714B" w:rsidRPr="009F7398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="0090714B"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t>);</w:t>
            </w:r>
          </w:p>
          <w:p w14:paraId="238640DF" w14:textId="77777777" w:rsidR="0090714B" w:rsidRPr="009F7398" w:rsidRDefault="008044C4" w:rsidP="0090714B">
            <w:pPr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переток</m:t>
                  </m:r>
                </m:sup>
              </m:sSubSup>
            </m:oMath>
            <w:r w:rsidR="0090714B" w:rsidRPr="009F7398">
              <w:rPr>
                <w:rFonts w:ascii="Garamond" w:hAnsi="Garamond"/>
                <w:bCs/>
                <w:noProof/>
                <w:sz w:val="22"/>
                <w:szCs w:val="22"/>
                <w:lang w:eastAsia="en-US"/>
              </w:rPr>
              <w:t xml:space="preserve"> </w:t>
            </w:r>
            <w:r w:rsidR="0090714B" w:rsidRPr="009F7398">
              <w:rPr>
                <w:rFonts w:ascii="Garamond" w:hAnsi="Garamond"/>
                <w:sz w:val="22"/>
                <w:szCs w:val="22"/>
                <w:lang w:eastAsia="en-US"/>
              </w:rPr>
              <w:t>–</w:t>
            </w:r>
            <w:r w:rsidR="0090714B"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величина поставки мощности между ценовыми зонами по результатам КОМ в отношении расчетного месяца </w:t>
            </w:r>
            <w:r w:rsidR="0090714B" w:rsidRPr="009F7398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m</w:t>
            </w:r>
            <w:r w:rsidR="0090714B"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t>, определяемая согласно п. 3.7 настоящего Регламента;</w:t>
            </w:r>
          </w:p>
          <w:p w14:paraId="707369B9" w14:textId="77777777" w:rsidR="0090714B" w:rsidRPr="009F7398" w:rsidRDefault="008044C4" w:rsidP="0090714B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p,i,m,z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факт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пост</m:t>
                  </m:r>
                </m:sup>
              </m:sSubSup>
            </m:oMath>
            <w:r w:rsidR="0090714B"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– объем мощности, фактически поставленный на оптовый рынок генерирующим объектом в ГТП генерации </w:t>
            </w:r>
            <w:r w:rsidR="0090714B" w:rsidRPr="009F7398">
              <w:rPr>
                <w:rFonts w:ascii="Garamond" w:hAnsi="Garamond"/>
                <w:i/>
                <w:sz w:val="22"/>
                <w:szCs w:val="22"/>
                <w:lang w:eastAsia="en-US"/>
              </w:rPr>
              <w:t>p</w:t>
            </w:r>
            <w:r w:rsidR="0090714B"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="0090714B" w:rsidRPr="009F7398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="0090714B"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в расчетном месяце </w:t>
            </w:r>
            <w:r w:rsidR="0090714B" w:rsidRPr="009F7398">
              <w:rPr>
                <w:rFonts w:ascii="Garamond" w:hAnsi="Garamond"/>
                <w:i/>
                <w:sz w:val="22"/>
                <w:szCs w:val="22"/>
                <w:lang w:eastAsia="en-US"/>
              </w:rPr>
              <w:t>m</w:t>
            </w:r>
            <w:r w:rsidR="0090714B" w:rsidRPr="009F7398">
              <w:rPr>
                <w:rFonts w:ascii="Garamond" w:hAnsi="Garamond"/>
                <w:sz w:val="22"/>
                <w:szCs w:val="22"/>
                <w:lang w:eastAsia="en-US"/>
              </w:rPr>
              <w:t>, который определяется в соответствии с п. 2.5 настоящего Регламента;</w:t>
            </w:r>
          </w:p>
          <w:p w14:paraId="16ABDFB0" w14:textId="77777777" w:rsidR="0090714B" w:rsidRPr="009F7398" w:rsidRDefault="008044C4" w:rsidP="0090714B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p,i,m,z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прод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нас</m:t>
                  </m:r>
                </m:sup>
              </m:sSubSup>
            </m:oMath>
            <w:r w:rsidR="0090714B"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– объем продажи мощности по регулируемым договорам населению и приравненным к нему категориям потребителей в отношении ГТП генерации </w:t>
            </w:r>
            <w:r w:rsidR="0090714B"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p</w:t>
            </w:r>
            <w:r w:rsidR="0090714B"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поставщика </w:t>
            </w:r>
            <w:r w:rsidR="0090714B"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r w:rsidR="0090714B" w:rsidRPr="009F7398">
              <w:rPr>
                <w:rFonts w:ascii="Garamond" w:hAnsi="Garamond"/>
                <w:sz w:val="22"/>
                <w:szCs w:val="22"/>
                <w:lang w:eastAsia="en-US"/>
              </w:rPr>
              <w:t>, определяемый в соответствии с п. 4.8 настоящего Регламента;</w:t>
            </w:r>
          </w:p>
          <w:p w14:paraId="5AB1119E" w14:textId="77777777" w:rsidR="0090714B" w:rsidRPr="009F7398" w:rsidRDefault="008044C4" w:rsidP="0090714B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p,i,m,z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прод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ненас</m:t>
                  </m:r>
                </m:sup>
              </m:sSubSup>
            </m:oMath>
            <w:r w:rsidR="0090714B"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– объем продажи мощности по регулируемым договорам в отношении потребления сверх объемов потребления населением и приравненными к нему категориями потребителей в отношении ГТП генерации </w:t>
            </w:r>
            <w:r w:rsidR="0090714B"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p</w:t>
            </w:r>
            <w:r w:rsidR="0090714B"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поставщика </w:t>
            </w:r>
            <w:r w:rsidR="0090714B"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r w:rsidR="0090714B" w:rsidRPr="009F7398">
              <w:rPr>
                <w:rFonts w:ascii="Garamond" w:hAnsi="Garamond"/>
                <w:sz w:val="22"/>
                <w:szCs w:val="22"/>
                <w:lang w:eastAsia="en-US"/>
              </w:rPr>
              <w:t>, определяемый в соответствии с п. 4.8 настоящего Регламента.</w:t>
            </w:r>
          </w:p>
          <w:p w14:paraId="55FDBA75" w14:textId="77777777" w:rsidR="0090714B" w:rsidRPr="009F7398" w:rsidRDefault="0090714B" w:rsidP="0090714B">
            <w:pPr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Объем невыполненных обязательств в отношении ГТП потребления </w:t>
            </w:r>
            <w:r w:rsidRPr="009F7398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q</w:t>
            </w:r>
            <w:r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Pr="009F7398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j</w:t>
            </w:r>
            <w:r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 месяце </w:t>
            </w:r>
            <w:r w:rsidRPr="009F7398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m</w:t>
            </w:r>
            <w:r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по обеспечению готовности к осуществлению ценозависимого снижения объема покупки электрической энергии:</w:t>
            </w:r>
          </w:p>
          <w:p w14:paraId="01E6EF1A" w14:textId="77777777" w:rsidR="0090714B" w:rsidRPr="009F7398" w:rsidRDefault="008044C4" w:rsidP="0090714B">
            <w:pPr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неготов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ЦЗП</m:t>
                  </m:r>
                </m:sup>
              </m:sSubSup>
              <m:r>
                <w:rPr>
                  <w:rFonts w:ascii="Cambria Math" w:hAnsi="Garamond"/>
                  <w:noProof/>
                  <w:sz w:val="22"/>
                  <w:szCs w:val="22"/>
                  <w:lang w:eastAsia="en-US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funcPr>
                <m:fNam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max</m:t>
                  </m:r>
                </m:fName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(</m:t>
                  </m:r>
                </m:e>
              </m:func>
              <m:r>
                <w:rPr>
                  <w:rFonts w:ascii="Cambria Math" w:hAnsi="Garamond"/>
                  <w:noProof/>
                  <w:sz w:val="22"/>
                  <w:szCs w:val="22"/>
                  <w:lang w:eastAsia="en-US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ЦЗП</m:t>
                  </m:r>
                </m:sup>
              </m:sSubSup>
              <m:r>
                <w:rPr>
                  <w:rFonts w:ascii="Cambria Math" w:hAnsi="Garamond"/>
                  <w:noProof/>
                  <w:sz w:val="22"/>
                  <w:szCs w:val="22"/>
                  <w:lang w:eastAsia="en-US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факт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ЦЗП</m:t>
                  </m:r>
                </m:sup>
              </m:sSubSup>
              <m:r>
                <w:rPr>
                  <w:rFonts w:ascii="Cambria Math" w:hAnsi="Garamond"/>
                  <w:noProof/>
                  <w:sz w:val="22"/>
                  <w:szCs w:val="22"/>
                  <w:lang w:eastAsia="en-US"/>
                </w:rPr>
                <m:t>)</m:t>
              </m:r>
            </m:oMath>
            <w:r w:rsidR="0090714B" w:rsidRPr="009F7398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  <w:p w14:paraId="136F6EB2" w14:textId="77777777" w:rsidR="0090714B" w:rsidRPr="009F7398" w:rsidRDefault="0090714B" w:rsidP="00A25748">
            <w:pPr>
              <w:numPr>
                <w:ilvl w:val="2"/>
                <w:numId w:val="0"/>
              </w:numPr>
              <w:spacing w:before="120" w:after="120"/>
              <w:jc w:val="both"/>
              <w:outlineLvl w:val="2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655" w:type="dxa"/>
            <w:vAlign w:val="center"/>
          </w:tcPr>
          <w:p w14:paraId="34F669A0" w14:textId="77777777" w:rsidR="0090714B" w:rsidRPr="009F7398" w:rsidRDefault="0090714B" w:rsidP="0090714B">
            <w:pPr>
              <w:numPr>
                <w:ilvl w:val="2"/>
                <w:numId w:val="0"/>
              </w:numPr>
              <w:spacing w:before="120" w:after="120"/>
              <w:jc w:val="both"/>
              <w:outlineLvl w:val="2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 xml:space="preserve">По итогам расчетного периода КО осуществляет изменение объема фактического пикового потребления мощности для ГТП с ЦЗП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q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по следующей формуле:</w:t>
            </w:r>
          </w:p>
          <w:p w14:paraId="6C3EEA20" w14:textId="77777777" w:rsidR="0090714B" w:rsidRPr="009F7398" w:rsidRDefault="008044C4" w:rsidP="0090714B">
            <w:pPr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acc>
                    <m:accPr>
                      <m:chr m:val="̑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accPr>
                    <m:e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факт</m:t>
                  </m:r>
                </m:sup>
              </m:sSubSup>
              <m:r>
                <w:rPr>
                  <w:rFonts w:ascii="Cambria Math" w:hAnsi="Garamond"/>
                  <w:noProof/>
                  <w:sz w:val="22"/>
                  <w:szCs w:val="22"/>
                  <w:lang w:eastAsia="en-US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funcPr>
                <m:fNam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max</m:t>
                  </m:r>
                </m:fName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(</m:t>
                  </m:r>
                </m:e>
              </m:func>
              <m:r>
                <w:rPr>
                  <w:rFonts w:ascii="Cambria Math" w:hAnsi="Garamond"/>
                  <w:noProof/>
                  <w:sz w:val="22"/>
                  <w:szCs w:val="22"/>
                  <w:lang w:eastAsia="en-US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p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факт</m:t>
                  </m:r>
                </m:sup>
              </m:sSubSup>
              <m:r>
                <w:rPr>
                  <w:rFonts w:ascii="Cambria Math" w:hAnsi="Garamond"/>
                  <w:noProof/>
                  <w:sz w:val="22"/>
                  <w:szCs w:val="22"/>
                  <w:lang w:eastAsia="en-US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факт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ЦЗП</m:t>
                      </m:r>
                    </m:sup>
                  </m:sSub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-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1,25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  <w:lang w:eastAsia="en-US"/>
                    </w:rPr>
                    <m:t>⋅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ЦЗП</m:t>
                      </m:r>
                    </m:sup>
                  </m:sSub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факт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ЦЗП</m:t>
                      </m:r>
                    </m:sup>
                  </m:sSub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)</m:t>
                  </m:r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m,z</m:t>
                      </m:r>
                    </m:sub>
                    <m: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нал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ген</m:t>
                      </m:r>
                    </m:sup>
                  </m:sSubSup>
                </m:den>
              </m:f>
              <m:r>
                <w:rPr>
                  <w:rFonts w:ascii="Cambria Math" w:hAnsi="Garamond"/>
                  <w:noProof/>
                  <w:sz w:val="22"/>
                  <w:szCs w:val="22"/>
                  <w:lang w:eastAsia="en-US"/>
                </w:rPr>
                <m:t>)</m:t>
              </m:r>
            </m:oMath>
            <w:r w:rsidR="0090714B"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t>;</w:t>
            </w:r>
          </w:p>
          <w:p w14:paraId="44A8C702" w14:textId="77777777" w:rsidR="0090714B" w:rsidRPr="009F7398" w:rsidRDefault="008044C4" w:rsidP="0090714B">
            <w:pPr>
              <w:jc w:val="both"/>
              <w:rPr>
                <w:rFonts w:ascii="Garamond" w:hAnsi="Garamond"/>
                <w:bCs/>
                <w:sz w:val="22"/>
                <w:szCs w:val="22"/>
                <w:lang w:val="en-US"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k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m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val="en-US" w:eastAsia="en-US"/>
                    </w:rPr>
                    <m:t>,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нал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val="en-US"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ген</m:t>
                  </m:r>
                </m:sup>
              </m:sSubSup>
              <m:r>
                <w:rPr>
                  <w:rFonts w:ascii="Cambria Math" w:hAnsi="Garamond"/>
                  <w:noProof/>
                  <w:sz w:val="22"/>
                  <w:szCs w:val="22"/>
                  <w:lang w:val="en-US" w:eastAsia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fPr>
                <m:num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naryPr>
                    <m:sub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  <w:lang w:val="en-US" w:eastAsia="en-US"/>
                        </w:rPr>
                        <m:t>∈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z</m:t>
                      </m:r>
                    </m:sub>
                    <m:sup/>
                    <m:e>
                      <m:r>
                        <m:rPr>
                          <m:nor/>
                        </m:rPr>
                        <w:rPr>
                          <w:rFonts w:ascii="Cambria Math" w:hAnsi="Garamond"/>
                          <w:bCs/>
                          <w:noProof/>
                          <w:sz w:val="22"/>
                          <w:szCs w:val="22"/>
                          <w:lang w:val="en-US" w:eastAsia="en-US"/>
                        </w:rPr>
                        <m:t>max</m:t>
                      </m:r>
                      <m:r>
                        <m:rPr>
                          <m:sty m:val="p"/>
                        </m:rP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val="en-US" w:eastAsia="en-US"/>
                        </w:rPr>
                        <m:t>(0;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p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i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m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z</m:t>
                          </m: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факт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_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пост</m:t>
                          </m: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up>
                      </m:sSub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val="en-US" w:eastAsia="en-US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p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i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m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z</m:t>
                          </m:r>
                        </m:sub>
                        <m:sup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прод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_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нас</m:t>
                          </m:r>
                        </m:sup>
                      </m:sSub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val="en-US" w:eastAsia="en-US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p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i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m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z</m:t>
                          </m:r>
                        </m:sub>
                        <m:sup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прод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_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ненас</m:t>
                          </m:r>
                        </m:sup>
                      </m:sSub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val="en-US" w:eastAsia="en-US"/>
                        </w:rPr>
                        <m:t>)</m:t>
                      </m:r>
                    </m:e>
                  </m:nary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val="en-US" w:eastAsia="en-US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m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val="en-US" w:eastAsia="en-US"/>
                        </w:rPr>
                        <m:t>,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z</m:t>
                      </m:r>
                    </m:sub>
                    <m: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переток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naryPr>
                    <m:sub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q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  <w:lang w:val="en-US" w:eastAsia="en-US"/>
                        </w:rPr>
                        <m:t>∈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z</m:t>
                      </m:r>
                    </m:sub>
                    <m:sup/>
                    <m:e>
                      <m:func>
                        <m:func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max</m:t>
                          </m:r>
                        </m:fName>
                        <m:e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(</m:t>
                          </m:r>
                        </m:e>
                      </m:func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val="en-US" w:eastAsia="en-US"/>
                        </w:rPr>
                        <m:t>0;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q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j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m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z</m:t>
                          </m:r>
                        </m:sub>
                        <m:sup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факт</m:t>
                          </m:r>
                        </m:sup>
                      </m:sSub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val="en-US" w:eastAsia="en-US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q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j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m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z</m:t>
                          </m:r>
                        </m:sub>
                        <m:sup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нас</m:t>
                          </m:r>
                        </m:sup>
                      </m:sSub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val="en-US" w:eastAsia="en-US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q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j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m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z</m:t>
                          </m:r>
                        </m:sub>
                        <m:sup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ненас</m:t>
                          </m:r>
                        </m:sup>
                      </m:sSub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val="en-US" w:eastAsia="en-US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q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j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m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,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z</m:t>
                          </m:r>
                        </m:sub>
                        <m:sup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норм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val="en-US" w:eastAsia="en-US"/>
                            </w:rPr>
                            <m:t>_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факт</m:t>
                          </m:r>
                        </m:sup>
                      </m:sSub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val="en-US" w:eastAsia="en-US"/>
                        </w:rPr>
                        <m:t>)</m:t>
                      </m:r>
                    </m:e>
                  </m:nary>
                </m:den>
              </m:f>
            </m:oMath>
            <w:r w:rsidR="0090714B" w:rsidRPr="009F7398">
              <w:rPr>
                <w:rFonts w:ascii="Garamond" w:hAnsi="Garamond"/>
                <w:bCs/>
                <w:sz w:val="22"/>
                <w:szCs w:val="22"/>
                <w:lang w:val="en-US" w:eastAsia="en-US"/>
              </w:rPr>
              <w:t>;</w:t>
            </w:r>
          </w:p>
          <w:p w14:paraId="19E77B75" w14:textId="77777777" w:rsidR="0090714B" w:rsidRPr="009F7398" w:rsidRDefault="008044C4" w:rsidP="0090714B">
            <w:pPr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факт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ЦЗП</m:t>
                  </m:r>
                </m:sup>
              </m:sSubSup>
            </m:oMath>
            <w:r w:rsidR="0090714B"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– объем фактического ценозависимого снижения потребления мощности участником оптового рынка </w:t>
            </w:r>
            <w:r w:rsidR="0090714B" w:rsidRPr="009F7398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j</w:t>
            </w:r>
            <w:r w:rsidR="0090714B"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 отношении ГТП потребления </w:t>
            </w:r>
            <w:r w:rsidR="0090714B" w:rsidRPr="009F7398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q</w:t>
            </w:r>
            <w:r w:rsidR="0090714B"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 расчетном месяце </w:t>
            </w:r>
            <w:r w:rsidR="0090714B" w:rsidRPr="009F7398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m</w:t>
            </w:r>
            <w:r w:rsidR="0090714B"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, определенный в соответствии с Порядком расчета коэффициента выполнения условий обеспечения покупателем с ценозависимым потреблением работы энергопринимающих устройств в режиме ценозависимого потребления </w:t>
            </w:r>
            <w:r w:rsidR="0090714B" w:rsidRPr="009F7398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Регламента участия на оптовом рынке покупателей с ценозависимым потреблением</w:t>
            </w:r>
            <w:r w:rsidR="0090714B"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(Приложение № 19.9 к </w:t>
            </w:r>
            <w:r w:rsidR="0090714B" w:rsidRPr="009F7398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="0090714B"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t>);</w:t>
            </w:r>
          </w:p>
          <w:p w14:paraId="60780846" w14:textId="77777777" w:rsidR="0090714B" w:rsidRPr="009F7398" w:rsidRDefault="008044C4" w:rsidP="0090714B">
            <w:pPr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ЦЗП</m:t>
                  </m:r>
                </m:sup>
              </m:sSubSup>
            </m:oMath>
            <w:r w:rsidR="0090714B"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="0090714B"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– объем ценозависимого снижения потребления мощности в отношении ГТП потребления </w:t>
            </w:r>
            <w:r w:rsidR="0090714B" w:rsidRPr="009F7398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q</w:t>
            </w:r>
            <w:r w:rsidR="0090714B"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="0090714B" w:rsidRPr="009F7398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j</w:t>
            </w:r>
            <w:r w:rsidR="0090714B"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 месяце </w:t>
            </w:r>
            <w:r w:rsidR="0090714B" w:rsidRPr="009F7398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m</w:t>
            </w:r>
            <w:r w:rsidR="0090714B"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, определенный в соответствии с </w:t>
            </w:r>
            <w:r w:rsidR="0090714B" w:rsidRPr="009F7398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Регламентом проведения конкурентных отборов мощности</w:t>
            </w:r>
            <w:r w:rsidR="0090714B"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(Приложение № 19.3 к </w:t>
            </w:r>
            <w:r w:rsidR="0090714B" w:rsidRPr="009F7398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="0090714B"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t>);</w:t>
            </w:r>
          </w:p>
          <w:p w14:paraId="77E25E49" w14:textId="77777777" w:rsidR="0090714B" w:rsidRPr="009F7398" w:rsidRDefault="008044C4" w:rsidP="0090714B">
            <w:pPr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переток</m:t>
                  </m:r>
                </m:sup>
              </m:sSubSup>
            </m:oMath>
            <w:r w:rsidR="0090714B" w:rsidRPr="009F7398">
              <w:rPr>
                <w:rFonts w:ascii="Garamond" w:hAnsi="Garamond"/>
                <w:bCs/>
                <w:noProof/>
                <w:sz w:val="22"/>
                <w:szCs w:val="22"/>
                <w:lang w:eastAsia="en-US"/>
              </w:rPr>
              <w:t xml:space="preserve"> </w:t>
            </w:r>
            <w:r w:rsidR="0090714B" w:rsidRPr="009F7398">
              <w:rPr>
                <w:rFonts w:ascii="Garamond" w:hAnsi="Garamond"/>
                <w:sz w:val="22"/>
                <w:szCs w:val="22"/>
                <w:lang w:eastAsia="en-US"/>
              </w:rPr>
              <w:t>–</w:t>
            </w:r>
            <w:r w:rsidR="0090714B"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величина поставки мощности между ценовыми зонами по результатам КОМ в отношении расчетного месяца </w:t>
            </w:r>
            <w:r w:rsidR="0090714B" w:rsidRPr="009F7398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m</w:t>
            </w:r>
            <w:r w:rsidR="0090714B"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t>, определяемая согласно п. 3.7 настоящего Регламента;</w:t>
            </w:r>
          </w:p>
          <w:p w14:paraId="42481633" w14:textId="77777777" w:rsidR="0090714B" w:rsidRPr="009F7398" w:rsidRDefault="008044C4" w:rsidP="0090714B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p,i,m,z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факт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пост</m:t>
                  </m:r>
                </m:sup>
              </m:sSubSup>
            </m:oMath>
            <w:r w:rsidR="0090714B"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– объем мощности, фактически поставленный на оптовый рынок генерирующим объектом в ГТП генерации </w:t>
            </w:r>
            <w:r w:rsidR="0090714B" w:rsidRPr="009F7398">
              <w:rPr>
                <w:rFonts w:ascii="Garamond" w:hAnsi="Garamond"/>
                <w:i/>
                <w:sz w:val="22"/>
                <w:szCs w:val="22"/>
                <w:lang w:eastAsia="en-US"/>
              </w:rPr>
              <w:t>p</w:t>
            </w:r>
            <w:r w:rsidR="0090714B"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="0090714B" w:rsidRPr="009F7398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="0090714B"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в расчетном месяце </w:t>
            </w:r>
            <w:r w:rsidR="0090714B" w:rsidRPr="009F7398">
              <w:rPr>
                <w:rFonts w:ascii="Garamond" w:hAnsi="Garamond"/>
                <w:i/>
                <w:sz w:val="22"/>
                <w:szCs w:val="22"/>
                <w:lang w:eastAsia="en-US"/>
              </w:rPr>
              <w:t>m</w:t>
            </w:r>
            <w:r w:rsidR="0090714B" w:rsidRPr="009F7398">
              <w:rPr>
                <w:rFonts w:ascii="Garamond" w:hAnsi="Garamond"/>
                <w:sz w:val="22"/>
                <w:szCs w:val="22"/>
                <w:lang w:eastAsia="en-US"/>
              </w:rPr>
              <w:t>, который определяется в соответствии с п. 2.5 настоящего Регламента;</w:t>
            </w:r>
          </w:p>
          <w:p w14:paraId="628869C8" w14:textId="77777777" w:rsidR="0090714B" w:rsidRPr="009F7398" w:rsidRDefault="008044C4" w:rsidP="0090714B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p,i,m,z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прод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нас</m:t>
                  </m:r>
                </m:sup>
              </m:sSubSup>
            </m:oMath>
            <w:r w:rsidR="0090714B"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– объем продажи мощности по регулируемым договорам населению и приравненным к нему категориям потребителей в отношении ГТП генерации </w:t>
            </w:r>
            <w:r w:rsidR="0090714B"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p</w:t>
            </w:r>
            <w:r w:rsidR="0090714B"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поставщика </w:t>
            </w:r>
            <w:r w:rsidR="0090714B"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r w:rsidR="0090714B" w:rsidRPr="009F7398">
              <w:rPr>
                <w:rFonts w:ascii="Garamond" w:hAnsi="Garamond"/>
                <w:sz w:val="22"/>
                <w:szCs w:val="22"/>
                <w:lang w:eastAsia="en-US"/>
              </w:rPr>
              <w:t>, определяемый в соответствии с п. 4.8 настоящего Регламента;</w:t>
            </w:r>
          </w:p>
          <w:p w14:paraId="264F13E5" w14:textId="77777777" w:rsidR="0090714B" w:rsidRPr="009F7398" w:rsidRDefault="008044C4" w:rsidP="0090714B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p,i,m,z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прод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ненас</m:t>
                  </m:r>
                </m:sup>
              </m:sSubSup>
            </m:oMath>
            <w:r w:rsidR="0090714B"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– объем продажи мощности по регулируемым договорам в отношении потребления сверх объемов потребления населением и приравненными к нему категориями потребителей в отношении ГТП генерации </w:t>
            </w:r>
            <w:r w:rsidR="0090714B"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p</w:t>
            </w:r>
            <w:r w:rsidR="0090714B"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поставщика </w:t>
            </w:r>
            <w:r w:rsidR="0090714B"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r w:rsidR="0090714B" w:rsidRPr="009F7398">
              <w:rPr>
                <w:rFonts w:ascii="Garamond" w:hAnsi="Garamond"/>
                <w:sz w:val="22"/>
                <w:szCs w:val="22"/>
                <w:lang w:eastAsia="en-US"/>
              </w:rPr>
              <w:t>, определяемый в соответствии с п. 4.8 настоящего Регламента.</w:t>
            </w:r>
          </w:p>
          <w:p w14:paraId="42BB03CB" w14:textId="77777777" w:rsidR="0090714B" w:rsidRPr="009F7398" w:rsidRDefault="0090714B" w:rsidP="0090714B">
            <w:pPr>
              <w:tabs>
                <w:tab w:val="left" w:pos="600"/>
                <w:tab w:val="left" w:pos="851"/>
              </w:tabs>
              <w:spacing w:before="120" w:after="120"/>
              <w:ind w:firstLine="709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При определении величины 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object w:dxaOrig="720" w:dyaOrig="400" w14:anchorId="68744E9B">
                <v:shape id="_x0000_i1060" type="#_x0000_t75" style="width:36pt;height:18pt" o:ole="">
                  <v:imagedata r:id="rId60" o:title=""/>
                </v:shape>
                <o:OLEObject Type="Embed" ProgID="Equation.3" ShapeID="_x0000_i1060" DrawAspect="Content" ObjectID="_1788656339" r:id="rId61"/>
              </w:objec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отношении второй ценовой зоны не учитываются ГТП потребления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w:br/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9F7398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и ГТП генерации</w:t>
            </w:r>
            <w:r w:rsidR="008304B9" w:rsidRPr="008304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p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1B8D6727" w14:textId="77777777" w:rsidR="0090714B" w:rsidRPr="009F7398" w:rsidRDefault="0090714B" w:rsidP="0090714B">
            <w:pPr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Объем невыполненных обязательств в отношении ГТП потребления </w:t>
            </w:r>
            <w:r w:rsidRPr="009F7398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q</w:t>
            </w:r>
            <w:r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Pr="009F7398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j</w:t>
            </w:r>
            <w:r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 месяце </w:t>
            </w:r>
            <w:r w:rsidRPr="009F7398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m</w:t>
            </w:r>
            <w:r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по обеспечению готовности к осуществлению ценозависимого снижения объема покупки электрической энергии:</w:t>
            </w:r>
          </w:p>
          <w:p w14:paraId="1ABB05EF" w14:textId="77777777" w:rsidR="0090714B" w:rsidRPr="009F7398" w:rsidRDefault="008044C4" w:rsidP="005B044D">
            <w:pPr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неготов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ЦЗП</m:t>
                  </m:r>
                </m:sup>
              </m:sSubSup>
              <m:r>
                <w:rPr>
                  <w:rFonts w:ascii="Cambria Math" w:hAnsi="Garamond"/>
                  <w:noProof/>
                  <w:sz w:val="22"/>
                  <w:szCs w:val="22"/>
                  <w:lang w:eastAsia="en-US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funcPr>
                <m:fNam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max</m:t>
                  </m:r>
                </m:fName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(</m:t>
                  </m:r>
                </m:e>
              </m:func>
              <m:r>
                <w:rPr>
                  <w:rFonts w:ascii="Cambria Math" w:hAnsi="Garamond"/>
                  <w:noProof/>
                  <w:sz w:val="22"/>
                  <w:szCs w:val="22"/>
                  <w:lang w:eastAsia="en-US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ЦЗП</m:t>
                  </m:r>
                </m:sup>
              </m:sSubSup>
              <m:r>
                <w:rPr>
                  <w:rFonts w:ascii="Cambria Math" w:hAnsi="Garamond"/>
                  <w:noProof/>
                  <w:sz w:val="22"/>
                  <w:szCs w:val="22"/>
                  <w:lang w:eastAsia="en-US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факт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ЦЗП</m:t>
                  </m:r>
                </m:sup>
              </m:sSubSup>
              <m:r>
                <w:rPr>
                  <w:rFonts w:ascii="Cambria Math" w:hAnsi="Garamond"/>
                  <w:noProof/>
                  <w:sz w:val="22"/>
                  <w:szCs w:val="22"/>
                  <w:lang w:eastAsia="en-US"/>
                </w:rPr>
                <m:t>)</m:t>
              </m:r>
            </m:oMath>
            <w:r w:rsidR="0090714B" w:rsidRPr="009F7398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</w:tc>
      </w:tr>
      <w:tr w:rsidR="009F7398" w:rsidRPr="00E577DC" w14:paraId="56179BE6" w14:textId="77777777" w:rsidTr="00DE01E7">
        <w:tc>
          <w:tcPr>
            <w:tcW w:w="988" w:type="dxa"/>
            <w:vAlign w:val="center"/>
          </w:tcPr>
          <w:p w14:paraId="78EF671E" w14:textId="77777777" w:rsidR="00EB0CA1" w:rsidRPr="009F7398" w:rsidRDefault="00EB0CA1" w:rsidP="00EB0CA1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2.3</w:t>
            </w:r>
          </w:p>
        </w:tc>
        <w:tc>
          <w:tcPr>
            <w:tcW w:w="6378" w:type="dxa"/>
          </w:tcPr>
          <w:p w14:paraId="1353DE31" w14:textId="77777777" w:rsidR="00EB0CA1" w:rsidRPr="009F7398" w:rsidRDefault="00EB0CA1" w:rsidP="00EB0CA1">
            <w:pPr>
              <w:keepNext/>
              <w:spacing w:before="240" w:after="120"/>
              <w:jc w:val="both"/>
              <w:outlineLvl w:val="1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bookmarkStart w:id="32" w:name="_Toc214351655"/>
            <w:bookmarkStart w:id="33" w:name="_Toc193816203"/>
            <w:r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Определение </w:t>
            </w:r>
            <w:bookmarkEnd w:id="32"/>
            <w:bookmarkEnd w:id="33"/>
            <w:r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t>объемов мощности, подлежащей покупке участниками оптового рынка на оптовом рынке</w:t>
            </w:r>
          </w:p>
          <w:p w14:paraId="137FADAF" w14:textId="77777777" w:rsidR="00EB0CA1" w:rsidRPr="009F7398" w:rsidRDefault="00EB0CA1" w:rsidP="00EB0CA1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По итогам расчетного месяца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КО рассчитывает совокупный фактический объем покупки мощности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пок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факт</m:t>
                  </m:r>
                </m:sup>
              </m:sSubSup>
            </m:oMath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в отношении ГТП потребления (экспорта)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q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в ценовой зоне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z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:</w:t>
            </w:r>
          </w:p>
          <w:p w14:paraId="2436C8AD" w14:textId="77777777" w:rsidR="00EB0CA1" w:rsidRPr="009F7398" w:rsidRDefault="008044C4" w:rsidP="00EB0CA1">
            <w:pPr>
              <w:jc w:val="both"/>
              <w:rPr>
                <w:rFonts w:ascii="Garamond" w:hAnsi="Garamond"/>
                <w:bCs/>
                <w:position w:val="-14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пок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факт</m:t>
                  </m:r>
                </m:sup>
              </m:sSubSup>
              <m:r>
                <w:rPr>
                  <w:rFonts w:ascii="Cambria Math" w:hAnsi="Garamond"/>
                  <w:sz w:val="22"/>
                  <w:szCs w:val="22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пок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ДПМ</m:t>
                  </m:r>
                </m:sup>
              </m:sSubSup>
              <m:r>
                <w:rPr>
                  <w:rFonts w:ascii="Cambria Math" w:hAnsi="Garamond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пок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ДПМ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СП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пок_КОММод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пок_КОММод_СП</m:t>
                  </m:r>
                </m:sup>
              </m:sSubSup>
              <m:r>
                <w:rPr>
                  <w:rFonts w:ascii="Cambria Math" w:hAnsi="Garamond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ВИЭ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факт</m:t>
                  </m:r>
                </m:sup>
              </m:sSubSup>
              <m:r>
                <w:rPr>
                  <w:rFonts w:ascii="Cambria Math" w:hAnsi="Garamond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m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ТБО_зона_расп</m:t>
                  </m:r>
                </m:sup>
              </m:sSubSup>
              <m:r>
                <w:rPr>
                  <w:rFonts w:ascii="Cambria Math" w:hAnsi="Garamond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пок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вынужд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ЦЗ</m:t>
                  </m:r>
                </m:sup>
              </m:sSubSup>
              <m:r>
                <w:rPr>
                  <w:rFonts w:ascii="Cambria Math" w:hAnsi="Garamond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пок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вынужд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ЦЗ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СП</m:t>
                  </m:r>
                </m:sup>
              </m:sSubSup>
              <m:r>
                <w:rPr>
                  <w:rFonts w:ascii="Cambria Math" w:hAnsi="Garamond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пок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вынужд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суб</m:t>
                  </m:r>
                </m:sup>
              </m:sSubSup>
              <m:r>
                <w:rPr>
                  <w:rFonts w:ascii="Cambria Math" w:hAnsi="Garamond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пок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вынужд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суб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СП</m:t>
                  </m:r>
                </m:sup>
              </m:sSubSup>
              <m:r>
                <w:rPr>
                  <w:rFonts w:ascii="Cambria Math" w:hAnsi="Garamond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пок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МГИ</m:t>
                  </m:r>
                </m:sup>
              </m:sSubSup>
              <m:r>
                <w:rPr>
                  <w:rFonts w:ascii="Cambria Math" w:hAnsi="Garamond"/>
                  <w:sz w:val="22"/>
                  <w:szCs w:val="22"/>
                  <w:lang w:eastAsia="en-US"/>
                </w:rPr>
                <m:t>+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zp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Garamond"/>
                          <w:sz w:val="22"/>
                          <w:szCs w:val="22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Garamond"/>
                          <w:sz w:val="22"/>
                          <w:szCs w:val="22"/>
                          <w:lang w:eastAsia="en-US"/>
                        </w:rPr>
                        <m:t>q,j,m,zp,z</m:t>
                      </m:r>
                    </m:sub>
                    <m:sup>
                      <m:r>
                        <w:rPr>
                          <w:rFonts w:ascii="Cambria Math" w:hAnsi="Garamond"/>
                          <w:sz w:val="22"/>
                          <w:szCs w:val="22"/>
                          <w:lang w:eastAsia="en-US"/>
                        </w:rPr>
                        <m:t>пок</m:t>
                      </m:r>
                      <m:r>
                        <w:rPr>
                          <w:rFonts w:ascii="Cambria Math" w:hAnsi="Garamond"/>
                          <w:sz w:val="22"/>
                          <w:szCs w:val="22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Garamond"/>
                          <w:sz w:val="22"/>
                          <w:szCs w:val="22"/>
                          <w:lang w:eastAsia="en-US"/>
                        </w:rPr>
                        <m:t>доп</m:t>
                      </m:r>
                      <m:r>
                        <w:rPr>
                          <w:rFonts w:ascii="Cambria Math" w:hAnsi="Garamond"/>
                          <w:sz w:val="22"/>
                          <w:szCs w:val="22"/>
                          <w:lang w:eastAsia="en-US"/>
                        </w:rPr>
                        <m:t>.</m:t>
                      </m:r>
                      <m:r>
                        <w:rPr>
                          <w:rFonts w:ascii="Cambria Math" w:hAnsi="Garamond"/>
                          <w:sz w:val="22"/>
                          <w:szCs w:val="22"/>
                          <w:lang w:eastAsia="en-US"/>
                        </w:rPr>
                        <m:t>отбор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пок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КОМ</m:t>
                  </m:r>
                </m:sup>
              </m:sSubSup>
              <m:r>
                <w:rPr>
                  <w:rFonts w:ascii="Cambria Math" w:hAnsi="Garamond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СДМ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факт</m:t>
                  </m:r>
                </m:sup>
              </m:sSubSup>
            </m:oMath>
            <w:r w:rsidR="00EB0CA1" w:rsidRPr="009F7398">
              <w:rPr>
                <w:rFonts w:ascii="Garamond" w:hAnsi="Garamond"/>
                <w:bCs/>
                <w:position w:val="-14"/>
                <w:sz w:val="22"/>
                <w:szCs w:val="22"/>
                <w:lang w:eastAsia="en-US"/>
              </w:rPr>
              <w:t>,</w:t>
            </w:r>
          </w:p>
          <w:p w14:paraId="64BD4DDE" w14:textId="77777777" w:rsidR="00EB0CA1" w:rsidRPr="009F7398" w:rsidRDefault="00EB0CA1" w:rsidP="00EB0CA1">
            <w:pPr>
              <w:ind w:left="456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где</w:t>
            </w:r>
            <w:r w:rsidRPr="009F7398">
              <w:rPr>
                <w:rFonts w:ascii="Garamond" w:hAnsi="Garamond"/>
                <w:b/>
                <w:bCs/>
                <w:noProof/>
                <w:sz w:val="22"/>
                <w:szCs w:val="22"/>
                <w:lang w:eastAsia="en-US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пок_ДПМ</m:t>
                  </m:r>
                </m:sup>
              </m:sSubSup>
            </m:oMath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пок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ДПМ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СП</m:t>
                  </m:r>
                </m:sup>
              </m:sSubSup>
            </m:oMath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– объемы мощности по ДПМ и договорам АЭС/ГЭС, определяемые в соответствии с пунктом 3.1 настоящего Регламента;</w:t>
            </w:r>
          </w:p>
          <w:p w14:paraId="4D612041" w14:textId="77777777" w:rsidR="00EB0CA1" w:rsidRPr="009F7398" w:rsidRDefault="00EB0CA1" w:rsidP="00EB0CA1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Para>
              <m:oMath>
                <m:r>
                  <w:rPr>
                    <w:rFonts w:ascii="Cambria Math" w:hAnsi="Cambria Math"/>
                    <w:noProof/>
                    <w:sz w:val="22"/>
                    <w:szCs w:val="22"/>
                    <w:lang w:eastAsia="en-US"/>
                  </w:rPr>
                  <m:t>…</m:t>
                </m:r>
              </m:oMath>
            </m:oMathPara>
          </w:p>
          <w:p w14:paraId="221F38F4" w14:textId="77777777" w:rsidR="00EB0CA1" w:rsidRPr="009F7398" w:rsidRDefault="00EB0CA1" w:rsidP="00EB0CA1">
            <w:pPr>
              <w:spacing w:before="120" w:after="120"/>
              <w:ind w:left="459"/>
              <w:jc w:val="both"/>
              <w:rPr>
                <w:rFonts w:ascii="Garamond" w:hAnsi="Garamond"/>
                <w:sz w:val="22"/>
                <w:szCs w:val="22"/>
              </w:rPr>
            </w:pPr>
            <w:r w:rsidRPr="009F7398">
              <w:rPr>
                <w:b/>
                <w:bCs/>
                <w:position w:val="-14"/>
                <w:sz w:val="22"/>
                <w:szCs w:val="22"/>
              </w:rPr>
              <w:object w:dxaOrig="1260" w:dyaOrig="400" w14:anchorId="50F877B5">
                <v:shape id="_x0000_i1061" type="#_x0000_t75" style="width:66pt;height:18pt" o:ole="">
                  <v:imagedata r:id="rId62" o:title=""/>
                </v:shape>
                <o:OLEObject Type="Embed" ProgID="Equation.3" ShapeID="_x0000_i1061" DrawAspect="Content" ObjectID="_1788656340" r:id="rId63"/>
              </w:object>
            </w:r>
            <w:r w:rsidRPr="009F7398">
              <w:rPr>
                <w:b/>
                <w:bCs/>
                <w:position w:val="-14"/>
                <w:sz w:val="22"/>
                <w:szCs w:val="22"/>
              </w:rPr>
              <w:t xml:space="preserve"> </w:t>
            </w:r>
            <w:r w:rsidRPr="009F7398">
              <w:rPr>
                <w:sz w:val="22"/>
                <w:szCs w:val="22"/>
              </w:rPr>
              <w:t xml:space="preserve">– </w:t>
            </w:r>
            <w:r w:rsidRPr="009F7398">
              <w:rPr>
                <w:rFonts w:ascii="Garamond" w:hAnsi="Garamond"/>
                <w:sz w:val="22"/>
                <w:szCs w:val="22"/>
              </w:rPr>
              <w:t>объемы мощности по договорам купли-продажи мощности генерирующих объектов, построенных по итогам отбора инвестиционных проектов, проводимого в случае недостатка предложения на конкурентном отборе мощности для покрытия прогнозируемого спроса, определяемые в соответствии с пунктом 3.4 настоящего Регламента;</w:t>
            </w:r>
          </w:p>
          <w:p w14:paraId="22D8AC3A" w14:textId="77777777" w:rsidR="00EB0CA1" w:rsidRPr="009F7398" w:rsidRDefault="00EB0CA1" w:rsidP="00EB0CA1">
            <w:pPr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9F7398">
              <w:rPr>
                <w:rFonts w:ascii="Garamond" w:hAnsi="Garamond"/>
                <w:position w:val="-14"/>
                <w:sz w:val="22"/>
                <w:szCs w:val="22"/>
              </w:rPr>
              <w:object w:dxaOrig="1060" w:dyaOrig="400" w14:anchorId="67154E11">
                <v:shape id="_x0000_i1062" type="#_x0000_t75" style="width:54pt;height:18pt" o:ole="">
                  <v:imagedata r:id="rId64" o:title=""/>
                </v:shape>
                <o:OLEObject Type="Embed" ProgID="Equation.3" ShapeID="_x0000_i1062" DrawAspect="Content" ObjectID="_1788656341" r:id="rId65"/>
              </w:object>
            </w:r>
            <w:r w:rsidRPr="009F7398">
              <w:rPr>
                <w:rFonts w:ascii="Garamond" w:hAnsi="Garamond"/>
                <w:b/>
                <w:bCs/>
                <w:position w:val="-14"/>
                <w:sz w:val="22"/>
                <w:szCs w:val="22"/>
              </w:rPr>
              <w:t xml:space="preserve"> </w:t>
            </w:r>
            <w:r w:rsidRPr="009F7398">
              <w:rPr>
                <w:rFonts w:ascii="Garamond" w:hAnsi="Garamond"/>
                <w:sz w:val="22"/>
                <w:szCs w:val="22"/>
              </w:rPr>
              <w:t xml:space="preserve">– объем мощности, фактически принятый по совокупности СДМ (СДЭМ) в ГТП потребления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9F7398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/>
              </w:rPr>
              <w:t>j</w:t>
            </w:r>
            <w:r w:rsidRPr="009F7398">
              <w:rPr>
                <w:rFonts w:ascii="Garamond" w:hAnsi="Garamond"/>
                <w:sz w:val="22"/>
                <w:szCs w:val="22"/>
              </w:rPr>
              <w:t xml:space="preserve"> в расчетном месяце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  <w:p w14:paraId="6D5400C3" w14:textId="77777777" w:rsidR="00EB0CA1" w:rsidRPr="009F7398" w:rsidRDefault="009A2E55" w:rsidP="00EB0CA1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A2E55">
              <w:rPr>
                <w:rFonts w:ascii="Garamond" w:hAnsi="Garamond"/>
                <w:b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7655" w:type="dxa"/>
            <w:vAlign w:val="center"/>
          </w:tcPr>
          <w:p w14:paraId="4AAE34EC" w14:textId="77777777" w:rsidR="00EB0CA1" w:rsidRPr="009F7398" w:rsidRDefault="00EB0CA1" w:rsidP="00EB0CA1">
            <w:pPr>
              <w:keepNext/>
              <w:spacing w:before="240" w:after="120"/>
              <w:jc w:val="both"/>
              <w:outlineLvl w:val="1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bCs/>
                <w:sz w:val="22"/>
                <w:szCs w:val="22"/>
                <w:lang w:eastAsia="en-US"/>
              </w:rPr>
              <w:lastRenderedPageBreak/>
              <w:t>Определение объемов мощности, подлежащей покупке участниками оптового рынка на оптовом рынке</w:t>
            </w:r>
          </w:p>
          <w:p w14:paraId="183113C9" w14:textId="77777777" w:rsidR="00EB0CA1" w:rsidRDefault="00EB0CA1" w:rsidP="00EB0CA1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По итогам расчетного месяца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КО рассчитывает совокупный фактический объем покупки мощности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пок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факт</m:t>
                  </m:r>
                </m:sup>
              </m:sSubSup>
            </m:oMath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в отношении ГТП потребления (экспорта)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q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в ценовой зоне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z</w:t>
            </w:r>
            <w:r w:rsidR="0063632F">
              <w:rPr>
                <w:rFonts w:ascii="Garamond" w:hAnsi="Garamond"/>
                <w:sz w:val="22"/>
                <w:szCs w:val="22"/>
                <w:lang w:eastAsia="en-US"/>
              </w:rPr>
              <w:t>:</w:t>
            </w:r>
          </w:p>
          <w:p w14:paraId="2DD0B587" w14:textId="77777777" w:rsidR="0063632F" w:rsidRPr="009F7398" w:rsidRDefault="0063632F" w:rsidP="0063632F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3AD0B5AA" w14:textId="77777777" w:rsidR="0063632F" w:rsidRDefault="008044C4" w:rsidP="0063632F">
            <w:pPr>
              <w:pStyle w:val="a7"/>
              <w:ind w:left="28"/>
              <w:jc w:val="both"/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пок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факт</m:t>
                  </m:r>
                </m:sup>
              </m:sSubSup>
              <m:r>
                <w:rPr>
                  <w:rFonts w:ascii="Cambria Math" w:hAnsi="Garamond"/>
                  <w:sz w:val="22"/>
                  <w:szCs w:val="22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пок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ДПМ</m:t>
                  </m:r>
                </m:sup>
              </m:sSubSup>
              <m:r>
                <w:rPr>
                  <w:rFonts w:ascii="Cambria Math" w:hAnsi="Garamond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пок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ДПМ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СП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пок_КОММод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пок_КОММод_СП</m:t>
                  </m:r>
                </m:sup>
              </m:sSubSup>
              <m:r>
                <w:rPr>
                  <w:rFonts w:ascii="Cambria Math" w:hAnsi="Garamond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ВИЭ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факт</m:t>
                  </m:r>
                </m:sup>
              </m:sSubSup>
              <m:r>
                <w:rPr>
                  <w:rFonts w:ascii="Cambria Math" w:hAnsi="Garamond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m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ТБО_зона_расп</m:t>
                  </m:r>
                </m:sup>
              </m:sSubSup>
              <m:r>
                <w:rPr>
                  <w:rFonts w:ascii="Cambria Math" w:hAnsi="Garamond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пок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вынужд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ЦЗ</m:t>
                  </m:r>
                </m:sup>
              </m:sSubSup>
              <m:r>
                <w:rPr>
                  <w:rFonts w:ascii="Cambria Math" w:hAnsi="Garamond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пок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вынужд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ЦЗ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СП</m:t>
                  </m:r>
                </m:sup>
              </m:sSubSup>
              <m:r>
                <w:rPr>
                  <w:rFonts w:ascii="Cambria Math" w:hAnsi="Garamond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пок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вынужд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суб</m:t>
                  </m:r>
                </m:sup>
              </m:sSubSup>
              <m:r>
                <w:rPr>
                  <w:rFonts w:ascii="Cambria Math" w:hAnsi="Garamond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пок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вынужд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суб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СП</m:t>
                  </m:r>
                </m:sup>
              </m:sSubSup>
              <m:r>
                <w:rPr>
                  <w:rFonts w:ascii="Cambria Math" w:hAnsi="Garamond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пок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МГИ</m:t>
                  </m:r>
                </m:sup>
              </m:sSubSup>
              <m:r>
                <w:rPr>
                  <w:rFonts w:ascii="Cambria Math" w:hAnsi="Garamond"/>
                  <w:sz w:val="22"/>
                  <w:szCs w:val="22"/>
                  <w:lang w:eastAsia="en-US"/>
                </w:rPr>
                <m:t>+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zp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Garamond"/>
                          <w:sz w:val="22"/>
                          <w:szCs w:val="22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Garamond"/>
                          <w:sz w:val="22"/>
                          <w:szCs w:val="22"/>
                          <w:lang w:eastAsia="en-US"/>
                        </w:rPr>
                        <m:t>q,j,m,zp,z</m:t>
                      </m:r>
                    </m:sub>
                    <m:sup>
                      <m:r>
                        <w:rPr>
                          <w:rFonts w:ascii="Cambria Math" w:hAnsi="Garamond"/>
                          <w:sz w:val="22"/>
                          <w:szCs w:val="22"/>
                          <w:lang w:eastAsia="en-US"/>
                        </w:rPr>
                        <m:t>пок</m:t>
                      </m:r>
                      <m:r>
                        <w:rPr>
                          <w:rFonts w:ascii="Cambria Math" w:hAnsi="Garamond"/>
                          <w:sz w:val="22"/>
                          <w:szCs w:val="22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Garamond"/>
                          <w:sz w:val="22"/>
                          <w:szCs w:val="22"/>
                          <w:lang w:eastAsia="en-US"/>
                        </w:rPr>
                        <m:t>доп</m:t>
                      </m:r>
                      <m:r>
                        <w:rPr>
                          <w:rFonts w:ascii="Cambria Math" w:hAnsi="Garamond"/>
                          <w:sz w:val="22"/>
                          <w:szCs w:val="22"/>
                          <w:lang w:eastAsia="en-US"/>
                        </w:rPr>
                        <m:t>.</m:t>
                      </m:r>
                      <m:r>
                        <w:rPr>
                          <w:rFonts w:ascii="Cambria Math" w:hAnsi="Garamond"/>
                          <w:sz w:val="22"/>
                          <w:szCs w:val="22"/>
                          <w:lang w:eastAsia="en-US"/>
                        </w:rPr>
                        <m:t>отбор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пок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КОМ</m:t>
                  </m:r>
                </m:sup>
              </m:sSubSup>
              <m:r>
                <w:rPr>
                  <w:rFonts w:ascii="Cambria Math" w:hAnsi="Garamond"/>
                  <w:sz w:val="22"/>
                  <w:szCs w:val="22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СДМ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sz w:val="22"/>
                      <w:szCs w:val="22"/>
                      <w:lang w:eastAsia="en-US"/>
                    </w:rPr>
                    <m:t>факт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q,j,m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пок_рег_бНЦЗ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пок_рег_бНЦЗ_СП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,i,m,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пок_Мод_бНЦЗ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,i,m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пок_Мод_бНЦЗ_СП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q,j,m,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нерег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CA5A69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,</w:t>
            </w:r>
          </w:p>
          <w:p w14:paraId="73D60861" w14:textId="77777777" w:rsidR="0063632F" w:rsidRDefault="0063632F" w:rsidP="0063632F">
            <w:pPr>
              <w:pStyle w:val="a7"/>
              <w:ind w:left="28"/>
              <w:jc w:val="both"/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</w:pPr>
          </w:p>
          <w:p w14:paraId="750C7855" w14:textId="77777777" w:rsidR="00FE437D" w:rsidRPr="009F7398" w:rsidRDefault="00FE437D" w:rsidP="00EB0CA1">
            <w:pPr>
              <w:jc w:val="both"/>
              <w:rPr>
                <w:rFonts w:ascii="Garamond" w:hAnsi="Garamond"/>
                <w:bCs/>
                <w:position w:val="-14"/>
                <w:sz w:val="22"/>
                <w:szCs w:val="22"/>
                <w:lang w:eastAsia="en-US"/>
              </w:rPr>
            </w:pPr>
          </w:p>
          <w:p w14:paraId="7A7141E5" w14:textId="77777777" w:rsidR="00EB0CA1" w:rsidRPr="009F7398" w:rsidRDefault="00EB0CA1" w:rsidP="00EB0CA1">
            <w:pPr>
              <w:ind w:left="456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где</w:t>
            </w:r>
            <w:r w:rsidRPr="009F7398">
              <w:rPr>
                <w:rFonts w:ascii="Garamond" w:hAnsi="Garamond"/>
                <w:b/>
                <w:bCs/>
                <w:noProof/>
                <w:sz w:val="22"/>
                <w:szCs w:val="22"/>
                <w:lang w:eastAsia="en-US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пок_ДПМ</m:t>
                  </m:r>
                </m:sup>
              </m:sSubSup>
            </m:oMath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пок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ДПМ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СП</m:t>
                  </m:r>
                </m:sup>
              </m:sSubSup>
            </m:oMath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– объемы мощности по ДПМ и договорам АЭС/ГЭС, определяемые в соответствии с пунктом 3.1 настоящего Регламента;</w:t>
            </w:r>
          </w:p>
          <w:p w14:paraId="65F9F97B" w14:textId="77777777" w:rsidR="00EB0CA1" w:rsidRPr="009F7398" w:rsidRDefault="00EB0CA1" w:rsidP="00EB0CA1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Para>
              <m:oMath>
                <m:r>
                  <w:rPr>
                    <w:rFonts w:ascii="Cambria Math" w:hAnsi="Cambria Math"/>
                    <w:noProof/>
                    <w:sz w:val="22"/>
                    <w:szCs w:val="22"/>
                    <w:lang w:eastAsia="en-US"/>
                  </w:rPr>
                  <m:t>…</m:t>
                </m:r>
              </m:oMath>
            </m:oMathPara>
          </w:p>
          <w:p w14:paraId="41E4D74C" w14:textId="77777777" w:rsidR="00EB0CA1" w:rsidRPr="009F7398" w:rsidRDefault="00EB0CA1" w:rsidP="00EB0CA1">
            <w:pPr>
              <w:spacing w:before="120" w:after="120"/>
              <w:ind w:left="459"/>
              <w:jc w:val="both"/>
              <w:rPr>
                <w:rFonts w:ascii="Garamond" w:hAnsi="Garamond"/>
                <w:sz w:val="22"/>
                <w:szCs w:val="22"/>
              </w:rPr>
            </w:pPr>
            <w:r w:rsidRPr="009F7398">
              <w:rPr>
                <w:b/>
                <w:bCs/>
                <w:position w:val="-14"/>
                <w:sz w:val="22"/>
                <w:szCs w:val="22"/>
              </w:rPr>
              <w:object w:dxaOrig="1260" w:dyaOrig="400" w14:anchorId="3760D0EC">
                <v:shape id="_x0000_i1063" type="#_x0000_t75" style="width:66pt;height:18pt" o:ole="">
                  <v:imagedata r:id="rId62" o:title=""/>
                </v:shape>
                <o:OLEObject Type="Embed" ProgID="Equation.3" ShapeID="_x0000_i1063" DrawAspect="Content" ObjectID="_1788656342" r:id="rId66"/>
              </w:object>
            </w:r>
            <w:r w:rsidRPr="009F7398">
              <w:rPr>
                <w:b/>
                <w:bCs/>
                <w:position w:val="-14"/>
                <w:sz w:val="22"/>
                <w:szCs w:val="22"/>
              </w:rPr>
              <w:t xml:space="preserve"> </w:t>
            </w:r>
            <w:r w:rsidRPr="009F7398">
              <w:rPr>
                <w:sz w:val="22"/>
                <w:szCs w:val="22"/>
              </w:rPr>
              <w:t xml:space="preserve">– </w:t>
            </w:r>
            <w:r w:rsidRPr="009F7398">
              <w:rPr>
                <w:rFonts w:ascii="Garamond" w:hAnsi="Garamond"/>
                <w:sz w:val="22"/>
                <w:szCs w:val="22"/>
              </w:rPr>
              <w:t>объемы мощности по договорам купли-продажи мощности генерирующих объектов, построенных по итогам отбора инвестиционных проектов, проводимого в случае недостатка предложения на конкурентном отборе мощности для покрытия прогнозируемого спроса, определяемые в соответствии с пунктом 3.4 настоящего Регламента;</w:t>
            </w:r>
          </w:p>
          <w:p w14:paraId="032462DE" w14:textId="77777777" w:rsidR="00EB0CA1" w:rsidRPr="009F7398" w:rsidRDefault="00EB0CA1" w:rsidP="00EB0CA1">
            <w:pPr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9F7398">
              <w:rPr>
                <w:rFonts w:ascii="Garamond" w:hAnsi="Garamond"/>
                <w:position w:val="-14"/>
                <w:sz w:val="22"/>
                <w:szCs w:val="22"/>
              </w:rPr>
              <w:object w:dxaOrig="1060" w:dyaOrig="400" w14:anchorId="183BB30C">
                <v:shape id="_x0000_i1064" type="#_x0000_t75" style="width:54pt;height:18pt" o:ole="">
                  <v:imagedata r:id="rId64" o:title=""/>
                </v:shape>
                <o:OLEObject Type="Embed" ProgID="Equation.3" ShapeID="_x0000_i1064" DrawAspect="Content" ObjectID="_1788656343" r:id="rId67"/>
              </w:object>
            </w:r>
            <w:r w:rsidRPr="009F7398">
              <w:rPr>
                <w:rFonts w:ascii="Garamond" w:hAnsi="Garamond"/>
                <w:b/>
                <w:bCs/>
                <w:position w:val="-14"/>
                <w:sz w:val="22"/>
                <w:szCs w:val="22"/>
              </w:rPr>
              <w:t xml:space="preserve"> </w:t>
            </w:r>
            <w:r w:rsidRPr="009F7398">
              <w:rPr>
                <w:rFonts w:ascii="Garamond" w:hAnsi="Garamond"/>
                <w:sz w:val="22"/>
                <w:szCs w:val="22"/>
              </w:rPr>
              <w:t xml:space="preserve">– объем мощности, фактически принятый по совокупности СДМ (СДЭМ) в ГТП потребления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9F7398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/>
              </w:rPr>
              <w:t>j</w:t>
            </w:r>
            <w:r w:rsidRPr="009F7398">
              <w:rPr>
                <w:rFonts w:ascii="Garamond" w:hAnsi="Garamond"/>
                <w:sz w:val="22"/>
                <w:szCs w:val="22"/>
              </w:rPr>
              <w:t xml:space="preserve"> в расчетном месяце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25F1937A" w14:textId="77777777" w:rsidR="00EB0CA1" w:rsidRPr="009F7398" w:rsidRDefault="008044C4" w:rsidP="00EB0CA1">
            <w:pPr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q,j,m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пок_рег_бНЦЗ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 xml:space="preserve">, </m:t>
              </m:r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пок_рег_бНЦЗ_СП</m:t>
                  </m:r>
                </m:sup>
              </m:sSubSup>
            </m:oMath>
            <w:r w:rsidR="00EB0CA1"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– объемы мощности </w:t>
            </w:r>
            <w:r w:rsidR="00EB0CA1" w:rsidRPr="009F7398">
              <w:rPr>
                <w:rFonts w:ascii="Garamond" w:hAnsi="Garamond"/>
                <w:sz w:val="22"/>
                <w:szCs w:val="22"/>
                <w:highlight w:val="yellow"/>
              </w:rPr>
              <w:t xml:space="preserve">по договорам </w:t>
            </w:r>
            <w:r w:rsidR="00EB0CA1"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купли-продажи мощности на отдельных территориях по регулируемым ценам</w:t>
            </w:r>
            <w:r w:rsidR="00EB0CA1" w:rsidRPr="009F7398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="00EB0CA1"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определяемые</w:t>
            </w:r>
            <w:r w:rsidR="00EB0CA1" w:rsidRPr="009F7398">
              <w:rPr>
                <w:rFonts w:ascii="Garamond" w:hAnsi="Garamond"/>
                <w:sz w:val="22"/>
                <w:szCs w:val="22"/>
                <w:highlight w:val="yellow"/>
              </w:rPr>
              <w:t xml:space="preserve"> в соответствии </w:t>
            </w:r>
            <w:r w:rsidR="00EB0CA1"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с пунктом 3.9 настоящего Регламента</w:t>
            </w:r>
            <w:r w:rsidR="00EB0CA1" w:rsidRPr="009F7398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3FB364F9" w14:textId="77777777" w:rsidR="00EB0CA1" w:rsidRPr="009F7398" w:rsidRDefault="008044C4" w:rsidP="00EB0CA1">
            <w:pPr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q,j,m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пок_Мод_бНЦЗ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 xml:space="preserve">, </m:t>
              </m:r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пок_Мод_бНЦЗ_СП</m:t>
                  </m:r>
                </m:sup>
              </m:sSubSup>
            </m:oMath>
            <w:r w:rsidR="00EB0CA1" w:rsidRPr="009F7398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 </w:t>
            </w:r>
            <w:r w:rsidR="00EB0CA1" w:rsidRPr="009F7398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– объемы мощности </w:t>
            </w:r>
            <w:r w:rsidR="00EB0CA1" w:rsidRPr="009F7398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по договорам </w:t>
            </w:r>
            <w:r w:rsidR="00EB0CA1"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купли-продажи (поставки) мощности генерирующих объектов, модернизированных (реконструированных) или построенных на отдельных территориях, ранее относившихся к неценовым зонам, заключенным в отношении генерирующих объектов, включенных в утвержденный Правительством Российской Федерации перечень генерирующих объектов, подлежащих модернизации (реконструкции) или строительству на отдельных территориях, ранее относившихся к неценовым зонам (далее – договоры на модернизацию на отдельных территориях)</w:t>
            </w:r>
            <w:r w:rsidR="00EB0CA1" w:rsidRPr="009F7398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, </w:t>
            </w:r>
            <w:r w:rsidR="00EB0CA1"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определяемые</w:t>
            </w:r>
            <w:r w:rsidR="00EB0CA1" w:rsidRPr="009F7398">
              <w:rPr>
                <w:rFonts w:ascii="Garamond" w:hAnsi="Garamond"/>
                <w:sz w:val="22"/>
                <w:szCs w:val="22"/>
                <w:highlight w:val="yellow"/>
              </w:rPr>
              <w:t xml:space="preserve"> в соответствии </w:t>
            </w:r>
            <w:r w:rsidR="00EB0CA1"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с пунктом 3.10 настоящего Регламента</w:t>
            </w:r>
            <w:r w:rsidR="00EB0CA1" w:rsidRPr="009F7398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60357108" w14:textId="77777777" w:rsidR="00EB0CA1" w:rsidRPr="009F7398" w:rsidRDefault="008044C4" w:rsidP="00EB0CA1">
            <w:pPr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q,j,m,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нерег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457FBB" w:rsidRPr="00320024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EB0CA1" w:rsidRPr="009F7398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–</w:t>
            </w:r>
            <w:r w:rsidR="00EB0CA1"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объемы мощности </w:t>
            </w:r>
            <w:r w:rsidR="00EB0CA1" w:rsidRPr="009F7398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по договорам </w:t>
            </w:r>
            <w:r w:rsidR="00EB0CA1"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купли-продажи (поставки) мощности генерирующих объектов, функционирующих на отдельных территориях, ранее относившихся к неценовым зонам (далее – договоры купли-продажи мощности на отдельных территориях по </w:t>
            </w:r>
            <w:r w:rsidR="00457FB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нерегулируемым</w:t>
            </w:r>
            <w:r w:rsidR="00457FBB"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EB0CA1"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ценам)</w:t>
            </w:r>
            <w:r w:rsidR="00EB0CA1" w:rsidRPr="009F7398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, </w:t>
            </w:r>
            <w:r w:rsidR="00EB0CA1"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определяемые</w:t>
            </w:r>
            <w:r w:rsidR="00EB0CA1" w:rsidRPr="009F7398">
              <w:rPr>
                <w:rFonts w:ascii="Garamond" w:hAnsi="Garamond"/>
                <w:sz w:val="22"/>
                <w:szCs w:val="22"/>
                <w:highlight w:val="yellow"/>
              </w:rPr>
              <w:t xml:space="preserve"> в соответствии </w:t>
            </w:r>
            <w:r w:rsidR="00EB0CA1"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с пунктом 3.11 настоящего Регламента</w:t>
            </w:r>
            <w:r w:rsidR="00EB0CA1" w:rsidRPr="009F7398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  <w:p w14:paraId="7D3E322B" w14:textId="77777777" w:rsidR="00EB0CA1" w:rsidRPr="009A2E55" w:rsidRDefault="00EB0CA1" w:rsidP="009A2E55">
            <w:pPr>
              <w:numPr>
                <w:ilvl w:val="2"/>
                <w:numId w:val="0"/>
              </w:numPr>
              <w:spacing w:before="120" w:after="120"/>
              <w:outlineLvl w:val="2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9A2E55">
              <w:rPr>
                <w:rFonts w:ascii="Garamond" w:hAnsi="Garamond"/>
                <w:b/>
                <w:sz w:val="22"/>
                <w:szCs w:val="22"/>
                <w:lang w:eastAsia="en-US"/>
              </w:rPr>
              <w:t>…</w:t>
            </w:r>
          </w:p>
        </w:tc>
      </w:tr>
      <w:tr w:rsidR="003019AF" w:rsidRPr="009F7398" w14:paraId="631D5776" w14:textId="77777777" w:rsidTr="00140972">
        <w:tc>
          <w:tcPr>
            <w:tcW w:w="988" w:type="dxa"/>
            <w:vAlign w:val="center"/>
          </w:tcPr>
          <w:p w14:paraId="62C49F31" w14:textId="77777777" w:rsidR="003019AF" w:rsidRPr="009F7398" w:rsidRDefault="003019AF" w:rsidP="003019AF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3.1</w:t>
            </w:r>
          </w:p>
        </w:tc>
        <w:tc>
          <w:tcPr>
            <w:tcW w:w="6378" w:type="dxa"/>
          </w:tcPr>
          <w:p w14:paraId="2C1C166F" w14:textId="77777777" w:rsidR="003019AF" w:rsidRPr="00027F27" w:rsidRDefault="003019AF" w:rsidP="003019AF">
            <w:pPr>
              <w:rPr>
                <w:rFonts w:ascii="Garamond" w:hAnsi="Garamond"/>
                <w:b/>
                <w:sz w:val="22"/>
                <w:szCs w:val="22"/>
              </w:rPr>
            </w:pPr>
            <w:bookmarkStart w:id="34" w:name="_Toc214351679"/>
            <w:bookmarkStart w:id="35" w:name="_Toc193816220"/>
            <w:r w:rsidRPr="00027F27">
              <w:rPr>
                <w:rFonts w:ascii="Garamond" w:hAnsi="Garamond"/>
                <w:b/>
                <w:sz w:val="22"/>
                <w:szCs w:val="22"/>
              </w:rPr>
              <w:t xml:space="preserve">Объемы покупки мощности по </w:t>
            </w:r>
            <w:r w:rsidRPr="00027F27">
              <w:rPr>
                <w:rFonts w:ascii="Garamond" w:hAnsi="Garamond"/>
                <w:b/>
                <w:caps/>
                <w:sz w:val="22"/>
                <w:szCs w:val="22"/>
              </w:rPr>
              <w:t>дпм</w:t>
            </w:r>
            <w:r w:rsidRPr="00027F27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bookmarkEnd w:id="34"/>
            <w:bookmarkEnd w:id="35"/>
            <w:r w:rsidRPr="00027F27">
              <w:rPr>
                <w:rFonts w:ascii="Garamond" w:hAnsi="Garamond"/>
                <w:b/>
                <w:sz w:val="22"/>
                <w:szCs w:val="22"/>
              </w:rPr>
              <w:t>и договорам АЭС/ГЭС</w:t>
            </w:r>
          </w:p>
          <w:p w14:paraId="4C956EEC" w14:textId="77777777" w:rsidR="003019AF" w:rsidRPr="00027F27" w:rsidRDefault="003019AF" w:rsidP="00140972">
            <w:pPr>
              <w:ind w:firstLine="466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027F27">
              <w:rPr>
                <w:rFonts w:ascii="Garamond" w:hAnsi="Garamond"/>
                <w:bCs/>
                <w:sz w:val="22"/>
                <w:szCs w:val="22"/>
              </w:rPr>
              <w:t xml:space="preserve">По итогам расчетного периода </w:t>
            </w:r>
            <w:r w:rsidRPr="00027F2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Pr="00027F27">
              <w:rPr>
                <w:rFonts w:ascii="Garamond" w:hAnsi="Garamond"/>
                <w:bCs/>
                <w:sz w:val="22"/>
                <w:szCs w:val="22"/>
              </w:rPr>
              <w:t xml:space="preserve"> покупатель </w:t>
            </w:r>
            <w:r w:rsidRPr="00027F2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j</w:t>
            </w:r>
            <w:r w:rsidRPr="00027F27">
              <w:rPr>
                <w:rFonts w:ascii="Garamond" w:hAnsi="Garamond"/>
                <w:bCs/>
                <w:sz w:val="22"/>
                <w:szCs w:val="22"/>
              </w:rPr>
              <w:t xml:space="preserve"> на оптовом рынке в ГТП потребления (экспорта) </w:t>
            </w:r>
            <w:r w:rsidRPr="00127C72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en-US"/>
              </w:rPr>
              <w:t>q</w:t>
            </w:r>
            <w:r w:rsidRPr="00027F27">
              <w:rPr>
                <w:rFonts w:ascii="Garamond" w:hAnsi="Garamond"/>
                <w:bCs/>
                <w:sz w:val="22"/>
                <w:szCs w:val="22"/>
              </w:rPr>
              <w:t xml:space="preserve"> покупает по ДПМ и договорам АЭС/ГЭС объем мощности </w:t>
            </w:r>
            <w:r w:rsidRPr="00027F27">
              <w:rPr>
                <w:rFonts w:ascii="Garamond" w:hAnsi="Garamond"/>
                <w:bCs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g,i/q,j,m,z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ДПМ_факт</m:t>
                  </m:r>
                </m:sup>
              </m:sSubSup>
            </m:oMath>
            <w:r w:rsidRPr="00027F27">
              <w:rPr>
                <w:rFonts w:ascii="Garamond" w:hAnsi="Garamond"/>
                <w:bCs/>
                <w:noProof/>
                <w:sz w:val="22"/>
                <w:szCs w:val="22"/>
              </w:rPr>
              <w:t>,</w:t>
            </w:r>
            <w:r w:rsidRPr="00027F27">
              <w:rPr>
                <w:rFonts w:ascii="Garamond" w:hAnsi="Garamond"/>
                <w:bCs/>
                <w:sz w:val="22"/>
                <w:szCs w:val="22"/>
              </w:rPr>
              <w:t xml:space="preserve"> фактически поставленный в расчетном периоде, определенный для пары «генерирующий объект </w:t>
            </w: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i,z</m:t>
                  </m:r>
                </m:sub>
              </m:sSub>
            </m:oMath>
            <w:r w:rsidRPr="00027F27">
              <w:rPr>
                <w:rFonts w:ascii="Garamond" w:hAnsi="Garamond"/>
                <w:bCs/>
                <w:sz w:val="22"/>
                <w:szCs w:val="22"/>
              </w:rPr>
              <w:t xml:space="preserve">/ ГТП потребления (экспорта) </w:t>
            </w: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j,z</m:t>
                  </m:r>
                </m:sub>
              </m:sSub>
            </m:oMath>
            <w:r w:rsidRPr="00027F27">
              <w:rPr>
                <w:rFonts w:ascii="Garamond" w:hAnsi="Garamond"/>
                <w:bCs/>
                <w:sz w:val="22"/>
                <w:szCs w:val="22"/>
              </w:rPr>
              <w:t xml:space="preserve">», расположенной в ценовой зоне </w:t>
            </w:r>
            <w:r w:rsidRPr="00027F2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z</w:t>
            </w:r>
            <w:r w:rsidRPr="00027F27">
              <w:rPr>
                <w:rFonts w:ascii="Garamond" w:hAnsi="Garamond"/>
                <w:bCs/>
                <w:sz w:val="22"/>
                <w:szCs w:val="22"/>
              </w:rPr>
              <w:t xml:space="preserve">, где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g,i/q,j,m,z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ДПМ_факт</m:t>
                  </m:r>
                </m:sup>
              </m:sSubSup>
            </m:oMath>
            <w:r w:rsidRPr="00027F27">
              <w:rPr>
                <w:rFonts w:ascii="Garamond" w:hAnsi="Garamond"/>
                <w:bCs/>
                <w:sz w:val="22"/>
                <w:szCs w:val="22"/>
              </w:rPr>
              <w:t xml:space="preserve"> определяется в соответствии с </w:t>
            </w:r>
            <w:r w:rsidRPr="00027F27">
              <w:rPr>
                <w:rFonts w:ascii="Garamond" w:hAnsi="Garamond"/>
                <w:bCs/>
                <w:i/>
                <w:sz w:val="22"/>
                <w:szCs w:val="22"/>
              </w:rPr>
              <w:t>Регламентом определения объемов мощности, продаваемой по договорам о предоставлении мощности</w:t>
            </w:r>
            <w:r w:rsidRPr="00027F27">
              <w:rPr>
                <w:rFonts w:ascii="Garamond" w:hAnsi="Garamond"/>
                <w:bCs/>
                <w:sz w:val="22"/>
                <w:szCs w:val="22"/>
              </w:rPr>
              <w:t xml:space="preserve"> (Приложение № 6.7 к </w:t>
            </w:r>
            <w:r w:rsidRPr="00027F27">
              <w:rPr>
                <w:rFonts w:ascii="Garamond" w:hAnsi="Garamond"/>
                <w:bCs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027F27">
              <w:rPr>
                <w:rFonts w:ascii="Garamond" w:hAnsi="Garamond"/>
                <w:bCs/>
                <w:sz w:val="22"/>
                <w:szCs w:val="22"/>
              </w:rPr>
              <w:t>).</w:t>
            </w:r>
          </w:p>
          <w:p w14:paraId="1BCD4255" w14:textId="77777777" w:rsidR="003019AF" w:rsidRDefault="003019AF" w:rsidP="00140972">
            <w:pPr>
              <w:ind w:firstLine="466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027F27">
              <w:rPr>
                <w:rFonts w:ascii="Garamond" w:hAnsi="Garamond"/>
                <w:bCs/>
                <w:sz w:val="22"/>
                <w:szCs w:val="22"/>
              </w:rPr>
              <w:t xml:space="preserve">Тогда совокупный объем мощности, покупаемый потребителем </w:t>
            </w:r>
            <w:r w:rsidRPr="00027F2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j</w:t>
            </w:r>
            <w:r w:rsidRPr="00027F27">
              <w:rPr>
                <w:rFonts w:ascii="Garamond" w:hAnsi="Garamond"/>
                <w:bCs/>
                <w:sz w:val="22"/>
                <w:szCs w:val="22"/>
              </w:rPr>
              <w:t xml:space="preserve"> в ГТП потребления (экспорта) </w:t>
            </w:r>
            <w:r w:rsidRPr="00027F2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q</w:t>
            </w:r>
            <w:r w:rsidRPr="00027F27">
              <w:rPr>
                <w:rFonts w:ascii="Garamond" w:hAnsi="Garamond"/>
                <w:bCs/>
                <w:sz w:val="22"/>
                <w:szCs w:val="22"/>
              </w:rPr>
              <w:t xml:space="preserve"> по ДПМ и договорам АЭС/ГЭС, за исключением объемов потребления мощности в ГТП </w:t>
            </w:r>
            <w:r w:rsidRPr="00027F2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q</w:t>
            </w:r>
            <w:r w:rsidRPr="00027F27">
              <w:rPr>
                <w:rFonts w:ascii="Garamond" w:hAnsi="Garamond"/>
                <w:bCs/>
                <w:sz w:val="22"/>
                <w:szCs w:val="22"/>
              </w:rPr>
              <w:t>, покрытый мощностью собственных генерирующих объектов, осуществляющих поставку по ДПМ и договорам АЭС/ГЭС, определяется как:</w:t>
            </w:r>
          </w:p>
          <w:p w14:paraId="2C766E41" w14:textId="77777777" w:rsidR="003019AF" w:rsidRPr="00027F27" w:rsidRDefault="003019AF" w:rsidP="003019AF">
            <w:pPr>
              <w:ind w:firstLine="466"/>
              <w:rPr>
                <w:rFonts w:ascii="Garamond" w:hAnsi="Garamond"/>
                <w:bCs/>
                <w:sz w:val="22"/>
                <w:szCs w:val="22"/>
              </w:rPr>
            </w:pPr>
          </w:p>
          <w:p w14:paraId="56707001" w14:textId="77777777" w:rsidR="003019AF" w:rsidRPr="00027F27" w:rsidRDefault="008044C4" w:rsidP="003019AF">
            <w:pPr>
              <w:jc w:val="center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пок_ДПМ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&amp;g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z</m:t>
                      </m:r>
                    </m:e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&amp;i≠j</m:t>
                      </m:r>
                    </m:e>
                  </m:eqAr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g,i/q,j,m,z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ДПМ_факт</m:t>
                      </m:r>
                    </m:sup>
                  </m:sSubSup>
                </m:e>
              </m:nary>
            </m:oMath>
            <w:r w:rsidR="003019AF" w:rsidRPr="00027F27">
              <w:rPr>
                <w:rFonts w:ascii="Garamond" w:hAnsi="Garamond"/>
                <w:bCs/>
                <w:sz w:val="22"/>
                <w:szCs w:val="22"/>
              </w:rPr>
              <w:t>.</w:t>
            </w:r>
            <w:r w:rsidR="003019AF" w:rsidRPr="00027F27">
              <w:rPr>
                <w:rFonts w:ascii="Garamond" w:hAnsi="Garamond"/>
                <w:bCs/>
                <w:sz w:val="22"/>
                <w:szCs w:val="22"/>
              </w:rPr>
              <w:tab/>
              <w:t>(3.1.1)</w:t>
            </w:r>
          </w:p>
          <w:p w14:paraId="3285BFA4" w14:textId="77777777" w:rsidR="003019AF" w:rsidRDefault="003019AF" w:rsidP="0042170B">
            <w:pPr>
              <w:ind w:firstLine="466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027F27">
              <w:rPr>
                <w:rFonts w:ascii="Garamond" w:hAnsi="Garamond"/>
                <w:bCs/>
                <w:sz w:val="22"/>
                <w:szCs w:val="22"/>
              </w:rPr>
              <w:t xml:space="preserve">Объем потребления мощности в ГТП потребления (экспорта) </w:t>
            </w:r>
            <w:r w:rsidRPr="00027F2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q</w:t>
            </w:r>
            <w:r w:rsidRPr="00027F27">
              <w:rPr>
                <w:rFonts w:ascii="Garamond" w:hAnsi="Garamond"/>
                <w:bCs/>
                <w:sz w:val="22"/>
                <w:szCs w:val="22"/>
              </w:rPr>
              <w:t xml:space="preserve"> в ценовой зоне </w:t>
            </w:r>
            <w:r w:rsidRPr="00027F2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z</w:t>
            </w:r>
            <w:r w:rsidRPr="00027F27">
              <w:rPr>
                <w:rFonts w:ascii="Garamond" w:hAnsi="Garamond"/>
                <w:bCs/>
                <w:sz w:val="22"/>
                <w:szCs w:val="22"/>
              </w:rPr>
              <w:t>, который фактически обеспечен мощностью собственных генерирующих объектов, осуществляющих поставку мощности по ДПМ или договорам АЭС/ГЭС, равен:</w:t>
            </w:r>
          </w:p>
          <w:p w14:paraId="5015B1EC" w14:textId="77777777" w:rsidR="003019AF" w:rsidRPr="00027F27" w:rsidRDefault="003019AF" w:rsidP="003019AF">
            <w:pPr>
              <w:rPr>
                <w:rFonts w:ascii="Garamond" w:hAnsi="Garamond"/>
                <w:bCs/>
                <w:sz w:val="22"/>
                <w:szCs w:val="22"/>
              </w:rPr>
            </w:pPr>
          </w:p>
          <w:p w14:paraId="6B577F2D" w14:textId="77777777" w:rsidR="003019AF" w:rsidRPr="00027F27" w:rsidRDefault="008044C4" w:rsidP="003019AF">
            <w:pPr>
              <w:jc w:val="center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пок_ДПМ_СП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&amp;g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z</m:t>
                      </m:r>
                    </m:e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&amp;g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i</m:t>
                      </m:r>
                    </m:e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&amp;i=j</m:t>
                      </m:r>
                    </m:e>
                  </m:eqAr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g,i/q,j,m,z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ДПМ_факт</m:t>
                      </m:r>
                    </m:sup>
                  </m:sSubSup>
                </m:e>
              </m:nary>
            </m:oMath>
            <w:r w:rsidR="003019AF" w:rsidRPr="00027F27">
              <w:rPr>
                <w:rFonts w:ascii="Garamond" w:hAnsi="Garamond"/>
                <w:bCs/>
                <w:sz w:val="22"/>
                <w:szCs w:val="22"/>
              </w:rPr>
              <w:t>.</w:t>
            </w:r>
            <w:r w:rsidR="003019AF" w:rsidRPr="00027F27">
              <w:rPr>
                <w:rFonts w:ascii="Garamond" w:hAnsi="Garamond"/>
                <w:bCs/>
                <w:sz w:val="22"/>
                <w:szCs w:val="22"/>
              </w:rPr>
              <w:tab/>
              <w:t>(3.1.2)</w:t>
            </w:r>
          </w:p>
        </w:tc>
        <w:tc>
          <w:tcPr>
            <w:tcW w:w="7655" w:type="dxa"/>
            <w:vAlign w:val="center"/>
          </w:tcPr>
          <w:p w14:paraId="16B6D663" w14:textId="77777777" w:rsidR="003019AF" w:rsidRPr="00027F27" w:rsidRDefault="003019AF" w:rsidP="003019AF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027F27">
              <w:rPr>
                <w:rFonts w:ascii="Garamond" w:hAnsi="Garamond"/>
                <w:b/>
                <w:sz w:val="22"/>
                <w:szCs w:val="22"/>
              </w:rPr>
              <w:t xml:space="preserve">Объемы покупки мощности по </w:t>
            </w:r>
            <w:r w:rsidRPr="00027F27">
              <w:rPr>
                <w:rFonts w:ascii="Garamond" w:hAnsi="Garamond"/>
                <w:b/>
                <w:caps/>
                <w:sz w:val="22"/>
                <w:szCs w:val="22"/>
              </w:rPr>
              <w:t>дпм</w:t>
            </w:r>
            <w:r w:rsidRPr="00027F27">
              <w:rPr>
                <w:rFonts w:ascii="Garamond" w:hAnsi="Garamond"/>
                <w:b/>
                <w:sz w:val="22"/>
                <w:szCs w:val="22"/>
              </w:rPr>
              <w:t xml:space="preserve"> и договорам АЭС/ГЭС</w:t>
            </w:r>
          </w:p>
          <w:p w14:paraId="7F4B634F" w14:textId="77777777" w:rsidR="003019AF" w:rsidRDefault="003019AF" w:rsidP="00140972">
            <w:pPr>
              <w:ind w:firstLine="466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027F27">
              <w:rPr>
                <w:rFonts w:ascii="Garamond" w:hAnsi="Garamond"/>
                <w:bCs/>
                <w:sz w:val="22"/>
                <w:szCs w:val="22"/>
              </w:rPr>
              <w:t xml:space="preserve">По итогам расчетного периода </w:t>
            </w:r>
            <w:r w:rsidRPr="00027F2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Pr="00027F27">
              <w:rPr>
                <w:rFonts w:ascii="Garamond" w:hAnsi="Garamond"/>
                <w:bCs/>
                <w:sz w:val="22"/>
                <w:szCs w:val="22"/>
              </w:rPr>
              <w:t xml:space="preserve"> покупатель </w:t>
            </w:r>
            <w:r w:rsidRPr="00027F2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j</w:t>
            </w:r>
            <w:r w:rsidRPr="00027F27">
              <w:rPr>
                <w:rFonts w:ascii="Garamond" w:hAnsi="Garamond"/>
                <w:bCs/>
                <w:sz w:val="22"/>
                <w:szCs w:val="22"/>
              </w:rPr>
              <w:t xml:space="preserve"> на оптовом рынке в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027F27">
              <w:rPr>
                <w:rFonts w:ascii="Garamond" w:hAnsi="Garamond"/>
                <w:bCs/>
                <w:sz w:val="22"/>
                <w:szCs w:val="22"/>
              </w:rPr>
              <w:t xml:space="preserve">покупает по ДПМ и договорам АЭС/ГЭС объем мощности </w:t>
            </w:r>
            <w:r w:rsidRPr="00027F27">
              <w:rPr>
                <w:rFonts w:ascii="Garamond" w:hAnsi="Garamond"/>
                <w:bCs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g,i/q,j,m,z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ДПМ_факт</m:t>
                  </m:r>
                </m:sup>
              </m:sSubSup>
            </m:oMath>
            <w:r w:rsidRPr="00027F27">
              <w:rPr>
                <w:rFonts w:ascii="Garamond" w:hAnsi="Garamond"/>
                <w:bCs/>
                <w:noProof/>
                <w:sz w:val="22"/>
                <w:szCs w:val="22"/>
              </w:rPr>
              <w:t>,</w:t>
            </w:r>
            <w:r w:rsidRPr="00027F27">
              <w:rPr>
                <w:rFonts w:ascii="Garamond" w:hAnsi="Garamond"/>
                <w:bCs/>
                <w:sz w:val="22"/>
                <w:szCs w:val="22"/>
              </w:rPr>
              <w:t xml:space="preserve"> фактически поставленный в расчетном периоде, определенный для пары «генерирующий объект </w:t>
            </w: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i,z</m:t>
                  </m:r>
                </m:sub>
              </m:sSub>
            </m:oMath>
            <w:r w:rsidRPr="00027F27">
              <w:rPr>
                <w:rFonts w:ascii="Garamond" w:hAnsi="Garamond"/>
                <w:bCs/>
                <w:sz w:val="22"/>
                <w:szCs w:val="22"/>
              </w:rPr>
              <w:t xml:space="preserve">/ ГТП потребления (экспорта) </w:t>
            </w: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j,z</m:t>
                  </m:r>
                </m:sub>
              </m:sSub>
            </m:oMath>
            <w:r w:rsidRPr="00027F27">
              <w:rPr>
                <w:rFonts w:ascii="Garamond" w:hAnsi="Garamond"/>
                <w:bCs/>
                <w:sz w:val="22"/>
                <w:szCs w:val="22"/>
              </w:rPr>
              <w:t xml:space="preserve">», расположенной в ценовой зоне </w:t>
            </w:r>
            <w:r w:rsidRPr="00027F2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z</w:t>
            </w:r>
            <w:r w:rsidRPr="00027F27">
              <w:rPr>
                <w:rFonts w:ascii="Garamond" w:hAnsi="Garamond"/>
                <w:bCs/>
                <w:sz w:val="22"/>
                <w:szCs w:val="22"/>
              </w:rPr>
              <w:t xml:space="preserve">, где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g,i/q,j,m,z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ДПМ_факт</m:t>
                  </m:r>
                </m:sup>
              </m:sSubSup>
            </m:oMath>
            <w:r w:rsidRPr="00027F27">
              <w:rPr>
                <w:rFonts w:ascii="Garamond" w:hAnsi="Garamond"/>
                <w:bCs/>
                <w:sz w:val="22"/>
                <w:szCs w:val="22"/>
              </w:rPr>
              <w:t xml:space="preserve"> определяется в соответствии с </w:t>
            </w:r>
            <w:r w:rsidRPr="00027F27">
              <w:rPr>
                <w:rFonts w:ascii="Garamond" w:hAnsi="Garamond"/>
                <w:bCs/>
                <w:i/>
                <w:sz w:val="22"/>
                <w:szCs w:val="22"/>
              </w:rPr>
              <w:t>Регламентом определения объемов мощности, продаваемой по договорам о предоставлении мощности</w:t>
            </w:r>
            <w:r w:rsidRPr="00027F27">
              <w:rPr>
                <w:rFonts w:ascii="Garamond" w:hAnsi="Garamond"/>
                <w:bCs/>
                <w:sz w:val="22"/>
                <w:szCs w:val="22"/>
              </w:rPr>
              <w:t xml:space="preserve"> (Приложение № 6.7 к </w:t>
            </w:r>
            <w:r w:rsidRPr="00027F27">
              <w:rPr>
                <w:rFonts w:ascii="Garamond" w:hAnsi="Garamond"/>
                <w:bCs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027F27">
              <w:rPr>
                <w:rFonts w:ascii="Garamond" w:hAnsi="Garamond"/>
                <w:bCs/>
                <w:sz w:val="22"/>
                <w:szCs w:val="22"/>
              </w:rPr>
              <w:t>).</w:t>
            </w:r>
          </w:p>
          <w:p w14:paraId="0A2DDB9E" w14:textId="77777777" w:rsidR="00F023D4" w:rsidRPr="00F023D4" w:rsidRDefault="00F023D4" w:rsidP="00140972">
            <w:pPr>
              <w:ind w:firstLine="466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F023D4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Для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F023D4">
              <w:rPr>
                <w:rFonts w:ascii="Garamond" w:hAnsi="Garamond"/>
                <w:sz w:val="22"/>
                <w:szCs w:val="22"/>
                <w:highlight w:val="yellow"/>
              </w:rPr>
              <w:t xml:space="preserve"> объемы </w:t>
            </w:r>
            <w:r w:rsidRPr="00F023D4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мощности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g,i/q,j,m,z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ДПМ_факт</m:t>
                  </m:r>
                </m:sup>
              </m:sSubSup>
            </m:oMath>
            <w:r w:rsidRPr="00F023D4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определяются равными нулю.</w:t>
            </w:r>
          </w:p>
          <w:p w14:paraId="1C4EF113" w14:textId="77777777" w:rsidR="003019AF" w:rsidRDefault="003019AF" w:rsidP="00140972">
            <w:pPr>
              <w:ind w:firstLine="466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027F27">
              <w:rPr>
                <w:rFonts w:ascii="Garamond" w:hAnsi="Garamond"/>
                <w:bCs/>
                <w:sz w:val="22"/>
                <w:szCs w:val="22"/>
              </w:rPr>
              <w:t xml:space="preserve">Тогда совокупный объем мощности, покупаемый потребителем </w:t>
            </w:r>
            <w:r w:rsidRPr="00027F2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j</w:t>
            </w:r>
            <w:r w:rsidRPr="00027F27">
              <w:rPr>
                <w:rFonts w:ascii="Garamond" w:hAnsi="Garamond"/>
                <w:bCs/>
                <w:sz w:val="22"/>
                <w:szCs w:val="22"/>
              </w:rPr>
              <w:t xml:space="preserve"> в ГТП потребления (экспорта) </w:t>
            </w:r>
            <w:r w:rsidRPr="00027F2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q</w:t>
            </w:r>
            <w:r w:rsidRPr="00027F27">
              <w:rPr>
                <w:rFonts w:ascii="Garamond" w:hAnsi="Garamond"/>
                <w:bCs/>
                <w:sz w:val="22"/>
                <w:szCs w:val="22"/>
              </w:rPr>
              <w:t xml:space="preserve"> по ДПМ и договорам АЭС/ГЭС, за исключением объемов потребления мощности в ГТП </w:t>
            </w:r>
            <w:r w:rsidRPr="00027F2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q</w:t>
            </w:r>
            <w:r w:rsidRPr="00027F27">
              <w:rPr>
                <w:rFonts w:ascii="Garamond" w:hAnsi="Garamond"/>
                <w:bCs/>
                <w:sz w:val="22"/>
                <w:szCs w:val="22"/>
              </w:rPr>
              <w:t>, покрытый мощностью собственных генерирующих объектов, осуществляющих поставку по ДПМ и договорам АЭС/ГЭС, определяется как:</w:t>
            </w:r>
          </w:p>
          <w:p w14:paraId="1B8333FB" w14:textId="77777777" w:rsidR="003019AF" w:rsidRPr="00027F27" w:rsidRDefault="003019AF" w:rsidP="003019AF">
            <w:pPr>
              <w:ind w:firstLine="466"/>
              <w:rPr>
                <w:rFonts w:ascii="Garamond" w:hAnsi="Garamond"/>
                <w:bCs/>
                <w:sz w:val="22"/>
                <w:szCs w:val="22"/>
              </w:rPr>
            </w:pPr>
          </w:p>
          <w:p w14:paraId="136DE201" w14:textId="77777777" w:rsidR="003019AF" w:rsidRPr="00027F27" w:rsidRDefault="008044C4" w:rsidP="003019AF">
            <w:pPr>
              <w:jc w:val="center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пок_ДПМ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&amp;g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z</m:t>
                      </m:r>
                    </m:e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&amp;i≠j</m:t>
                      </m:r>
                    </m:e>
                  </m:eqAr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g,i/q,j,m,z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ДПМ_факт</m:t>
                      </m:r>
                    </m:sup>
                  </m:sSubSup>
                </m:e>
              </m:nary>
            </m:oMath>
            <w:r w:rsidR="003019AF" w:rsidRPr="00027F27">
              <w:rPr>
                <w:rFonts w:ascii="Garamond" w:hAnsi="Garamond"/>
                <w:bCs/>
                <w:sz w:val="22"/>
                <w:szCs w:val="22"/>
              </w:rPr>
              <w:t>.</w:t>
            </w:r>
            <w:r w:rsidR="003019AF" w:rsidRPr="00027F27">
              <w:rPr>
                <w:rFonts w:ascii="Garamond" w:hAnsi="Garamond"/>
                <w:bCs/>
                <w:sz w:val="22"/>
                <w:szCs w:val="22"/>
              </w:rPr>
              <w:tab/>
              <w:t>(3.1.1)</w:t>
            </w:r>
          </w:p>
          <w:p w14:paraId="7983EE37" w14:textId="77777777" w:rsidR="003019AF" w:rsidRDefault="003019AF" w:rsidP="0042170B">
            <w:pPr>
              <w:ind w:firstLine="466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027F27">
              <w:rPr>
                <w:rFonts w:ascii="Garamond" w:hAnsi="Garamond"/>
                <w:bCs/>
                <w:sz w:val="22"/>
                <w:szCs w:val="22"/>
              </w:rPr>
              <w:t xml:space="preserve">Объем потребления мощности в ГТП потребления (экспорта) </w:t>
            </w:r>
            <w:r w:rsidRPr="00027F2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q</w:t>
            </w:r>
            <w:r w:rsidRPr="00027F27">
              <w:rPr>
                <w:rFonts w:ascii="Garamond" w:hAnsi="Garamond"/>
                <w:bCs/>
                <w:sz w:val="22"/>
                <w:szCs w:val="22"/>
              </w:rPr>
              <w:t xml:space="preserve"> в ценовой зоне </w:t>
            </w:r>
            <w:r w:rsidRPr="00027F2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z</w:t>
            </w:r>
            <w:r w:rsidRPr="00027F27">
              <w:rPr>
                <w:rFonts w:ascii="Garamond" w:hAnsi="Garamond"/>
                <w:bCs/>
                <w:sz w:val="22"/>
                <w:szCs w:val="22"/>
              </w:rPr>
              <w:t>, который фактически обеспечен мощностью собственных генерирующих объектов, осуществляющих поставку мощности по ДПМ или договорам АЭС/ГЭС, равен:</w:t>
            </w:r>
          </w:p>
          <w:p w14:paraId="5556BA7A" w14:textId="77777777" w:rsidR="003019AF" w:rsidRPr="00027F27" w:rsidRDefault="003019AF" w:rsidP="003019AF">
            <w:pPr>
              <w:rPr>
                <w:rFonts w:ascii="Garamond" w:hAnsi="Garamond"/>
                <w:bCs/>
                <w:sz w:val="22"/>
                <w:szCs w:val="22"/>
              </w:rPr>
            </w:pPr>
          </w:p>
          <w:p w14:paraId="7B3CB5F4" w14:textId="77777777" w:rsidR="003019AF" w:rsidRPr="009F7398" w:rsidRDefault="008044C4" w:rsidP="003019AF">
            <w:pPr>
              <w:keepNext/>
              <w:spacing w:before="240" w:after="120"/>
              <w:jc w:val="both"/>
              <w:outlineLvl w:val="1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пок_ДПМ_СП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&amp;g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z</m:t>
                      </m:r>
                    </m:e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&amp;g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i</m:t>
                      </m:r>
                    </m:e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&amp;i=j</m:t>
                      </m:r>
                    </m:e>
                  </m:eqAr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g,i/q,j,m,z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ДПМ_факт</m:t>
                      </m:r>
                    </m:sup>
                  </m:sSubSup>
                </m:e>
              </m:nary>
            </m:oMath>
            <w:r w:rsidR="003019AF" w:rsidRPr="00027F27">
              <w:rPr>
                <w:rFonts w:ascii="Garamond" w:hAnsi="Garamond"/>
                <w:bCs/>
                <w:sz w:val="22"/>
                <w:szCs w:val="22"/>
              </w:rPr>
              <w:t>.</w:t>
            </w:r>
            <w:r w:rsidR="003019AF" w:rsidRPr="00027F27">
              <w:rPr>
                <w:rFonts w:ascii="Garamond" w:hAnsi="Garamond"/>
                <w:bCs/>
                <w:sz w:val="22"/>
                <w:szCs w:val="22"/>
              </w:rPr>
              <w:tab/>
              <w:t>(3.1.2)</w:t>
            </w:r>
          </w:p>
        </w:tc>
      </w:tr>
      <w:tr w:rsidR="003019AF" w:rsidRPr="009F7398" w14:paraId="5F1989A4" w14:textId="77777777" w:rsidTr="00C96555">
        <w:tc>
          <w:tcPr>
            <w:tcW w:w="988" w:type="dxa"/>
            <w:vAlign w:val="center"/>
          </w:tcPr>
          <w:p w14:paraId="77B13397" w14:textId="77777777" w:rsidR="003019AF" w:rsidRPr="009F7398" w:rsidRDefault="003019AF" w:rsidP="003019AF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b/>
                <w:sz w:val="22"/>
                <w:szCs w:val="22"/>
                <w:lang w:eastAsia="en-US"/>
              </w:rPr>
              <w:t>3.2.1</w:t>
            </w:r>
          </w:p>
        </w:tc>
        <w:tc>
          <w:tcPr>
            <w:tcW w:w="6378" w:type="dxa"/>
          </w:tcPr>
          <w:p w14:paraId="64150D02" w14:textId="77777777" w:rsidR="003019AF" w:rsidRPr="009F7398" w:rsidRDefault="003019AF" w:rsidP="003019AF">
            <w:pPr>
              <w:numPr>
                <w:ilvl w:val="2"/>
                <w:numId w:val="0"/>
              </w:numPr>
              <w:spacing w:before="120" w:after="120"/>
              <w:jc w:val="both"/>
              <w:outlineLvl w:val="2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Объем мощности, производимой с использованием генерирующих объектов, поставляющих мощность в вынужденном режиме, которые отнесены к такой категории в целях обеспечения надежного электроснабжения потребителей, в ГТП генерации </w:t>
            </w:r>
            <w:r w:rsidRPr="000B270F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p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в отношении ГТП потребления (экспорта)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q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в расчетном месяце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в ценовой зоне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z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, используемый для расчета фактических 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 xml:space="preserve">обязательств/требований участников оптового рынка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/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по покупке/продаже мощности по договору купли-продажи мощности, производимой с использованием генерирующих объектов, поставляющих мощность в вынужденном режиме, определяется как:</w:t>
            </w:r>
          </w:p>
          <w:p w14:paraId="16A0E7F6" w14:textId="77777777" w:rsidR="003019AF" w:rsidRPr="009F7398" w:rsidRDefault="008044C4" w:rsidP="003019AF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q,j,p,i,m,z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пок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вынужд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ЦЗ</m:t>
                  </m:r>
                </m:sup>
              </m:sSubSup>
              <m:r>
                <w:rPr>
                  <w:rFonts w:ascii="Cambria Math" w:hAnsi="Garamond"/>
                  <w:noProof/>
                  <w:sz w:val="22"/>
                  <w:szCs w:val="22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p,i,m,z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прод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вынужд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ЦЗ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  <w:lang w:eastAsia="en-US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α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вынужд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ЦЗ</m:t>
                  </m:r>
                </m:sup>
              </m:sSubSup>
            </m:oMath>
            <w:r w:rsidR="003019AF" w:rsidRPr="009F7398">
              <w:rPr>
                <w:rFonts w:ascii="Garamond" w:hAnsi="Garamond"/>
                <w:noProof/>
                <w:sz w:val="22"/>
                <w:szCs w:val="22"/>
                <w:lang w:eastAsia="en-US"/>
              </w:rPr>
              <w:t>,</w:t>
            </w:r>
            <w:r w:rsidR="003019AF"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                                 (3.2.1)</w:t>
            </w:r>
          </w:p>
          <w:p w14:paraId="35EF80DD" w14:textId="77777777" w:rsidR="003019AF" w:rsidRPr="009F7398" w:rsidRDefault="003019AF" w:rsidP="003019AF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где</w:t>
            </w:r>
            <w:r w:rsidRPr="009F7398">
              <w:rPr>
                <w:rFonts w:ascii="Garamond" w:hAnsi="Garamond"/>
                <w:noProof/>
                <w:sz w:val="22"/>
                <w:szCs w:val="22"/>
                <w:lang w:eastAsia="en-US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α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вынужд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ЦЗ</m:t>
                  </m:r>
                </m:sup>
              </m:sSubSup>
            </m:oMath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– доля, которую пиковое потребление ГТП потребления (экспорта)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q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занимает в суммарном значении такого пикового потребления в ГТП потребления (экспорта) в ценовой зоне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z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, рассчитывается по формуле:</w:t>
            </w:r>
          </w:p>
          <w:p w14:paraId="402F767A" w14:textId="77777777" w:rsidR="003019AF" w:rsidRPr="009F7398" w:rsidRDefault="008044C4" w:rsidP="003019AF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</w:rPr>
                    <m:t>вынужд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</w:rPr>
                    <m:t>ЦЗ</m:t>
                  </m:r>
                </m:sup>
              </m:sSubSup>
              <m:r>
                <w:rPr>
                  <w:rFonts w:ascii="Cambria Math" w:hAnsi="Garamond"/>
                  <w:noProof/>
                  <w:sz w:val="22"/>
                  <w:szCs w:val="22"/>
                  <w:highlight w:val="yellow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highlight w:val="yellow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highlight w:val="yellow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highlight w:val="yellow"/>
                        </w:rPr>
                        <m:t>итог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highlight w:val="yellow"/>
                        </w:rPr>
                      </m:ctrlPr>
                    </m:naryPr>
                    <m:sub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highlight w:val="yellow"/>
                        </w:rPr>
                        <m:t>q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highlight w:val="yellow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highlight w:val="yellow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highlight w:val="yellow"/>
                            </w:rPr>
                            <m:t>итог</m:t>
                          </m:r>
                        </m:sup>
                      </m:sSubSup>
                    </m:e>
                  </m:nary>
                </m:den>
              </m:f>
            </m:oMath>
            <w:r w:rsidR="003019AF"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77E0F824" w14:textId="77777777" w:rsidR="003019AF" w:rsidRPr="009F7398" w:rsidRDefault="008044C4" w:rsidP="003019AF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p,i,m,z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прод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вынужд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ЦЗ</m:t>
                  </m:r>
                </m:sup>
              </m:sSubSup>
            </m:oMath>
            <w:r w:rsidR="003019AF"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– объем мощности, производимой с использованием генерирующих объектов, поставляющих мощность в вынужденном режиме, которые отнесены к такой категории в целях обеспечения надежного электроснабжения потребителей, в ГТП </w:t>
            </w:r>
            <w:r w:rsidR="003019AF" w:rsidRPr="00A8002E">
              <w:rPr>
                <w:rFonts w:ascii="Garamond" w:hAnsi="Garamond"/>
                <w:sz w:val="22"/>
                <w:szCs w:val="22"/>
                <w:lang w:eastAsia="en-US"/>
              </w:rPr>
              <w:t xml:space="preserve">генерации </w:t>
            </w:r>
            <w:r w:rsidR="003019AF" w:rsidRPr="00A8002E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p</w:t>
            </w:r>
            <w:r w:rsidR="003019AF" w:rsidRPr="009F7398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="003019AF"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участника оптового рынка </w:t>
            </w:r>
            <w:r w:rsidR="003019AF"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r w:rsidR="003019AF"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в ценовой зоне </w:t>
            </w:r>
            <w:r w:rsidR="003019AF"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z</w:t>
            </w:r>
            <w:r w:rsidR="003019AF"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в расчетном месяце </w:t>
            </w:r>
            <w:r w:rsidR="003019AF"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="003019AF" w:rsidRPr="009F7398">
              <w:rPr>
                <w:rFonts w:ascii="Garamond" w:hAnsi="Garamond"/>
                <w:sz w:val="22"/>
                <w:szCs w:val="22"/>
                <w:lang w:eastAsia="en-US"/>
              </w:rPr>
              <w:t>, определяется в соответствии с пунктом 4.2 настоящего Регламента.</w:t>
            </w:r>
          </w:p>
          <w:p w14:paraId="0C9C6468" w14:textId="77777777" w:rsidR="003019AF" w:rsidRPr="009F7398" w:rsidRDefault="003019AF" w:rsidP="003019AF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Совокупный объем мощности, покупаемый участником оптового рынка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в ГТП потребления (экспорта)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q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по договорам купли-продажи мощности, производимой с использованием генерирующих объектов, поставляющих мощность в вынужденном режиме, которые отнесены к такой категории в целях обеспечения надежного электроснабжения потребителей, за исключением объемов потребления мощности, покрытых мощностью собственных генерирующих объектов, осуществляющих поставку по соответствующим договорам, определяется как:</w:t>
            </w:r>
          </w:p>
          <w:p w14:paraId="66C4AFD6" w14:textId="77777777" w:rsidR="003019AF" w:rsidRPr="009F7398" w:rsidRDefault="008044C4" w:rsidP="003019AF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пок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вынужд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ЦЗ</m:t>
                  </m:r>
                </m:sup>
              </m:sSubSup>
              <m:r>
                <w:rPr>
                  <w:rFonts w:ascii="Cambria Math" w:hAnsi="Garamond"/>
                  <w:noProof/>
                  <w:sz w:val="22"/>
                  <w:szCs w:val="22"/>
                  <w:highlight w:val="yellow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eqArrPr>
                    <m:e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&amp;p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∈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z</m:t>
                      </m:r>
                    </m:e>
                    <m:e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&amp;i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≠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j</m:t>
                      </m:r>
                    </m:e>
                  </m:eqAr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q,j,p,i,m,z</m:t>
                      </m:r>
                    </m:sub>
                    <m: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пок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вынужд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ЦЗ</m:t>
                      </m:r>
                    </m:sup>
                  </m:sSubSup>
                </m:e>
              </m:nary>
            </m:oMath>
            <w:r w:rsidR="003019AF" w:rsidRPr="009F7398">
              <w:rPr>
                <w:rFonts w:ascii="Garamond" w:hAnsi="Garamond"/>
                <w:sz w:val="22"/>
                <w:szCs w:val="22"/>
                <w:lang w:eastAsia="en-US"/>
              </w:rPr>
              <w:t>.                                            (3.2.2)</w:t>
            </w:r>
          </w:p>
          <w:p w14:paraId="229A9E94" w14:textId="77777777" w:rsidR="003019AF" w:rsidRPr="009F7398" w:rsidRDefault="003019AF" w:rsidP="003019AF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Совокупный объем потребления мощности в ГТП потребления (экспорта)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q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в ценовой зоне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z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, который фактически покрыт мощностью собственного генерирующего объекта, осуществляющего поставку мощности по договорам купли-продажи мощности, производимой с использованием генерирующих объектов, поставляющих мощность в вынужденном 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режиме, которые отнесены к такой категории в целях обеспечения надежного электроснабжения потребителей, равен:</w:t>
            </w:r>
          </w:p>
          <w:p w14:paraId="20C25495" w14:textId="77777777" w:rsidR="003019AF" w:rsidRPr="009F7398" w:rsidRDefault="008044C4" w:rsidP="003019AF">
            <w:pPr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пок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вынужд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ЦЗ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СП</m:t>
                  </m:r>
                </m:sup>
              </m:sSubSup>
              <m:r>
                <w:rPr>
                  <w:rFonts w:ascii="Cambria Math" w:hAnsi="Garamond"/>
                  <w:noProof/>
                  <w:sz w:val="22"/>
                  <w:szCs w:val="22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eqArrPr>
                    <m:e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&amp;p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  <w:lang w:eastAsia="en-US"/>
                        </w:rPr>
                        <m:t>∈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z</m:t>
                      </m:r>
                    </m:e>
                    <m:e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&amp;i=j</m:t>
                      </m:r>
                    </m:e>
                  </m:eqAr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q,j,p,i,m,z</m:t>
                      </m:r>
                    </m:sub>
                    <m: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пок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вынужд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ЦЗ</m:t>
                      </m:r>
                    </m:sup>
                  </m:sSubSup>
                </m:e>
              </m:nary>
            </m:oMath>
            <w:r w:rsidR="003019AF" w:rsidRPr="009F7398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  <w:r w:rsidR="003019AF" w:rsidRPr="009F7398">
              <w:rPr>
                <w:rFonts w:ascii="Garamond" w:hAnsi="Garamond"/>
                <w:sz w:val="22"/>
                <w:szCs w:val="22"/>
                <w:lang w:eastAsia="en-US"/>
              </w:rPr>
              <w:tab/>
              <w:t xml:space="preserve">                                       (3.2.2.1)</w:t>
            </w:r>
          </w:p>
          <w:p w14:paraId="5A33902D" w14:textId="77777777" w:rsidR="003019AF" w:rsidRPr="009F7398" w:rsidRDefault="003019AF" w:rsidP="003019AF">
            <w:pPr>
              <w:keepNext/>
              <w:spacing w:before="240" w:after="120"/>
              <w:jc w:val="both"/>
              <w:outlineLvl w:val="1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655" w:type="dxa"/>
            <w:vAlign w:val="center"/>
          </w:tcPr>
          <w:p w14:paraId="072EE318" w14:textId="77777777" w:rsidR="003019AF" w:rsidRPr="009F7398" w:rsidRDefault="003019AF" w:rsidP="003019AF">
            <w:pPr>
              <w:numPr>
                <w:ilvl w:val="2"/>
                <w:numId w:val="0"/>
              </w:numPr>
              <w:spacing w:before="120" w:after="120"/>
              <w:jc w:val="both"/>
              <w:outlineLvl w:val="2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 xml:space="preserve">Объем мощности, производимой с использованием генерирующих объектов, поставляющих мощность в вынужденном режиме, которые отнесены к такой категории в целях обеспечения надежного электроснабжения потребителей, в ГТП генерации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p∉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бНЦЗ</m:t>
                  </m:r>
                </m:sup>
              </m:sSubSup>
            </m:oMath>
            <w:r w:rsidR="000B270F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участника оптового рынка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в отношении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в расчетном месяце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в ценовой зоне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z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, используемый для расчета фактических обязательств/требований участников оптового рынка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/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по покупке/продаже 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мощности по договору купли-продажи мощности, производимой с использованием генерирующих объектов, поставляющих мощность в вынужденном режиме, определяется как:</w:t>
            </w:r>
          </w:p>
          <w:p w14:paraId="2CCAD3E8" w14:textId="77777777" w:rsidR="003019AF" w:rsidRPr="009F7398" w:rsidRDefault="008044C4" w:rsidP="003019AF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q,j,p,i,m,z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пок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вынужд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ЦЗ</m:t>
                  </m:r>
                </m:sup>
              </m:sSubSup>
              <m:r>
                <w:rPr>
                  <w:rFonts w:ascii="Cambria Math" w:hAnsi="Garamond"/>
                  <w:noProof/>
                  <w:sz w:val="22"/>
                  <w:szCs w:val="22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p∉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sz=3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бНЦЗ</m:t>
                      </m:r>
                    </m:sup>
                  </m:sSubSup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,i,m,z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прод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вынужд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ЦЗ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  <w:lang w:eastAsia="en-US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α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вынужд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ЦЗ</m:t>
                  </m:r>
                </m:sup>
              </m:sSubSup>
            </m:oMath>
            <w:r w:rsidR="003019AF" w:rsidRPr="009F7398">
              <w:rPr>
                <w:rFonts w:ascii="Garamond" w:hAnsi="Garamond"/>
                <w:noProof/>
                <w:sz w:val="22"/>
                <w:szCs w:val="22"/>
                <w:lang w:eastAsia="en-US"/>
              </w:rPr>
              <w:t>,</w:t>
            </w:r>
            <w:r w:rsidR="003019AF"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                                 (3.2.1)</w:t>
            </w:r>
          </w:p>
          <w:p w14:paraId="7C3029FE" w14:textId="77777777" w:rsidR="003019AF" w:rsidRPr="009F7398" w:rsidRDefault="003019AF" w:rsidP="003019AF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где</w:t>
            </w:r>
            <w:r w:rsidRPr="009F7398">
              <w:rPr>
                <w:rFonts w:ascii="Garamond" w:hAnsi="Garamond"/>
                <w:noProof/>
                <w:sz w:val="22"/>
                <w:szCs w:val="22"/>
                <w:lang w:eastAsia="en-US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α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вынужд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ЦЗ</m:t>
                  </m:r>
                </m:sup>
              </m:sSubSup>
            </m:oMath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– доля, которую пиковое потребление ГТП потребления (экспорта)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q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занимает в суммарном значении такого пикового потребления в ГТП потребления (экспорта) в ценовой зоне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z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, рассчитывается по формуле:</w:t>
            </w:r>
          </w:p>
          <w:p w14:paraId="5EC7F6BF" w14:textId="77777777" w:rsidR="003019AF" w:rsidRPr="009F7398" w:rsidRDefault="008044C4" w:rsidP="003019AF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</w:rPr>
                    <m:t>вынужд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</w:rPr>
                    <m:t>ЦЗ</m:t>
                  </m:r>
                </m:sup>
              </m:sSubSup>
              <m:r>
                <w:rPr>
                  <w:rFonts w:ascii="Cambria Math" w:hAnsi="Garamond"/>
                  <w:noProof/>
                  <w:sz w:val="22"/>
                  <w:szCs w:val="22"/>
                  <w:highlight w:val="yellow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highlight w:val="yellow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highlight w:val="yellow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highlight w:val="yellow"/>
                        </w:rPr>
                        <m:t>итог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highlight w:val="yellow"/>
                        </w:rPr>
                      </m:ctrlPr>
                    </m:naryPr>
                    <m:sub>
                      <m:eqArr>
                        <m:eqArrPr>
                          <m:ctrlPr>
                            <w:rPr>
                              <w:rFonts w:ascii="Cambria Math" w:hAnsi="Garamond"/>
                              <w:i/>
                              <w:noProof/>
                              <w:sz w:val="22"/>
                              <w:szCs w:val="22"/>
                              <w:highlight w:val="yellow"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highlight w:val="yellow"/>
                            </w:rPr>
                            <m:t>q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z</m:t>
                          </m: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</m:ctrlPr>
                        </m:e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q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∉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highlight w:val="yellow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sz=3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бНЦЗ</m:t>
                              </m:r>
                            </m:sup>
                          </m:sSubSup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</m:ctrlPr>
                        </m:e>
                      </m:eqAr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highlight w:val="yellow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highlight w:val="yellow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highlight w:val="yellow"/>
                            </w:rPr>
                            <m:t>итог</m:t>
                          </m:r>
                        </m:sup>
                      </m:sSubSup>
                    </m:e>
                  </m:nary>
                </m:den>
              </m:f>
            </m:oMath>
            <w:r w:rsidR="003019AF" w:rsidRPr="009F7398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3851F8CB" w14:textId="77777777" w:rsidR="003019AF" w:rsidRPr="009F7398" w:rsidRDefault="008044C4" w:rsidP="003019AF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p,i,m,z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прод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вынужд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ЦЗ</m:t>
                  </m:r>
                </m:sup>
              </m:sSubSup>
            </m:oMath>
            <w:r w:rsidR="003019AF"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– объем мощности, производимой с использованием генерирующих объектов, поставляющих мощность в вынужденном режиме, которые отнесены к такой категории в целях обеспечения надежного электроснабжения потребителей, в ГТП </w:t>
            </w:r>
            <w:r w:rsidR="003019AF" w:rsidRPr="00A8002E">
              <w:rPr>
                <w:rFonts w:ascii="Garamond" w:hAnsi="Garamond"/>
                <w:sz w:val="22"/>
                <w:szCs w:val="22"/>
                <w:lang w:eastAsia="en-US"/>
              </w:rPr>
              <w:t>генерации</w:t>
            </w:r>
            <w:r w:rsidR="00A8002E" w:rsidRPr="00A8002E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p</m:t>
              </m:r>
            </m:oMath>
            <w:r w:rsidR="003019AF" w:rsidRPr="00A8002E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</w:t>
            </w:r>
            <w:r w:rsidR="003019AF"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оптового рынка </w:t>
            </w:r>
            <w:r w:rsidR="003019AF"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r w:rsidR="003019AF"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в ценовой зоне </w:t>
            </w:r>
            <w:r w:rsidR="003019AF"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z</w:t>
            </w:r>
            <w:r w:rsidR="003019AF"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в расчетном месяце </w:t>
            </w:r>
            <w:r w:rsidR="003019AF"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="003019AF" w:rsidRPr="009F7398">
              <w:rPr>
                <w:rFonts w:ascii="Garamond" w:hAnsi="Garamond"/>
                <w:sz w:val="22"/>
                <w:szCs w:val="22"/>
                <w:lang w:eastAsia="en-US"/>
              </w:rPr>
              <w:t>, определяется в соответствии с пунктом 4.2 настоящего Регламента.</w:t>
            </w:r>
          </w:p>
          <w:p w14:paraId="3BC263CE" w14:textId="77777777" w:rsidR="003019AF" w:rsidRPr="009F7398" w:rsidRDefault="003019AF" w:rsidP="003019AF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Совокупный объем мощности, покупаемый участником оптового рынка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в ГТП потребления (экспорта)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q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по договорам купли-продажи мощности, производимой с использованием генерирующих объектов, поставляющих мощность в вынужденном режиме, которые отнесены к такой категории в целях обеспечения надежного электроснабжения потребителей, за исключением объемов потребления мощности, покрытых мощностью собственных генерирующих объектов, осуществляющих поставку по соответствующим договорам, определяется как:</w:t>
            </w:r>
          </w:p>
          <w:p w14:paraId="2B7BAA6E" w14:textId="77777777" w:rsidR="003019AF" w:rsidRPr="009F7398" w:rsidRDefault="008044C4" w:rsidP="003019AF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пок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вынужд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ЦЗ</m:t>
                  </m:r>
                </m:sup>
              </m:sSubSup>
              <m:r>
                <w:rPr>
                  <w:rFonts w:ascii="Cambria Math" w:hAnsi="Garamond"/>
                  <w:noProof/>
                  <w:sz w:val="22"/>
                  <w:szCs w:val="22"/>
                  <w:highlight w:val="yellow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eqArrPr>
                    <m:e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&amp;p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∈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z</m:t>
                      </m:r>
                    </m: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p∉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sz=3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бНЦЗ</m:t>
                          </m:r>
                        </m:sup>
                      </m:sSubSup>
                      <m:ctrlPr>
                        <w:rPr>
                          <w:rFonts w:ascii="Cambria Math" w:eastAsia="Cambria Math" w:hAnsi="Cambria Math" w:cs="Cambria Math"/>
                          <w:i/>
                          <w:noProof/>
                          <w:highlight w:val="yellow"/>
                          <w:lang w:eastAsia="en-US"/>
                        </w:rPr>
                      </m:ctrlPr>
                    </m:e>
                    <m:e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&amp;i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≠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j</m:t>
                      </m:r>
                    </m:e>
                  </m:eqAr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q,j,p,i,m,z</m:t>
                      </m:r>
                    </m:sub>
                    <m: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пок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вынужд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ЦЗ</m:t>
                      </m:r>
                    </m:sup>
                  </m:sSubSup>
                </m:e>
              </m:nary>
            </m:oMath>
            <w:r w:rsidR="003019AF" w:rsidRPr="009F7398">
              <w:rPr>
                <w:rFonts w:ascii="Garamond" w:hAnsi="Garamond"/>
                <w:sz w:val="22"/>
                <w:szCs w:val="22"/>
              </w:rPr>
              <w:t xml:space="preserve">.                                            </w:t>
            </w:r>
            <w:r w:rsidR="003019AF"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                                      (3.2.2)</w:t>
            </w:r>
          </w:p>
          <w:p w14:paraId="42461A93" w14:textId="77777777" w:rsidR="003019AF" w:rsidRPr="009F7398" w:rsidRDefault="003019AF" w:rsidP="003019AF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Совокупный объем потребления мощности в ГТП потребления (экспорта)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q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в ценовой зоне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z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, который фактически покрыт мощностью собственного генерирующего объекта, осуществляющего поставку мощности по договорам купли-продажи мощности, производимой с использованием генерирующих объектов, поставляющих мощность в вынужденном режиме, которые отнесены к такой категории в целях обеспечения надежного электроснабжения потребителей, равен:</w:t>
            </w:r>
          </w:p>
          <w:p w14:paraId="1676405D" w14:textId="77777777" w:rsidR="0087579A" w:rsidRDefault="008044C4" w:rsidP="003019AF">
            <w:pPr>
              <w:keepNext/>
              <w:spacing w:before="240" w:after="120"/>
              <w:jc w:val="both"/>
              <w:outlineLvl w:val="1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пок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вынужд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ЦЗ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СП</m:t>
                  </m:r>
                </m:sup>
              </m:sSubSup>
              <m:r>
                <w:rPr>
                  <w:rFonts w:ascii="Cambria Math" w:hAnsi="Garamond"/>
                  <w:noProof/>
                  <w:sz w:val="22"/>
                  <w:szCs w:val="22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eqArrPr>
                    <m:e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&amp;p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  <w:lang w:eastAsia="en-US"/>
                        </w:rPr>
                        <m:t>∈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z</m:t>
                      </m:r>
                    </m: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p∉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sz=3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бНЦЗ</m:t>
                          </m:r>
                        </m:sup>
                      </m:sSubSup>
                      <m:ctrlPr>
                        <w:rPr>
                          <w:rFonts w:ascii="Cambria Math" w:eastAsia="Cambria Math" w:hAnsi="Cambria Math" w:cs="Cambria Math"/>
                          <w:i/>
                          <w:noProof/>
                          <w:lang w:eastAsia="en-US"/>
                        </w:rPr>
                      </m:ctrlPr>
                    </m:e>
                    <m:e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&amp;i=j</m:t>
                      </m:r>
                    </m:e>
                  </m:eqAr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q,j,p,i,m,z</m:t>
                      </m:r>
                    </m:sub>
                    <m: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пок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вынужд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ЦЗ</m:t>
                      </m:r>
                    </m:sup>
                  </m:sSubSup>
                </m:e>
              </m:nary>
            </m:oMath>
            <w:r w:rsidR="003019AF" w:rsidRPr="009F7398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  <w:p w14:paraId="518FE3C9" w14:textId="77777777" w:rsidR="0087579A" w:rsidRPr="00CD55FA" w:rsidRDefault="0087579A" w:rsidP="0087579A">
            <w:pPr>
              <w:numPr>
                <w:ilvl w:val="2"/>
                <w:numId w:val="0"/>
              </w:numPr>
              <w:spacing w:before="120" w:after="120"/>
              <w:jc w:val="both"/>
              <w:outlineLvl w:val="2"/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</w:pPr>
            <w:r w:rsidRPr="00CD55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До 31.12.2028 </w:t>
            </w:r>
            <w:r w:rsidR="00CD55FA" w:rsidRPr="00CD55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</w:t>
            </w:r>
            <w:r w:rsidRPr="00CD55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бъем мощности, производимой с использованием генерирующих объектов, поставляющих мощность в вынужденном режиме</w:t>
            </w:r>
            <w:r w:rsidR="00CD55FA" w:rsidRPr="00CD55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CD55FA" w:rsidRPr="00CD55FA">
              <w:rPr>
                <w:rFonts w:ascii="Garamond" w:eastAsia="Calibri" w:hAnsi="Garamond"/>
                <w:sz w:val="22"/>
                <w:szCs w:val="22"/>
                <w:highlight w:val="yellow"/>
              </w:rPr>
              <w:t xml:space="preserve">на входящей в состав Дальневосточного федерального округа отдельной территории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sz=3</m:t>
              </m:r>
            </m:oMath>
            <w:r w:rsidR="00CD55FA" w:rsidRPr="00CD55FA">
              <w:rPr>
                <w:rFonts w:ascii="Garamond" w:eastAsia="Calibri" w:hAnsi="Garamond"/>
                <w:sz w:val="22"/>
                <w:szCs w:val="22"/>
                <w:highlight w:val="yellow"/>
              </w:rPr>
              <w:t>, ранее относившейся к неценовым зонам</w:t>
            </w:r>
            <w:r w:rsidRPr="00CD55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которые отнесены к такой категории в целях обеспечения надежного электроснабжения потребителей, в ГТП генерации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p∈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CD55FA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CD55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участника оптового рынка </w:t>
            </w:r>
            <w:r w:rsidRPr="00CD55FA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i</w:t>
            </w:r>
            <w:r w:rsidRPr="00CD55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отношении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CD55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участника оптового рынка </w:t>
            </w:r>
            <w:r w:rsidRPr="00CD55FA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j</w:t>
            </w:r>
            <w:r w:rsidRPr="00CD55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расчетном месяце </w:t>
            </w:r>
            <w:r w:rsidRPr="00CD55FA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m</w:t>
            </w:r>
            <w:r w:rsidRPr="00CD55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ценовой зоне </w:t>
            </w:r>
            <w:r w:rsidRPr="00CD55FA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z</w:t>
            </w:r>
            <w:r w:rsidRPr="00CD55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используемый для расчета фактических обязательств/требований участников оптового рынка </w:t>
            </w:r>
            <w:r w:rsidRPr="00CD55FA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j</w:t>
            </w:r>
            <w:r w:rsidRPr="00CD55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/</w:t>
            </w:r>
            <w:r w:rsidRPr="00CD55FA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i</w:t>
            </w:r>
            <w:r w:rsidRPr="00CD55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по покупке/продаже мощности по договору купли-продажи мощности, производимой с использованием генерирующих объектов, поставляющих мощность в вынужденном режиме, определяется как:</w:t>
            </w:r>
          </w:p>
          <w:p w14:paraId="1822721C" w14:textId="77777777" w:rsidR="0087579A" w:rsidRPr="00CD55FA" w:rsidRDefault="008044C4" w:rsidP="0087579A">
            <w:pPr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q,j,p,i,m,z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пок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вынужд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ЦЗ</m:t>
                  </m:r>
                </m:sup>
              </m:sSubSup>
              <m:r>
                <w:rPr>
                  <w:rFonts w:ascii="Cambria Math" w:hAnsi="Garamond"/>
                  <w:noProof/>
                  <w:sz w:val="22"/>
                  <w:szCs w:val="22"/>
                  <w:highlight w:val="yellow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p∈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sz=3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бНЦЗ</m:t>
                      </m:r>
                    </m:sup>
                  </m:sSubSup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,i,m,z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прод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вынужд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ЦЗ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  <w:highlight w:val="yellow"/>
                  <w:lang w:eastAsia="en-US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,z,sz=3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87579A" w:rsidRPr="00CD55FA">
              <w:rPr>
                <w:rFonts w:ascii="Garamond" w:hAnsi="Garamond"/>
                <w:noProof/>
                <w:sz w:val="22"/>
                <w:szCs w:val="22"/>
                <w:highlight w:val="yellow"/>
                <w:lang w:eastAsia="en-US"/>
              </w:rPr>
              <w:t>,</w:t>
            </w:r>
            <w:r w:rsidR="0087579A" w:rsidRPr="00CD55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                                 (3.2.1)</w:t>
            </w:r>
          </w:p>
          <w:p w14:paraId="7C8058B6" w14:textId="77777777" w:rsidR="00CD55FA" w:rsidRDefault="008044C4" w:rsidP="00CD55FA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,z,sz=3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CD55FA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 </w:t>
            </w:r>
            <w:r w:rsidR="00CD55FA" w:rsidRPr="007178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― доля, которую пиковое потребление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CD55FA" w:rsidRPr="007178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CD55FA" w:rsidRPr="007178FA">
              <w:rPr>
                <w:rFonts w:ascii="Garamond" w:hAnsi="Garamond"/>
                <w:bCs/>
                <w:sz w:val="22"/>
                <w:szCs w:val="22"/>
                <w:highlight w:val="yellow"/>
              </w:rPr>
              <w:t>занимает</w:t>
            </w:r>
            <w:r w:rsidR="00CD55FA" w:rsidRPr="007178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суммарном значении такого пикового</w:t>
            </w:r>
            <w:r w:rsidR="00CD55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потребления</w:t>
            </w:r>
            <w:r w:rsidR="00CD55FA" w:rsidRPr="007178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CD55FA" w:rsidRPr="009F7398">
              <w:rPr>
                <w:rFonts w:ascii="Garamond" w:eastAsia="Calibri" w:hAnsi="Garamond"/>
                <w:sz w:val="22"/>
                <w:szCs w:val="22"/>
                <w:highlight w:val="yellow"/>
              </w:rPr>
              <w:t>на входящей в состав Дальневосточного федерального округа отдельной территории</w:t>
            </w:r>
            <w:r w:rsidR="00CD55FA">
              <w:rPr>
                <w:rFonts w:ascii="Garamond" w:eastAsia="Calibri" w:hAnsi="Garamond"/>
                <w:sz w:val="22"/>
                <w:szCs w:val="22"/>
                <w:highlight w:val="yellow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sz=3</m:t>
              </m:r>
            </m:oMath>
            <w:r w:rsidR="00CD55FA">
              <w:rPr>
                <w:rFonts w:ascii="Garamond" w:eastAsia="Calibri" w:hAnsi="Garamond"/>
                <w:sz w:val="22"/>
                <w:szCs w:val="22"/>
                <w:highlight w:val="yellow"/>
              </w:rPr>
              <w:t>,</w:t>
            </w:r>
            <w:r w:rsidR="00CD55FA" w:rsidRPr="007178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CD55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определяемая в соответствии с п. 3.9 настоящего регламента.</w:t>
            </w:r>
            <w:r w:rsidR="003019AF"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</w:p>
          <w:p w14:paraId="62D83554" w14:textId="77777777" w:rsidR="00CD55FA" w:rsidRPr="00CD55FA" w:rsidRDefault="00CD55FA" w:rsidP="00CD55FA">
            <w:pPr>
              <w:spacing w:before="120" w:after="120"/>
              <w:ind w:firstLine="596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Совокупный объем мощности, покупаемый участником оптового рынка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в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по договорам купли-продажи мощности, производимой с использованием генерирующих объектов, поставляющих мощность в вынужденном режиме, которые отнесены к такой категории в целях обеспечения надежного электроснабжения потребителей, за исключением объемов потребления мощности, покрытых мощностью собственных генерирующих объектов, осуществляющих поставку по соответствующим договорам, определяется как:</w:t>
            </w:r>
          </w:p>
          <w:p w14:paraId="1B82B10F" w14:textId="77777777" w:rsidR="00CD55FA" w:rsidRPr="009F7398" w:rsidRDefault="008044C4" w:rsidP="00CD55FA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пок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вынужд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ЦЗ</m:t>
                  </m:r>
                </m:sup>
              </m:sSubSup>
              <m:r>
                <w:rPr>
                  <w:rFonts w:ascii="Cambria Math" w:hAnsi="Garamond"/>
                  <w:noProof/>
                  <w:sz w:val="22"/>
                  <w:szCs w:val="22"/>
                  <w:highlight w:val="yellow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p∈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sz=3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бНЦЗ</m:t>
                          </m:r>
                        </m:sup>
                      </m:sSubSup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≠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j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e>
                  </m:eqAr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q,j,p,i,m,z</m:t>
                      </m:r>
                    </m:sub>
                    <m: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пок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вынужд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ЦЗ</m:t>
                      </m:r>
                    </m:sup>
                  </m:sSubSup>
                </m:e>
              </m:nary>
            </m:oMath>
            <w:r w:rsidR="00CD55FA" w:rsidRPr="009F7398">
              <w:rPr>
                <w:rFonts w:ascii="Garamond" w:hAnsi="Garamond"/>
                <w:sz w:val="22"/>
                <w:szCs w:val="22"/>
              </w:rPr>
              <w:t xml:space="preserve">.                                            </w:t>
            </w:r>
            <w:r w:rsidR="00CD55FA"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                                      (3.2.2)</w:t>
            </w:r>
          </w:p>
          <w:p w14:paraId="7FCF423F" w14:textId="77777777" w:rsidR="00CD55FA" w:rsidRPr="009F7398" w:rsidRDefault="00CD55FA" w:rsidP="00CD55FA">
            <w:pPr>
              <w:ind w:firstLine="596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Совокупный объем потребления мощности в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 в ценовой зоне </w:t>
            </w:r>
            <w:r w:rsidRPr="009F7398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z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 xml:space="preserve">, который фактически </w:t>
            </w: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покрыт мощностью собственного генерирующего объекта, осуществляющего поставку мощности по договорам купли-продажи мощности, производимой с использованием генерирующих объектов, поставляющих мощность в вынужденном режиме, которые отнесены к такой категории в целях обеспечения надежного электроснабжения потребителей, равен:</w:t>
            </w:r>
          </w:p>
          <w:p w14:paraId="4D2D54C3" w14:textId="77777777" w:rsidR="003019AF" w:rsidRPr="004E6E8E" w:rsidRDefault="008044C4" w:rsidP="003019AF">
            <w:pPr>
              <w:keepNext/>
              <w:spacing w:before="240" w:after="120"/>
              <w:jc w:val="both"/>
              <w:outlineLvl w:val="1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пок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вынужд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ЦЗ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СП</m:t>
                  </m:r>
                </m:sup>
              </m:sSubSup>
              <m:r>
                <w:rPr>
                  <w:rFonts w:ascii="Cambria Math" w:hAnsi="Garamond"/>
                  <w:noProof/>
                  <w:sz w:val="22"/>
                  <w:szCs w:val="22"/>
                  <w:highlight w:val="yellow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p∈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sz=3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бНЦЗ</m:t>
                          </m:r>
                        </m:sup>
                      </m:sSubSup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=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j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e>
                  </m:eqAr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q,j,p,i,m,z</m:t>
                      </m:r>
                    </m:sub>
                    <m: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пок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вынужд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ЦЗ</m:t>
                      </m:r>
                    </m:sup>
                  </m:sSubSup>
                </m:e>
              </m:nary>
            </m:oMath>
            <w:r w:rsidR="00CD55FA" w:rsidRPr="009F7398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</w:tc>
      </w:tr>
      <w:tr w:rsidR="003019AF" w:rsidRPr="009F7398" w14:paraId="71F63A76" w14:textId="77777777" w:rsidTr="007071D0">
        <w:tc>
          <w:tcPr>
            <w:tcW w:w="988" w:type="dxa"/>
            <w:vAlign w:val="center"/>
          </w:tcPr>
          <w:p w14:paraId="71C23962" w14:textId="77777777" w:rsidR="003019AF" w:rsidRPr="009F7398" w:rsidRDefault="003019AF" w:rsidP="003019AF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3.7</w:t>
            </w:r>
          </w:p>
        </w:tc>
        <w:tc>
          <w:tcPr>
            <w:tcW w:w="6378" w:type="dxa"/>
            <w:vAlign w:val="center"/>
          </w:tcPr>
          <w:p w14:paraId="43205884" w14:textId="77777777" w:rsidR="003019AF" w:rsidRPr="00DB4C41" w:rsidRDefault="003019AF" w:rsidP="003019AF">
            <w:p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B4C41">
              <w:rPr>
                <w:rFonts w:ascii="Garamond" w:hAnsi="Garamond"/>
                <w:b/>
                <w:sz w:val="22"/>
                <w:szCs w:val="22"/>
              </w:rPr>
              <w:t>Объемы покупки мощности по результатам КОМ</w:t>
            </w:r>
          </w:p>
          <w:p w14:paraId="4AF099CB" w14:textId="77777777" w:rsidR="0047131B" w:rsidRPr="00CD0518" w:rsidRDefault="0047131B" w:rsidP="009D1405">
            <w:pPr>
              <w:pStyle w:val="30"/>
              <w:spacing w:before="0"/>
              <w:ind w:left="142" w:firstLine="425"/>
              <w:jc w:val="both"/>
              <w:rPr>
                <w:rFonts w:ascii="Garamond" w:hAnsi="Garamond"/>
                <w:bCs/>
                <w:color w:val="auto"/>
                <w:sz w:val="22"/>
                <w:szCs w:val="22"/>
              </w:rPr>
            </w:pPr>
            <w:r w:rsidRPr="00CD0518">
              <w:rPr>
                <w:rFonts w:ascii="Garamond" w:hAnsi="Garamond"/>
                <w:color w:val="auto"/>
                <w:sz w:val="22"/>
                <w:szCs w:val="22"/>
              </w:rPr>
              <w:t xml:space="preserve">По итогам расчетного периода </w:t>
            </w:r>
            <w:r w:rsidRPr="00CD0518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m</w:t>
            </w:r>
            <w:r w:rsidRPr="00CD0518">
              <w:rPr>
                <w:rFonts w:ascii="Garamond" w:hAnsi="Garamond"/>
                <w:color w:val="auto"/>
                <w:sz w:val="22"/>
                <w:szCs w:val="22"/>
              </w:rPr>
              <w:t xml:space="preserve"> КО определяет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пок_КОМ</m:t>
                  </m:r>
                </m:sup>
              </m:sSubSup>
            </m:oMath>
            <w:r w:rsidRPr="00CD0518">
              <w:rPr>
                <w:rFonts w:ascii="Garamond" w:hAnsi="Garamond"/>
                <w:color w:val="auto"/>
                <w:sz w:val="22"/>
                <w:szCs w:val="22"/>
              </w:rPr>
              <w:t xml:space="preserve">– объем мощности, потребляемый в ГТП потребления (экспорта) </w:t>
            </w:r>
            <w:r w:rsidRPr="00AA4111">
              <w:rPr>
                <w:rFonts w:ascii="Garamond" w:hAnsi="Garamond"/>
                <w:i/>
                <w:color w:val="auto"/>
                <w:sz w:val="22"/>
                <w:szCs w:val="22"/>
                <w:highlight w:val="yellow"/>
                <w:lang w:val="en-US"/>
              </w:rPr>
              <w:t>q</w:t>
            </w:r>
            <w:r w:rsidRPr="00CD0518">
              <w:rPr>
                <w:rFonts w:ascii="Garamond" w:hAnsi="Garamond"/>
                <w:color w:val="auto"/>
                <w:sz w:val="22"/>
                <w:szCs w:val="22"/>
              </w:rPr>
              <w:t xml:space="preserve"> участником оптового рынка </w:t>
            </w:r>
            <w:r w:rsidRPr="00CD0518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j</w:t>
            </w:r>
            <w:r w:rsidRPr="00CD0518">
              <w:rPr>
                <w:rFonts w:ascii="Garamond" w:hAnsi="Garamond"/>
                <w:color w:val="auto"/>
                <w:sz w:val="22"/>
                <w:szCs w:val="22"/>
              </w:rPr>
              <w:t xml:space="preserve"> в ценовой зоне </w:t>
            </w:r>
            <w:r w:rsidRPr="00CD0518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z</w:t>
            </w:r>
            <w:r w:rsidRPr="00CD0518">
              <w:rPr>
                <w:rFonts w:ascii="Garamond" w:hAnsi="Garamond"/>
                <w:color w:val="auto"/>
                <w:sz w:val="22"/>
                <w:szCs w:val="22"/>
              </w:rPr>
              <w:t xml:space="preserve"> по договорам КОМ, договорам КОМ НГО и договорам КОМ на переток, в итеративном порядке: по шагам </w:t>
            </w:r>
            <m:oMath>
              <m:r>
                <w:rPr>
                  <w:rFonts w:ascii="Cambria Math" w:hAnsi="Cambria Math"/>
                  <w:color w:val="auto"/>
                  <w:sz w:val="22"/>
                  <w:szCs w:val="22"/>
                </w:rPr>
                <m:t>x∈[1..L]</m:t>
              </m:r>
            </m:oMath>
            <w:r w:rsidRPr="00CD0518">
              <w:rPr>
                <w:rFonts w:ascii="Garamond" w:hAnsi="Garamond"/>
                <w:color w:val="auto"/>
                <w:sz w:val="22"/>
                <w:szCs w:val="22"/>
              </w:rPr>
              <w:t xml:space="preserve">. </w:t>
            </w:r>
          </w:p>
          <w:p w14:paraId="0B48D26C" w14:textId="77777777" w:rsidR="0047131B" w:rsidRPr="00CD0518" w:rsidRDefault="0047131B" w:rsidP="0047131B">
            <w:pPr>
              <w:spacing w:before="120" w:after="120"/>
              <w:ind w:left="198" w:hanging="24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CD0518">
              <w:rPr>
                <w:rFonts w:ascii="Garamond" w:hAnsi="Garamond"/>
                <w:b/>
                <w:bCs/>
                <w:sz w:val="22"/>
                <w:szCs w:val="22"/>
                <w:u w:val="single"/>
              </w:rPr>
              <w:t>Шаг 1.</w:t>
            </w:r>
          </w:p>
          <w:p w14:paraId="03BD2C44" w14:textId="77777777" w:rsidR="0047131B" w:rsidRPr="00CD0518" w:rsidRDefault="0047131B" w:rsidP="0047131B">
            <w:pPr>
              <w:spacing w:before="120" w:after="120"/>
              <w:ind w:left="198" w:hanging="24"/>
              <w:rPr>
                <w:rFonts w:ascii="Garamond" w:hAnsi="Garamond"/>
                <w:bCs/>
                <w:sz w:val="22"/>
                <w:szCs w:val="22"/>
              </w:rPr>
            </w:pP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ГТП </w:t>
            </w:r>
            <w:r w:rsidRPr="0064740F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en-US"/>
              </w:rPr>
              <w:t>q</w:t>
            </w:r>
            <w:r w:rsidRPr="00CD0518">
              <w:rPr>
                <w:rFonts w:ascii="Garamond" w:hAnsi="Garamond"/>
                <w:bCs/>
                <w:i/>
                <w:sz w:val="22"/>
                <w:szCs w:val="22"/>
              </w:rPr>
              <w:t xml:space="preserve"> 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>с САОН, для которых:</w:t>
            </w:r>
          </w:p>
          <w:p w14:paraId="0B57D492" w14:textId="77777777" w:rsidR="0047131B" w:rsidRPr="00CD0518" w:rsidRDefault="008044C4" w:rsidP="0047131B">
            <w:pPr>
              <w:spacing w:before="120" w:after="120"/>
              <w:ind w:hanging="24"/>
              <w:rPr>
                <w:rFonts w:ascii="Garamond" w:hAnsi="Garamond"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m,z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прод_КОМ_ЦЗ_1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∙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q,j,m,z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ЦЗ_1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q,j,m,z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факт_САОН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+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naryPr>
                  <m:sub>
                    <m:acc>
                      <m:accPr>
                        <m:chr m:val="̃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q</m:t>
                        </m:r>
                      </m:e>
                    </m:acc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∈LL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α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q,</m:t>
                        </m:r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q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,j,m,z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ЦЗ_1</m:t>
                        </m:r>
                      </m:sup>
                    </m:sSub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∙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N</m:t>
                        </m:r>
                      </m:e>
                      <m:sub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q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,j,m,z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факт_САОН</m:t>
                        </m:r>
                      </m:sup>
                    </m:sSubSup>
                  </m:e>
                </m:nary>
                <m:r>
                  <w:rPr>
                    <w:rFonts w:ascii="Cambria Math" w:hAnsi="Cambria Math"/>
                    <w:sz w:val="22"/>
                    <w:szCs w:val="22"/>
                  </w:rPr>
                  <m:t>&lt;1кВт</m:t>
                </m:r>
              </m:oMath>
            </m:oMathPara>
          </w:p>
          <w:p w14:paraId="43828A6E" w14:textId="77777777" w:rsidR="0047131B" w:rsidRPr="00CD0518" w:rsidRDefault="0047131B" w:rsidP="0047131B">
            <w:pPr>
              <w:spacing w:before="120" w:after="120"/>
              <w:ind w:left="198" w:hanging="24"/>
              <w:rPr>
                <w:rFonts w:ascii="Garamond" w:hAnsi="Garamond"/>
                <w:bCs/>
                <w:sz w:val="22"/>
                <w:szCs w:val="22"/>
              </w:rPr>
            </w:pPr>
            <w:r w:rsidRPr="00CD0518">
              <w:rPr>
                <w:rFonts w:ascii="Garamond" w:hAnsi="Garamond"/>
                <w:bCs/>
                <w:sz w:val="22"/>
                <w:szCs w:val="22"/>
              </w:rPr>
              <w:t>объединяются во множество</w:t>
            </w:r>
            <w:r w:rsidRPr="00CD0518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0</m:t>
                  </m:r>
                </m:sup>
              </m:sSubSup>
            </m:oMath>
            <w:r w:rsidRPr="00CD0518">
              <w:rPr>
                <w:rFonts w:ascii="Garamond" w:hAnsi="Garamond"/>
                <w:sz w:val="22"/>
                <w:szCs w:val="22"/>
              </w:rPr>
              <w:t>, а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 объем покупки определяется как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пок_КОМ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=1кВт</m:t>
              </m:r>
            </m:oMath>
            <w:r w:rsidRPr="00CD0518">
              <w:rPr>
                <w:rFonts w:ascii="Garamond" w:hAnsi="Garamond"/>
                <w:bCs/>
                <w:sz w:val="22"/>
                <w:szCs w:val="22"/>
              </w:rPr>
              <w:t>.</w:t>
            </w:r>
          </w:p>
          <w:p w14:paraId="020569F1" w14:textId="77777777" w:rsidR="0047131B" w:rsidRPr="00CD0518" w:rsidRDefault="0047131B" w:rsidP="0047131B">
            <w:pPr>
              <w:spacing w:before="120" w:after="120"/>
              <w:ind w:left="198" w:hanging="24"/>
              <w:rPr>
                <w:rFonts w:ascii="Garamond" w:hAnsi="Garamond"/>
                <w:sz w:val="22"/>
                <w:szCs w:val="22"/>
              </w:rPr>
            </w:pPr>
            <w:r w:rsidRPr="00CD0518">
              <w:rPr>
                <w:rFonts w:ascii="Garamond" w:hAnsi="Garamond"/>
                <w:sz w:val="22"/>
                <w:szCs w:val="22"/>
              </w:rPr>
              <w:t>Расчет объема мощности</w:t>
            </w:r>
            <w:r w:rsidRPr="00CD0518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пок_КОМ</m:t>
                  </m:r>
                </m:sup>
              </m:sSubSup>
            </m:oMath>
            <w:r w:rsidRPr="00CD0518">
              <w:rPr>
                <w:rFonts w:ascii="Garamond" w:hAnsi="Garamond"/>
                <w:sz w:val="22"/>
                <w:szCs w:val="22"/>
              </w:rPr>
              <w:t xml:space="preserve"> для ГТП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q∉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0</m:t>
                  </m:r>
                </m:sup>
              </m:sSubSup>
            </m:oMath>
            <w:r w:rsidRPr="00CD0518">
              <w:rPr>
                <w:rFonts w:ascii="Garamond" w:hAnsi="Garamond"/>
                <w:sz w:val="22"/>
                <w:szCs w:val="22"/>
              </w:rPr>
              <w:t xml:space="preserve"> производится на следующем шаге.</w:t>
            </w:r>
          </w:p>
          <w:p w14:paraId="24BDFD12" w14:textId="77777777" w:rsidR="0047131B" w:rsidRPr="00CD0518" w:rsidRDefault="008044C4" w:rsidP="0047131B">
            <w:pPr>
              <w:spacing w:before="120" w:after="120"/>
              <w:ind w:left="459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факт_САОН</m:t>
                  </m:r>
                </m:sup>
              </m:sSubSup>
            </m:oMath>
            <w:r w:rsidR="0047131B" w:rsidRPr="00CD0518">
              <w:rPr>
                <w:rFonts w:ascii="Garamond" w:hAnsi="Garamond"/>
                <w:bCs/>
                <w:sz w:val="22"/>
                <w:szCs w:val="22"/>
              </w:rPr>
              <w:t xml:space="preserve"> ― фактический объем ограничения нагрузки в ГТП потребления </w:t>
            </w:r>
            <w:r w:rsidR="0047131B"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q</w:t>
            </w:r>
            <w:r w:rsidR="0047131B" w:rsidRPr="00CD0518">
              <w:rPr>
                <w:rFonts w:ascii="Garamond" w:hAnsi="Garamond"/>
                <w:sz w:val="22"/>
                <w:szCs w:val="22"/>
              </w:rPr>
              <w:t xml:space="preserve"> покупателя</w:t>
            </w:r>
            <w:r w:rsidR="0047131B" w:rsidRPr="00CD0518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="0047131B"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j</w:t>
            </w:r>
            <w:r w:rsidR="0047131B" w:rsidRPr="00CD0518">
              <w:rPr>
                <w:rFonts w:ascii="Garamond" w:hAnsi="Garamond"/>
                <w:bCs/>
                <w:sz w:val="22"/>
                <w:szCs w:val="22"/>
              </w:rPr>
              <w:t xml:space="preserve"> в расчетном месяце </w:t>
            </w:r>
            <w:r w:rsidR="0047131B"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="0047131B" w:rsidRPr="00CD0518">
              <w:rPr>
                <w:rFonts w:ascii="Garamond" w:hAnsi="Garamond"/>
                <w:bCs/>
                <w:sz w:val="22"/>
                <w:szCs w:val="22"/>
              </w:rPr>
              <w:t xml:space="preserve"> вследствие реализации управляющих воздействий устройств специального автоматического отключения нагрузки (САОН), определяемый СО и передаваемый в КО </w:t>
            </w:r>
            <w:r w:rsidR="0047131B" w:rsidRPr="00CD0518">
              <w:rPr>
                <w:rFonts w:ascii="Garamond" w:hAnsi="Garamond"/>
                <w:sz w:val="22"/>
                <w:szCs w:val="22"/>
              </w:rPr>
              <w:t xml:space="preserve">в </w:t>
            </w:r>
            <w:r w:rsidR="0047131B" w:rsidRPr="00CD0518">
              <w:rPr>
                <w:rFonts w:ascii="Garamond" w:hAnsi="Garamond"/>
                <w:i/>
                <w:sz w:val="22"/>
                <w:szCs w:val="22"/>
              </w:rPr>
              <w:t>Реестре фактических объемов ограничения нагрузки вследствие воздействия АПНУ</w:t>
            </w:r>
            <w:r w:rsidR="0047131B" w:rsidRPr="00CD0518">
              <w:rPr>
                <w:rFonts w:ascii="Garamond" w:hAnsi="Garamond"/>
                <w:sz w:val="22"/>
                <w:szCs w:val="22"/>
              </w:rPr>
              <w:t xml:space="preserve"> в соответствии с </w:t>
            </w:r>
            <w:r w:rsidR="0047131B" w:rsidRPr="00CD0518">
              <w:rPr>
                <w:rFonts w:ascii="Garamond" w:hAnsi="Garamond"/>
                <w:bCs/>
                <w:i/>
                <w:sz w:val="22"/>
                <w:szCs w:val="22"/>
              </w:rPr>
              <w:t xml:space="preserve">Регламентом участия на оптовом рынке покупателей, энергопринимающие устройства которых подключены к устройствам </w:t>
            </w:r>
            <w:r w:rsidR="0047131B" w:rsidRPr="00CD0518">
              <w:rPr>
                <w:rFonts w:ascii="Garamond" w:hAnsi="Garamond"/>
                <w:bCs/>
                <w:i/>
                <w:sz w:val="22"/>
                <w:szCs w:val="22"/>
              </w:rPr>
              <w:lastRenderedPageBreak/>
              <w:t>специального автоматического отключения нагрузки</w:t>
            </w:r>
            <w:r w:rsidR="0047131B" w:rsidRPr="00CD0518">
              <w:rPr>
                <w:rFonts w:ascii="Garamond" w:hAnsi="Garamond"/>
                <w:bCs/>
                <w:sz w:val="22"/>
                <w:szCs w:val="22"/>
              </w:rPr>
              <w:t xml:space="preserve"> (Приложение № 19.9.1 к </w:t>
            </w:r>
            <w:r w:rsidR="0047131B" w:rsidRPr="00CD0518">
              <w:rPr>
                <w:rFonts w:ascii="Garamond" w:hAnsi="Garamond"/>
                <w:bCs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47131B" w:rsidRPr="00CD0518">
              <w:rPr>
                <w:rFonts w:ascii="Garamond" w:hAnsi="Garamond"/>
                <w:bCs/>
                <w:sz w:val="22"/>
                <w:szCs w:val="22"/>
              </w:rPr>
              <w:t>).</w:t>
            </w:r>
          </w:p>
          <w:p w14:paraId="27A27010" w14:textId="77777777" w:rsidR="0047131B" w:rsidRPr="00CD0518" w:rsidRDefault="008044C4" w:rsidP="0047131B">
            <w:pPr>
              <w:spacing w:before="120" w:after="120"/>
              <w:ind w:left="3119"/>
              <w:rPr>
                <w:rFonts w:ascii="Garamond" w:hAnsi="Garamond"/>
                <w:bCs/>
                <w:position w:val="-5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ЦЗ_1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итог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итог</m:t>
                          </m:r>
                        </m:sup>
                      </m:sSubSup>
                    </m:e>
                  </m:nary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f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f,m,z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ФСК</m:t>
                          </m:r>
                        </m:sup>
                      </m:sSubSup>
                    </m:e>
                  </m:nary>
                </m:den>
              </m:f>
            </m:oMath>
            <w:r w:rsidR="0047131B" w:rsidRPr="00CD0518">
              <w:rPr>
                <w:rFonts w:ascii="Garamond" w:hAnsi="Garamond"/>
                <w:bCs/>
                <w:noProof/>
                <w:sz w:val="22"/>
                <w:szCs w:val="22"/>
              </w:rPr>
              <w:t>.</w:t>
            </w:r>
          </w:p>
          <w:p w14:paraId="1DB1DC19" w14:textId="77777777" w:rsidR="0047131B" w:rsidRPr="00CD0518" w:rsidRDefault="0047131B" w:rsidP="0047131B">
            <w:pPr>
              <w:spacing w:before="120" w:after="120"/>
              <w:ind w:left="142" w:firstLine="425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Доля ГТП потребления </w:t>
            </w:r>
            <w:r w:rsidRPr="002A5EC2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en-US"/>
              </w:rPr>
              <w:t>q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 в совокупной нерегулируемой части потребления мощности в ЦЗ, рассчитываемая для распределения фактических объемов ограничения нагрузки в ГТП </w:t>
            </w:r>
            <m:oMath>
              <m:acc>
                <m:accPr>
                  <m:chr m:val="̃"/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</m:acc>
              <m:r>
                <w:rPr>
                  <w:rFonts w:ascii="Cambria Math" w:hAnsi="Cambria Math"/>
                  <w:sz w:val="22"/>
                  <w:szCs w:val="22"/>
                </w:rPr>
                <m:t>∈LL</m:t>
              </m:r>
            </m:oMath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 на иных потребителей:</w:t>
            </w:r>
          </w:p>
          <w:p w14:paraId="4B556D18" w14:textId="77777777" w:rsidR="0047131B" w:rsidRPr="00CD0518" w:rsidRDefault="008044C4" w:rsidP="0047131B">
            <w:pPr>
              <w:spacing w:before="120" w:after="120"/>
              <w:ind w:left="426"/>
              <w:rPr>
                <w:rFonts w:ascii="Garamond" w:hAnsi="Garamond"/>
                <w:bCs/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bCs/>
                        <w:i/>
                        <w:sz w:val="22"/>
                        <w:szCs w:val="22"/>
                      </w:rPr>
                    </m:ctrlPr>
                  </m:sSubSupPr>
                  <m:e>
                    <m:acc>
                      <m:accPr>
                        <m:chr m:val="̃"/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α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acc>
                      <m:accPr>
                        <m:chr m:val="̃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lang w:val="en-US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q</m:t>
                        </m:r>
                      </m:e>
                    </m:acc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j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m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ЦЗ_1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(1-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δ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q</m:t>
                        </m:r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  <w:lang w:val="en-US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q</m:t>
                            </m:r>
                          </m:e>
                        </m:acc>
                      </m:sub>
                    </m:s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)∙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q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j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m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итог</m:t>
                        </m:r>
                      </m:sup>
                    </m:sSubSup>
                  </m:num>
                  <m:den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q</m:t>
                        </m:r>
                      </m:sub>
                      <m:sup/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(1-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δ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q</m:t>
                            </m:r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bCs/>
                                    <w:i/>
                                    <w:sz w:val="22"/>
                                    <w:szCs w:val="22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lang w:val="en-US"/>
                                  </w:rPr>
                                  <m:t>q</m:t>
                                </m:r>
                              </m:e>
                            </m:acc>
                          </m:sub>
                        </m:s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)∙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q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j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m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итог</m:t>
                            </m:r>
                          </m:sup>
                        </m:sSubSup>
                      </m:e>
                    </m:nary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+</m:t>
                    </m:r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f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f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m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ФСК</m:t>
                            </m:r>
                          </m:sup>
                        </m:sSubSup>
                      </m:e>
                    </m:nary>
                  </m:den>
                </m:f>
              </m:oMath>
            </m:oMathPara>
          </w:p>
          <w:p w14:paraId="27470C89" w14:textId="77777777" w:rsidR="0047131B" w:rsidRPr="00CD0518" w:rsidRDefault="008044C4" w:rsidP="0047131B">
            <w:pPr>
              <w:spacing w:before="120" w:after="120"/>
              <w:ind w:left="426"/>
              <w:rPr>
                <w:rFonts w:ascii="Garamond" w:hAnsi="Garamond"/>
                <w:bCs/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q</m:t>
                  </m:r>
                  <m:acc>
                    <m:accPr>
                      <m:chr m:val="̃"/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q</m:t>
                      </m:r>
                    </m:e>
                  </m:acc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1, 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q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=</m:t>
                      </m:r>
                      <m:acc>
                        <m:accPr>
                          <m:chr m:val="̃"/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q</m:t>
                          </m:r>
                        </m:e>
                      </m:acc>
                    </m: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0,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q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≠</m:t>
                      </m:r>
                      <m:acc>
                        <m:accPr>
                          <m:chr m:val="̃"/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q</m:t>
                          </m:r>
                        </m:e>
                      </m:acc>
                    </m:e>
                  </m:eqArr>
                </m:e>
              </m:d>
            </m:oMath>
            <w:r w:rsidR="0047131B" w:rsidRPr="00CD0518">
              <w:rPr>
                <w:rFonts w:ascii="Garamond" w:hAnsi="Garamond"/>
                <w:bCs/>
                <w:sz w:val="22"/>
                <w:szCs w:val="22"/>
              </w:rPr>
              <w:t>;</w:t>
            </w:r>
          </w:p>
          <w:p w14:paraId="6BB89CF0" w14:textId="77777777" w:rsidR="0047131B" w:rsidRPr="00CD0518" w:rsidRDefault="0047131B" w:rsidP="0047131B">
            <w:pPr>
              <w:spacing w:before="120" w:after="120"/>
              <w:ind w:left="426"/>
              <w:jc w:val="both"/>
              <w:rPr>
                <w:rFonts w:ascii="Garamond" w:hAnsi="Garamond"/>
                <w:bCs/>
                <w:position w:val="-50"/>
                <w:sz w:val="22"/>
                <w:szCs w:val="22"/>
              </w:rPr>
            </w:pPr>
            <w:r w:rsidRPr="00CD0518">
              <w:rPr>
                <w:rFonts w:ascii="Garamond" w:hAnsi="Garamond"/>
                <w:i/>
                <w:sz w:val="22"/>
                <w:szCs w:val="22"/>
                <w:lang w:val="en-US"/>
              </w:rPr>
              <w:t>LL</w:t>
            </w:r>
            <w:r w:rsidRPr="00CD0518">
              <w:rPr>
                <w:rFonts w:ascii="Garamond" w:hAnsi="Garamond"/>
                <w:sz w:val="22"/>
                <w:szCs w:val="22"/>
              </w:rPr>
              <w:t xml:space="preserve"> – множество ГТП потребления, включенных в месяце </w:t>
            </w:r>
            <w:r w:rsidRPr="00CD0518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CD0518">
              <w:rPr>
                <w:rFonts w:ascii="Garamond" w:hAnsi="Garamond"/>
                <w:sz w:val="22"/>
                <w:szCs w:val="22"/>
              </w:rPr>
              <w:t xml:space="preserve"> в </w:t>
            </w:r>
            <w:r w:rsidRPr="00CD0518">
              <w:rPr>
                <w:rFonts w:ascii="Garamond" w:hAnsi="Garamond"/>
                <w:i/>
                <w:sz w:val="22"/>
                <w:szCs w:val="22"/>
              </w:rPr>
              <w:t>Реестр фактических объемов ограничения нагрузки вследствие воздействия АПНУ</w:t>
            </w:r>
            <w:r w:rsidRPr="00CD0518">
              <w:rPr>
                <w:rFonts w:ascii="Garamond" w:hAnsi="Garamond"/>
                <w:sz w:val="22"/>
                <w:szCs w:val="22"/>
              </w:rPr>
              <w:t xml:space="preserve">, передаваемый СО в КО в соответствии с </w:t>
            </w:r>
            <w:r w:rsidRPr="00CD0518">
              <w:rPr>
                <w:rFonts w:ascii="Garamond" w:hAnsi="Garamond"/>
                <w:bCs/>
                <w:i/>
                <w:sz w:val="22"/>
                <w:szCs w:val="22"/>
              </w:rPr>
              <w:t>Регламентом участия на оптовом рынке покупателей, энергопринимающие устройства которых подключены к устройствам специального автоматического отключения нагрузки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 (Приложение № 19.9.1 к </w:t>
            </w:r>
            <w:r w:rsidRPr="00CD0518">
              <w:rPr>
                <w:rFonts w:ascii="Garamond" w:hAnsi="Garamond"/>
                <w:bCs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>)</w:t>
            </w:r>
            <w:r w:rsidRPr="00CD0518">
              <w:rPr>
                <w:rFonts w:ascii="Garamond" w:hAnsi="Garamond"/>
                <w:sz w:val="22"/>
                <w:szCs w:val="22"/>
              </w:rPr>
              <w:t>;</w:t>
            </w:r>
          </w:p>
          <w:p w14:paraId="246993BB" w14:textId="77777777" w:rsidR="0047131B" w:rsidRPr="00CD0518" w:rsidRDefault="008044C4" w:rsidP="0047131B">
            <w:pPr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итог</m:t>
                  </m:r>
                </m:sup>
              </m:sSubSup>
            </m:oMath>
            <w:r w:rsidR="0047131B" w:rsidRPr="00CD0518">
              <w:rPr>
                <w:rFonts w:ascii="Garamond" w:hAnsi="Garamond"/>
                <w:bCs/>
                <w:sz w:val="22"/>
                <w:szCs w:val="22"/>
              </w:rPr>
              <w:t xml:space="preserve"> – нерегулируемая часть объема фактического пикового потребления электрической энергии в ГТП потребления </w:t>
            </w:r>
            <w:r w:rsidR="0047131B"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q</w:t>
            </w:r>
            <w:r w:rsidR="0047131B" w:rsidRPr="00CD0518">
              <w:rPr>
                <w:rFonts w:ascii="Garamond" w:hAnsi="Garamond"/>
                <w:bCs/>
                <w:sz w:val="22"/>
                <w:szCs w:val="22"/>
              </w:rPr>
              <w:t xml:space="preserve"> участника оптового рынка </w:t>
            </w:r>
            <w:r w:rsidR="0047131B"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j</w:t>
            </w:r>
            <w:r w:rsidR="0047131B" w:rsidRPr="00CD0518">
              <w:rPr>
                <w:rFonts w:ascii="Garamond" w:hAnsi="Garamond"/>
                <w:bCs/>
                <w:sz w:val="22"/>
                <w:szCs w:val="22"/>
              </w:rPr>
              <w:t xml:space="preserve"> в расчетном месяце </w:t>
            </w:r>
            <w:r w:rsidR="0047131B"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="0047131B" w:rsidRPr="00CD0518">
              <w:rPr>
                <w:rFonts w:ascii="Garamond" w:hAnsi="Garamond"/>
                <w:bCs/>
                <w:sz w:val="22"/>
                <w:szCs w:val="22"/>
              </w:rPr>
              <w:t xml:space="preserve"> в ценовой зоне </w:t>
            </w:r>
            <w:r w:rsidR="0047131B"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z</w:t>
            </w:r>
            <w:r w:rsidR="0047131B" w:rsidRPr="00CD0518">
              <w:rPr>
                <w:rFonts w:ascii="Garamond" w:hAnsi="Garamond"/>
                <w:bCs/>
                <w:sz w:val="22"/>
                <w:szCs w:val="22"/>
              </w:rPr>
              <w:t>, определяемая в соответствии с пунктом 2.1.2 настоящего Регламента;</w:t>
            </w:r>
          </w:p>
          <w:p w14:paraId="0155402F" w14:textId="77777777" w:rsidR="0047131B" w:rsidRPr="00CD0518" w:rsidRDefault="008044C4" w:rsidP="0047131B">
            <w:pPr>
              <w:spacing w:before="120" w:after="120"/>
              <w:ind w:left="426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f,m,z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ФСК</m:t>
                  </m:r>
                </m:sup>
              </m:sSubSup>
            </m:oMath>
            <w:r w:rsidR="0047131B" w:rsidRPr="00CD0518">
              <w:rPr>
                <w:rFonts w:ascii="Garamond" w:hAnsi="Garamond"/>
                <w:sz w:val="22"/>
                <w:szCs w:val="22"/>
              </w:rPr>
              <w:t xml:space="preserve"> – объем фактического пикового</w:t>
            </w:r>
            <w:r w:rsidR="0047131B" w:rsidRPr="00CD0518">
              <w:rPr>
                <w:rFonts w:ascii="Garamond" w:hAnsi="Garamond"/>
                <w:bCs/>
                <w:sz w:val="22"/>
                <w:szCs w:val="22"/>
              </w:rPr>
              <w:t xml:space="preserve"> потребления, рассчитываемый для целей покупки мощности ФСК на оптовом рынке в целях компенсации потерь, определяемый в соответствии с пунктом 2.2.1 настоящего Регламента.</w:t>
            </w:r>
          </w:p>
          <w:p w14:paraId="3E8BF6FC" w14:textId="77777777" w:rsidR="0047131B" w:rsidRPr="00CD0518" w:rsidRDefault="0047131B" w:rsidP="0047131B">
            <w:pPr>
              <w:ind w:left="198" w:firstLine="284"/>
              <w:jc w:val="both"/>
              <w:rPr>
                <w:rFonts w:ascii="Garamond" w:hAnsi="Garamond"/>
                <w:bCs/>
                <w:position w:val="-14"/>
                <w:sz w:val="22"/>
                <w:szCs w:val="22"/>
              </w:rPr>
            </w:pPr>
            <w:r w:rsidRPr="00CD0518">
              <w:rPr>
                <w:rFonts w:ascii="Garamond" w:hAnsi="Garamond"/>
                <w:bCs/>
                <w:position w:val="-14"/>
                <w:sz w:val="22"/>
                <w:szCs w:val="22"/>
              </w:rPr>
              <w:t xml:space="preserve">Совокупный объем мощности, распределяемый на ГТП потребления участников оптового рынка, равный объему мощности, поставляемому участниками оптового рынка по итогам КОМ и итогам КОМ НГО в расчетном месяце </w:t>
            </w:r>
            <w:r w:rsidRPr="00CD0518">
              <w:rPr>
                <w:rFonts w:ascii="Garamond" w:hAnsi="Garamond"/>
                <w:bCs/>
                <w:i/>
                <w:position w:val="-14"/>
                <w:sz w:val="22"/>
                <w:szCs w:val="22"/>
                <w:lang w:val="en-US"/>
              </w:rPr>
              <w:t>m</w:t>
            </w:r>
            <w:r w:rsidRPr="00CD0518">
              <w:rPr>
                <w:rFonts w:ascii="Garamond" w:hAnsi="Garamond"/>
                <w:bCs/>
                <w:position w:val="-14"/>
                <w:sz w:val="22"/>
                <w:szCs w:val="22"/>
              </w:rPr>
              <w:t xml:space="preserve"> в ценовой зоне </w:t>
            </w:r>
            <w:r w:rsidRPr="00CD0518">
              <w:rPr>
                <w:rFonts w:ascii="Garamond" w:hAnsi="Garamond"/>
                <w:bCs/>
                <w:i/>
                <w:position w:val="-14"/>
                <w:sz w:val="22"/>
                <w:szCs w:val="22"/>
                <w:lang w:val="en-US"/>
              </w:rPr>
              <w:t>z</w:t>
            </w:r>
            <w:r w:rsidRPr="00CD0518">
              <w:rPr>
                <w:rFonts w:ascii="Garamond" w:hAnsi="Garamond"/>
                <w:bCs/>
                <w:position w:val="-14"/>
                <w:sz w:val="22"/>
                <w:szCs w:val="22"/>
              </w:rPr>
              <w:t>,</w:t>
            </w:r>
            <w:r w:rsidRPr="00CD0518">
              <w:rPr>
                <w:rFonts w:ascii="Garamond" w:hAnsi="Garamond"/>
                <w:bCs/>
                <w:i/>
                <w:position w:val="-14"/>
                <w:sz w:val="22"/>
                <w:szCs w:val="22"/>
              </w:rPr>
              <w:t xml:space="preserve"> </w:t>
            </w:r>
            <w:r w:rsidRPr="00CD0518">
              <w:rPr>
                <w:rFonts w:ascii="Garamond" w:hAnsi="Garamond"/>
                <w:bCs/>
                <w:position w:val="-14"/>
                <w:sz w:val="22"/>
                <w:szCs w:val="22"/>
              </w:rPr>
              <w:t xml:space="preserve">с учетом определенного по итогам КОМ объема поставки </w:t>
            </w:r>
            <w:r w:rsidRPr="00CD0518">
              <w:rPr>
                <w:rFonts w:ascii="Garamond" w:hAnsi="Garamond"/>
                <w:bCs/>
                <w:position w:val="-14"/>
                <w:sz w:val="22"/>
                <w:szCs w:val="22"/>
              </w:rPr>
              <w:lastRenderedPageBreak/>
              <w:t>мощности между ценовыми зонами, за исключением объемов покупки мощности поставщиками, определенными в соответствии с пунктом 3.8 настоящего Регламента, и объемов покупки мощности, покупаемых в целях осуществления межгосударственной передачи электроэнергии:</w:t>
            </w:r>
          </w:p>
          <w:p w14:paraId="1A8EE5F6" w14:textId="77777777" w:rsidR="0047131B" w:rsidRPr="00CD0518" w:rsidRDefault="008044C4" w:rsidP="0047131B">
            <w:pPr>
              <w:spacing w:before="120" w:after="120"/>
              <w:ind w:left="1418"/>
              <w:rPr>
                <w:rFonts w:ascii="Garamond" w:hAnsi="Garamond"/>
                <w:bCs/>
                <w:position w:val="-14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прод_КОМ_ЦЗ_1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(</m:t>
                  </m:r>
                </m:e>
              </m:func>
              <m:r>
                <w:rPr>
                  <w:rFonts w:ascii="Cambria Math" w:hAnsi="Cambria Math"/>
                  <w:noProof/>
                  <w:sz w:val="22"/>
                  <w:szCs w:val="22"/>
                </w:rPr>
                <m:t>0;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</m:sub>
                <m:sup/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прод_КОМ_1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СДМ_факт_1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пок_обеспеч_РД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)</m:t>
                  </m:r>
                </m:e>
              </m:nary>
              <m:r>
                <w:rPr>
                  <w:rFonts w:ascii="Cambria Math" w:hAnsi="Cambria Math"/>
                  <w:noProof/>
                  <w:sz w:val="22"/>
                  <w:szCs w:val="22"/>
                </w:rPr>
                <m:t>-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пок_МГП_факт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noProof/>
                  <w:sz w:val="22"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)</m:t>
              </m:r>
            </m:oMath>
            <w:r w:rsidR="0047131B" w:rsidRPr="00CD0518">
              <w:rPr>
                <w:rFonts w:ascii="Garamond" w:hAnsi="Garamond"/>
                <w:bCs/>
                <w:position w:val="-14"/>
                <w:sz w:val="22"/>
                <w:szCs w:val="22"/>
              </w:rPr>
              <w:t>,</w:t>
            </w:r>
          </w:p>
          <w:p w14:paraId="7718C716" w14:textId="77777777" w:rsidR="0047131B" w:rsidRPr="00CD0518" w:rsidRDefault="0047131B" w:rsidP="0047131B">
            <w:pPr>
              <w:spacing w:before="120" w:after="120"/>
              <w:ind w:left="459" w:hanging="425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прод_КОМ</m:t>
                  </m:r>
                </m:sup>
              </m:sSubSup>
            </m:oMath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 – объем мощности, поставляемой в ГТП генерации </w:t>
            </w:r>
            <w:r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p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 участника оптового рынка </w:t>
            </w:r>
            <w:r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i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 в расчетном месяце </w:t>
            </w:r>
            <w:r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 в ценовой зоне </w:t>
            </w:r>
            <w:r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z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 по </w:t>
            </w:r>
            <w:r w:rsidRPr="00CD0518">
              <w:rPr>
                <w:rFonts w:ascii="Garamond" w:hAnsi="Garamond"/>
                <w:sz w:val="22"/>
                <w:szCs w:val="22"/>
              </w:rPr>
              <w:t>договорам  КОМ / договорам КОМ НГО (в том числе по договору КОМ в целях компенсации потерь / договору КОМ НГО в целях компенсации потерь) и договорам КОМ на переток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>, определенный в соответствии с пунктом 4.7 настоящего Регламента;</w:t>
            </w:r>
          </w:p>
          <w:p w14:paraId="0C9A8417" w14:textId="77777777" w:rsidR="0047131B" w:rsidRPr="00CD0518" w:rsidRDefault="008044C4" w:rsidP="0047131B">
            <w:pPr>
              <w:tabs>
                <w:tab w:val="left" w:pos="720"/>
              </w:tabs>
              <w:ind w:left="425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прод_КОМ_x</m:t>
                  </m:r>
                </m:sup>
              </m:sSubSup>
            </m:oMath>
            <w:r w:rsidR="0047131B" w:rsidRPr="00CD0518">
              <w:rPr>
                <w:rFonts w:ascii="Garamond" w:hAnsi="Garamond"/>
                <w:bCs/>
                <w:sz w:val="22"/>
                <w:szCs w:val="22"/>
              </w:rPr>
              <w:t xml:space="preserve"> – объем мощности, определенный в соответствии с пунктом 4.7 настоящего Регламента;</w:t>
            </w:r>
          </w:p>
          <w:p w14:paraId="1ECA2BD1" w14:textId="77777777" w:rsidR="0047131B" w:rsidRPr="00CD0518" w:rsidRDefault="008044C4" w:rsidP="0047131B">
            <w:pPr>
              <w:ind w:left="425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СДМ_факт_x</m:t>
                  </m:r>
                </m:sup>
              </m:sSubSup>
            </m:oMath>
            <w:r w:rsidR="0047131B" w:rsidRPr="00CD0518">
              <w:rPr>
                <w:rFonts w:ascii="Garamond" w:hAnsi="Garamond"/>
                <w:bCs/>
                <w:sz w:val="22"/>
                <w:szCs w:val="22"/>
              </w:rPr>
              <w:t xml:space="preserve"> – объем мощности, определенный в соответствии с пунктом 5.6.1 настоящего Регламента;</w:t>
            </w:r>
          </w:p>
          <w:p w14:paraId="4CFFB303" w14:textId="77777777" w:rsidR="0047131B" w:rsidRPr="00CD0518" w:rsidRDefault="008044C4" w:rsidP="0047131B">
            <w:pPr>
              <w:spacing w:before="120" w:after="120"/>
              <w:ind w:left="459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СДМ_факт</m:t>
                  </m:r>
                </m:sup>
              </m:sSubSup>
            </m:oMath>
            <w:r w:rsidR="0047131B" w:rsidRPr="00CD0518">
              <w:rPr>
                <w:rFonts w:ascii="Garamond" w:hAnsi="Garamond"/>
                <w:bCs/>
                <w:sz w:val="22"/>
                <w:szCs w:val="22"/>
              </w:rPr>
              <w:t xml:space="preserve"> – объем мощности, фактически поставленный по совокупности СДМ (СДЭМ) в ГТП генерации </w:t>
            </w:r>
            <w:r w:rsidR="0047131B"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p</w:t>
            </w:r>
            <w:r w:rsidR="0047131B" w:rsidRPr="00CD0518">
              <w:rPr>
                <w:rFonts w:ascii="Garamond" w:hAnsi="Garamond"/>
                <w:bCs/>
                <w:sz w:val="22"/>
                <w:szCs w:val="22"/>
              </w:rPr>
              <w:t xml:space="preserve"> в месяце </w:t>
            </w:r>
            <w:r w:rsidR="0047131B"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="0047131B" w:rsidRPr="00CD0518">
              <w:rPr>
                <w:rFonts w:ascii="Garamond" w:hAnsi="Garamond"/>
                <w:bCs/>
                <w:sz w:val="22"/>
                <w:szCs w:val="22"/>
              </w:rPr>
              <w:t>, определенный в соответствии с пунктом 5.6.3 настоящего Регламента;</w:t>
            </w:r>
          </w:p>
          <w:p w14:paraId="08835BE0" w14:textId="77777777" w:rsidR="0047131B" w:rsidRPr="00CD0518" w:rsidRDefault="008044C4" w:rsidP="0047131B">
            <w:pPr>
              <w:spacing w:before="120" w:after="120"/>
              <w:ind w:left="459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пок_МГП_факт</m:t>
                  </m:r>
                </m:sup>
              </m:sSubSup>
            </m:oMath>
            <w:r w:rsidR="0047131B" w:rsidRPr="00CD0518">
              <w:rPr>
                <w:rFonts w:ascii="Garamond" w:hAnsi="Garamond"/>
                <w:bCs/>
                <w:sz w:val="22"/>
                <w:szCs w:val="22"/>
              </w:rPr>
              <w:t xml:space="preserve"> – объем приобретаемой мощности в отношении ГТП экспорта </w:t>
            </w:r>
            <w:r w:rsidR="0047131B"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q</w:t>
            </w:r>
            <w:r w:rsidR="0047131B" w:rsidRPr="00CD0518">
              <w:rPr>
                <w:rFonts w:ascii="Garamond" w:hAnsi="Garamond"/>
                <w:bCs/>
                <w:sz w:val="22"/>
                <w:szCs w:val="22"/>
              </w:rPr>
              <w:t xml:space="preserve"> участника оптового рынка </w:t>
            </w:r>
            <w:r w:rsidR="0047131B"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j</w:t>
            </w:r>
            <w:r w:rsidR="0047131B" w:rsidRPr="00CD0518">
              <w:rPr>
                <w:rFonts w:ascii="Garamond" w:hAnsi="Garamond"/>
                <w:bCs/>
                <w:sz w:val="22"/>
                <w:szCs w:val="22"/>
              </w:rPr>
              <w:t xml:space="preserve"> в рамках осуществления межгосударственной передачи электроэнергии и мощности в расчетном месяце </w:t>
            </w:r>
            <w:r w:rsidR="0047131B"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="0047131B" w:rsidRPr="00CD0518">
              <w:rPr>
                <w:rFonts w:ascii="Garamond" w:hAnsi="Garamond"/>
                <w:bCs/>
                <w:sz w:val="22"/>
                <w:szCs w:val="22"/>
              </w:rPr>
              <w:t xml:space="preserve"> в ценовой зоне </w:t>
            </w:r>
            <w:r w:rsidR="0047131B"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z</w:t>
            </w:r>
            <w:r w:rsidR="0047131B" w:rsidRPr="00CD0518">
              <w:rPr>
                <w:rFonts w:ascii="Garamond" w:hAnsi="Garamond"/>
                <w:bCs/>
                <w:sz w:val="22"/>
                <w:szCs w:val="22"/>
              </w:rPr>
              <w:t xml:space="preserve"> по договорам </w:t>
            </w:r>
            <w:r w:rsidR="0047131B" w:rsidRPr="00CD0518">
              <w:rPr>
                <w:rFonts w:ascii="Garamond" w:hAnsi="Garamond"/>
                <w:sz w:val="22"/>
                <w:szCs w:val="22"/>
              </w:rPr>
              <w:t>КОМ и договорам КОМ НГО</w:t>
            </w:r>
            <w:r w:rsidR="0047131B" w:rsidRPr="00CD0518">
              <w:rPr>
                <w:rFonts w:ascii="Garamond" w:hAnsi="Garamond"/>
                <w:bCs/>
                <w:sz w:val="22"/>
                <w:szCs w:val="22"/>
              </w:rPr>
              <w:t>, определенный в соответствии с пунктом 2.4.1 настоящего Регламента;</w:t>
            </w:r>
          </w:p>
          <w:p w14:paraId="3268556D" w14:textId="77777777" w:rsidR="0047131B" w:rsidRPr="00CD0518" w:rsidRDefault="008044C4" w:rsidP="0047131B">
            <w:pPr>
              <w:spacing w:before="120" w:after="120"/>
              <w:ind w:left="426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</m:t>
                  </m:r>
                </m:sup>
              </m:sSubSup>
            </m:oMath>
            <w:r w:rsidR="0047131B" w:rsidRPr="00CD0518">
              <w:rPr>
                <w:rFonts w:ascii="Garamond" w:hAnsi="Garamond"/>
                <w:bCs/>
                <w:noProof/>
                <w:sz w:val="22"/>
                <w:szCs w:val="22"/>
              </w:rPr>
              <w:t xml:space="preserve"> </w:t>
            </w:r>
            <w:r w:rsidR="0047131B" w:rsidRPr="00CD0518">
              <w:rPr>
                <w:rFonts w:ascii="Garamond" w:hAnsi="Garamond"/>
                <w:bCs/>
                <w:sz w:val="22"/>
                <w:szCs w:val="22"/>
              </w:rPr>
              <w:t xml:space="preserve">– величина поставки мощности между ценовыми зонами по результатам КОМ в отношении расчетного месяца </w:t>
            </w:r>
            <w:r w:rsidR="0047131B"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="0047131B" w:rsidRPr="00CD0518">
              <w:rPr>
                <w:rFonts w:ascii="Garamond" w:hAnsi="Garamond"/>
                <w:bCs/>
                <w:sz w:val="22"/>
                <w:szCs w:val="22"/>
              </w:rPr>
              <w:t xml:space="preserve"> определяется как:</w:t>
            </w:r>
          </w:p>
          <w:p w14:paraId="67A20126" w14:textId="77777777" w:rsidR="0047131B" w:rsidRPr="00CD0518" w:rsidRDefault="008044C4" w:rsidP="0047131B">
            <w:pPr>
              <w:spacing w:before="120" w:after="120"/>
              <w:ind w:left="2127"/>
              <w:rPr>
                <w:rFonts w:ascii="Garamond" w:hAnsi="Garamond"/>
                <w:bCs/>
                <w:position w:val="-14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e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переток_КОМ</m:t>
                  </m: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up>
              </m:s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eqArr>
                        <m:eqArr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&amp;p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C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&amp;z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Out</m:t>
                          </m:r>
                        </m:e>
                      </m:eqAr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факт_пост</m:t>
                          </m:r>
                        </m:sup>
                      </m:sSubSup>
                    </m:e>
                  </m:nary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eqArr>
                        <m:eqArr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&amp;p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C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&amp;z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Out</m:t>
                          </m:r>
                        </m:e>
                      </m:eqAr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p,i,m=декабрь,z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КОМ</m:t>
                          </m:r>
                        </m:sup>
                      </m:sSubSup>
                    </m:e>
                  </m:nary>
                </m:den>
              </m:f>
            </m:oMath>
            <w:r w:rsidR="0047131B" w:rsidRPr="00CD0518">
              <w:rPr>
                <w:rFonts w:ascii="Garamond" w:hAnsi="Garamond"/>
                <w:bCs/>
                <w:position w:val="-14"/>
                <w:sz w:val="22"/>
                <w:szCs w:val="22"/>
              </w:rPr>
              <w:t>,</w:t>
            </w:r>
          </w:p>
          <w:p w14:paraId="4D1304BE" w14:textId="77777777" w:rsidR="0047131B" w:rsidRPr="00CD0518" w:rsidRDefault="008044C4" w:rsidP="0047131B">
            <w:pPr>
              <w:spacing w:before="120" w:after="120"/>
              <w:ind w:left="426"/>
              <w:jc w:val="both"/>
              <w:rPr>
                <w:rFonts w:ascii="Garamond" w:hAnsi="Garamond"/>
                <w:bCs/>
                <w:position w:val="-14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</m:t>
                  </m:r>
                </m:sup>
              </m:sSubSup>
            </m:oMath>
            <w:r w:rsidR="0047131B" w:rsidRPr="00CD0518">
              <w:rPr>
                <w:rFonts w:ascii="Garamond" w:hAnsi="Garamond"/>
                <w:sz w:val="22"/>
                <w:szCs w:val="22"/>
              </w:rPr>
              <w:t xml:space="preserve"> – объем обязательств по поставке мощности по договорам КОМ, указанный в Реестре </w:t>
            </w:r>
            <w:r w:rsidR="0047131B" w:rsidRPr="00CD0518">
              <w:rPr>
                <w:rFonts w:ascii="Garamond" w:hAnsi="Garamond"/>
                <w:bCs/>
                <w:sz w:val="22"/>
                <w:szCs w:val="22"/>
              </w:rPr>
              <w:t xml:space="preserve">обязательств по поставке мощности по результатам КОМ, </w:t>
            </w:r>
            <w:r w:rsidR="0047131B" w:rsidRPr="00CD0518">
              <w:rPr>
                <w:rFonts w:ascii="Garamond" w:hAnsi="Garamond"/>
                <w:sz w:val="22"/>
                <w:szCs w:val="22"/>
              </w:rPr>
              <w:t>полученном КО от СО в соответствии с разделом 16 настоящего Регламента;</w:t>
            </w:r>
          </w:p>
          <w:p w14:paraId="6DA9C31D" w14:textId="77777777" w:rsidR="0047131B" w:rsidRPr="00CD0518" w:rsidRDefault="008044C4" w:rsidP="0047131B">
            <w:pPr>
              <w:spacing w:before="120" w:after="120"/>
              <w:ind w:left="426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e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переток_КОМ</m:t>
                  </m: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up>
              </m:sSup>
            </m:oMath>
            <w:r w:rsidR="0047131B" w:rsidRPr="00CD0518">
              <w:rPr>
                <w:rFonts w:ascii="Garamond" w:hAnsi="Garamond"/>
                <w:bCs/>
                <w:sz w:val="22"/>
                <w:szCs w:val="22"/>
              </w:rPr>
              <w:t xml:space="preserve">– объем поставки мощности между ценовыми зонами, определенный по результатам КОМ на соответствующий год поставки и переданный КО в соответствии с пунктом 4.7.3 </w:t>
            </w:r>
            <w:r w:rsidR="0047131B" w:rsidRPr="00CD0518">
              <w:rPr>
                <w:rFonts w:ascii="Garamond" w:hAnsi="Garamond"/>
                <w:bCs/>
                <w:i/>
                <w:sz w:val="22"/>
                <w:szCs w:val="22"/>
              </w:rPr>
              <w:t>Регламента проведения конкурентных отборов мощности</w:t>
            </w:r>
            <w:r w:rsidR="0047131B" w:rsidRPr="00CD0518">
              <w:rPr>
                <w:rFonts w:ascii="Garamond" w:hAnsi="Garamond"/>
                <w:bCs/>
                <w:sz w:val="22"/>
                <w:szCs w:val="22"/>
              </w:rPr>
              <w:t xml:space="preserve"> (Приложение № 19.3 к </w:t>
            </w:r>
            <w:r w:rsidR="0047131B" w:rsidRPr="00CD0518">
              <w:rPr>
                <w:rFonts w:ascii="Garamond" w:hAnsi="Garamond"/>
                <w:bCs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47131B" w:rsidRPr="00CD0518">
              <w:rPr>
                <w:rFonts w:ascii="Garamond" w:hAnsi="Garamond"/>
                <w:bCs/>
                <w:sz w:val="22"/>
                <w:szCs w:val="22"/>
              </w:rPr>
              <w:t>);</w:t>
            </w:r>
          </w:p>
          <w:p w14:paraId="24AF246D" w14:textId="77777777" w:rsidR="0047131B" w:rsidRPr="00CD0518" w:rsidRDefault="0047131B" w:rsidP="0047131B">
            <w:pPr>
              <w:spacing w:before="120" w:after="120"/>
              <w:ind w:left="459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CD0518">
              <w:rPr>
                <w:rFonts w:ascii="Garamond" w:hAnsi="Garamond"/>
                <w:bCs/>
                <w:i/>
                <w:sz w:val="22"/>
                <w:szCs w:val="22"/>
              </w:rPr>
              <w:t>С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 – множество ГТП генерации, в отношении которых осуществляется поставка мощности по договорам купли-продажи мощности по результатам КОМ, в состав которых входят генерирующие объекты, отобранные по результатам КОМ;</w:t>
            </w:r>
          </w:p>
          <w:p w14:paraId="6E152ADC" w14:textId="77777777" w:rsidR="0047131B" w:rsidRPr="00CD0518" w:rsidRDefault="0047131B" w:rsidP="0047131B">
            <w:pPr>
              <w:spacing w:before="120" w:after="120"/>
              <w:ind w:left="426"/>
              <w:jc w:val="both"/>
              <w:rPr>
                <w:rFonts w:ascii="Garamond" w:hAnsi="Garamond"/>
                <w:bCs/>
                <w:position w:val="-14"/>
                <w:sz w:val="22"/>
                <w:szCs w:val="22"/>
              </w:rPr>
            </w:pPr>
            <w:r w:rsidRPr="00CD0518">
              <w:rPr>
                <w:rFonts w:ascii="Garamond" w:hAnsi="Garamond"/>
                <w:bCs/>
                <w:i/>
                <w:position w:val="-14"/>
                <w:sz w:val="22"/>
                <w:szCs w:val="22"/>
                <w:lang w:val="en-US"/>
              </w:rPr>
              <w:t>Out</w:t>
            </w:r>
            <w:r w:rsidRPr="00CD0518">
              <w:rPr>
                <w:rFonts w:ascii="Garamond" w:hAnsi="Garamond"/>
                <w:bCs/>
                <w:position w:val="-14"/>
                <w:sz w:val="22"/>
                <w:szCs w:val="22"/>
              </w:rPr>
              <w:t xml:space="preserve"> – ценовая зона, из которой осуществляется поставка мощности по результатам КОМ на соответствующий год поставки мощности в соответствии с пунктом 4.7.3 </w:t>
            </w:r>
            <w:r w:rsidRPr="00CD0518">
              <w:rPr>
                <w:rFonts w:ascii="Garamond" w:hAnsi="Garamond"/>
                <w:bCs/>
                <w:i/>
                <w:position w:val="-14"/>
                <w:sz w:val="22"/>
                <w:szCs w:val="22"/>
              </w:rPr>
              <w:t>Регламента проведения конкурентных отборов мощности</w:t>
            </w:r>
            <w:r w:rsidRPr="00CD0518">
              <w:rPr>
                <w:rFonts w:ascii="Garamond" w:hAnsi="Garamond"/>
                <w:bCs/>
                <w:position w:val="-14"/>
                <w:sz w:val="22"/>
                <w:szCs w:val="22"/>
              </w:rPr>
              <w:t xml:space="preserve"> (Приложение № 19.3 к </w:t>
            </w:r>
            <w:r w:rsidRPr="00CD0518">
              <w:rPr>
                <w:rFonts w:ascii="Garamond" w:hAnsi="Garamond"/>
                <w:bCs/>
                <w:i/>
                <w:position w:val="-14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CD0518">
              <w:rPr>
                <w:rFonts w:ascii="Garamond" w:hAnsi="Garamond"/>
                <w:bCs/>
                <w:position w:val="-14"/>
                <w:sz w:val="22"/>
                <w:szCs w:val="22"/>
              </w:rPr>
              <w:t>);</w:t>
            </w:r>
          </w:p>
          <w:p w14:paraId="3D1A1BC7" w14:textId="77777777" w:rsidR="0047131B" w:rsidRPr="00CD0518" w:rsidRDefault="008044C4" w:rsidP="0047131B">
            <w:pPr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=-1</m:t>
              </m:r>
            </m:oMath>
            <w:r w:rsidR="0047131B" w:rsidRPr="00CD0518">
              <w:rPr>
                <w:rFonts w:ascii="Garamond" w:hAnsi="Garamond"/>
                <w:sz w:val="22"/>
                <w:szCs w:val="22"/>
              </w:rPr>
              <w:t xml:space="preserve">, если </w:t>
            </w: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z∈Out</m:t>
              </m:r>
            </m:oMath>
            <w:r w:rsidR="0047131B" w:rsidRPr="00CD0518">
              <w:rPr>
                <w:rFonts w:ascii="Garamond" w:hAnsi="Garamond"/>
                <w:sz w:val="22"/>
                <w:szCs w:val="22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=1</m:t>
              </m:r>
            </m:oMath>
            <w:r w:rsidR="0047131B" w:rsidRPr="00CD0518">
              <w:rPr>
                <w:rFonts w:ascii="Garamond" w:hAnsi="Garamond"/>
                <w:sz w:val="22"/>
                <w:szCs w:val="22"/>
              </w:rPr>
              <w:t xml:space="preserve">, если </w:t>
            </w: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z</m:t>
              </m:r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∉</m:t>
              </m:r>
              <m:r>
                <w:rPr>
                  <w:rFonts w:ascii="Cambria Math" w:hAnsi="Cambria Math"/>
                  <w:noProof/>
                  <w:sz w:val="22"/>
                  <w:szCs w:val="22"/>
                </w:rPr>
                <m:t>Out</m:t>
              </m:r>
            </m:oMath>
            <w:r w:rsidR="0047131B" w:rsidRPr="00CD0518">
              <w:rPr>
                <w:rFonts w:ascii="Garamond" w:hAnsi="Garamond"/>
                <w:sz w:val="22"/>
                <w:szCs w:val="22"/>
              </w:rPr>
              <w:t>.</w:t>
            </w:r>
          </w:p>
          <w:p w14:paraId="2DA883D3" w14:textId="77777777" w:rsidR="0047131B" w:rsidRPr="00CD0518" w:rsidRDefault="0047131B" w:rsidP="0047131B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CD0518">
              <w:rPr>
                <w:rFonts w:ascii="Garamond" w:hAnsi="Garamond"/>
                <w:sz w:val="22"/>
                <w:szCs w:val="22"/>
              </w:rPr>
              <w:t xml:space="preserve">При этом величина поставки мощности между ценовыми зонам по результатам КОМ в отношении расчетного месяца </w:t>
            </w:r>
            <w:r w:rsidRPr="00CD0518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CD0518">
              <w:rPr>
                <w:rFonts w:ascii="Garamond" w:hAnsi="Garamond"/>
                <w:i/>
                <w:sz w:val="22"/>
                <w:szCs w:val="22"/>
              </w:rPr>
              <w:t xml:space="preserve"> = декабрь</w:t>
            </w:r>
            <w:r w:rsidRPr="00CD0518">
              <w:rPr>
                <w:rFonts w:ascii="Garamond" w:hAnsi="Garamond"/>
                <w:sz w:val="22"/>
                <w:szCs w:val="22"/>
              </w:rPr>
              <w:t xml:space="preserve"> определяется как:</w:t>
            </w:r>
          </w:p>
          <w:p w14:paraId="34D60A06" w14:textId="77777777" w:rsidR="0047131B" w:rsidRPr="00CD0518" w:rsidRDefault="008044C4" w:rsidP="0047131B">
            <w:pPr>
              <w:spacing w:before="120" w:after="120"/>
              <w:ind w:left="1418"/>
              <w:jc w:val="both"/>
              <w:rPr>
                <w:rFonts w:ascii="Garamond" w:hAnsi="Garamond"/>
                <w:bCs/>
                <w:position w:val="-14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e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переток_КОМ</m:t>
                  </m: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up>
              </m:s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eqArr>
                        <m:eqArr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&amp;p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C,p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∉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GES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&amp;z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Out</m:t>
                          </m:r>
                        </m:e>
                      </m:eqAr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факт_пост</m:t>
                          </m:r>
                        </m:sup>
                      </m:sSubSup>
                    </m:e>
                  </m:nary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eqArr>
                        <m:eqArr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&amp;p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C,GES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&amp;z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Out</m:t>
                          </m:r>
                        </m:e>
                      </m:eqArr>
                    </m:sub>
                    <m:sup/>
                    <m:e>
                      <m:func>
                        <m:func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min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(</m:t>
                          </m:r>
                        </m:e>
                      </m:func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факт_пост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;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КОМ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)</m:t>
                      </m:r>
                    </m:e>
                  </m:nary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eqArr>
                        <m:eqArr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&amp;p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C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&amp;z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Out</m:t>
                          </m:r>
                        </m:e>
                      </m:eqAr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p,i,m=декабрь,z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КОМ</m:t>
                          </m:r>
                        </m:sup>
                      </m:sSubSup>
                    </m:e>
                  </m:nary>
                </m:den>
              </m:f>
            </m:oMath>
            <w:r w:rsidR="0047131B" w:rsidRPr="00CD0518">
              <w:rPr>
                <w:rFonts w:ascii="Garamond" w:hAnsi="Garamond"/>
                <w:bCs/>
                <w:position w:val="-14"/>
                <w:sz w:val="22"/>
                <w:szCs w:val="22"/>
              </w:rPr>
              <w:t>,</w:t>
            </w:r>
          </w:p>
          <w:p w14:paraId="124B4FE4" w14:textId="77777777" w:rsidR="0047131B" w:rsidRPr="00CD0518" w:rsidRDefault="0047131B" w:rsidP="0047131B">
            <w:pPr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CD0518">
              <w:rPr>
                <w:rFonts w:ascii="Garamond" w:hAnsi="Garamond"/>
                <w:i/>
                <w:sz w:val="22"/>
                <w:szCs w:val="22"/>
                <w:lang w:val="en-US"/>
              </w:rPr>
              <w:t>GES</w:t>
            </w:r>
            <w:r w:rsidRPr="00CD0518">
              <w:rPr>
                <w:rFonts w:ascii="Garamond" w:hAnsi="Garamond"/>
                <w:sz w:val="22"/>
                <w:szCs w:val="22"/>
              </w:rPr>
              <w:t xml:space="preserve"> – множество ГТП генерации, в состав которых входит генерирующее оборудование, относящееся к гидроэлектростанциям;</w:t>
            </w:r>
          </w:p>
          <w:p w14:paraId="6E448AC8" w14:textId="77777777" w:rsidR="0047131B" w:rsidRPr="00CD0518" w:rsidRDefault="008044C4" w:rsidP="0047131B">
            <w:pPr>
              <w:spacing w:before="120" w:after="120"/>
              <w:ind w:left="426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пок_обеспеч_РД</m:t>
                  </m:r>
                </m:sup>
              </m:sSubSup>
            </m:oMath>
            <w:r w:rsidR="0047131B" w:rsidRPr="00CD0518">
              <w:rPr>
                <w:rFonts w:ascii="Garamond" w:hAnsi="Garamond"/>
                <w:bCs/>
                <w:sz w:val="22"/>
                <w:szCs w:val="22"/>
              </w:rPr>
              <w:t xml:space="preserve">– объем мощности, рассчитываемый в соответствии с пунктом 3.8 настоящего Регламента, в случае если в некотором расчетном месяце </w:t>
            </w:r>
            <w:r w:rsidR="0047131B"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="0047131B" w:rsidRPr="00CD0518">
              <w:rPr>
                <w:rFonts w:ascii="Garamond" w:hAnsi="Garamond"/>
                <w:bCs/>
                <w:sz w:val="22"/>
                <w:szCs w:val="22"/>
              </w:rPr>
              <w:t xml:space="preserve"> фактически поставленный на оптовый рынок объем мощности генерирующего оборудования в ГТП генерации </w:t>
            </w:r>
            <w:r w:rsidR="0047131B"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p</w:t>
            </w:r>
            <w:r w:rsidR="0047131B" w:rsidRPr="00CD0518">
              <w:rPr>
                <w:rFonts w:ascii="Garamond" w:hAnsi="Garamond"/>
                <w:bCs/>
                <w:sz w:val="22"/>
                <w:szCs w:val="22"/>
              </w:rPr>
              <w:t xml:space="preserve"> участника оптового рынка </w:t>
            </w:r>
            <w:r w:rsidR="0047131B"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i</w:t>
            </w:r>
            <w:r w:rsidR="0047131B" w:rsidRPr="00CD0518">
              <w:rPr>
                <w:rFonts w:ascii="Garamond" w:hAnsi="Garamond"/>
                <w:bCs/>
                <w:sz w:val="22"/>
                <w:szCs w:val="22"/>
              </w:rPr>
              <w:t xml:space="preserve"> меньше объема мощности, составляющего обязательства данного участника оптового рынка в отношении указанной ГТП генерации по поставке мощности на оптовый рынок по регулируемым договорам.</w:t>
            </w:r>
          </w:p>
          <w:p w14:paraId="568D1A42" w14:textId="77777777" w:rsidR="0047131B" w:rsidRPr="00CD0518" w:rsidRDefault="0047131B" w:rsidP="0047131B">
            <w:pPr>
              <w:ind w:left="425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CD0518">
              <w:rPr>
                <w:rFonts w:ascii="Garamond" w:hAnsi="Garamond"/>
                <w:b/>
                <w:bCs/>
                <w:sz w:val="22"/>
                <w:szCs w:val="22"/>
                <w:u w:val="single"/>
              </w:rPr>
              <w:t xml:space="preserve">Шаг </w:t>
            </w:r>
            <w:r w:rsidRPr="00CD0518">
              <w:rPr>
                <w:rFonts w:ascii="Garamond" w:hAnsi="Garamond"/>
                <w:b/>
                <w:bCs/>
                <w:i/>
                <w:sz w:val="22"/>
                <w:szCs w:val="22"/>
                <w:u w:val="single"/>
                <w:lang w:val="en-US"/>
              </w:rPr>
              <w:t>x</w:t>
            </w:r>
            <w:r w:rsidRPr="00CD0518">
              <w:rPr>
                <w:rFonts w:ascii="Garamond" w:hAnsi="Garamond"/>
                <w:b/>
                <w:bCs/>
                <w:sz w:val="22"/>
                <w:szCs w:val="22"/>
                <w:u w:val="single"/>
              </w:rPr>
              <w:t>.</w:t>
            </w:r>
          </w:p>
          <w:p w14:paraId="7E353CB3" w14:textId="77777777" w:rsidR="0047131B" w:rsidRPr="00CD0518" w:rsidRDefault="0047131B" w:rsidP="0047131B">
            <w:pPr>
              <w:ind w:left="425"/>
              <w:rPr>
                <w:rFonts w:ascii="Garamond" w:hAnsi="Garamond"/>
                <w:bCs/>
                <w:sz w:val="22"/>
                <w:szCs w:val="22"/>
              </w:rPr>
            </w:pP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ГТП </w:t>
            </w:r>
            <w:r w:rsidRPr="002A5EC2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en-US"/>
              </w:rPr>
              <w:t>q</w:t>
            </w:r>
            <w:r w:rsidRPr="002A5EC2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 xml:space="preserve"> </w:t>
            </w:r>
            <w:r w:rsidRPr="002A5EC2">
              <w:rPr>
                <w:rFonts w:ascii="Garamond" w:hAnsi="Garamond"/>
                <w:bCs/>
                <w:sz w:val="22"/>
                <w:szCs w:val="22"/>
                <w:highlight w:val="yellow"/>
              </w:rPr>
              <w:t>(</w:t>
            </w: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q</m:t>
              </m:r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∉</m:t>
              </m:r>
              <m:nary>
                <m:naryPr>
                  <m:chr m:val="⋃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n=1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x-1</m:t>
                  </m:r>
                </m:sup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0</m:t>
                      </m:r>
                    </m:sup>
                  </m:sSubSup>
                </m:e>
              </m:nary>
            </m:oMath>
            <w:r w:rsidRPr="002A5EC2">
              <w:rPr>
                <w:rFonts w:ascii="Garamond" w:hAnsi="Garamond"/>
                <w:bCs/>
                <w:sz w:val="22"/>
                <w:szCs w:val="22"/>
                <w:highlight w:val="yellow"/>
              </w:rPr>
              <w:t>)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 с САОН, для которых на шаге </w:t>
            </w:r>
            <w:r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x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>:</w:t>
            </w:r>
          </w:p>
          <w:p w14:paraId="5B66A05A" w14:textId="77777777" w:rsidR="0047131B" w:rsidRPr="00CD0518" w:rsidRDefault="008044C4" w:rsidP="0047131B">
            <w:pPr>
              <w:ind w:left="-530"/>
              <w:rPr>
                <w:rFonts w:ascii="Garamond" w:hAnsi="Garamond"/>
                <w:bCs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m,z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прод_КОМ_ЦЗ_x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∙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q,j,m,z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ЦЗ_x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q,j,m,z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факт_САОН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+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naryPr>
                  <m:sub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eqArrPr>
                      <m:e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q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∈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LL</m:t>
                        </m:r>
                      </m:e>
                      <m:e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q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∉</m:t>
                        </m:r>
                        <m:nary>
                          <m:naryPr>
                            <m:chr m:val="⋃"/>
                            <m:limLoc m:val="undOvr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n=1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x-1</m:t>
                            </m:r>
                          </m:sup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Q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n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0</m:t>
                                </m:r>
                              </m:sup>
                            </m:sSubSup>
                          </m:e>
                        </m:nary>
                      </m:e>
                    </m:eqAr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α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q,</m:t>
                        </m:r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q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,j,m,z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ЦЗ_x</m:t>
                        </m:r>
                      </m:sup>
                    </m:sSub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∙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N</m:t>
                        </m:r>
                      </m:e>
                      <m:sub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q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,j,m,z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факт_САОН</m:t>
                        </m:r>
                      </m:sup>
                    </m:sSubSup>
                  </m:e>
                </m:nary>
                <m:r>
                  <w:rPr>
                    <w:rFonts w:ascii="Cambria Math" w:hAnsi="Cambria Math"/>
                    <w:sz w:val="22"/>
                    <w:szCs w:val="22"/>
                  </w:rPr>
                  <m:t>&lt;1кВт</m:t>
                </m:r>
              </m:oMath>
            </m:oMathPara>
          </w:p>
          <w:p w14:paraId="0B228A52" w14:textId="77777777" w:rsidR="0047131B" w:rsidRPr="00CD0518" w:rsidRDefault="0047131B" w:rsidP="0047131B">
            <w:pPr>
              <w:ind w:left="425"/>
              <w:rPr>
                <w:rFonts w:ascii="Garamond" w:hAnsi="Garamond"/>
                <w:sz w:val="22"/>
                <w:szCs w:val="22"/>
              </w:rPr>
            </w:pPr>
          </w:p>
          <w:p w14:paraId="4721154D" w14:textId="77777777" w:rsidR="0047131B" w:rsidRPr="00CD0518" w:rsidRDefault="0047131B" w:rsidP="0047131B">
            <w:pPr>
              <w:ind w:left="425"/>
              <w:rPr>
                <w:rFonts w:ascii="Garamond" w:hAnsi="Garamond"/>
                <w:sz w:val="22"/>
                <w:szCs w:val="22"/>
              </w:rPr>
            </w:pPr>
            <w:r w:rsidRPr="00CD0518">
              <w:rPr>
                <w:rFonts w:ascii="Garamond" w:hAnsi="Garamond"/>
                <w:bCs/>
                <w:sz w:val="22"/>
                <w:szCs w:val="22"/>
              </w:rPr>
              <w:t>объединяются во множество</w:t>
            </w:r>
            <w:r w:rsidRPr="00CD0518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x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0</m:t>
                  </m:r>
                </m:sup>
              </m:sSubSup>
            </m:oMath>
            <w:r w:rsidRPr="00CD0518">
              <w:rPr>
                <w:rFonts w:ascii="Garamond" w:hAnsi="Garamond"/>
                <w:sz w:val="22"/>
                <w:szCs w:val="22"/>
              </w:rPr>
              <w:t>, а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 объем покупки определяется как</w:t>
            </w:r>
            <w:r w:rsidRPr="00CD0518">
              <w:rPr>
                <w:rFonts w:ascii="Garamond" w:hAnsi="Garamond"/>
                <w:bCs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пок_КОМ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=1кВт</m:t>
              </m:r>
            </m:oMath>
            <w:r w:rsidRPr="00CD0518">
              <w:rPr>
                <w:rFonts w:ascii="Garamond" w:hAnsi="Garamond"/>
                <w:sz w:val="22"/>
                <w:szCs w:val="22"/>
              </w:rPr>
              <w:t>.</w:t>
            </w:r>
          </w:p>
          <w:p w14:paraId="5B3AF693" w14:textId="77777777" w:rsidR="0047131B" w:rsidRPr="00CD0518" w:rsidRDefault="008044C4" w:rsidP="0047131B">
            <w:pPr>
              <w:ind w:left="425"/>
              <w:jc w:val="center"/>
              <w:rPr>
                <w:rFonts w:ascii="Garamond" w:hAnsi="Garamond"/>
                <w:bCs/>
                <w:position w:val="-5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∉</m:t>
                  </m:r>
                  <m:nary>
                    <m:naryPr>
                      <m:chr m:val="⋃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n=1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x-1</m:t>
                      </m:r>
                    </m:sup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0</m:t>
                          </m:r>
                        </m:sup>
                      </m:sSubSup>
                    </m:e>
                  </m:nary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ЦЗ_x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итог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∉</m:t>
                      </m:r>
                      <m:nary>
                        <m:naryPr>
                          <m:chr m:val="⋃"/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n=1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x-1</m:t>
                          </m:r>
                        </m:sup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n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0</m:t>
                              </m:r>
                            </m:sup>
                          </m:sSubSup>
                        </m:e>
                      </m:nary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итог</m:t>
                          </m:r>
                        </m:sup>
                      </m:sSubSup>
                    </m:e>
                  </m:nary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f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f,m,z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ФСК</m:t>
                          </m:r>
                        </m:sup>
                      </m:sSubSup>
                    </m:e>
                  </m:nary>
                </m:den>
              </m:f>
            </m:oMath>
            <w:r w:rsidR="0047131B" w:rsidRPr="00CD0518">
              <w:rPr>
                <w:rFonts w:ascii="Garamond" w:hAnsi="Garamond"/>
                <w:bCs/>
                <w:position w:val="-50"/>
                <w:sz w:val="22"/>
                <w:szCs w:val="22"/>
              </w:rPr>
              <w:t>,</w:t>
            </w:r>
          </w:p>
          <w:p w14:paraId="001249CF" w14:textId="77777777" w:rsidR="0047131B" w:rsidRPr="00CD0518" w:rsidRDefault="008044C4" w:rsidP="0047131B">
            <w:pPr>
              <w:spacing w:before="120" w:after="120"/>
              <w:ind w:left="-246" w:right="1235"/>
              <w:rPr>
                <w:rFonts w:ascii="Garamond" w:hAnsi="Garamond"/>
                <w:bCs/>
                <w:sz w:val="22"/>
                <w:szCs w:val="22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bCs/>
                        <w:i/>
                        <w:sz w:val="22"/>
                        <w:szCs w:val="22"/>
                      </w:rPr>
                    </m:ctrlPr>
                  </m:sSubSupPr>
                  <m:e>
                    <m:acc>
                      <m:accPr>
                        <m:chr m:val="̃"/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α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q,</m:t>
                    </m:r>
                    <m:acc>
                      <m:accPr>
                        <m:chr m:val="̃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lang w:val="en-US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q</m:t>
                        </m:r>
                      </m:e>
                    </m:acc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∉</m:t>
                    </m:r>
                    <m:nary>
                      <m:naryPr>
                        <m:chr m:val="⋃"/>
                        <m:limLoc m:val="undOvr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n=1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x-1</m:t>
                        </m:r>
                      </m:sup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n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0</m:t>
                            </m:r>
                          </m:sup>
                        </m:sSubSup>
                      </m:e>
                    </m:nary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j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m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ЦЗ_x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(1-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δ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q</m:t>
                        </m:r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  <w:lang w:val="en-US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q</m:t>
                            </m:r>
                          </m:e>
                        </m:acc>
                      </m:sub>
                    </m:s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)∙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q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j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m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итог</m:t>
                        </m:r>
                      </m:sup>
                    </m:sSubSup>
                  </m:num>
                  <m:den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q∉</m:t>
                        </m:r>
                        <m:nary>
                          <m:naryPr>
                            <m:chr m:val="⋃"/>
                            <m:limLoc m:val="undOvr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n=1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x-1</m:t>
                            </m:r>
                          </m:sup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Q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n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0</m:t>
                                </m:r>
                              </m:sup>
                            </m:sSubSup>
                          </m:e>
                        </m:nary>
                      </m:sub>
                      <m:sup/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(1-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δ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q</m:t>
                            </m:r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bCs/>
                                    <w:i/>
                                    <w:sz w:val="22"/>
                                    <w:szCs w:val="22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lang w:val="en-US"/>
                                  </w:rPr>
                                  <m:t>q</m:t>
                                </m:r>
                              </m:e>
                            </m:acc>
                          </m:sub>
                        </m:s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)∙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q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j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m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итог</m:t>
                            </m:r>
                          </m:sup>
                        </m:sSubSup>
                      </m:e>
                    </m:nary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+</m:t>
                    </m:r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f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f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m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ФСК</m:t>
                            </m:r>
                          </m:sup>
                        </m:sSubSup>
                      </m:e>
                    </m:nary>
                  </m:den>
                </m:f>
              </m:oMath>
            </m:oMathPara>
          </w:p>
          <w:p w14:paraId="58A64CF6" w14:textId="77777777" w:rsidR="0047131B" w:rsidRPr="00CD0518" w:rsidRDefault="008044C4" w:rsidP="0047131B">
            <w:pPr>
              <w:spacing w:before="120" w:after="120"/>
              <w:ind w:left="425"/>
              <w:jc w:val="center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прод_КОМ_ЦЗ_x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(</m:t>
                  </m:r>
                </m:e>
              </m:func>
              <m:r>
                <w:rPr>
                  <w:rFonts w:ascii="Cambria Math" w:hAnsi="Cambria Math"/>
                  <w:noProof/>
                  <w:sz w:val="22"/>
                  <w:szCs w:val="22"/>
                </w:rPr>
                <m:t>0;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</m:sub>
                <m:sup/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прод_КОМ_x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СДМ_факт_x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пок_обеспеч_РД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)</m:t>
                  </m:r>
                </m:e>
              </m:nary>
              <m:r>
                <w:rPr>
                  <w:rFonts w:ascii="Cambria Math" w:hAnsi="Cambria Math"/>
                  <w:noProof/>
                  <w:sz w:val="22"/>
                  <w:szCs w:val="22"/>
                </w:rPr>
                <m:t>-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пок_МГП_факт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noProof/>
                  <w:sz w:val="22"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-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nary>
                    <m:naryPr>
                      <m:chr m:val="⋃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n=1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x-1</m:t>
                      </m:r>
                    </m:sup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0</m:t>
                          </m:r>
                        </m:sup>
                      </m:sSubSup>
                    </m:e>
                  </m:nary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пок_КОМ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noProof/>
                  <w:sz w:val="22"/>
                  <w:szCs w:val="22"/>
                </w:rPr>
                <m:t>)</m:t>
              </m:r>
            </m:oMath>
            <w:r w:rsidR="0047131B" w:rsidRPr="00CD0518">
              <w:rPr>
                <w:rFonts w:ascii="Garamond" w:hAnsi="Garamond"/>
                <w:bCs/>
                <w:sz w:val="22"/>
                <w:szCs w:val="22"/>
              </w:rPr>
              <w:t>.</w:t>
            </w:r>
          </w:p>
          <w:p w14:paraId="7EE34D23" w14:textId="77777777" w:rsidR="0047131B" w:rsidRPr="00CD0518" w:rsidRDefault="0047131B" w:rsidP="0047131B">
            <w:pPr>
              <w:spacing w:before="120" w:after="120"/>
              <w:ind w:left="425"/>
              <w:jc w:val="both"/>
              <w:rPr>
                <w:rFonts w:ascii="Garamond" w:hAnsi="Garamond"/>
                <w:sz w:val="22"/>
                <w:szCs w:val="22"/>
              </w:rPr>
            </w:pPr>
            <w:r w:rsidRPr="00CD0518">
              <w:rPr>
                <w:rFonts w:ascii="Garamond" w:hAnsi="Garamond"/>
                <w:sz w:val="22"/>
                <w:szCs w:val="22"/>
              </w:rPr>
              <w:t xml:space="preserve">Расчет объема мощности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пок_КОМ</m:t>
                  </m:r>
                </m:sup>
              </m:sSubSup>
            </m:oMath>
            <w:r w:rsidRPr="00CD0518">
              <w:rPr>
                <w:rFonts w:ascii="Garamond" w:hAnsi="Garamond"/>
                <w:sz w:val="22"/>
                <w:szCs w:val="22"/>
              </w:rPr>
              <w:t xml:space="preserve"> для ГТП </w:t>
            </w: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q</m:t>
              </m:r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∉</m:t>
              </m:r>
              <m:nary>
                <m:naryPr>
                  <m:chr m:val="⋃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n=1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x</m:t>
                  </m:r>
                </m:sup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0</m:t>
                      </m:r>
                    </m:sup>
                  </m:sSubSup>
                </m:e>
              </m:nary>
            </m:oMath>
            <w:r w:rsidRPr="00CD0518">
              <w:rPr>
                <w:rFonts w:ascii="Garamond" w:hAnsi="Garamond"/>
                <w:sz w:val="22"/>
                <w:szCs w:val="22"/>
              </w:rPr>
              <w:t xml:space="preserve"> производится на следующем шаге.</w:t>
            </w:r>
          </w:p>
          <w:p w14:paraId="71132209" w14:textId="77777777" w:rsidR="0047131B" w:rsidRPr="00CD0518" w:rsidRDefault="0047131B" w:rsidP="0047131B">
            <w:pPr>
              <w:spacing w:before="120" w:after="120"/>
              <w:ind w:left="425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Если на шаге </w:t>
            </w:r>
            <w:r w:rsidRPr="00CD0518">
              <w:rPr>
                <w:rFonts w:ascii="Garamond" w:hAnsi="Garamond"/>
                <w:bCs/>
                <w:sz w:val="22"/>
                <w:szCs w:val="22"/>
                <w:lang w:val="en-US"/>
              </w:rPr>
              <w:t>L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 множество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L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0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=∅</m:t>
              </m:r>
            </m:oMath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, объем </w:t>
            </w:r>
            <w:r w:rsidRPr="00CD0518">
              <w:rPr>
                <w:rFonts w:ascii="Garamond" w:hAnsi="Garamond"/>
                <w:sz w:val="22"/>
                <w:szCs w:val="22"/>
              </w:rPr>
              <w:t xml:space="preserve">мощности, потребляемый в ГТП потребления (экспорта) </w:t>
            </w:r>
            <w:r w:rsidRPr="00A41565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q</w:t>
            </w:r>
            <w:r w:rsidRPr="00A41565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A41565">
              <w:rPr>
                <w:rFonts w:ascii="Garamond" w:hAnsi="Garamond"/>
                <w:bCs/>
                <w:sz w:val="22"/>
                <w:szCs w:val="22"/>
                <w:highlight w:val="yellow"/>
              </w:rPr>
              <w:t>(</w:t>
            </w: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q</m:t>
              </m:r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∉</m:t>
              </m:r>
              <m:nary>
                <m:naryPr>
                  <m:chr m:val="⋃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κ=1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L-1</m:t>
                  </m:r>
                </m:sup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κ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0</m:t>
                      </m:r>
                    </m:sup>
                  </m:sSubSup>
                </m:e>
              </m:nary>
            </m:oMath>
            <w:r w:rsidRPr="00A41565">
              <w:rPr>
                <w:rFonts w:ascii="Garamond" w:hAnsi="Garamond"/>
                <w:bCs/>
                <w:sz w:val="22"/>
                <w:szCs w:val="22"/>
                <w:highlight w:val="yellow"/>
              </w:rPr>
              <w:t>)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, </w:t>
            </w:r>
            <w:r w:rsidRPr="00CD0518">
              <w:rPr>
                <w:rFonts w:ascii="Garamond" w:hAnsi="Garamond"/>
                <w:sz w:val="22"/>
                <w:szCs w:val="22"/>
              </w:rPr>
              <w:t>по договорам КОМ, договорам КОМ НГО и договорам КОМ на переток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 равен:</w:t>
            </w:r>
          </w:p>
          <w:p w14:paraId="060DA9E3" w14:textId="77777777" w:rsidR="0047131B" w:rsidRPr="00CD0518" w:rsidRDefault="008044C4" w:rsidP="0047131B">
            <w:pPr>
              <w:widowControl w:val="0"/>
              <w:spacing w:before="120" w:after="120"/>
              <w:rPr>
                <w:rFonts w:ascii="Garamond" w:hAnsi="Garamond"/>
                <w:bCs/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q,j,m,z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пок_КОМ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max⁡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(0;N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m,z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прод_КОМ_ЦЗ_L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∙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j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m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Ц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З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x</m:t>
                        </m:r>
                      </m:sub>
                    </m:sSub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q,j,m,z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СД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М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факт</m:t>
                        </m:r>
                      </m:sub>
                    </m:sSub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q,j,m,z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факт_САОН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+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naryPr>
                  <m:sub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eqArrPr>
                      <m:e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q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∈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LL</m:t>
                        </m:r>
                      </m:e>
                      <m:e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lang w:val="en-US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q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∉</m:t>
                        </m:r>
                        <m:nary>
                          <m:naryPr>
                            <m:chr m:val="⋃"/>
                            <m:limLoc m:val="undOvr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n=1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L-1</m:t>
                            </m:r>
                          </m:sup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Q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n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0</m:t>
                                </m:r>
                              </m:sup>
                            </m:sSubSup>
                          </m:e>
                        </m:nary>
                      </m:e>
                    </m:eqAr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α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q,</m:t>
                        </m:r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q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,j,m,z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Ц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З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L</m:t>
                            </m:r>
                          </m:sub>
                        </m:sSub>
                      </m:sup>
                    </m:sSub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∙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N</m:t>
                        </m:r>
                      </m:e>
                      <m:sub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q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,j,m,z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факт_САОН</m:t>
                        </m:r>
                      </m:sup>
                    </m:sSubSup>
                  </m:e>
                </m:nary>
                <m:r>
                  <w:rPr>
                    <w:rFonts w:ascii="Cambria Math" w:hAnsi="Cambria Math"/>
                    <w:sz w:val="22"/>
                    <w:szCs w:val="22"/>
                  </w:rPr>
                  <m:t>)</m:t>
                </m:r>
              </m:oMath>
            </m:oMathPara>
          </w:p>
          <w:p w14:paraId="553B0B42" w14:textId="77777777" w:rsidR="0047131B" w:rsidRPr="00CD0518" w:rsidRDefault="008044C4" w:rsidP="00064D78">
            <w:pPr>
              <w:pStyle w:val="30"/>
              <w:rPr>
                <w:rFonts w:ascii="Garamond" w:hAnsi="Garamond"/>
                <w:b/>
                <w:bCs/>
                <w:color w:val="auto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СДМ_факт</m:t>
                  </m:r>
                </m:sup>
              </m:sSubSup>
            </m:oMath>
            <w:r w:rsidR="0047131B" w:rsidRPr="00CD0518">
              <w:rPr>
                <w:rFonts w:ascii="Garamond" w:hAnsi="Garamond"/>
                <w:color w:val="auto"/>
                <w:sz w:val="22"/>
                <w:szCs w:val="22"/>
              </w:rPr>
              <w:t xml:space="preserve"> ― объем покупки мощности по свободным договорам купли-продажи мощности (свободным договорам купли-продажи мощности электрической энергии и мощности) (далее – СДМ), определяемый в соответствии с разделом 5 настоящего Регламента;</w:t>
            </w:r>
          </w:p>
          <w:p w14:paraId="552BB9BE" w14:textId="77777777" w:rsidR="0047131B" w:rsidRPr="00CD0518" w:rsidRDefault="0047131B" w:rsidP="0047131B">
            <w:pPr>
              <w:spacing w:before="120" w:after="120"/>
              <w:ind w:firstLine="56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Объем мощности, покупаемый ФСК </w:t>
            </w:r>
            <w:r w:rsidRPr="00CD0518">
              <w:rPr>
                <w:rFonts w:ascii="Garamond" w:hAnsi="Garamond" w:cs="Arial"/>
                <w:bCs/>
                <w:sz w:val="22"/>
                <w:szCs w:val="22"/>
              </w:rPr>
              <w:t xml:space="preserve">по </w:t>
            </w:r>
            <w:r w:rsidRPr="00CD0518">
              <w:rPr>
                <w:rFonts w:ascii="Garamond" w:hAnsi="Garamond"/>
                <w:sz w:val="22"/>
                <w:szCs w:val="22"/>
              </w:rPr>
              <w:t>договорам КОМ в целях компенсации потерь и договорам КОМ НГО в целях компенсации потерь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 в </w:t>
            </w:r>
            <w:r w:rsidRPr="00CD0518">
              <w:rPr>
                <w:rFonts w:ascii="Garamond" w:hAnsi="Garamond" w:cs="Arial"/>
                <w:bCs/>
                <w:sz w:val="22"/>
                <w:szCs w:val="22"/>
              </w:rPr>
              <w:t>расчетном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 месяце </w:t>
            </w:r>
            <w:r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 по территории субъекта</w:t>
            </w:r>
            <w:r w:rsidRPr="00CD0518">
              <w:rPr>
                <w:rFonts w:ascii="Garamond" w:hAnsi="Garamond" w:cs="Arial"/>
                <w:bCs/>
                <w:sz w:val="22"/>
                <w:szCs w:val="22"/>
              </w:rPr>
              <w:t xml:space="preserve"> Российской Федерации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Pr="00CF462A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f</w:t>
            </w:r>
            <w:r w:rsidRPr="00CF462A">
              <w:rPr>
                <w:rFonts w:ascii="Garamond" w:hAnsi="Garamond"/>
                <w:bCs/>
                <w:sz w:val="22"/>
                <w:szCs w:val="22"/>
              </w:rPr>
              <w:t xml:space="preserve"> в</w:t>
            </w:r>
            <w:r w:rsidRPr="00CD0518">
              <w:rPr>
                <w:rFonts w:ascii="Garamond" w:hAnsi="Garamond" w:cs="Arial"/>
                <w:bCs/>
                <w:sz w:val="22"/>
                <w:szCs w:val="22"/>
              </w:rPr>
              <w:t xml:space="preserve"> ценовой зоне </w:t>
            </w:r>
            <w:r w:rsidRPr="00CD0518">
              <w:rPr>
                <w:rFonts w:ascii="Garamond" w:hAnsi="Garamond" w:cs="Arial"/>
                <w:bCs/>
                <w:i/>
                <w:sz w:val="22"/>
                <w:szCs w:val="22"/>
                <w:lang w:val="en-US"/>
              </w:rPr>
              <w:t>z</w:t>
            </w:r>
            <w:r w:rsidRPr="00CD0518">
              <w:rPr>
                <w:rFonts w:ascii="Garamond" w:hAnsi="Garamond" w:cs="Arial"/>
                <w:bCs/>
                <w:sz w:val="22"/>
                <w:szCs w:val="22"/>
              </w:rPr>
              <w:t>,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 равен:</w:t>
            </w:r>
          </w:p>
          <w:p w14:paraId="098194E7" w14:textId="77777777" w:rsidR="0047131B" w:rsidRPr="00CD0518" w:rsidRDefault="008044C4" w:rsidP="0047131B">
            <w:pPr>
              <w:spacing w:before="120" w:after="120"/>
              <w:jc w:val="center"/>
              <w:rPr>
                <w:rFonts w:ascii="Garamond" w:hAnsi="Garamond" w:cs="Arial"/>
                <w:bCs/>
                <w:position w:val="-32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 w:cs="Arial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f,m,z</m:t>
                  </m:r>
                </m:sub>
                <m:sup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пок_ФСК</m:t>
                  </m:r>
                </m:sup>
              </m:sSubSup>
              <m:r>
                <w:rPr>
                  <w:rFonts w:ascii="Cambria Math" w:hAnsi="Cambria Math" w:cs="Arial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 w:cs="Arial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m,z</m:t>
                  </m:r>
                </m:sub>
                <m:sup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прод_КОМ_ЦЗ_L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sSubSup>
                <m:sSubSupPr>
                  <m:ctrlPr>
                    <w:rPr>
                      <w:rFonts w:ascii="Cambria Math" w:hAnsi="Cambria Math" w:cs="Arial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f,m,z</m:t>
                  </m:r>
                </m:sub>
                <m:sup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ФСК</m:t>
                  </m:r>
                </m:sup>
              </m:sSubSup>
              <m:r>
                <w:rPr>
                  <w:rFonts w:ascii="Cambria Math" w:hAnsi="Cambria Math" w:cs="Arial"/>
                  <w:noProof/>
                  <w:sz w:val="22"/>
                  <w:szCs w:val="22"/>
                </w:rPr>
                <m:t>+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 w:cs="Arial"/>
                      <w:bCs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 w:cs="Arial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eqArrPr>
                    <m:e>
                      <m:r>
                        <w:rPr>
                          <w:rFonts w:ascii="Cambria Math" w:hAnsi="Cambria Math" w:cs="Arial"/>
                          <w:noProof/>
                          <w:sz w:val="22"/>
                          <w:szCs w:val="22"/>
                        </w:rPr>
                        <m:t>&amp;</m:t>
                      </m:r>
                      <m:acc>
                        <m:accPr>
                          <m:chr m:val="̃"/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noProof/>
                              <w:sz w:val="22"/>
                              <w:szCs w:val="22"/>
                            </w:rPr>
                            <m:t>q</m:t>
                          </m:r>
                        </m:e>
                      </m:acc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 w:cs="Arial"/>
                          <w:noProof/>
                          <w:sz w:val="22"/>
                          <w:szCs w:val="22"/>
                        </w:rPr>
                        <m:t>LL</m:t>
                      </m:r>
                    </m:e>
                    <m:e>
                      <m:r>
                        <w:rPr>
                          <w:rFonts w:ascii="Cambria Math" w:hAnsi="Cambria Math" w:cs="Arial"/>
                          <w:noProof/>
                          <w:sz w:val="22"/>
                          <w:szCs w:val="22"/>
                        </w:rPr>
                        <m:t>&amp;</m:t>
                      </m:r>
                      <m:acc>
                        <m:accPr>
                          <m:chr m:val="̃"/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noProof/>
                              <w:sz w:val="22"/>
                              <w:szCs w:val="22"/>
                            </w:rPr>
                            <m:t>q</m:t>
                          </m:r>
                        </m:e>
                      </m:acc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∉</m:t>
                      </m:r>
                      <m:nary>
                        <m:naryPr>
                          <m:chr m:val="⋃"/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 w:cs="Arial"/>
                              <w:noProof/>
                              <w:sz w:val="22"/>
                              <w:szCs w:val="22"/>
                            </w:rPr>
                            <m:t>n=1</m:t>
                          </m:r>
                        </m:sub>
                        <m:sup>
                          <m:r>
                            <w:rPr>
                              <w:rFonts w:ascii="Cambria Math" w:hAnsi="Cambria Math" w:cs="Arial"/>
                              <w:noProof/>
                              <w:sz w:val="22"/>
                              <w:szCs w:val="22"/>
                            </w:rPr>
                            <m:t>L-1</m:t>
                          </m:r>
                        </m:sup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 w:cs="Arial"/>
                                  <w:bCs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 w:cs="Arial"/>
                                  <w:noProof/>
                                  <w:sz w:val="22"/>
                                  <w:szCs w:val="22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noProof/>
                                  <w:sz w:val="22"/>
                                  <w:szCs w:val="22"/>
                                </w:rPr>
                                <m:t>n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 w:cs="Arial"/>
                                  <w:noProof/>
                                  <w:sz w:val="22"/>
                                  <w:szCs w:val="22"/>
                                </w:rPr>
                                <m:t>0</m:t>
                              </m:r>
                            </m:sup>
                          </m:sSubSup>
                        </m:e>
                      </m:nary>
                    </m:e>
                  </m:eqAr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Arial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acc>
                        <m:accPr>
                          <m:chr m:val="̃"/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noProof/>
                              <w:sz w:val="22"/>
                              <w:szCs w:val="22"/>
                            </w:rPr>
                            <m:t>α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Arial"/>
                          <w:noProof/>
                          <w:sz w:val="22"/>
                          <w:szCs w:val="22"/>
                        </w:rPr>
                        <m:t>f,</m:t>
                      </m:r>
                      <m:acc>
                        <m:accPr>
                          <m:chr m:val="̃"/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noProof/>
                              <w:sz w:val="22"/>
                              <w:szCs w:val="22"/>
                            </w:rPr>
                            <m:t>q</m:t>
                          </m:r>
                        </m:e>
                      </m:acc>
                      <m:r>
                        <w:rPr>
                          <w:rFonts w:ascii="Cambria Math" w:hAnsi="Cambria Math" w:cs="Arial"/>
                          <w:noProof/>
                          <w:sz w:val="22"/>
                          <w:szCs w:val="22"/>
                        </w:rPr>
                        <m:t>,j,m,z</m:t>
                      </m:r>
                    </m:sub>
                    <m:sup>
                      <m:r>
                        <w:rPr>
                          <w:rFonts w:ascii="Cambria Math" w:hAnsi="Cambria Math" w:cs="Arial"/>
                          <w:noProof/>
                          <w:sz w:val="22"/>
                          <w:szCs w:val="22"/>
                        </w:rPr>
                        <m:t>ЦЗ</m:t>
                      </m:r>
                    </m:sup>
                  </m:sSubSup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⋅</m:t>
                  </m:r>
                  <m:sSubSup>
                    <m:sSubSupPr>
                      <m:ctrlPr>
                        <w:rPr>
                          <w:rFonts w:ascii="Cambria Math" w:hAnsi="Cambria Math" w:cs="Arial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acc>
                        <m:accPr>
                          <m:chr m:val="̃"/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noProof/>
                              <w:sz w:val="22"/>
                              <w:szCs w:val="22"/>
                            </w:rPr>
                            <m:t>q</m:t>
                          </m:r>
                        </m:e>
                      </m:acc>
                      <m:r>
                        <w:rPr>
                          <w:rFonts w:ascii="Cambria Math" w:hAnsi="Cambria Math" w:cs="Arial"/>
                          <w:noProof/>
                          <w:sz w:val="22"/>
                          <w:szCs w:val="22"/>
                        </w:rPr>
                        <m:t>,j,m,z</m:t>
                      </m:r>
                    </m:sub>
                    <m:sup>
                      <m:r>
                        <w:rPr>
                          <w:rFonts w:ascii="Cambria Math" w:hAnsi="Cambria Math" w:cs="Arial"/>
                          <w:noProof/>
                          <w:sz w:val="22"/>
                          <w:szCs w:val="22"/>
                        </w:rPr>
                        <m:t>факт_САОН</m:t>
                      </m:r>
                    </m:sup>
                  </m:sSubSup>
                </m:e>
              </m:nary>
            </m:oMath>
            <w:r w:rsidR="0047131B" w:rsidRPr="00CD0518">
              <w:rPr>
                <w:rFonts w:ascii="Garamond" w:hAnsi="Garamond" w:cs="Arial"/>
                <w:bCs/>
                <w:position w:val="-32"/>
                <w:sz w:val="22"/>
                <w:szCs w:val="22"/>
              </w:rPr>
              <w:t>.</w:t>
            </w:r>
          </w:p>
          <w:p w14:paraId="4B3A2474" w14:textId="77777777" w:rsidR="0047131B" w:rsidRPr="00CD0518" w:rsidRDefault="0047131B" w:rsidP="0047131B">
            <w:pPr>
              <w:spacing w:before="120" w:after="120"/>
              <w:ind w:firstLine="56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Доля, которую фактическое пиковое потребление ФСК в субъекте Российской Федерации занимает в суммарном значении такого фактического пикового потребления в ГТП потребления (экспорта) и фактического пикового потребления ФСК в субъектах 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lastRenderedPageBreak/>
              <w:t xml:space="preserve">Российской Федерации, относящихся к ценовой зоне </w:t>
            </w:r>
            <w:r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z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>, рассчитывается по формуле:</w:t>
            </w:r>
          </w:p>
          <w:p w14:paraId="10955B5F" w14:textId="77777777" w:rsidR="0047131B" w:rsidRPr="00CD0518" w:rsidRDefault="008044C4" w:rsidP="0047131B">
            <w:pPr>
              <w:spacing w:before="120" w:after="120"/>
              <w:jc w:val="center"/>
              <w:rPr>
                <w:rFonts w:ascii="Garamond" w:hAnsi="Garamond" w:cs="Arial"/>
                <w:bCs/>
                <w:position w:val="-32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f,m,z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ФСК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f,m,z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ФСК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∉</m:t>
                      </m:r>
                      <m:nary>
                        <m:naryPr>
                          <m:chr m:val="⋃"/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n=1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L-1</m:t>
                          </m:r>
                        </m:sup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n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0</m:t>
                              </m:r>
                            </m:sup>
                          </m:sSubSup>
                        </m:e>
                      </m:nary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итог</m:t>
                          </m:r>
                        </m:sup>
                      </m:sSubSup>
                    </m:e>
                  </m:nary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f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f,m,z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ФСК</m:t>
                          </m:r>
                        </m:sup>
                      </m:sSubSup>
                    </m:e>
                  </m:nary>
                </m:den>
              </m:f>
            </m:oMath>
            <w:r w:rsidR="0047131B" w:rsidRPr="00CD0518">
              <w:rPr>
                <w:rFonts w:ascii="Garamond" w:hAnsi="Garamond" w:cs="Arial"/>
                <w:bCs/>
                <w:position w:val="-32"/>
                <w:sz w:val="22"/>
                <w:szCs w:val="22"/>
              </w:rPr>
              <w:t>.</w:t>
            </w:r>
          </w:p>
          <w:p w14:paraId="4CDF0E33" w14:textId="77777777" w:rsidR="0047131B" w:rsidRPr="00CD0518" w:rsidRDefault="0047131B" w:rsidP="0047131B">
            <w:pPr>
              <w:spacing w:before="120" w:after="120"/>
              <w:ind w:firstLine="56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Доля фактического пикового потребления ФСК в субъекте Российской Федерации </w:t>
            </w:r>
            <w:r w:rsidRPr="00D03274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en-US"/>
              </w:rPr>
              <w:t>f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 в совокупной нерегулируемой части потребления мощности в ЦЗ, рассчитываемая для распределения фактических объемов ценозависимого снижения потребления мощности в ГТП </w:t>
            </w:r>
            <m:oMath>
              <m:acc>
                <m:accPr>
                  <m:chr m:val="̃"/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</m:acc>
              <m:r>
                <w:rPr>
                  <w:rFonts w:ascii="Cambria Math" w:hAnsi="Cambria Math"/>
                  <w:sz w:val="22"/>
                  <w:szCs w:val="22"/>
                </w:rPr>
                <m:t>∈DR</m:t>
              </m:r>
            </m:oMath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 или фактических объемов ограничения нагрузки в ГТП </w:t>
            </w:r>
            <m:oMath>
              <m:acc>
                <m:accPr>
                  <m:chr m:val="̃"/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</m:acc>
              <m:r>
                <w:rPr>
                  <w:rFonts w:ascii="Cambria Math" w:hAnsi="Cambria Math"/>
                  <w:sz w:val="22"/>
                  <w:szCs w:val="22"/>
                </w:rPr>
                <m:t>∈LL</m:t>
              </m:r>
            </m:oMath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 на иных потребителей:</w:t>
            </w:r>
          </w:p>
          <w:p w14:paraId="24308755" w14:textId="77777777" w:rsidR="0047131B" w:rsidRPr="00CD0518" w:rsidRDefault="008044C4" w:rsidP="0047131B">
            <w:pPr>
              <w:spacing w:before="120" w:after="120"/>
              <w:ind w:left="179"/>
              <w:rPr>
                <w:rFonts w:ascii="Garamond" w:hAnsi="Garamond" w:cs="Arial"/>
                <w:bCs/>
                <w:position w:val="-32"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bCs/>
                        <w:i/>
                        <w:sz w:val="22"/>
                        <w:szCs w:val="22"/>
                      </w:rPr>
                    </m:ctrlPr>
                  </m:sSubSupPr>
                  <m:e>
                    <m:acc>
                      <m:accPr>
                        <m:chr m:val="̃"/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α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f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acc>
                      <m:accPr>
                        <m:chr m:val="̃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lang w:val="en-US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q</m:t>
                        </m:r>
                      </m:e>
                    </m:acc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∉</m:t>
                    </m:r>
                    <m:nary>
                      <m:naryPr>
                        <m:chr m:val="⋃"/>
                        <m:limLoc m:val="undOvr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n=1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L-1</m:t>
                        </m:r>
                      </m:sup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n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0</m:t>
                            </m:r>
                          </m:sup>
                        </m:sSubSup>
                      </m:e>
                    </m:nary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j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m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ЦЗ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z w:val="22"/>
                        <w:szCs w:val="22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f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m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ФСК</m:t>
                        </m:r>
                      </m:sup>
                    </m:sSubSup>
                  </m:num>
                  <m:den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q∉</m:t>
                        </m:r>
                        <m:nary>
                          <m:naryPr>
                            <m:chr m:val="⋃"/>
                            <m:limLoc m:val="undOvr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n=1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L-1</m:t>
                            </m:r>
                          </m:sup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Q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n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0</m:t>
                                </m:r>
                              </m:sup>
                            </m:sSubSup>
                          </m:e>
                        </m:nary>
                      </m:sub>
                      <m:sup/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(1-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δ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q</m:t>
                            </m:r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bCs/>
                                    <w:i/>
                                    <w:sz w:val="22"/>
                                    <w:szCs w:val="22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lang w:val="en-US"/>
                                  </w:rPr>
                                  <m:t>q</m:t>
                                </m:r>
                              </m:e>
                            </m:acc>
                          </m:sub>
                        </m:s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)∙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q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j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m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итог</m:t>
                            </m:r>
                          </m:sup>
                        </m:sSubSup>
                      </m:e>
                    </m:nary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+</m:t>
                    </m:r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f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f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m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ФСК</m:t>
                            </m:r>
                          </m:sup>
                        </m:sSubSup>
                      </m:e>
                    </m:nary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.</m:t>
                </m:r>
              </m:oMath>
            </m:oMathPara>
          </w:p>
          <w:p w14:paraId="74C48252" w14:textId="77777777" w:rsidR="0047131B" w:rsidRPr="00CD0518" w:rsidRDefault="0047131B" w:rsidP="0047131B">
            <w:pPr>
              <w:spacing w:before="120" w:after="120"/>
              <w:ind w:firstLine="56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Совокупный объем покупки мощности ФСК, в целях компенсации потерь в месяце </w:t>
            </w:r>
            <w:r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 в ценовой зоне </w:t>
            </w:r>
            <w:r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z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>, равен:</w:t>
            </w:r>
          </w:p>
          <w:p w14:paraId="31C877B4" w14:textId="77777777" w:rsidR="003019AF" w:rsidRPr="00CD0518" w:rsidRDefault="008044C4" w:rsidP="00CD0518">
            <w:pPr>
              <w:spacing w:before="120" w:after="120"/>
              <w:ind w:left="1162" w:firstLine="567"/>
              <w:rPr>
                <w:rFonts w:ascii="Garamond" w:hAnsi="Garamond"/>
                <w:bCs/>
                <w:position w:val="-5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пок_ФСК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f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f,m,z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пок_ФСК</m:t>
                      </m:r>
                    </m:sup>
                  </m:sSubSup>
                </m:e>
              </m:nary>
            </m:oMath>
            <w:r w:rsidR="0047131B" w:rsidRPr="00CD0518">
              <w:rPr>
                <w:rFonts w:ascii="Garamond" w:hAnsi="Garamond"/>
                <w:bCs/>
                <w:sz w:val="22"/>
                <w:szCs w:val="22"/>
              </w:rPr>
              <w:t>.</w:t>
            </w:r>
          </w:p>
        </w:tc>
        <w:tc>
          <w:tcPr>
            <w:tcW w:w="7655" w:type="dxa"/>
          </w:tcPr>
          <w:p w14:paraId="72A50E3A" w14:textId="77777777" w:rsidR="003019AF" w:rsidRPr="00DB4C41" w:rsidRDefault="003019AF" w:rsidP="003019AF">
            <w:p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B4C41">
              <w:rPr>
                <w:rFonts w:ascii="Garamond" w:hAnsi="Garamond"/>
                <w:b/>
                <w:sz w:val="22"/>
                <w:szCs w:val="22"/>
              </w:rPr>
              <w:lastRenderedPageBreak/>
              <w:t>Объемы покупки мощности по результатам КОМ</w:t>
            </w:r>
          </w:p>
          <w:p w14:paraId="411FBF1B" w14:textId="77777777" w:rsidR="00AA4111" w:rsidRDefault="00CD0518" w:rsidP="00AA4111">
            <w:pPr>
              <w:pStyle w:val="30"/>
              <w:spacing w:before="0"/>
              <w:ind w:left="142" w:firstLine="425"/>
              <w:jc w:val="both"/>
              <w:rPr>
                <w:rFonts w:ascii="Garamond" w:hAnsi="Garamond"/>
                <w:color w:val="auto"/>
                <w:sz w:val="22"/>
                <w:szCs w:val="22"/>
              </w:rPr>
            </w:pPr>
            <w:r w:rsidRPr="00CD0518">
              <w:rPr>
                <w:rFonts w:ascii="Garamond" w:hAnsi="Garamond"/>
                <w:color w:val="auto"/>
                <w:sz w:val="22"/>
                <w:szCs w:val="22"/>
              </w:rPr>
              <w:t xml:space="preserve">По итогам расчетного периода </w:t>
            </w:r>
            <w:r w:rsidRPr="00CD0518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m</w:t>
            </w:r>
            <w:r w:rsidRPr="00CD0518">
              <w:rPr>
                <w:rFonts w:ascii="Garamond" w:hAnsi="Garamond"/>
                <w:color w:val="auto"/>
                <w:sz w:val="22"/>
                <w:szCs w:val="22"/>
              </w:rPr>
              <w:t xml:space="preserve"> КО определяет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пок_КОМ</m:t>
                  </m:r>
                </m:sup>
              </m:sSubSup>
            </m:oMath>
            <w:r w:rsidRPr="00CD0518">
              <w:rPr>
                <w:rFonts w:ascii="Garamond" w:hAnsi="Garamond"/>
                <w:color w:val="auto"/>
                <w:sz w:val="22"/>
                <w:szCs w:val="22"/>
              </w:rPr>
              <w:t xml:space="preserve">– объем мощности, потребляемый в ГТП потребления (экспорта) </w:t>
            </w:r>
            <m:oMath>
              <m:r>
                <w:rPr>
                  <w:rFonts w:ascii="Cambria Math" w:hAnsi="Cambria Math"/>
                  <w:color w:val="auto"/>
                  <w:sz w:val="22"/>
                  <w:szCs w:val="22"/>
                  <w:highlight w:val="yellow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color w:val="auto"/>
                  <w:sz w:val="22"/>
                  <w:szCs w:val="22"/>
                  <w:highlight w:val="yellow"/>
                  <w:lang w:eastAsia="en-US"/>
                </w:rPr>
                <m:t>∉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auto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auto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color w:val="auto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color w:val="auto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CD0518">
              <w:rPr>
                <w:rFonts w:ascii="Garamond" w:hAnsi="Garamond"/>
                <w:color w:val="auto"/>
                <w:sz w:val="22"/>
                <w:szCs w:val="22"/>
              </w:rPr>
              <w:t xml:space="preserve"> участником оптового рынка </w:t>
            </w:r>
            <w:r w:rsidRPr="00CD0518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j</w:t>
            </w:r>
            <w:r w:rsidRPr="00CD0518">
              <w:rPr>
                <w:rFonts w:ascii="Garamond" w:hAnsi="Garamond"/>
                <w:color w:val="auto"/>
                <w:sz w:val="22"/>
                <w:szCs w:val="22"/>
              </w:rPr>
              <w:t xml:space="preserve"> в ценовой зоне </w:t>
            </w:r>
            <w:r w:rsidRPr="00CD0518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z</w:t>
            </w:r>
            <w:r w:rsidRPr="00CD0518">
              <w:rPr>
                <w:rFonts w:ascii="Garamond" w:hAnsi="Garamond"/>
                <w:color w:val="auto"/>
                <w:sz w:val="22"/>
                <w:szCs w:val="22"/>
              </w:rPr>
              <w:t xml:space="preserve"> по договорам КОМ, договорам КОМ НГО и договорам КОМ на переток, в итеративном порядке: по шагам </w:t>
            </w:r>
            <m:oMath>
              <m:r>
                <w:rPr>
                  <w:rFonts w:ascii="Cambria Math" w:hAnsi="Cambria Math"/>
                  <w:color w:val="auto"/>
                  <w:sz w:val="22"/>
                  <w:szCs w:val="22"/>
                </w:rPr>
                <m:t>x∈[1..L]</m:t>
              </m:r>
            </m:oMath>
            <w:r w:rsidRPr="00CD0518">
              <w:rPr>
                <w:rFonts w:ascii="Garamond" w:hAnsi="Garamond"/>
                <w:color w:val="auto"/>
                <w:sz w:val="22"/>
                <w:szCs w:val="22"/>
              </w:rPr>
              <w:t xml:space="preserve">. </w:t>
            </w:r>
          </w:p>
          <w:p w14:paraId="79F34858" w14:textId="77777777" w:rsidR="00AA4111" w:rsidRPr="00AA4111" w:rsidRDefault="00AA4111" w:rsidP="00AA4111">
            <w:pPr>
              <w:pStyle w:val="30"/>
              <w:spacing w:before="0"/>
              <w:ind w:left="142" w:firstLine="425"/>
              <w:jc w:val="both"/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</w:pPr>
            <w:r w:rsidRPr="00AA4111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 xml:space="preserve">Для ГТП потребления (экспорта) </w:t>
            </w:r>
            <m:oMath>
              <m:r>
                <w:rPr>
                  <w:rFonts w:ascii="Cambria Math" w:hAnsi="Cambria Math"/>
                  <w:color w:val="auto"/>
                  <w:sz w:val="22"/>
                  <w:szCs w:val="22"/>
                  <w:highlight w:val="yellow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color w:val="auto"/>
                  <w:sz w:val="22"/>
                  <w:szCs w:val="22"/>
                  <w:highlight w:val="yellow"/>
                  <w:lang w:eastAsia="en-US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auto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auto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color w:val="auto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color w:val="auto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AA4111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AA4111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>объем мощности, потребляемый по договорам КОМ, договорам КОМ НГО и договорам КОМ на переток равен нулю:</w:t>
            </w:r>
          </w:p>
          <w:p w14:paraId="052B5A7F" w14:textId="77777777" w:rsidR="00CD0518" w:rsidRPr="00CD0518" w:rsidRDefault="008044C4" w:rsidP="00AA4111">
            <w:pPr>
              <w:pStyle w:val="30"/>
              <w:spacing w:before="0"/>
              <w:ind w:left="142" w:firstLine="425"/>
              <w:jc w:val="center"/>
              <w:rPr>
                <w:rFonts w:ascii="Garamond" w:hAnsi="Garamond"/>
                <w:bCs/>
                <w:color w:val="auto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auto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auto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color w:val="auto"/>
                      <w:sz w:val="22"/>
                      <w:szCs w:val="22"/>
                      <w:highlight w:val="yellow"/>
                    </w:rPr>
                    <m:t>q</m:t>
                  </m:r>
                  <m:r>
                    <w:rPr>
                      <w:rFonts w:ascii="Cambria Math" w:hAnsi="Cambria Math"/>
                      <w:color w:val="auto"/>
                      <w:sz w:val="22"/>
                      <w:szCs w:val="22"/>
                      <w:highlight w:val="yellow"/>
                      <w:lang w:eastAsia="en-US"/>
                    </w:rPr>
                    <m:t>∈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auto"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auto"/>
                          <w:sz w:val="22"/>
                          <w:szCs w:val="22"/>
                          <w:highlight w:val="yellow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  <w:sz w:val="22"/>
                          <w:szCs w:val="22"/>
                          <w:highlight w:val="yellow"/>
                        </w:rPr>
                        <m:t>sz=3</m:t>
                      </m:r>
                    </m:sub>
                    <m:sup>
                      <m:r>
                        <w:rPr>
                          <w:rFonts w:ascii="Cambria Math" w:hAnsi="Cambria Math"/>
                          <w:color w:val="auto"/>
                          <w:sz w:val="22"/>
                          <w:szCs w:val="22"/>
                          <w:highlight w:val="yellow"/>
                        </w:rPr>
                        <m:t>бНЦЗ</m:t>
                      </m:r>
                    </m:sup>
                  </m:sSubSup>
                  <m:r>
                    <w:rPr>
                      <w:rFonts w:ascii="Cambria Math" w:hAnsi="Cambria Math"/>
                      <w:color w:val="auto"/>
                      <w:sz w:val="22"/>
                      <w:szCs w:val="22"/>
                      <w:highlight w:val="yellow"/>
                    </w:rPr>
                    <m:t>,j,m,z</m:t>
                  </m:r>
                </m:sub>
                <m:sup>
                  <m:r>
                    <w:rPr>
                      <w:rFonts w:ascii="Cambria Math" w:hAnsi="Cambria Math"/>
                      <w:color w:val="auto"/>
                      <w:sz w:val="22"/>
                      <w:szCs w:val="22"/>
                      <w:highlight w:val="yellow"/>
                    </w:rPr>
                    <m:t>пок_КОМ</m:t>
                  </m:r>
                </m:sup>
              </m:sSubSup>
              <m:r>
                <w:rPr>
                  <w:rFonts w:ascii="Cambria Math" w:hAnsi="Cambria Math"/>
                  <w:color w:val="auto"/>
                  <w:sz w:val="22"/>
                  <w:szCs w:val="22"/>
                  <w:highlight w:val="yellow"/>
                </w:rPr>
                <m:t>=0</m:t>
              </m:r>
            </m:oMath>
            <w:r w:rsidR="00AA4111" w:rsidRPr="00AA4111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>.</w:t>
            </w:r>
          </w:p>
          <w:p w14:paraId="6B3B7DCB" w14:textId="77777777" w:rsidR="00CD0518" w:rsidRPr="00CD0518" w:rsidRDefault="00CD0518" w:rsidP="00CD0518">
            <w:pPr>
              <w:spacing w:before="120" w:after="120"/>
              <w:ind w:left="198" w:hanging="24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CD0518">
              <w:rPr>
                <w:rFonts w:ascii="Garamond" w:hAnsi="Garamond"/>
                <w:b/>
                <w:bCs/>
                <w:sz w:val="22"/>
                <w:szCs w:val="22"/>
                <w:u w:val="single"/>
              </w:rPr>
              <w:t>Шаг 1.</w:t>
            </w:r>
          </w:p>
          <w:p w14:paraId="6455D5C5" w14:textId="77777777" w:rsidR="00CD0518" w:rsidRPr="00CD0518" w:rsidRDefault="00CD0518" w:rsidP="00CD0518">
            <w:pPr>
              <w:spacing w:before="120" w:after="120"/>
              <w:ind w:left="198" w:hanging="24"/>
              <w:rPr>
                <w:rFonts w:ascii="Garamond" w:hAnsi="Garamond"/>
                <w:bCs/>
                <w:sz w:val="22"/>
                <w:szCs w:val="22"/>
              </w:rPr>
            </w:pP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ГТП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CD0518">
              <w:rPr>
                <w:rFonts w:ascii="Garamond" w:hAnsi="Garamond"/>
                <w:bCs/>
                <w:i/>
                <w:sz w:val="22"/>
                <w:szCs w:val="22"/>
              </w:rPr>
              <w:t xml:space="preserve"> 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>с САОН, для которых:</w:t>
            </w:r>
          </w:p>
          <w:p w14:paraId="4BF6DEAD" w14:textId="77777777" w:rsidR="00CD0518" w:rsidRPr="00CD0518" w:rsidRDefault="008044C4" w:rsidP="00CD0518">
            <w:pPr>
              <w:spacing w:before="120" w:after="120"/>
              <w:ind w:hanging="24"/>
              <w:rPr>
                <w:rFonts w:ascii="Garamond" w:hAnsi="Garamond"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m,z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прод_КОМ_ЦЗ_1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∙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q,j,m,z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ЦЗ_1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q,j,m,z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факт_САОН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+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naryPr>
                  <m:sub>
                    <m:acc>
                      <m:accPr>
                        <m:chr m:val="̃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q</m:t>
                        </m:r>
                      </m:e>
                    </m:acc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∈LL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α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q,</m:t>
                        </m:r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q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,j,m,z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ЦЗ_1</m:t>
                        </m:r>
                      </m:sup>
                    </m:sSub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∙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N</m:t>
                        </m:r>
                      </m:e>
                      <m:sub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q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,j,m,z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факт_САОН</m:t>
                        </m:r>
                      </m:sup>
                    </m:sSubSup>
                  </m:e>
                </m:nary>
                <m:r>
                  <w:rPr>
                    <w:rFonts w:ascii="Cambria Math" w:hAnsi="Cambria Math"/>
                    <w:sz w:val="22"/>
                    <w:szCs w:val="22"/>
                  </w:rPr>
                  <m:t>&lt;1кВт</m:t>
                </m:r>
              </m:oMath>
            </m:oMathPara>
          </w:p>
          <w:p w14:paraId="58C97334" w14:textId="77777777" w:rsidR="00CD0518" w:rsidRPr="00CD0518" w:rsidRDefault="00CD0518" w:rsidP="00CD0518">
            <w:pPr>
              <w:spacing w:before="120" w:after="120"/>
              <w:ind w:left="198" w:hanging="24"/>
              <w:rPr>
                <w:rFonts w:ascii="Garamond" w:hAnsi="Garamond"/>
                <w:bCs/>
                <w:sz w:val="22"/>
                <w:szCs w:val="22"/>
              </w:rPr>
            </w:pPr>
            <w:r w:rsidRPr="00CD0518">
              <w:rPr>
                <w:rFonts w:ascii="Garamond" w:hAnsi="Garamond"/>
                <w:bCs/>
                <w:sz w:val="22"/>
                <w:szCs w:val="22"/>
              </w:rPr>
              <w:t>объединяются во множество</w:t>
            </w:r>
            <w:r w:rsidRPr="00CD0518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0</m:t>
                  </m:r>
                </m:sup>
              </m:sSubSup>
            </m:oMath>
            <w:r w:rsidRPr="00CD0518">
              <w:rPr>
                <w:rFonts w:ascii="Garamond" w:hAnsi="Garamond"/>
                <w:sz w:val="22"/>
                <w:szCs w:val="22"/>
              </w:rPr>
              <w:t>, а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 объем покупки определяется как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пок_КОМ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=1кВт</m:t>
              </m:r>
            </m:oMath>
            <w:r w:rsidRPr="00CD0518">
              <w:rPr>
                <w:rFonts w:ascii="Garamond" w:hAnsi="Garamond"/>
                <w:bCs/>
                <w:sz w:val="22"/>
                <w:szCs w:val="22"/>
              </w:rPr>
              <w:t>.</w:t>
            </w:r>
          </w:p>
          <w:p w14:paraId="4355825C" w14:textId="77777777" w:rsidR="00CD0518" w:rsidRPr="00CD0518" w:rsidRDefault="00CD0518" w:rsidP="00CD0518">
            <w:pPr>
              <w:spacing w:before="120" w:after="120"/>
              <w:ind w:left="198" w:hanging="24"/>
              <w:rPr>
                <w:rFonts w:ascii="Garamond" w:hAnsi="Garamond"/>
                <w:sz w:val="22"/>
                <w:szCs w:val="22"/>
              </w:rPr>
            </w:pPr>
            <w:r w:rsidRPr="00CD0518">
              <w:rPr>
                <w:rFonts w:ascii="Garamond" w:hAnsi="Garamond"/>
                <w:sz w:val="22"/>
                <w:szCs w:val="22"/>
              </w:rPr>
              <w:t>Расчет объема мощности</w:t>
            </w:r>
            <w:r w:rsidRPr="00CD0518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пок_КОМ</m:t>
                  </m:r>
                </m:sup>
              </m:sSubSup>
            </m:oMath>
            <w:r w:rsidRPr="00CD0518">
              <w:rPr>
                <w:rFonts w:ascii="Garamond" w:hAnsi="Garamond"/>
                <w:sz w:val="22"/>
                <w:szCs w:val="22"/>
              </w:rPr>
              <w:t xml:space="preserve"> для ГТП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q∉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0</m:t>
                  </m:r>
                </m:sup>
              </m:sSubSup>
            </m:oMath>
            <w:r w:rsidRPr="00CD0518">
              <w:rPr>
                <w:rFonts w:ascii="Garamond" w:hAnsi="Garamond"/>
                <w:sz w:val="22"/>
                <w:szCs w:val="22"/>
              </w:rPr>
              <w:t xml:space="preserve"> производится на следующем шаге.</w:t>
            </w:r>
          </w:p>
          <w:p w14:paraId="4276CF8D" w14:textId="77777777" w:rsidR="00CD0518" w:rsidRPr="00CD0518" w:rsidRDefault="008044C4" w:rsidP="00CD0518">
            <w:pPr>
              <w:spacing w:before="120" w:after="120"/>
              <w:ind w:left="459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факт_САОН</m:t>
                  </m:r>
                </m:sup>
              </m:sSubSup>
            </m:oMath>
            <w:r w:rsidR="00CD0518" w:rsidRPr="00CD0518">
              <w:rPr>
                <w:rFonts w:ascii="Garamond" w:hAnsi="Garamond"/>
                <w:bCs/>
                <w:sz w:val="22"/>
                <w:szCs w:val="22"/>
              </w:rPr>
              <w:t xml:space="preserve"> ― фактический объем ограничения нагрузки в ГТП потребления </w:t>
            </w:r>
            <w:r w:rsidR="00CD0518"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q</w:t>
            </w:r>
            <w:r w:rsidR="00CD0518" w:rsidRPr="00CD0518">
              <w:rPr>
                <w:rFonts w:ascii="Garamond" w:hAnsi="Garamond"/>
                <w:sz w:val="22"/>
                <w:szCs w:val="22"/>
              </w:rPr>
              <w:t xml:space="preserve"> покупателя</w:t>
            </w:r>
            <w:r w:rsidR="00CD0518" w:rsidRPr="00CD0518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="00CD0518"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j</w:t>
            </w:r>
            <w:r w:rsidR="00CD0518" w:rsidRPr="00CD0518">
              <w:rPr>
                <w:rFonts w:ascii="Garamond" w:hAnsi="Garamond"/>
                <w:bCs/>
                <w:sz w:val="22"/>
                <w:szCs w:val="22"/>
              </w:rPr>
              <w:t xml:space="preserve"> в расчетном месяце </w:t>
            </w:r>
            <w:r w:rsidR="00CD0518"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="00CD0518" w:rsidRPr="00CD0518">
              <w:rPr>
                <w:rFonts w:ascii="Garamond" w:hAnsi="Garamond"/>
                <w:bCs/>
                <w:sz w:val="22"/>
                <w:szCs w:val="22"/>
              </w:rPr>
              <w:t xml:space="preserve"> вследствие реализации управляющих воздействий устройств специального автоматического отключения нагрузки (САОН), определяемый СО и передаваемый в КО </w:t>
            </w:r>
            <w:r w:rsidR="00CD0518" w:rsidRPr="00CD0518">
              <w:rPr>
                <w:rFonts w:ascii="Garamond" w:hAnsi="Garamond"/>
                <w:sz w:val="22"/>
                <w:szCs w:val="22"/>
              </w:rPr>
              <w:t xml:space="preserve">в </w:t>
            </w:r>
            <w:r w:rsidR="00CD0518" w:rsidRPr="00CD0518">
              <w:rPr>
                <w:rFonts w:ascii="Garamond" w:hAnsi="Garamond"/>
                <w:i/>
                <w:sz w:val="22"/>
                <w:szCs w:val="22"/>
              </w:rPr>
              <w:t xml:space="preserve">Реестре фактических </w:t>
            </w:r>
            <w:r w:rsidR="00CD0518" w:rsidRPr="00CD0518">
              <w:rPr>
                <w:rFonts w:ascii="Garamond" w:hAnsi="Garamond"/>
                <w:i/>
                <w:sz w:val="22"/>
                <w:szCs w:val="22"/>
              </w:rPr>
              <w:lastRenderedPageBreak/>
              <w:t>объемов ограничения нагрузки вследствие воздействия АПНУ</w:t>
            </w:r>
            <w:r w:rsidR="00CD0518" w:rsidRPr="00CD0518">
              <w:rPr>
                <w:rFonts w:ascii="Garamond" w:hAnsi="Garamond"/>
                <w:sz w:val="22"/>
                <w:szCs w:val="22"/>
              </w:rPr>
              <w:t xml:space="preserve"> в соответствии с </w:t>
            </w:r>
            <w:r w:rsidR="00CD0518" w:rsidRPr="00CD0518">
              <w:rPr>
                <w:rFonts w:ascii="Garamond" w:hAnsi="Garamond"/>
                <w:bCs/>
                <w:i/>
                <w:sz w:val="22"/>
                <w:szCs w:val="22"/>
              </w:rPr>
              <w:t>Регламентом участия на оптовом рынке покупателей, энергопринимающие устройства которых подключены к устройствам специального автоматического отключения нагрузки</w:t>
            </w:r>
            <w:r w:rsidR="00CD0518" w:rsidRPr="00CD0518">
              <w:rPr>
                <w:rFonts w:ascii="Garamond" w:hAnsi="Garamond"/>
                <w:bCs/>
                <w:sz w:val="22"/>
                <w:szCs w:val="22"/>
              </w:rPr>
              <w:t xml:space="preserve"> (Приложение № 19.9.1 к </w:t>
            </w:r>
            <w:r w:rsidR="00CD0518" w:rsidRPr="00CD0518">
              <w:rPr>
                <w:rFonts w:ascii="Garamond" w:hAnsi="Garamond"/>
                <w:bCs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CD0518" w:rsidRPr="00CD0518">
              <w:rPr>
                <w:rFonts w:ascii="Garamond" w:hAnsi="Garamond"/>
                <w:bCs/>
                <w:sz w:val="22"/>
                <w:szCs w:val="22"/>
              </w:rPr>
              <w:t>).</w:t>
            </w:r>
          </w:p>
          <w:p w14:paraId="63051CAD" w14:textId="77777777" w:rsidR="00CD0518" w:rsidRDefault="008044C4" w:rsidP="00CD0518">
            <w:pPr>
              <w:spacing w:before="120" w:after="120"/>
              <w:ind w:left="3119"/>
              <w:rPr>
                <w:rFonts w:ascii="Garamond" w:hAnsi="Garamond"/>
                <w:bCs/>
                <w:noProof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ЦЗ_1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итог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итог</m:t>
                          </m:r>
                        </m:sup>
                      </m:sSubSup>
                    </m:e>
                  </m:nary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f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f,m,z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ФСК</m:t>
                          </m:r>
                        </m:sup>
                      </m:sSubSup>
                    </m:e>
                  </m:nary>
                </m:den>
              </m:f>
            </m:oMath>
            <w:r w:rsidR="00CD0518" w:rsidRPr="00CD0518">
              <w:rPr>
                <w:rFonts w:ascii="Garamond" w:hAnsi="Garamond"/>
                <w:bCs/>
                <w:noProof/>
                <w:sz w:val="22"/>
                <w:szCs w:val="22"/>
              </w:rPr>
              <w:t>.</w:t>
            </w:r>
          </w:p>
          <w:p w14:paraId="562A0B7D" w14:textId="77777777" w:rsidR="00CD0518" w:rsidRPr="00CD0518" w:rsidRDefault="008044C4" w:rsidP="00CD0518">
            <w:pPr>
              <w:spacing w:before="120" w:after="120"/>
              <w:ind w:left="3119"/>
              <w:rPr>
                <w:rFonts w:ascii="Garamond" w:hAnsi="Garamond"/>
                <w:bCs/>
                <w:position w:val="-5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val="en-US"/>
                    </w:rPr>
                    <m:t>f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ФСК_1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f,m,z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ФСК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q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итог</m:t>
                          </m:r>
                        </m:sup>
                      </m:sSubSup>
                    </m:e>
                  </m:nary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+</m:t>
                  </m:r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f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f,m,z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ФСК</m:t>
                          </m:r>
                        </m:sup>
                      </m:sSubSup>
                    </m:e>
                  </m:nary>
                </m:den>
              </m:f>
            </m:oMath>
            <w:r w:rsidR="00CD0518" w:rsidRPr="00CD0518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>.</w:t>
            </w:r>
          </w:p>
          <w:p w14:paraId="260790CE" w14:textId="77777777" w:rsidR="00CD0518" w:rsidRPr="00CD0518" w:rsidRDefault="00CD0518" w:rsidP="00CD0518">
            <w:pPr>
              <w:spacing w:before="120" w:after="120"/>
              <w:ind w:left="142" w:firstLine="425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Доля ГТП потребления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 в совокупной нерегулируемой части потребления мощности в ЦЗ, рассчитываемая для распределения фактических объемов ограничения нагрузки в ГТП </w:t>
            </w:r>
            <m:oMath>
              <m:acc>
                <m:accPr>
                  <m:chr m:val="̃"/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</m:acc>
              <m:r>
                <w:rPr>
                  <w:rFonts w:ascii="Cambria Math" w:hAnsi="Cambria Math"/>
                  <w:sz w:val="22"/>
                  <w:szCs w:val="22"/>
                </w:rPr>
                <m:t>∈LL</m:t>
              </m:r>
            </m:oMath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 на иных потребителей:</w:t>
            </w:r>
          </w:p>
          <w:p w14:paraId="0B4AF2E0" w14:textId="77777777" w:rsidR="00CD0518" w:rsidRPr="00CD0518" w:rsidRDefault="008044C4" w:rsidP="00CD0518">
            <w:pPr>
              <w:spacing w:before="120" w:after="120"/>
              <w:ind w:left="426"/>
              <w:rPr>
                <w:rFonts w:ascii="Garamond" w:hAnsi="Garamond"/>
                <w:bCs/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bCs/>
                        <w:i/>
                        <w:sz w:val="22"/>
                        <w:szCs w:val="22"/>
                      </w:rPr>
                    </m:ctrlPr>
                  </m:sSubSupPr>
                  <m:e>
                    <m:acc>
                      <m:accPr>
                        <m:chr m:val="̃"/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α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acc>
                      <m:accPr>
                        <m:chr m:val="̃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lang w:val="en-US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q</m:t>
                        </m:r>
                      </m:e>
                    </m:acc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j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m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ЦЗ_1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(1-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δ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q</m:t>
                        </m:r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  <w:lang w:val="en-US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q</m:t>
                            </m:r>
                          </m:e>
                        </m:acc>
                      </m:sub>
                    </m:s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)∙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q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j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m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итог</m:t>
                        </m:r>
                      </m:sup>
                    </m:sSubSup>
                  </m:num>
                  <m:den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q</m:t>
                        </m:r>
                      </m:sub>
                      <m:sup/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(1-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δ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q</m:t>
                            </m:r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bCs/>
                                    <w:i/>
                                    <w:sz w:val="22"/>
                                    <w:szCs w:val="22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lang w:val="en-US"/>
                                  </w:rPr>
                                  <m:t>q</m:t>
                                </m:r>
                              </m:e>
                            </m:acc>
                          </m:sub>
                        </m:s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)∙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q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j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m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итог</m:t>
                            </m:r>
                          </m:sup>
                        </m:sSubSup>
                      </m:e>
                    </m:nary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+</m:t>
                    </m:r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f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f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m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ФСК</m:t>
                            </m:r>
                          </m:sup>
                        </m:sSubSup>
                      </m:e>
                    </m:nary>
                  </m:den>
                </m:f>
              </m:oMath>
            </m:oMathPara>
          </w:p>
          <w:p w14:paraId="55542C27" w14:textId="77777777" w:rsidR="00CD0518" w:rsidRPr="00CD0518" w:rsidRDefault="008044C4" w:rsidP="00CD0518">
            <w:pPr>
              <w:spacing w:before="120" w:after="120"/>
              <w:ind w:left="426"/>
              <w:rPr>
                <w:rFonts w:ascii="Garamond" w:hAnsi="Garamond"/>
                <w:bCs/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q</m:t>
                  </m:r>
                  <m:acc>
                    <m:accPr>
                      <m:chr m:val="̃"/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q</m:t>
                      </m:r>
                    </m:e>
                  </m:acc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1, 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q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=</m:t>
                      </m:r>
                      <m:acc>
                        <m:accPr>
                          <m:chr m:val="̃"/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q</m:t>
                          </m:r>
                        </m:e>
                      </m:acc>
                    </m: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0,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q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≠</m:t>
                      </m:r>
                      <m:acc>
                        <m:accPr>
                          <m:chr m:val="̃"/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q</m:t>
                          </m:r>
                        </m:e>
                      </m:acc>
                    </m:e>
                  </m:eqArr>
                </m:e>
              </m:d>
            </m:oMath>
            <w:r w:rsidR="00CD0518" w:rsidRPr="00CD0518">
              <w:rPr>
                <w:rFonts w:ascii="Garamond" w:hAnsi="Garamond"/>
                <w:bCs/>
                <w:sz w:val="22"/>
                <w:szCs w:val="22"/>
              </w:rPr>
              <w:t>;</w:t>
            </w:r>
          </w:p>
          <w:p w14:paraId="192EB787" w14:textId="77777777" w:rsidR="00CD0518" w:rsidRPr="00CD0518" w:rsidRDefault="00CD0518" w:rsidP="00CD0518">
            <w:pPr>
              <w:spacing w:before="120" w:after="120"/>
              <w:ind w:left="426"/>
              <w:jc w:val="both"/>
              <w:rPr>
                <w:rFonts w:ascii="Garamond" w:hAnsi="Garamond"/>
                <w:bCs/>
                <w:position w:val="-50"/>
                <w:sz w:val="22"/>
                <w:szCs w:val="22"/>
              </w:rPr>
            </w:pPr>
            <w:r w:rsidRPr="00CD0518">
              <w:rPr>
                <w:rFonts w:ascii="Garamond" w:hAnsi="Garamond"/>
                <w:i/>
                <w:sz w:val="22"/>
                <w:szCs w:val="22"/>
                <w:lang w:val="en-US"/>
              </w:rPr>
              <w:t>LL</w:t>
            </w:r>
            <w:r w:rsidRPr="00CD0518">
              <w:rPr>
                <w:rFonts w:ascii="Garamond" w:hAnsi="Garamond"/>
                <w:sz w:val="22"/>
                <w:szCs w:val="22"/>
              </w:rPr>
              <w:t xml:space="preserve"> – множество ГТП потребления, включенных в месяце </w:t>
            </w:r>
            <w:r w:rsidRPr="00CD0518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CD0518">
              <w:rPr>
                <w:rFonts w:ascii="Garamond" w:hAnsi="Garamond"/>
                <w:sz w:val="22"/>
                <w:szCs w:val="22"/>
              </w:rPr>
              <w:t xml:space="preserve"> в </w:t>
            </w:r>
            <w:r w:rsidRPr="00CD0518">
              <w:rPr>
                <w:rFonts w:ascii="Garamond" w:hAnsi="Garamond"/>
                <w:i/>
                <w:sz w:val="22"/>
                <w:szCs w:val="22"/>
              </w:rPr>
              <w:t>Реестр фактических объемов ограничения нагрузки вследствие воздействия АПНУ</w:t>
            </w:r>
            <w:r w:rsidRPr="00CD0518">
              <w:rPr>
                <w:rFonts w:ascii="Garamond" w:hAnsi="Garamond"/>
                <w:sz w:val="22"/>
                <w:szCs w:val="22"/>
              </w:rPr>
              <w:t xml:space="preserve">, передаваемый СО в КО в соответствии с </w:t>
            </w:r>
            <w:r w:rsidRPr="00CD0518">
              <w:rPr>
                <w:rFonts w:ascii="Garamond" w:hAnsi="Garamond"/>
                <w:bCs/>
                <w:i/>
                <w:sz w:val="22"/>
                <w:szCs w:val="22"/>
              </w:rPr>
              <w:t>Регламентом участия на оптовом рынке покупателей, энергопринимающие устройства которых подключены к устройствам специального автоматического отключения нагрузки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 (Приложение № 19.9.1 к </w:t>
            </w:r>
            <w:r w:rsidRPr="00CD0518">
              <w:rPr>
                <w:rFonts w:ascii="Garamond" w:hAnsi="Garamond"/>
                <w:bCs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>)</w:t>
            </w:r>
            <w:r w:rsidRPr="00CD0518">
              <w:rPr>
                <w:rFonts w:ascii="Garamond" w:hAnsi="Garamond"/>
                <w:sz w:val="22"/>
                <w:szCs w:val="22"/>
              </w:rPr>
              <w:t>;</w:t>
            </w:r>
          </w:p>
          <w:p w14:paraId="304363FA" w14:textId="77777777" w:rsidR="00CD0518" w:rsidRPr="00CD0518" w:rsidRDefault="008044C4" w:rsidP="00CD0518">
            <w:pPr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итог</m:t>
                  </m:r>
                </m:sup>
              </m:sSubSup>
            </m:oMath>
            <w:r w:rsidR="00CD0518" w:rsidRPr="00CD0518">
              <w:rPr>
                <w:rFonts w:ascii="Garamond" w:hAnsi="Garamond"/>
                <w:bCs/>
                <w:sz w:val="22"/>
                <w:szCs w:val="22"/>
              </w:rPr>
              <w:t xml:space="preserve"> – нерегулируемая часть объема фактического пикового потребления электрической энергии в ГТП потребления </w:t>
            </w:r>
            <w:r w:rsidR="00CD0518"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q</w:t>
            </w:r>
            <w:r w:rsidR="00CD0518" w:rsidRPr="00CD0518">
              <w:rPr>
                <w:rFonts w:ascii="Garamond" w:hAnsi="Garamond"/>
                <w:bCs/>
                <w:sz w:val="22"/>
                <w:szCs w:val="22"/>
              </w:rPr>
              <w:t xml:space="preserve"> участника оптового рынка </w:t>
            </w:r>
            <w:r w:rsidR="00CD0518"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j</w:t>
            </w:r>
            <w:r w:rsidR="00CD0518" w:rsidRPr="00CD0518">
              <w:rPr>
                <w:rFonts w:ascii="Garamond" w:hAnsi="Garamond"/>
                <w:bCs/>
                <w:sz w:val="22"/>
                <w:szCs w:val="22"/>
              </w:rPr>
              <w:t xml:space="preserve"> в расчетном месяце </w:t>
            </w:r>
            <w:r w:rsidR="00CD0518"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="00CD0518" w:rsidRPr="00CD0518">
              <w:rPr>
                <w:rFonts w:ascii="Garamond" w:hAnsi="Garamond"/>
                <w:bCs/>
                <w:sz w:val="22"/>
                <w:szCs w:val="22"/>
              </w:rPr>
              <w:t xml:space="preserve"> в ценовой зоне </w:t>
            </w:r>
            <w:r w:rsidR="00CD0518"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z</w:t>
            </w:r>
            <w:r w:rsidR="00CD0518" w:rsidRPr="00CD0518">
              <w:rPr>
                <w:rFonts w:ascii="Garamond" w:hAnsi="Garamond"/>
                <w:bCs/>
                <w:sz w:val="22"/>
                <w:szCs w:val="22"/>
              </w:rPr>
              <w:t>, определяемая в соответствии с пунктом 2.1.2 настоящего Регламента;</w:t>
            </w:r>
          </w:p>
          <w:p w14:paraId="245F2E8F" w14:textId="77777777" w:rsidR="00CD0518" w:rsidRPr="00CD0518" w:rsidRDefault="008044C4" w:rsidP="00CD0518">
            <w:pPr>
              <w:spacing w:before="120" w:after="120"/>
              <w:ind w:left="426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f,m,z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ФСК</m:t>
                  </m:r>
                </m:sup>
              </m:sSubSup>
            </m:oMath>
            <w:r w:rsidR="00CD0518" w:rsidRPr="00CD0518">
              <w:rPr>
                <w:rFonts w:ascii="Garamond" w:hAnsi="Garamond"/>
                <w:sz w:val="22"/>
                <w:szCs w:val="22"/>
              </w:rPr>
              <w:t xml:space="preserve"> – объем фактического пикового</w:t>
            </w:r>
            <w:r w:rsidR="00CD0518" w:rsidRPr="00CD0518">
              <w:rPr>
                <w:rFonts w:ascii="Garamond" w:hAnsi="Garamond"/>
                <w:bCs/>
                <w:sz w:val="22"/>
                <w:szCs w:val="22"/>
              </w:rPr>
              <w:t xml:space="preserve"> потребления, рассчитываемый для целей покупки мощности ФСК на оптовом рынке в целях компенсации потерь, определяемый в соответствии с пунктом 2.2.1 настоящего Регламента.</w:t>
            </w:r>
          </w:p>
          <w:p w14:paraId="7289FB63" w14:textId="77777777" w:rsidR="00CD0518" w:rsidRPr="00CD0518" w:rsidRDefault="00CD0518" w:rsidP="00CD0518">
            <w:pPr>
              <w:ind w:left="198" w:firstLine="284"/>
              <w:jc w:val="both"/>
              <w:rPr>
                <w:rFonts w:ascii="Garamond" w:hAnsi="Garamond"/>
                <w:bCs/>
                <w:position w:val="-14"/>
                <w:sz w:val="22"/>
                <w:szCs w:val="22"/>
              </w:rPr>
            </w:pPr>
            <w:r w:rsidRPr="00CD0518">
              <w:rPr>
                <w:rFonts w:ascii="Garamond" w:hAnsi="Garamond"/>
                <w:bCs/>
                <w:position w:val="-14"/>
                <w:sz w:val="22"/>
                <w:szCs w:val="22"/>
              </w:rPr>
              <w:t xml:space="preserve">Совокупный объем мощности, распределяемый на ГТП потребления участников оптового рынка, равный объему мощности, поставляемому </w:t>
            </w:r>
            <w:r w:rsidRPr="00CD0518">
              <w:rPr>
                <w:rFonts w:ascii="Garamond" w:hAnsi="Garamond"/>
                <w:bCs/>
                <w:position w:val="-14"/>
                <w:sz w:val="22"/>
                <w:szCs w:val="22"/>
              </w:rPr>
              <w:lastRenderedPageBreak/>
              <w:t xml:space="preserve">участниками оптового рынка по итогам КОМ и итогам КОМ НГО в расчетном месяце </w:t>
            </w:r>
            <w:r w:rsidRPr="00CD0518">
              <w:rPr>
                <w:rFonts w:ascii="Garamond" w:hAnsi="Garamond"/>
                <w:bCs/>
                <w:i/>
                <w:position w:val="-14"/>
                <w:sz w:val="22"/>
                <w:szCs w:val="22"/>
                <w:lang w:val="en-US"/>
              </w:rPr>
              <w:t>m</w:t>
            </w:r>
            <w:r w:rsidRPr="00CD0518">
              <w:rPr>
                <w:rFonts w:ascii="Garamond" w:hAnsi="Garamond"/>
                <w:bCs/>
                <w:position w:val="-14"/>
                <w:sz w:val="22"/>
                <w:szCs w:val="22"/>
              </w:rPr>
              <w:t xml:space="preserve"> в ценовой зоне </w:t>
            </w:r>
            <w:r w:rsidRPr="00CD0518">
              <w:rPr>
                <w:rFonts w:ascii="Garamond" w:hAnsi="Garamond"/>
                <w:bCs/>
                <w:i/>
                <w:position w:val="-14"/>
                <w:sz w:val="22"/>
                <w:szCs w:val="22"/>
                <w:lang w:val="en-US"/>
              </w:rPr>
              <w:t>z</w:t>
            </w:r>
            <w:r w:rsidRPr="00CD0518">
              <w:rPr>
                <w:rFonts w:ascii="Garamond" w:hAnsi="Garamond"/>
                <w:bCs/>
                <w:position w:val="-14"/>
                <w:sz w:val="22"/>
                <w:szCs w:val="22"/>
              </w:rPr>
              <w:t>,</w:t>
            </w:r>
            <w:r w:rsidRPr="00CD0518">
              <w:rPr>
                <w:rFonts w:ascii="Garamond" w:hAnsi="Garamond"/>
                <w:bCs/>
                <w:i/>
                <w:position w:val="-14"/>
                <w:sz w:val="22"/>
                <w:szCs w:val="22"/>
              </w:rPr>
              <w:t xml:space="preserve"> </w:t>
            </w:r>
            <w:r w:rsidRPr="00CD0518">
              <w:rPr>
                <w:rFonts w:ascii="Garamond" w:hAnsi="Garamond"/>
                <w:bCs/>
                <w:position w:val="-14"/>
                <w:sz w:val="22"/>
                <w:szCs w:val="22"/>
              </w:rPr>
              <w:t>с учетом определенного по итогам КОМ объема поставки мощности между ценовыми зонами, за исключением объемов покупки мощности поставщиками, определенными в соответствии с пунктом 3.8 настоящего Регламента, и объемов покупки мощности, покупаемых в целях осуществления межгосударственной передачи электроэнергии:</w:t>
            </w:r>
          </w:p>
          <w:p w14:paraId="327E0432" w14:textId="77777777" w:rsidR="00CD0518" w:rsidRPr="00CD0518" w:rsidRDefault="008044C4" w:rsidP="00CD0518">
            <w:pPr>
              <w:spacing w:before="120" w:after="120"/>
              <w:ind w:left="1418"/>
              <w:rPr>
                <w:rFonts w:ascii="Garamond" w:hAnsi="Garamond"/>
                <w:bCs/>
                <w:position w:val="-14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прод_КОМ_ЦЗ_1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(</m:t>
                  </m:r>
                </m:e>
              </m:func>
              <m:r>
                <w:rPr>
                  <w:rFonts w:ascii="Cambria Math" w:hAnsi="Cambria Math"/>
                  <w:noProof/>
                  <w:sz w:val="22"/>
                  <w:szCs w:val="22"/>
                </w:rPr>
                <m:t>0;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</m:sub>
                <m:sup/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прод_КОМ_1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СДМ_факт_1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пок_обеспеч_РД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)</m:t>
                  </m:r>
                </m:e>
              </m:nary>
              <m:r>
                <w:rPr>
                  <w:rFonts w:ascii="Cambria Math" w:hAnsi="Cambria Math"/>
                  <w:noProof/>
                  <w:sz w:val="22"/>
                  <w:szCs w:val="22"/>
                </w:rPr>
                <m:t>-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пок_МГП_факт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noProof/>
                  <w:sz w:val="22"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)</m:t>
              </m:r>
            </m:oMath>
            <w:r w:rsidR="00CD0518" w:rsidRPr="00CD0518">
              <w:rPr>
                <w:rFonts w:ascii="Garamond" w:hAnsi="Garamond"/>
                <w:bCs/>
                <w:position w:val="-14"/>
                <w:sz w:val="22"/>
                <w:szCs w:val="22"/>
              </w:rPr>
              <w:t>,</w:t>
            </w:r>
          </w:p>
          <w:p w14:paraId="2773B620" w14:textId="77777777" w:rsidR="00CD0518" w:rsidRPr="00CD0518" w:rsidRDefault="00CD0518" w:rsidP="00CD0518">
            <w:pPr>
              <w:spacing w:before="120" w:after="120"/>
              <w:ind w:left="459" w:hanging="425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прод_КОМ</m:t>
                  </m:r>
                </m:sup>
              </m:sSubSup>
            </m:oMath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 – объем мощности, поставляемой в ГТП генерации </w:t>
            </w:r>
            <w:r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p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 участника оптового рынка </w:t>
            </w:r>
            <w:r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i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 в расчетном месяце </w:t>
            </w:r>
            <w:r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 в ценовой зоне </w:t>
            </w:r>
            <w:r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z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 по </w:t>
            </w:r>
            <w:r w:rsidRPr="00CD0518">
              <w:rPr>
                <w:rFonts w:ascii="Garamond" w:hAnsi="Garamond"/>
                <w:sz w:val="22"/>
                <w:szCs w:val="22"/>
              </w:rPr>
              <w:t>договорам  КОМ / договорам КОМ НГО (в том числе по договору КОМ в целях компенсации потерь / договору КОМ НГО в целях компенсации потерь) и договорам КОМ на переток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>, определенный в соответствии с пунктом 4.7 настоящего Регламента;</w:t>
            </w:r>
          </w:p>
          <w:p w14:paraId="1D1EB9CD" w14:textId="77777777" w:rsidR="00CD0518" w:rsidRPr="00CD0518" w:rsidRDefault="008044C4" w:rsidP="00CD0518">
            <w:pPr>
              <w:tabs>
                <w:tab w:val="left" w:pos="720"/>
              </w:tabs>
              <w:ind w:left="425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прод_КОМ_x</m:t>
                  </m:r>
                </m:sup>
              </m:sSubSup>
            </m:oMath>
            <w:r w:rsidR="00CD0518" w:rsidRPr="00CD0518">
              <w:rPr>
                <w:rFonts w:ascii="Garamond" w:hAnsi="Garamond"/>
                <w:bCs/>
                <w:sz w:val="22"/>
                <w:szCs w:val="22"/>
              </w:rPr>
              <w:t xml:space="preserve"> – объем мощности, определенный в соответствии с пунктом 4.7 настоящего Регламента;</w:t>
            </w:r>
          </w:p>
          <w:p w14:paraId="3ECAAE96" w14:textId="77777777" w:rsidR="00CD0518" w:rsidRPr="00CD0518" w:rsidRDefault="008044C4" w:rsidP="00CD0518">
            <w:pPr>
              <w:ind w:left="425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СДМ_факт_x</m:t>
                  </m:r>
                </m:sup>
              </m:sSubSup>
            </m:oMath>
            <w:r w:rsidR="00CD0518" w:rsidRPr="00CD0518">
              <w:rPr>
                <w:rFonts w:ascii="Garamond" w:hAnsi="Garamond"/>
                <w:bCs/>
                <w:sz w:val="22"/>
                <w:szCs w:val="22"/>
              </w:rPr>
              <w:t xml:space="preserve"> – объем мощности, определенный в соответствии с пунктом 5.6.1 настоящего Регламента;</w:t>
            </w:r>
          </w:p>
          <w:p w14:paraId="0098846B" w14:textId="77777777" w:rsidR="00CD0518" w:rsidRPr="00CD0518" w:rsidRDefault="008044C4" w:rsidP="00CD0518">
            <w:pPr>
              <w:spacing w:before="120" w:after="120"/>
              <w:ind w:left="459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СДМ_факт</m:t>
                  </m:r>
                </m:sup>
              </m:sSubSup>
            </m:oMath>
            <w:r w:rsidR="00CD0518" w:rsidRPr="00CD0518">
              <w:rPr>
                <w:rFonts w:ascii="Garamond" w:hAnsi="Garamond"/>
                <w:bCs/>
                <w:sz w:val="22"/>
                <w:szCs w:val="22"/>
              </w:rPr>
              <w:t xml:space="preserve"> – объем мощности, фактически поставленный по совокупности СДМ (СДЭМ) в ГТП генерации </w:t>
            </w:r>
            <w:r w:rsidR="00CD0518"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p</w:t>
            </w:r>
            <w:r w:rsidR="00CD0518" w:rsidRPr="00CD0518">
              <w:rPr>
                <w:rFonts w:ascii="Garamond" w:hAnsi="Garamond"/>
                <w:bCs/>
                <w:sz w:val="22"/>
                <w:szCs w:val="22"/>
              </w:rPr>
              <w:t xml:space="preserve"> в месяце </w:t>
            </w:r>
            <w:r w:rsidR="00CD0518"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="00CD0518" w:rsidRPr="00CD0518">
              <w:rPr>
                <w:rFonts w:ascii="Garamond" w:hAnsi="Garamond"/>
                <w:bCs/>
                <w:sz w:val="22"/>
                <w:szCs w:val="22"/>
              </w:rPr>
              <w:t>, определенный в соответствии с пунктом 5.6.3 настоящего Регламента;</w:t>
            </w:r>
          </w:p>
          <w:p w14:paraId="761C9AC4" w14:textId="77777777" w:rsidR="00CD0518" w:rsidRPr="00CD0518" w:rsidRDefault="008044C4" w:rsidP="00CD0518">
            <w:pPr>
              <w:spacing w:before="120" w:after="120"/>
              <w:ind w:left="459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пок_МГП_факт</m:t>
                  </m:r>
                </m:sup>
              </m:sSubSup>
            </m:oMath>
            <w:r w:rsidR="00CD0518" w:rsidRPr="00CD0518">
              <w:rPr>
                <w:rFonts w:ascii="Garamond" w:hAnsi="Garamond"/>
                <w:bCs/>
                <w:sz w:val="22"/>
                <w:szCs w:val="22"/>
              </w:rPr>
              <w:t xml:space="preserve"> – объем приобретаемой мощности в отношении ГТП экспорта </w:t>
            </w:r>
            <w:r w:rsidR="00CD0518"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q</w:t>
            </w:r>
            <w:r w:rsidR="00CD0518" w:rsidRPr="00CD0518">
              <w:rPr>
                <w:rFonts w:ascii="Garamond" w:hAnsi="Garamond"/>
                <w:bCs/>
                <w:sz w:val="22"/>
                <w:szCs w:val="22"/>
              </w:rPr>
              <w:t xml:space="preserve"> участника оптового рынка </w:t>
            </w:r>
            <w:r w:rsidR="00CD0518"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j</w:t>
            </w:r>
            <w:r w:rsidR="00CD0518" w:rsidRPr="00CD0518">
              <w:rPr>
                <w:rFonts w:ascii="Garamond" w:hAnsi="Garamond"/>
                <w:bCs/>
                <w:sz w:val="22"/>
                <w:szCs w:val="22"/>
              </w:rPr>
              <w:t xml:space="preserve"> в рамках осуществления межгосударственной передачи электроэнергии и мощности в расчетном месяце </w:t>
            </w:r>
            <w:r w:rsidR="00CD0518"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="00CD0518" w:rsidRPr="00CD0518">
              <w:rPr>
                <w:rFonts w:ascii="Garamond" w:hAnsi="Garamond"/>
                <w:bCs/>
                <w:sz w:val="22"/>
                <w:szCs w:val="22"/>
              </w:rPr>
              <w:t xml:space="preserve"> в ценовой зоне </w:t>
            </w:r>
            <w:r w:rsidR="00CD0518"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z</w:t>
            </w:r>
            <w:r w:rsidR="00CD0518" w:rsidRPr="00CD0518">
              <w:rPr>
                <w:rFonts w:ascii="Garamond" w:hAnsi="Garamond"/>
                <w:bCs/>
                <w:sz w:val="22"/>
                <w:szCs w:val="22"/>
              </w:rPr>
              <w:t xml:space="preserve"> по договорам </w:t>
            </w:r>
            <w:r w:rsidR="00CD0518" w:rsidRPr="00CD0518">
              <w:rPr>
                <w:rFonts w:ascii="Garamond" w:hAnsi="Garamond"/>
                <w:sz w:val="22"/>
                <w:szCs w:val="22"/>
              </w:rPr>
              <w:t>КОМ и договорам КОМ НГО</w:t>
            </w:r>
            <w:r w:rsidR="00CD0518" w:rsidRPr="00CD0518">
              <w:rPr>
                <w:rFonts w:ascii="Garamond" w:hAnsi="Garamond"/>
                <w:bCs/>
                <w:sz w:val="22"/>
                <w:szCs w:val="22"/>
              </w:rPr>
              <w:t>, определенный в соответствии с пунктом 2.4.1 настоящего Регламента;</w:t>
            </w:r>
          </w:p>
          <w:p w14:paraId="426A3D40" w14:textId="77777777" w:rsidR="00CD0518" w:rsidRPr="00CD0518" w:rsidRDefault="008044C4" w:rsidP="00CD0518">
            <w:pPr>
              <w:spacing w:before="120" w:after="120"/>
              <w:ind w:left="426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</m:t>
                  </m:r>
                </m:sup>
              </m:sSubSup>
            </m:oMath>
            <w:r w:rsidR="00CD0518" w:rsidRPr="00CD0518">
              <w:rPr>
                <w:rFonts w:ascii="Garamond" w:hAnsi="Garamond"/>
                <w:bCs/>
                <w:noProof/>
                <w:sz w:val="22"/>
                <w:szCs w:val="22"/>
              </w:rPr>
              <w:t xml:space="preserve"> </w:t>
            </w:r>
            <w:r w:rsidR="00CD0518" w:rsidRPr="00CD0518">
              <w:rPr>
                <w:rFonts w:ascii="Garamond" w:hAnsi="Garamond"/>
                <w:bCs/>
                <w:sz w:val="22"/>
                <w:szCs w:val="22"/>
              </w:rPr>
              <w:t xml:space="preserve">– величина поставки мощности между ценовыми зонами по результатам КОМ в отношении расчетного месяца </w:t>
            </w:r>
            <w:r w:rsidR="00CD0518"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="00CD0518" w:rsidRPr="00CD0518">
              <w:rPr>
                <w:rFonts w:ascii="Garamond" w:hAnsi="Garamond"/>
                <w:bCs/>
                <w:sz w:val="22"/>
                <w:szCs w:val="22"/>
              </w:rPr>
              <w:t xml:space="preserve"> определяется как:</w:t>
            </w:r>
          </w:p>
          <w:p w14:paraId="00BCA2C9" w14:textId="77777777" w:rsidR="00CD0518" w:rsidRPr="00CD0518" w:rsidRDefault="008044C4" w:rsidP="00CD0518">
            <w:pPr>
              <w:spacing w:before="120" w:after="120"/>
              <w:ind w:left="2127"/>
              <w:rPr>
                <w:rFonts w:ascii="Garamond" w:hAnsi="Garamond"/>
                <w:bCs/>
                <w:position w:val="-14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e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переток_КОМ</m:t>
                  </m: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up>
              </m:s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eqArr>
                        <m:eqArr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&amp;p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C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&amp;z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Out</m:t>
                          </m:r>
                        </m:e>
                      </m:eqAr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факт_пост</m:t>
                          </m:r>
                        </m:sup>
                      </m:sSubSup>
                    </m:e>
                  </m:nary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eqArr>
                        <m:eqArr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&amp;p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C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&amp;z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Out</m:t>
                          </m:r>
                        </m:e>
                      </m:eqAr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p,i,m=декабрь,z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КОМ</m:t>
                          </m:r>
                        </m:sup>
                      </m:sSubSup>
                    </m:e>
                  </m:nary>
                </m:den>
              </m:f>
            </m:oMath>
            <w:r w:rsidR="00CD0518" w:rsidRPr="00CD0518">
              <w:rPr>
                <w:rFonts w:ascii="Garamond" w:hAnsi="Garamond"/>
                <w:bCs/>
                <w:position w:val="-14"/>
                <w:sz w:val="22"/>
                <w:szCs w:val="22"/>
              </w:rPr>
              <w:t>,</w:t>
            </w:r>
          </w:p>
          <w:p w14:paraId="5FBDA706" w14:textId="77777777" w:rsidR="00CD0518" w:rsidRPr="00CD0518" w:rsidRDefault="008044C4" w:rsidP="00CD0518">
            <w:pPr>
              <w:spacing w:before="120" w:after="120"/>
              <w:ind w:left="426"/>
              <w:jc w:val="both"/>
              <w:rPr>
                <w:rFonts w:ascii="Garamond" w:hAnsi="Garamond"/>
                <w:bCs/>
                <w:position w:val="-14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</m:t>
                  </m:r>
                </m:sup>
              </m:sSubSup>
            </m:oMath>
            <w:r w:rsidR="00CD0518" w:rsidRPr="00CD0518">
              <w:rPr>
                <w:rFonts w:ascii="Garamond" w:hAnsi="Garamond"/>
                <w:sz w:val="22"/>
                <w:szCs w:val="22"/>
              </w:rPr>
              <w:t xml:space="preserve"> – объем обязательств по поставке мощности по договорам КОМ, указанный в Реестре </w:t>
            </w:r>
            <w:r w:rsidR="00CD0518" w:rsidRPr="00CD0518">
              <w:rPr>
                <w:rFonts w:ascii="Garamond" w:hAnsi="Garamond"/>
                <w:bCs/>
                <w:sz w:val="22"/>
                <w:szCs w:val="22"/>
              </w:rPr>
              <w:t xml:space="preserve">обязательств по поставке мощности по результатам КОМ, </w:t>
            </w:r>
            <w:r w:rsidR="00CD0518" w:rsidRPr="00CD0518">
              <w:rPr>
                <w:rFonts w:ascii="Garamond" w:hAnsi="Garamond"/>
                <w:sz w:val="22"/>
                <w:szCs w:val="22"/>
              </w:rPr>
              <w:t>полученном КО от СО в соответствии с разделом 16 настоящего Регламента;</w:t>
            </w:r>
          </w:p>
          <w:p w14:paraId="09BD7F41" w14:textId="77777777" w:rsidR="00CD0518" w:rsidRPr="00CD0518" w:rsidRDefault="008044C4" w:rsidP="00CD0518">
            <w:pPr>
              <w:spacing w:before="120" w:after="120"/>
              <w:ind w:left="426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e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переток_КОМ</m:t>
                  </m: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up>
              </m:sSup>
            </m:oMath>
            <w:r w:rsidR="00CD0518" w:rsidRPr="00CD0518">
              <w:rPr>
                <w:rFonts w:ascii="Garamond" w:hAnsi="Garamond"/>
                <w:bCs/>
                <w:sz w:val="22"/>
                <w:szCs w:val="22"/>
              </w:rPr>
              <w:t xml:space="preserve">– объем поставки мощности между ценовыми зонами, определенный по результатам КОМ на соответствующий год поставки и переданный КО в соответствии с пунктом 4.7.3 </w:t>
            </w:r>
            <w:r w:rsidR="00CD0518" w:rsidRPr="00CD0518">
              <w:rPr>
                <w:rFonts w:ascii="Garamond" w:hAnsi="Garamond"/>
                <w:bCs/>
                <w:i/>
                <w:sz w:val="22"/>
                <w:szCs w:val="22"/>
              </w:rPr>
              <w:t>Регламента проведения конкурентных отборов мощности</w:t>
            </w:r>
            <w:r w:rsidR="00CD0518" w:rsidRPr="00CD0518">
              <w:rPr>
                <w:rFonts w:ascii="Garamond" w:hAnsi="Garamond"/>
                <w:bCs/>
                <w:sz w:val="22"/>
                <w:szCs w:val="22"/>
              </w:rPr>
              <w:t xml:space="preserve"> (Приложение № 19.3 к </w:t>
            </w:r>
            <w:r w:rsidR="00CD0518" w:rsidRPr="00CD0518">
              <w:rPr>
                <w:rFonts w:ascii="Garamond" w:hAnsi="Garamond"/>
                <w:bCs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CD0518" w:rsidRPr="00CD0518">
              <w:rPr>
                <w:rFonts w:ascii="Garamond" w:hAnsi="Garamond"/>
                <w:bCs/>
                <w:sz w:val="22"/>
                <w:szCs w:val="22"/>
              </w:rPr>
              <w:t>);</w:t>
            </w:r>
          </w:p>
          <w:p w14:paraId="45C79909" w14:textId="77777777" w:rsidR="00CD0518" w:rsidRPr="00CD0518" w:rsidRDefault="00CD0518" w:rsidP="00CD0518">
            <w:pPr>
              <w:spacing w:before="120" w:after="120"/>
              <w:ind w:left="459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CD0518">
              <w:rPr>
                <w:rFonts w:ascii="Garamond" w:hAnsi="Garamond"/>
                <w:bCs/>
                <w:i/>
                <w:sz w:val="22"/>
                <w:szCs w:val="22"/>
              </w:rPr>
              <w:t>С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 – множество ГТП генерации, в отношении которых осуществляется поставка мощности по договорам купли-продажи мощности по результатам КОМ, в состав которых входят генерирующие объекты, отобранные по результатам КОМ;</w:t>
            </w:r>
          </w:p>
          <w:p w14:paraId="1546BF7F" w14:textId="77777777" w:rsidR="00CD0518" w:rsidRPr="00CD0518" w:rsidRDefault="00CD0518" w:rsidP="00CD0518">
            <w:pPr>
              <w:spacing w:before="120" w:after="120"/>
              <w:ind w:left="426"/>
              <w:jc w:val="both"/>
              <w:rPr>
                <w:rFonts w:ascii="Garamond" w:hAnsi="Garamond"/>
                <w:bCs/>
                <w:position w:val="-14"/>
                <w:sz w:val="22"/>
                <w:szCs w:val="22"/>
              </w:rPr>
            </w:pPr>
            <w:r w:rsidRPr="00CD0518">
              <w:rPr>
                <w:rFonts w:ascii="Garamond" w:hAnsi="Garamond"/>
                <w:bCs/>
                <w:i/>
                <w:position w:val="-14"/>
                <w:sz w:val="22"/>
                <w:szCs w:val="22"/>
                <w:lang w:val="en-US"/>
              </w:rPr>
              <w:t>Out</w:t>
            </w:r>
            <w:r w:rsidRPr="00CD0518">
              <w:rPr>
                <w:rFonts w:ascii="Garamond" w:hAnsi="Garamond"/>
                <w:bCs/>
                <w:position w:val="-14"/>
                <w:sz w:val="22"/>
                <w:szCs w:val="22"/>
              </w:rPr>
              <w:t xml:space="preserve"> – ценовая зона, из которой осуществляется поставка мощности по результатам КОМ на соответствующий год поставки мощности в соответствии с пунктом 4.7.3 </w:t>
            </w:r>
            <w:r w:rsidRPr="00CD0518">
              <w:rPr>
                <w:rFonts w:ascii="Garamond" w:hAnsi="Garamond"/>
                <w:bCs/>
                <w:i/>
                <w:position w:val="-14"/>
                <w:sz w:val="22"/>
                <w:szCs w:val="22"/>
              </w:rPr>
              <w:t>Регламента проведения конкурентных отборов мощности</w:t>
            </w:r>
            <w:r w:rsidRPr="00CD0518">
              <w:rPr>
                <w:rFonts w:ascii="Garamond" w:hAnsi="Garamond"/>
                <w:bCs/>
                <w:position w:val="-14"/>
                <w:sz w:val="22"/>
                <w:szCs w:val="22"/>
              </w:rPr>
              <w:t xml:space="preserve"> (Приложение № 19.3 к </w:t>
            </w:r>
            <w:r w:rsidRPr="00CD0518">
              <w:rPr>
                <w:rFonts w:ascii="Garamond" w:hAnsi="Garamond"/>
                <w:bCs/>
                <w:i/>
                <w:position w:val="-14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CD0518">
              <w:rPr>
                <w:rFonts w:ascii="Garamond" w:hAnsi="Garamond"/>
                <w:bCs/>
                <w:position w:val="-14"/>
                <w:sz w:val="22"/>
                <w:szCs w:val="22"/>
              </w:rPr>
              <w:t>);</w:t>
            </w:r>
          </w:p>
          <w:p w14:paraId="562D1AB7" w14:textId="77777777" w:rsidR="00CD0518" w:rsidRPr="00CD0518" w:rsidRDefault="008044C4" w:rsidP="00CD0518">
            <w:pPr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=-1</m:t>
              </m:r>
            </m:oMath>
            <w:r w:rsidR="00CD0518" w:rsidRPr="00CD0518">
              <w:rPr>
                <w:rFonts w:ascii="Garamond" w:hAnsi="Garamond"/>
                <w:sz w:val="22"/>
                <w:szCs w:val="22"/>
              </w:rPr>
              <w:t xml:space="preserve">, если </w:t>
            </w: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z∈Out</m:t>
              </m:r>
            </m:oMath>
            <w:r w:rsidR="00CD0518" w:rsidRPr="00CD0518">
              <w:rPr>
                <w:rFonts w:ascii="Garamond" w:hAnsi="Garamond"/>
                <w:sz w:val="22"/>
                <w:szCs w:val="22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=1</m:t>
              </m:r>
            </m:oMath>
            <w:r w:rsidR="00CD0518" w:rsidRPr="00CD0518">
              <w:rPr>
                <w:rFonts w:ascii="Garamond" w:hAnsi="Garamond"/>
                <w:sz w:val="22"/>
                <w:szCs w:val="22"/>
              </w:rPr>
              <w:t xml:space="preserve">, если </w:t>
            </w: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z</m:t>
              </m:r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∉</m:t>
              </m:r>
              <m:r>
                <w:rPr>
                  <w:rFonts w:ascii="Cambria Math" w:hAnsi="Cambria Math"/>
                  <w:noProof/>
                  <w:sz w:val="22"/>
                  <w:szCs w:val="22"/>
                </w:rPr>
                <m:t>Out</m:t>
              </m:r>
            </m:oMath>
            <w:r w:rsidR="00CD0518" w:rsidRPr="00CD0518">
              <w:rPr>
                <w:rFonts w:ascii="Garamond" w:hAnsi="Garamond"/>
                <w:sz w:val="22"/>
                <w:szCs w:val="22"/>
              </w:rPr>
              <w:t>.</w:t>
            </w:r>
          </w:p>
          <w:p w14:paraId="1B66C56F" w14:textId="77777777" w:rsidR="00CD0518" w:rsidRPr="00CD0518" w:rsidRDefault="00CD0518" w:rsidP="00CD0518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CD0518">
              <w:rPr>
                <w:rFonts w:ascii="Garamond" w:hAnsi="Garamond"/>
                <w:sz w:val="22"/>
                <w:szCs w:val="22"/>
              </w:rPr>
              <w:t xml:space="preserve">При этом величина поставки мощности между ценовыми зонам по результатам КОМ в отношении расчетного месяца </w:t>
            </w:r>
            <w:r w:rsidRPr="00CD0518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CD0518">
              <w:rPr>
                <w:rFonts w:ascii="Garamond" w:hAnsi="Garamond"/>
                <w:i/>
                <w:sz w:val="22"/>
                <w:szCs w:val="22"/>
              </w:rPr>
              <w:t xml:space="preserve"> = декабрь</w:t>
            </w:r>
            <w:r w:rsidRPr="00CD0518">
              <w:rPr>
                <w:rFonts w:ascii="Garamond" w:hAnsi="Garamond"/>
                <w:sz w:val="22"/>
                <w:szCs w:val="22"/>
              </w:rPr>
              <w:t xml:space="preserve"> определяется как:</w:t>
            </w:r>
          </w:p>
          <w:p w14:paraId="50B0FCD4" w14:textId="77777777" w:rsidR="00CD0518" w:rsidRPr="00CD0518" w:rsidRDefault="008044C4" w:rsidP="00CD0518">
            <w:pPr>
              <w:spacing w:before="120" w:after="120"/>
              <w:ind w:left="1418"/>
              <w:jc w:val="both"/>
              <w:rPr>
                <w:rFonts w:ascii="Garamond" w:hAnsi="Garamond"/>
                <w:bCs/>
                <w:position w:val="-14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e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переток_КОМ</m:t>
                  </m: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up>
              </m:s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eqArr>
                        <m:eqArr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&amp;p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C,p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∉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GES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&amp;z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Out</m:t>
                          </m:r>
                        </m:e>
                      </m:eqAr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факт_пост</m:t>
                          </m:r>
                        </m:sup>
                      </m:sSubSup>
                    </m:e>
                  </m:nary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eqArr>
                        <m:eqArr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&amp;p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C,GES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&amp;z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Out</m:t>
                          </m:r>
                        </m:e>
                      </m:eqArr>
                    </m:sub>
                    <m:sup/>
                    <m:e>
                      <m:func>
                        <m:func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min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(</m:t>
                          </m:r>
                        </m:e>
                      </m:func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факт_пост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;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КОМ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)</m:t>
                      </m:r>
                    </m:e>
                  </m:nary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eqArr>
                        <m:eqArr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&amp;p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C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&amp;z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Out</m:t>
                          </m:r>
                        </m:e>
                      </m:eqAr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p,i,m=декабрь,z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КОМ</m:t>
                          </m:r>
                        </m:sup>
                      </m:sSubSup>
                    </m:e>
                  </m:nary>
                </m:den>
              </m:f>
            </m:oMath>
            <w:r w:rsidR="00CD0518" w:rsidRPr="00CD0518">
              <w:rPr>
                <w:rFonts w:ascii="Garamond" w:hAnsi="Garamond"/>
                <w:bCs/>
                <w:position w:val="-14"/>
                <w:sz w:val="22"/>
                <w:szCs w:val="22"/>
              </w:rPr>
              <w:t>,</w:t>
            </w:r>
          </w:p>
          <w:p w14:paraId="30E03220" w14:textId="77777777" w:rsidR="00CD0518" w:rsidRPr="00CD0518" w:rsidRDefault="00CD0518" w:rsidP="00CD0518">
            <w:pPr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CD0518">
              <w:rPr>
                <w:rFonts w:ascii="Garamond" w:hAnsi="Garamond"/>
                <w:i/>
                <w:sz w:val="22"/>
                <w:szCs w:val="22"/>
                <w:lang w:val="en-US"/>
              </w:rPr>
              <w:t>GES</w:t>
            </w:r>
            <w:r w:rsidRPr="00CD0518">
              <w:rPr>
                <w:rFonts w:ascii="Garamond" w:hAnsi="Garamond"/>
                <w:sz w:val="22"/>
                <w:szCs w:val="22"/>
              </w:rPr>
              <w:t xml:space="preserve"> – множество ГТП генерации, в состав которых входит генерирующее оборудование, относящееся к гидроэлектростанциям;</w:t>
            </w:r>
          </w:p>
          <w:p w14:paraId="23EFB8B0" w14:textId="77777777" w:rsidR="00CD0518" w:rsidRPr="00CD0518" w:rsidRDefault="008044C4" w:rsidP="00CD0518">
            <w:pPr>
              <w:spacing w:before="120" w:after="120"/>
              <w:ind w:left="426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пок_обеспеч_РД</m:t>
                  </m:r>
                </m:sup>
              </m:sSubSup>
            </m:oMath>
            <w:r w:rsidR="00CD0518" w:rsidRPr="00CD0518">
              <w:rPr>
                <w:rFonts w:ascii="Garamond" w:hAnsi="Garamond"/>
                <w:bCs/>
                <w:sz w:val="22"/>
                <w:szCs w:val="22"/>
              </w:rPr>
              <w:t xml:space="preserve">– объем мощности, рассчитываемый в соответствии с пунктом 3.8 настоящего Регламента, в случае если в некотором расчетном месяце </w:t>
            </w:r>
            <w:r w:rsidR="00CD0518"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="00CD0518" w:rsidRPr="00CD0518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="00CD0518" w:rsidRPr="00CD0518">
              <w:rPr>
                <w:rFonts w:ascii="Garamond" w:hAnsi="Garamond"/>
                <w:bCs/>
                <w:sz w:val="22"/>
                <w:szCs w:val="22"/>
              </w:rPr>
              <w:lastRenderedPageBreak/>
              <w:t xml:space="preserve">фактически поставленный на оптовый рынок объем мощности генерирующего оборудования в ГТП генерации </w:t>
            </w:r>
            <w:r w:rsidR="00CD0518"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p</w:t>
            </w:r>
            <w:r w:rsidR="00CD0518" w:rsidRPr="00CD0518">
              <w:rPr>
                <w:rFonts w:ascii="Garamond" w:hAnsi="Garamond"/>
                <w:bCs/>
                <w:sz w:val="22"/>
                <w:szCs w:val="22"/>
              </w:rPr>
              <w:t xml:space="preserve"> участника оптового рынка </w:t>
            </w:r>
            <w:r w:rsidR="00CD0518"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i</w:t>
            </w:r>
            <w:r w:rsidR="00CD0518" w:rsidRPr="00CD0518">
              <w:rPr>
                <w:rFonts w:ascii="Garamond" w:hAnsi="Garamond"/>
                <w:bCs/>
                <w:sz w:val="22"/>
                <w:szCs w:val="22"/>
              </w:rPr>
              <w:t xml:space="preserve"> меньше объема мощности, составляющего обязательства данного участника оптового рынка в отношении указанной ГТП генерации по поставке мощности на оптовый рынок по регулируемым договорам.</w:t>
            </w:r>
          </w:p>
          <w:p w14:paraId="3E8D0138" w14:textId="77777777" w:rsidR="00CD0518" w:rsidRPr="00CD0518" w:rsidRDefault="00CD0518" w:rsidP="00CD0518">
            <w:pPr>
              <w:ind w:left="425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CD0518">
              <w:rPr>
                <w:rFonts w:ascii="Garamond" w:hAnsi="Garamond"/>
                <w:b/>
                <w:bCs/>
                <w:sz w:val="22"/>
                <w:szCs w:val="22"/>
                <w:u w:val="single"/>
              </w:rPr>
              <w:t xml:space="preserve">Шаг </w:t>
            </w:r>
            <w:r w:rsidRPr="00CD0518">
              <w:rPr>
                <w:rFonts w:ascii="Garamond" w:hAnsi="Garamond"/>
                <w:b/>
                <w:bCs/>
                <w:i/>
                <w:sz w:val="22"/>
                <w:szCs w:val="22"/>
                <w:u w:val="single"/>
                <w:lang w:val="en-US"/>
              </w:rPr>
              <w:t>x</w:t>
            </w:r>
            <w:r w:rsidRPr="00CD0518">
              <w:rPr>
                <w:rFonts w:ascii="Garamond" w:hAnsi="Garamond"/>
                <w:b/>
                <w:bCs/>
                <w:sz w:val="22"/>
                <w:szCs w:val="22"/>
                <w:u w:val="single"/>
              </w:rPr>
              <w:t>.</w:t>
            </w:r>
          </w:p>
          <w:p w14:paraId="42748D8C" w14:textId="77777777" w:rsidR="00CD0518" w:rsidRPr="00CD0518" w:rsidRDefault="00CD0518" w:rsidP="00CD0518">
            <w:pPr>
              <w:ind w:left="425"/>
              <w:rPr>
                <w:rFonts w:ascii="Garamond" w:hAnsi="Garamond"/>
                <w:bCs/>
                <w:sz w:val="22"/>
                <w:szCs w:val="22"/>
              </w:rPr>
            </w:pP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ГТП </w:t>
            </w: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q</m:t>
              </m:r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∉</m:t>
              </m:r>
              <m:nary>
                <m:naryPr>
                  <m:chr m:val="⋃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n=1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x-1</m:t>
                  </m:r>
                </m:sup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0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∪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 с САОН, для которых на шаге </w:t>
            </w:r>
            <w:r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x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>:</w:t>
            </w:r>
          </w:p>
          <w:p w14:paraId="0C670349" w14:textId="77777777" w:rsidR="00CD0518" w:rsidRPr="00CD0518" w:rsidRDefault="008044C4" w:rsidP="00CD0518">
            <w:pPr>
              <w:ind w:left="-530"/>
              <w:rPr>
                <w:rFonts w:ascii="Garamond" w:hAnsi="Garamond"/>
                <w:bCs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m,z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прод_КОМ_ЦЗ_x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∙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q,j,m,z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ЦЗ_x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q,j,m,z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факт_САОН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+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naryPr>
                  <m:sub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eqArrPr>
                      <m:e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q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∈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LL</m:t>
                        </m:r>
                      </m:e>
                      <m:e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q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∉</m:t>
                        </m:r>
                        <m:nary>
                          <m:naryPr>
                            <m:chr m:val="⋃"/>
                            <m:limLoc m:val="undOvr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n=1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x-1</m:t>
                            </m:r>
                          </m:sup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Q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n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0</m:t>
                                </m:r>
                              </m:sup>
                            </m:sSubSup>
                          </m:e>
                        </m:nary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e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  <w:highlight w:val="yellow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q</m:t>
                                </m:r>
                              </m:e>
                            </m:acc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∉Q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sz=3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бНЦЗ</m:t>
                            </m:r>
                          </m:sup>
                        </m:sSubSup>
                      </m:e>
                    </m:eqAr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α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q,</m:t>
                        </m:r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q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,j,m,z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ЦЗ_x</m:t>
                        </m:r>
                      </m:sup>
                    </m:sSub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∙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N</m:t>
                        </m:r>
                      </m:e>
                      <m:sub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q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,j,m,z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факт_САОН</m:t>
                        </m:r>
                      </m:sup>
                    </m:sSubSup>
                  </m:e>
                </m:nary>
                <m:r>
                  <w:rPr>
                    <w:rFonts w:ascii="Cambria Math" w:hAnsi="Cambria Math"/>
                    <w:sz w:val="22"/>
                    <w:szCs w:val="22"/>
                  </w:rPr>
                  <m:t>&lt;1кВт</m:t>
                </m:r>
              </m:oMath>
            </m:oMathPara>
          </w:p>
          <w:p w14:paraId="66F5CFAC" w14:textId="77777777" w:rsidR="00CD0518" w:rsidRPr="00CD0518" w:rsidRDefault="00CD0518" w:rsidP="00CD0518">
            <w:pPr>
              <w:ind w:left="425"/>
              <w:rPr>
                <w:rFonts w:ascii="Garamond" w:hAnsi="Garamond"/>
                <w:sz w:val="22"/>
                <w:szCs w:val="22"/>
              </w:rPr>
            </w:pPr>
          </w:p>
          <w:p w14:paraId="7F2CF69C" w14:textId="77777777" w:rsidR="00CD0518" w:rsidRPr="00CD0518" w:rsidRDefault="00CD0518" w:rsidP="00CD0518">
            <w:pPr>
              <w:ind w:left="425"/>
              <w:rPr>
                <w:rFonts w:ascii="Garamond" w:hAnsi="Garamond"/>
                <w:sz w:val="22"/>
                <w:szCs w:val="22"/>
              </w:rPr>
            </w:pPr>
            <w:r w:rsidRPr="00CD0518">
              <w:rPr>
                <w:rFonts w:ascii="Garamond" w:hAnsi="Garamond"/>
                <w:bCs/>
                <w:sz w:val="22"/>
                <w:szCs w:val="22"/>
              </w:rPr>
              <w:t>объединяются во множество</w:t>
            </w:r>
            <w:r w:rsidRPr="00CD0518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x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0</m:t>
                  </m:r>
                </m:sup>
              </m:sSubSup>
            </m:oMath>
            <w:r w:rsidRPr="00CD0518">
              <w:rPr>
                <w:rFonts w:ascii="Garamond" w:hAnsi="Garamond"/>
                <w:sz w:val="22"/>
                <w:szCs w:val="22"/>
              </w:rPr>
              <w:t>, а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 объем покупки определяется как</w:t>
            </w:r>
            <w:r w:rsidRPr="00CD0518">
              <w:rPr>
                <w:rFonts w:ascii="Garamond" w:hAnsi="Garamond"/>
                <w:bCs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пок_КОМ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=1кВт</m:t>
              </m:r>
            </m:oMath>
            <w:r w:rsidRPr="00CD0518">
              <w:rPr>
                <w:rFonts w:ascii="Garamond" w:hAnsi="Garamond"/>
                <w:sz w:val="22"/>
                <w:szCs w:val="22"/>
              </w:rPr>
              <w:t>.</w:t>
            </w:r>
          </w:p>
          <w:p w14:paraId="7AFDCBE9" w14:textId="77777777" w:rsidR="00CD0518" w:rsidRPr="00CD0518" w:rsidRDefault="008044C4" w:rsidP="00CD0518">
            <w:pPr>
              <w:ind w:left="425"/>
              <w:jc w:val="center"/>
              <w:rPr>
                <w:rFonts w:ascii="Garamond" w:hAnsi="Garamond"/>
                <w:bCs/>
                <w:position w:val="-5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∉</m:t>
                  </m:r>
                  <m:nary>
                    <m:naryPr>
                      <m:chr m:val="⋃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n=1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x-1</m:t>
                      </m:r>
                    </m:sup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0</m:t>
                          </m:r>
                        </m:sup>
                      </m:sSubSup>
                    </m:e>
                  </m:nary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∪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sz=3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бНЦЗ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ЦЗ_x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итог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eqArr>
                        <m:eqArr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∉</m:t>
                          </m:r>
                          <m:nary>
                            <m:naryPr>
                              <m:chr m:val="⋃"/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n=1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x-1</m:t>
                              </m:r>
                            </m:sup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  <w:noProof/>
                                      <w:sz w:val="22"/>
                                      <w:szCs w:val="22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Q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n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p>
                              </m:sSubSup>
                            </m:e>
                          </m:nary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e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highlight w:val="yellow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q∉Q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sz=3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бНЦЗ</m:t>
                              </m:r>
                            </m:sup>
                          </m:sSubSup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e>
                      </m:eqAr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итог</m:t>
                          </m:r>
                        </m:sup>
                      </m:sSubSup>
                    </m:e>
                  </m:nary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f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f,m,z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ФСК</m:t>
                          </m:r>
                        </m:sup>
                      </m:sSubSup>
                    </m:e>
                  </m:nary>
                </m:den>
              </m:f>
            </m:oMath>
            <w:r w:rsidR="00CD0518" w:rsidRPr="00CD0518">
              <w:rPr>
                <w:rFonts w:ascii="Garamond" w:hAnsi="Garamond"/>
                <w:bCs/>
                <w:position w:val="-50"/>
                <w:sz w:val="22"/>
                <w:szCs w:val="22"/>
              </w:rPr>
              <w:t>,</w:t>
            </w:r>
          </w:p>
          <w:p w14:paraId="7584929E" w14:textId="77777777" w:rsidR="00CD0518" w:rsidRPr="00CD0518" w:rsidRDefault="008044C4" w:rsidP="00CD0518">
            <w:pPr>
              <w:spacing w:before="120" w:after="120"/>
              <w:ind w:left="-246" w:right="1235"/>
              <w:rPr>
                <w:rFonts w:ascii="Garamond" w:hAnsi="Garamond"/>
                <w:bCs/>
                <w:sz w:val="22"/>
                <w:szCs w:val="22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bCs/>
                        <w:i/>
                        <w:sz w:val="22"/>
                        <w:szCs w:val="22"/>
                      </w:rPr>
                    </m:ctrlPr>
                  </m:sSubSupPr>
                  <m:e>
                    <m:acc>
                      <m:accPr>
                        <m:chr m:val="̃"/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α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q,</m:t>
                    </m:r>
                    <m:acc>
                      <m:accPr>
                        <m:chr m:val="̃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lang w:val="en-US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q</m:t>
                        </m:r>
                      </m:e>
                    </m:acc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∉</m:t>
                    </m:r>
                    <m:nary>
                      <m:naryPr>
                        <m:chr m:val="⋃"/>
                        <m:limLoc m:val="undOvr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n=1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x-1</m:t>
                        </m:r>
                      </m:sup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n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0</m:t>
                            </m:r>
                          </m:sup>
                        </m:sSubSup>
                      </m:e>
                    </m:nary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∪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sz=3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бНЦЗ</m:t>
                        </m:r>
                      </m:sup>
                    </m:sSub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j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m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ЦЗ_x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(1-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δ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q</m:t>
                        </m:r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  <w:lang w:val="en-US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q</m:t>
                            </m:r>
                          </m:e>
                        </m:acc>
                      </m:sub>
                    </m:s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)∙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q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j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m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итог</m:t>
                        </m:r>
                      </m:sup>
                    </m:sSubSup>
                  </m:num>
                  <m:den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naryPr>
                      <m:sub>
                        <m:eqArr>
                          <m:eqArr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eqArr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q∉</m:t>
                            </m:r>
                            <m:nary>
                              <m:naryPr>
                                <m:chr m:val="⋃"/>
                                <m:limLoc m:val="undOvr"/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naryPr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n=1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x-1</m:t>
                                </m:r>
                              </m:sup>
                              <m:e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Q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n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0</m:t>
                                    </m:r>
                                  </m:sup>
                                </m:sSubSup>
                              </m:e>
                            </m:nary>
                          </m:e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  <w:highlight w:val="yellow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q∉Q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sz=3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бНЦЗ</m:t>
                                </m:r>
                              </m:sup>
                            </m:sSubSup>
                          </m:e>
                        </m:eqArr>
                      </m:sub>
                      <m:sup/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(1-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δ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q</m:t>
                            </m:r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bCs/>
                                    <w:i/>
                                    <w:sz w:val="22"/>
                                    <w:szCs w:val="22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lang w:val="en-US"/>
                                  </w:rPr>
                                  <m:t>q</m:t>
                                </m:r>
                              </m:e>
                            </m:acc>
                          </m:sub>
                        </m:s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)∙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q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j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m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итог</m:t>
                            </m:r>
                          </m:sup>
                        </m:sSubSup>
                      </m:e>
                    </m:nary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+</m:t>
                    </m:r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f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f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m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ФСК</m:t>
                            </m:r>
                          </m:sup>
                        </m:sSubSup>
                      </m:e>
                    </m:nary>
                  </m:den>
                </m:f>
              </m:oMath>
            </m:oMathPara>
          </w:p>
          <w:p w14:paraId="79F9A3AB" w14:textId="77777777" w:rsidR="00CD0518" w:rsidRPr="00CD0518" w:rsidRDefault="008044C4" w:rsidP="00CD0518">
            <w:pPr>
              <w:spacing w:before="120" w:after="120"/>
              <w:ind w:left="425"/>
              <w:jc w:val="center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прод_КОМ_ЦЗ_x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(</m:t>
                  </m:r>
                </m:e>
              </m:func>
              <m:r>
                <w:rPr>
                  <w:rFonts w:ascii="Cambria Math" w:hAnsi="Cambria Math"/>
                  <w:noProof/>
                  <w:sz w:val="22"/>
                  <w:szCs w:val="22"/>
                </w:rPr>
                <m:t>0;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</m:sub>
                <m:sup/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прод_КОМ_x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СДМ_факт_x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пок_обеспеч_РД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)</m:t>
                  </m:r>
                </m:e>
              </m:nary>
              <m:r>
                <w:rPr>
                  <w:rFonts w:ascii="Cambria Math" w:hAnsi="Cambria Math"/>
                  <w:noProof/>
                  <w:sz w:val="22"/>
                  <w:szCs w:val="22"/>
                </w:rPr>
                <m:t>-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пок_МГП_факт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noProof/>
                  <w:sz w:val="22"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переток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-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nary>
                        <m:naryPr>
                          <m:chr m:val="⋃"/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n=1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x-1</m:t>
                          </m:r>
                        </m:sup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n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0</m:t>
                              </m:r>
                            </m:sup>
                          </m:sSubSup>
                        </m:e>
                      </m:nary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e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q∉Q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sz=3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бНЦЗ</m:t>
                          </m:r>
                        </m:sup>
                      </m:sSubSup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e>
                  </m:eqAr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пок_КОМ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noProof/>
                  <w:sz w:val="22"/>
                  <w:szCs w:val="22"/>
                </w:rPr>
                <m:t>)</m:t>
              </m:r>
            </m:oMath>
            <w:r w:rsidR="00CD0518" w:rsidRPr="00CD0518">
              <w:rPr>
                <w:rFonts w:ascii="Garamond" w:hAnsi="Garamond"/>
                <w:bCs/>
                <w:sz w:val="22"/>
                <w:szCs w:val="22"/>
              </w:rPr>
              <w:t>.</w:t>
            </w:r>
          </w:p>
          <w:p w14:paraId="7908C317" w14:textId="77777777" w:rsidR="00CD0518" w:rsidRPr="00CD0518" w:rsidRDefault="00CD0518" w:rsidP="00CD0518">
            <w:pPr>
              <w:spacing w:before="120" w:after="120"/>
              <w:ind w:left="425"/>
              <w:jc w:val="both"/>
              <w:rPr>
                <w:rFonts w:ascii="Garamond" w:hAnsi="Garamond"/>
                <w:sz w:val="22"/>
                <w:szCs w:val="22"/>
              </w:rPr>
            </w:pPr>
            <w:r w:rsidRPr="00CD0518">
              <w:rPr>
                <w:rFonts w:ascii="Garamond" w:hAnsi="Garamond"/>
                <w:sz w:val="22"/>
                <w:szCs w:val="22"/>
              </w:rPr>
              <w:t xml:space="preserve">Расчет объема мощности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пок_КОМ</m:t>
                  </m:r>
                </m:sup>
              </m:sSubSup>
            </m:oMath>
            <w:r w:rsidRPr="00CD0518">
              <w:rPr>
                <w:rFonts w:ascii="Garamond" w:hAnsi="Garamond"/>
                <w:sz w:val="22"/>
                <w:szCs w:val="22"/>
              </w:rPr>
              <w:t xml:space="preserve"> для ГТП </w:t>
            </w: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q</m:t>
              </m:r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∉</m:t>
              </m:r>
              <m:nary>
                <m:naryPr>
                  <m:chr m:val="⋃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n=1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x</m:t>
                  </m:r>
                </m:sup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0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∪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sz=3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бНЦЗ</m:t>
                      </m:r>
                    </m:sup>
                  </m:sSubSup>
                </m:e>
              </m:nary>
            </m:oMath>
            <w:r w:rsidRPr="00CD0518">
              <w:rPr>
                <w:rFonts w:ascii="Garamond" w:hAnsi="Garamond"/>
                <w:sz w:val="22"/>
                <w:szCs w:val="22"/>
              </w:rPr>
              <w:t xml:space="preserve"> производится на следующем шаге.</w:t>
            </w:r>
          </w:p>
          <w:p w14:paraId="60313FD1" w14:textId="77777777" w:rsidR="00CD0518" w:rsidRPr="00CD0518" w:rsidRDefault="00CD0518" w:rsidP="00CD0518">
            <w:pPr>
              <w:spacing w:before="120" w:after="120"/>
              <w:ind w:left="425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Если на шаге </w:t>
            </w:r>
            <w:r w:rsidRPr="00CD0518">
              <w:rPr>
                <w:rFonts w:ascii="Garamond" w:hAnsi="Garamond"/>
                <w:bCs/>
                <w:sz w:val="22"/>
                <w:szCs w:val="22"/>
                <w:lang w:val="en-US"/>
              </w:rPr>
              <w:t>L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 множество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L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0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=∅</m:t>
              </m:r>
            </m:oMath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, объем </w:t>
            </w:r>
            <w:r w:rsidRPr="00CD0518">
              <w:rPr>
                <w:rFonts w:ascii="Garamond" w:hAnsi="Garamond"/>
                <w:sz w:val="22"/>
                <w:szCs w:val="22"/>
              </w:rPr>
              <w:t xml:space="preserve">мощности, потребляемый в ГТП потребления (экспорта) </w:t>
            </w: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q</m:t>
              </m:r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∉</m:t>
              </m:r>
              <m:nary>
                <m:naryPr>
                  <m:chr m:val="⋃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κ=1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L-1</m:t>
                  </m:r>
                </m:sup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κ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0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∪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, </w:t>
            </w:r>
            <w:r w:rsidRPr="00CD0518">
              <w:rPr>
                <w:rFonts w:ascii="Garamond" w:hAnsi="Garamond"/>
                <w:sz w:val="22"/>
                <w:szCs w:val="22"/>
              </w:rPr>
              <w:t>по договорам КОМ, договорам КОМ НГО и договорам КОМ на переток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 равен:</w:t>
            </w:r>
          </w:p>
          <w:p w14:paraId="5C6A1582" w14:textId="77777777" w:rsidR="00CD0518" w:rsidRPr="00CD0518" w:rsidRDefault="008044C4" w:rsidP="00CD0518">
            <w:pPr>
              <w:widowControl w:val="0"/>
              <w:spacing w:before="120" w:after="120"/>
              <w:rPr>
                <w:rFonts w:ascii="Garamond" w:hAnsi="Garamond"/>
                <w:bCs/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q,j,m,z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пок_КОМ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max⁡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(0;N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m,z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прод_КОМ_ЦЗ_L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∙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j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m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Ц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З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x</m:t>
                        </m:r>
                      </m:sub>
                    </m:sSub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q,j,m,z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СД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М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факт</m:t>
                        </m:r>
                      </m:sub>
                    </m:sSub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q,j,m,z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факт_САОН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+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naryPr>
                  <m:sub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eqArrPr>
                      <m:e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q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∈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LL</m:t>
                        </m:r>
                      </m:e>
                      <m:e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lang w:val="en-US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q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∉</m:t>
                        </m:r>
                        <m:nary>
                          <m:naryPr>
                            <m:chr m:val="⋃"/>
                            <m:limLoc m:val="undOvr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n=1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L-1</m:t>
                            </m:r>
                          </m:sup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Q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n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0</m:t>
                                </m:r>
                              </m:sup>
                            </m:sSubSup>
                          </m:e>
                        </m:nary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e>
                      <m:e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  <w:lang w:val="en-US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val="en-US"/>
                              </w:rPr>
                              <m:t>q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∉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sz=3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бНЦЗ</m:t>
                            </m:r>
                          </m:sup>
                        </m:sSubSup>
                      </m:e>
                    </m:eqAr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α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q,</m:t>
                        </m:r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q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,j,m,z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Ц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З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L</m:t>
                            </m:r>
                          </m:sub>
                        </m:sSub>
                      </m:sup>
                    </m:sSub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∙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N</m:t>
                        </m:r>
                      </m:e>
                      <m:sub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q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,j,m,z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факт_САОН</m:t>
                        </m:r>
                      </m:sup>
                    </m:sSubSup>
                  </m:e>
                </m:nary>
                <m:r>
                  <w:rPr>
                    <w:rFonts w:ascii="Cambria Math" w:hAnsi="Cambria Math"/>
                    <w:sz w:val="22"/>
                    <w:szCs w:val="22"/>
                  </w:rPr>
                  <m:t>)</m:t>
                </m:r>
              </m:oMath>
            </m:oMathPara>
          </w:p>
          <w:p w14:paraId="6CC7FB3C" w14:textId="77777777" w:rsidR="00CD0518" w:rsidRPr="00CD0518" w:rsidRDefault="008044C4" w:rsidP="00064D78">
            <w:pPr>
              <w:pStyle w:val="30"/>
              <w:ind w:left="36"/>
              <w:rPr>
                <w:rFonts w:ascii="Garamond" w:hAnsi="Garamond"/>
                <w:b/>
                <w:bCs/>
                <w:color w:val="auto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СДМ_факт</m:t>
                  </m:r>
                </m:sup>
              </m:sSubSup>
            </m:oMath>
            <w:r w:rsidR="00CD0518" w:rsidRPr="00CD0518">
              <w:rPr>
                <w:rFonts w:ascii="Garamond" w:hAnsi="Garamond"/>
                <w:color w:val="auto"/>
                <w:sz w:val="22"/>
                <w:szCs w:val="22"/>
              </w:rPr>
              <w:t xml:space="preserve"> ― объем покупки мощности по свободным договорам купли-продажи мощности (свободным договорам купли-продажи мощности электрической энергии и мощности) (далее – СДМ), определяемый в соответствии с разделом 5 настоящего Регламента;</w:t>
            </w:r>
          </w:p>
          <w:p w14:paraId="4EFE12EC" w14:textId="77777777" w:rsidR="00CD0518" w:rsidRPr="00CD0518" w:rsidRDefault="00CD0518" w:rsidP="00CD0518">
            <w:pPr>
              <w:spacing w:before="120" w:after="120"/>
              <w:ind w:firstLine="56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Объем мощности, покупаемый ФСК </w:t>
            </w:r>
            <w:r w:rsidRPr="00CD0518">
              <w:rPr>
                <w:rFonts w:ascii="Garamond" w:hAnsi="Garamond" w:cs="Arial"/>
                <w:bCs/>
                <w:sz w:val="22"/>
                <w:szCs w:val="22"/>
              </w:rPr>
              <w:t xml:space="preserve">по </w:t>
            </w:r>
            <w:r w:rsidRPr="00CD0518">
              <w:rPr>
                <w:rFonts w:ascii="Garamond" w:hAnsi="Garamond"/>
                <w:sz w:val="22"/>
                <w:szCs w:val="22"/>
              </w:rPr>
              <w:t>договорам КОМ в целях компенсации потерь и договорам КОМ НГО в целях компенсации потерь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 в </w:t>
            </w:r>
            <w:r w:rsidRPr="00CD0518">
              <w:rPr>
                <w:rFonts w:ascii="Garamond" w:hAnsi="Garamond" w:cs="Arial"/>
                <w:bCs/>
                <w:sz w:val="22"/>
                <w:szCs w:val="22"/>
              </w:rPr>
              <w:t>расчетном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 месяце </w:t>
            </w:r>
            <w:r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 по территории субъекта</w:t>
            </w:r>
            <w:r w:rsidRPr="00CD0518">
              <w:rPr>
                <w:rFonts w:ascii="Garamond" w:hAnsi="Garamond" w:cs="Arial"/>
                <w:bCs/>
                <w:sz w:val="22"/>
                <w:szCs w:val="22"/>
              </w:rPr>
              <w:t xml:space="preserve"> Российской Федерации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="001526B4" w:rsidRPr="001526B4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f</w:t>
            </w:r>
            <w:r w:rsidR="001526B4" w:rsidRPr="001526B4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>в</w:t>
            </w:r>
            <w:r w:rsidRPr="00CD0518">
              <w:rPr>
                <w:rFonts w:ascii="Garamond" w:hAnsi="Garamond" w:cs="Arial"/>
                <w:bCs/>
                <w:sz w:val="22"/>
                <w:szCs w:val="22"/>
              </w:rPr>
              <w:t xml:space="preserve"> ценовой зоне </w:t>
            </w:r>
            <w:r w:rsidRPr="00CD0518">
              <w:rPr>
                <w:rFonts w:ascii="Garamond" w:hAnsi="Garamond" w:cs="Arial"/>
                <w:bCs/>
                <w:i/>
                <w:sz w:val="22"/>
                <w:szCs w:val="22"/>
                <w:lang w:val="en-US"/>
              </w:rPr>
              <w:t>z</w:t>
            </w:r>
            <w:r w:rsidRPr="00CD0518">
              <w:rPr>
                <w:rFonts w:ascii="Garamond" w:hAnsi="Garamond" w:cs="Arial"/>
                <w:bCs/>
                <w:sz w:val="22"/>
                <w:szCs w:val="22"/>
              </w:rPr>
              <w:t>,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 равен:</w:t>
            </w:r>
          </w:p>
          <w:p w14:paraId="0428D7C2" w14:textId="77777777" w:rsidR="00CD0518" w:rsidRPr="00CF462A" w:rsidRDefault="008044C4" w:rsidP="00CD0518">
            <w:pPr>
              <w:spacing w:before="120" w:after="120"/>
              <w:jc w:val="center"/>
              <w:rPr>
                <w:rFonts w:ascii="Garamond" w:hAnsi="Garamond" w:cs="Arial"/>
                <w:bCs/>
                <w:position w:val="-32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 w:cs="Arial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f∉</m:t>
                  </m:r>
                  <m:sSub>
                    <m:sSub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sz=3</m:t>
                      </m:r>
                    </m:sub>
                  </m:sSub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,m,z</m:t>
                  </m:r>
                </m:sub>
                <m:sup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пок_ФСК</m:t>
                  </m:r>
                </m:sup>
              </m:sSubSup>
              <m:r>
                <w:rPr>
                  <w:rFonts w:ascii="Cambria Math" w:hAnsi="Cambria Math" w:cs="Arial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 w:cs="Arial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m,z</m:t>
                  </m:r>
                </m:sub>
                <m:sup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прод_КОМ_ЦЗ_L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sSubSup>
                <m:sSubSupPr>
                  <m:ctrlPr>
                    <w:rPr>
                      <w:rFonts w:ascii="Cambria Math" w:hAnsi="Cambria Math" w:cs="Arial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f,m,z</m:t>
                  </m:r>
                </m:sub>
                <m:sup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ФСК</m:t>
                  </m:r>
                </m:sup>
              </m:sSubSup>
              <m:r>
                <w:rPr>
                  <w:rFonts w:ascii="Cambria Math" w:hAnsi="Cambria Math" w:cs="Arial"/>
                  <w:noProof/>
                  <w:sz w:val="22"/>
                  <w:szCs w:val="22"/>
                </w:rPr>
                <m:t>+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 w:cs="Arial"/>
                      <w:bCs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 w:cs="Arial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eqArrPr>
                    <m:e>
                      <m:r>
                        <w:rPr>
                          <w:rFonts w:ascii="Cambria Math" w:hAnsi="Cambria Math" w:cs="Arial"/>
                          <w:noProof/>
                          <w:sz w:val="22"/>
                          <w:szCs w:val="22"/>
                        </w:rPr>
                        <m:t>&amp;</m:t>
                      </m:r>
                      <m:acc>
                        <m:accPr>
                          <m:chr m:val="̃"/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noProof/>
                              <w:sz w:val="22"/>
                              <w:szCs w:val="22"/>
                            </w:rPr>
                            <m:t>q</m:t>
                          </m:r>
                        </m:e>
                      </m:acc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 w:cs="Arial"/>
                          <w:noProof/>
                          <w:sz w:val="22"/>
                          <w:szCs w:val="22"/>
                        </w:rPr>
                        <m:t>LL</m:t>
                      </m:r>
                    </m:e>
                    <m:e>
                      <m:r>
                        <w:rPr>
                          <w:rFonts w:ascii="Cambria Math" w:hAnsi="Cambria Math" w:cs="Arial"/>
                          <w:noProof/>
                          <w:sz w:val="22"/>
                          <w:szCs w:val="22"/>
                        </w:rPr>
                        <m:t>&amp;</m:t>
                      </m:r>
                      <m:acc>
                        <m:accPr>
                          <m:chr m:val="̃"/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noProof/>
                              <w:sz w:val="22"/>
                              <w:szCs w:val="22"/>
                            </w:rPr>
                            <m:t>q</m:t>
                          </m:r>
                        </m:e>
                      </m:acc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∉</m:t>
                      </m:r>
                      <m:nary>
                        <m:naryPr>
                          <m:chr m:val="⋃"/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 w:cs="Arial"/>
                              <w:noProof/>
                              <w:sz w:val="22"/>
                              <w:szCs w:val="22"/>
                            </w:rPr>
                            <m:t>n=1</m:t>
                          </m:r>
                        </m:sub>
                        <m:sup>
                          <m:r>
                            <w:rPr>
                              <w:rFonts w:ascii="Cambria Math" w:hAnsi="Cambria Math" w:cs="Arial"/>
                              <w:noProof/>
                              <w:sz w:val="22"/>
                              <w:szCs w:val="22"/>
                            </w:rPr>
                            <m:t>L-1</m:t>
                          </m:r>
                        </m:sup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 w:cs="Arial"/>
                                  <w:bCs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 w:cs="Arial"/>
                                  <w:noProof/>
                                  <w:sz w:val="22"/>
                                  <w:szCs w:val="22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noProof/>
                                  <w:sz w:val="22"/>
                                  <w:szCs w:val="22"/>
                                </w:rPr>
                                <m:t>n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 w:cs="Arial"/>
                                  <w:noProof/>
                                  <w:sz w:val="22"/>
                                  <w:szCs w:val="22"/>
                                </w:rPr>
                                <m:t>0</m:t>
                              </m:r>
                            </m:sup>
                          </m:sSubSup>
                        </m:e>
                      </m:nary>
                      <m:ctrlPr>
                        <w:rPr>
                          <w:rFonts w:ascii="Cambria Math" w:eastAsia="Cambria Math" w:hAnsi="Cambria Math" w:cs="Cambria Math"/>
                          <w:bCs/>
                          <w:i/>
                          <w:noProof/>
                        </w:rPr>
                      </m:ctrlPr>
                    </m:e>
                    <m:e>
                      <m:acc>
                        <m:accPr>
                          <m:chr m:val="̃"/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q</m:t>
                          </m:r>
                        </m:e>
                      </m:acc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∉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sz=3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бНЦЗ</m:t>
                          </m:r>
                        </m:sup>
                      </m:sSubSup>
                    </m:e>
                  </m:eqAr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Arial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acc>
                        <m:accPr>
                          <m:chr m:val="̃"/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noProof/>
                              <w:sz w:val="22"/>
                              <w:szCs w:val="22"/>
                            </w:rPr>
                            <m:t>α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Arial"/>
                          <w:noProof/>
                          <w:sz w:val="22"/>
                          <w:szCs w:val="22"/>
                        </w:rPr>
                        <m:t>f,</m:t>
                      </m:r>
                      <m:acc>
                        <m:accPr>
                          <m:chr m:val="̃"/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noProof/>
                              <w:sz w:val="22"/>
                              <w:szCs w:val="22"/>
                            </w:rPr>
                            <m:t>q</m:t>
                          </m:r>
                        </m:e>
                      </m:acc>
                      <m:r>
                        <w:rPr>
                          <w:rFonts w:ascii="Cambria Math" w:hAnsi="Cambria Math" w:cs="Arial"/>
                          <w:noProof/>
                          <w:sz w:val="22"/>
                          <w:szCs w:val="22"/>
                        </w:rPr>
                        <m:t>,j,m,z</m:t>
                      </m:r>
                    </m:sub>
                    <m:sup>
                      <m:r>
                        <w:rPr>
                          <w:rFonts w:ascii="Cambria Math" w:hAnsi="Cambria Math" w:cs="Arial"/>
                          <w:noProof/>
                          <w:sz w:val="22"/>
                          <w:szCs w:val="22"/>
                        </w:rPr>
                        <m:t>ЦЗ</m:t>
                      </m:r>
                    </m:sup>
                  </m:sSubSup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⋅</m:t>
                  </m:r>
                  <m:sSubSup>
                    <m:sSubSupPr>
                      <m:ctrlPr>
                        <w:rPr>
                          <w:rFonts w:ascii="Cambria Math" w:hAnsi="Cambria Math" w:cs="Arial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acc>
                        <m:accPr>
                          <m:chr m:val="̃"/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Arial"/>
                              <w:noProof/>
                              <w:sz w:val="22"/>
                              <w:szCs w:val="22"/>
                            </w:rPr>
                            <m:t>q</m:t>
                          </m:r>
                        </m:e>
                      </m:acc>
                      <m:r>
                        <w:rPr>
                          <w:rFonts w:ascii="Cambria Math" w:hAnsi="Cambria Math" w:cs="Arial"/>
                          <w:noProof/>
                          <w:sz w:val="22"/>
                          <w:szCs w:val="22"/>
                        </w:rPr>
                        <m:t>,j,m,z</m:t>
                      </m:r>
                    </m:sub>
                    <m:sup>
                      <m:r>
                        <w:rPr>
                          <w:rFonts w:ascii="Cambria Math" w:hAnsi="Cambria Math" w:cs="Arial"/>
                          <w:noProof/>
                          <w:sz w:val="22"/>
                          <w:szCs w:val="22"/>
                        </w:rPr>
                        <m:t>факт_САОН</m:t>
                      </m:r>
                    </m:sup>
                  </m:sSubSup>
                </m:e>
              </m:nary>
            </m:oMath>
            <w:r w:rsidR="00CF462A" w:rsidRPr="00CF462A">
              <w:rPr>
                <w:rFonts w:ascii="Garamond" w:hAnsi="Garamond" w:cs="Arial"/>
                <w:bCs/>
                <w:position w:val="-32"/>
                <w:sz w:val="22"/>
                <w:szCs w:val="22"/>
                <w:highlight w:val="yellow"/>
              </w:rPr>
              <w:t>;</w:t>
            </w:r>
          </w:p>
          <w:p w14:paraId="2DE9CFCC" w14:textId="77777777" w:rsidR="00CF462A" w:rsidRPr="001526B4" w:rsidRDefault="008044C4" w:rsidP="00CD0518">
            <w:pPr>
              <w:spacing w:before="120" w:after="120"/>
              <w:jc w:val="center"/>
              <w:rPr>
                <w:rFonts w:ascii="Garamond" w:hAnsi="Garamond" w:cs="Arial"/>
                <w:bCs/>
                <w:position w:val="-32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 w:cs="Arial"/>
                      <w:bCs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f∈</m:t>
                  </m:r>
                  <m:sSub>
                    <m:sSub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sz=3</m:t>
                      </m:r>
                    </m:sub>
                  </m:sSub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  <w:highlight w:val="yellow"/>
                    </w:rPr>
                    <m:t>,m,z</m:t>
                  </m:r>
                </m:sub>
                <m:sup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  <w:highlight w:val="yellow"/>
                    </w:rPr>
                    <m:t>пок_ФСК</m:t>
                  </m:r>
                </m:sup>
              </m:sSubSup>
              <m:r>
                <w:rPr>
                  <w:rFonts w:ascii="Cambria Math" w:hAnsi="Cambria Math" w:cs="Arial"/>
                  <w:noProof/>
                  <w:sz w:val="22"/>
                  <w:szCs w:val="22"/>
                  <w:highlight w:val="yellow"/>
                </w:rPr>
                <m:t>=0</m:t>
              </m:r>
            </m:oMath>
            <w:r w:rsidR="00CF462A" w:rsidRPr="001526B4">
              <w:rPr>
                <w:rFonts w:ascii="Garamond" w:hAnsi="Garamond" w:cs="Arial"/>
                <w:sz w:val="22"/>
                <w:szCs w:val="22"/>
              </w:rPr>
              <w:t>.</w:t>
            </w:r>
          </w:p>
          <w:p w14:paraId="7DD57FED" w14:textId="77777777" w:rsidR="00CD0518" w:rsidRPr="00CD0518" w:rsidRDefault="00CD0518" w:rsidP="00CD0518">
            <w:pPr>
              <w:spacing w:before="120" w:after="120"/>
              <w:ind w:firstLine="56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Доля, которую фактическое пиковое потребление ФСК в субъекте Российской Федерации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f∉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</m:sSub>
            </m:oMath>
            <w:r w:rsidR="00AE6CA5" w:rsidRPr="00AE6CA5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>занимает в суммарном значении такого фактического пикового потребления в ГТП потребления (экспорта) и фактического пикового потребления ФСК в субъектах Российской Федерации</w:t>
            </w:r>
            <w:r w:rsidR="00AE6CA5" w:rsidRPr="00AE6CA5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f∉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</m:sSub>
            </m:oMath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, относящихся к ценовой зоне </w:t>
            </w:r>
            <w:r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z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>, рассчитывается по формуле:</w:t>
            </w:r>
          </w:p>
          <w:p w14:paraId="0299977F" w14:textId="77777777" w:rsidR="00CD0518" w:rsidRPr="00CD0518" w:rsidRDefault="008044C4" w:rsidP="00CD0518">
            <w:pPr>
              <w:spacing w:before="120" w:after="120"/>
              <w:jc w:val="center"/>
              <w:rPr>
                <w:rFonts w:ascii="Garamond" w:hAnsi="Garamond" w:cs="Arial"/>
                <w:bCs/>
                <w:position w:val="-32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f,m,z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ФСК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f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ФСК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eqArr>
                        <m:eqArr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∉</m:t>
                          </m:r>
                          <m:nary>
                            <m:naryPr>
                              <m:chr m:val="⋃"/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n=1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L-1</m:t>
                              </m:r>
                            </m:sup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noProof/>
                                      <w:sz w:val="22"/>
                                      <w:szCs w:val="22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Q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n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p>
                              </m:sSubSup>
                            </m:e>
                          </m:nary>
                        </m:e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q∉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highlight w:val="yellow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sz=3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бНЦЗ</m:t>
                              </m:r>
                            </m:sup>
                          </m:sSubSup>
                        </m:e>
                      </m:eqAr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итог</m:t>
                          </m:r>
                        </m:sup>
                      </m:sSubSup>
                    </m:e>
                  </m:nary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f∉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sz=3</m:t>
                          </m:r>
                        </m:sub>
                      </m:sSub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f,m,z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ФСК</m:t>
                          </m:r>
                        </m:sup>
                      </m:sSubSup>
                    </m:e>
                  </m:nary>
                </m:den>
              </m:f>
            </m:oMath>
            <w:r w:rsidR="00CD0518" w:rsidRPr="00CD0518">
              <w:rPr>
                <w:rFonts w:ascii="Garamond" w:hAnsi="Garamond" w:cs="Arial"/>
                <w:bCs/>
                <w:position w:val="-32"/>
                <w:sz w:val="22"/>
                <w:szCs w:val="22"/>
              </w:rPr>
              <w:t>.</w:t>
            </w:r>
          </w:p>
          <w:p w14:paraId="595581EE" w14:textId="77777777" w:rsidR="00CD0518" w:rsidRPr="00CD0518" w:rsidRDefault="00CD0518" w:rsidP="00CD0518">
            <w:pPr>
              <w:spacing w:before="120" w:after="120"/>
              <w:ind w:firstLine="56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Доля фактического пикового потребления ФСК в субъекте Российской Федерации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f∉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</m:sSub>
            </m:oMath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 в совокупной нерегулируемой части потребления мощности в ЦЗ, рассчитываемая для распределения фактических объемов ценозависимого снижения потребления мощности в ГТП </w:t>
            </w:r>
            <m:oMath>
              <m:acc>
                <m:accPr>
                  <m:chr m:val="̃"/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</m:acc>
              <m:r>
                <w:rPr>
                  <w:rFonts w:ascii="Cambria Math" w:hAnsi="Cambria Math"/>
                  <w:sz w:val="22"/>
                  <w:szCs w:val="22"/>
                </w:rPr>
                <m:t>∈DR</m:t>
              </m:r>
            </m:oMath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 или фактических объемов ограничения нагрузки в ГТП </w:t>
            </w:r>
            <m:oMath>
              <m:acc>
                <m:accPr>
                  <m:chr m:val="̃"/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</m:acc>
              <m:r>
                <w:rPr>
                  <w:rFonts w:ascii="Cambria Math" w:hAnsi="Cambria Math"/>
                  <w:sz w:val="22"/>
                  <w:szCs w:val="22"/>
                </w:rPr>
                <m:t>∈LL</m:t>
              </m:r>
            </m:oMath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 на иных потребителей:</w:t>
            </w:r>
          </w:p>
          <w:p w14:paraId="40667A67" w14:textId="77777777" w:rsidR="00CD0518" w:rsidRPr="00CD0518" w:rsidRDefault="008044C4" w:rsidP="00CD0518">
            <w:pPr>
              <w:spacing w:before="120" w:after="120"/>
              <w:ind w:left="179"/>
              <w:rPr>
                <w:rFonts w:ascii="Garamond" w:hAnsi="Garamond" w:cs="Arial"/>
                <w:bCs/>
                <w:position w:val="-32"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bCs/>
                        <w:i/>
                        <w:sz w:val="22"/>
                        <w:szCs w:val="22"/>
                      </w:rPr>
                    </m:ctrlPr>
                  </m:sSubSupPr>
                  <m:e>
                    <m:acc>
                      <m:accPr>
                        <m:chr m:val="̃"/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α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f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acc>
                      <m:accPr>
                        <m:chr m:val="̃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lang w:val="en-US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q</m:t>
                        </m:r>
                      </m:e>
                    </m:acc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∉</m:t>
                    </m:r>
                    <m:nary>
                      <m:naryPr>
                        <m:chr m:val="⋃"/>
                        <m:limLoc m:val="undOvr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n=1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L-1</m:t>
                        </m:r>
                      </m:sup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n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0</m:t>
                            </m:r>
                          </m:sup>
                        </m:sSubSup>
                      </m:e>
                    </m:nary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j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m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ЦЗ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z w:val="22"/>
                        <w:szCs w:val="22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f,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m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ФСК</m:t>
                        </m:r>
                      </m:sup>
                    </m:sSubSup>
                  </m:num>
                  <m:den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naryPr>
                      <m:sub>
                        <m:eqArr>
                          <m:eqArr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eqArr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q∉</m:t>
                            </m:r>
                            <m:nary>
                              <m:naryPr>
                                <m:chr m:val="⋃"/>
                                <m:limLoc m:val="undOvr"/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naryPr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n=1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L-1</m:t>
                                </m:r>
                              </m:sup>
                              <m:e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Q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n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0</m:t>
                                    </m:r>
                                  </m:sup>
                                </m:sSubSup>
                              </m:e>
                            </m:nary>
                          </m:e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q∉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  <w:highlight w:val="yellow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Q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sz=3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highlight w:val="yellow"/>
                                  </w:rPr>
                                  <m:t>бНЦЗ</m:t>
                                </m:r>
                              </m:sup>
                            </m:sSubSup>
                          </m:e>
                        </m:eqArr>
                      </m:sub>
                      <m:sup/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(1-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δ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q</m:t>
                            </m:r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bCs/>
                                    <w:i/>
                                    <w:sz w:val="22"/>
                                    <w:szCs w:val="22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lang w:val="en-US"/>
                                  </w:rPr>
                                  <m:t>q</m:t>
                                </m:r>
                              </m:e>
                            </m:acc>
                          </m:sub>
                        </m:s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)∙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q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j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m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итог</m:t>
                            </m:r>
                          </m:sup>
                        </m:sSubSup>
                      </m:e>
                    </m:nary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+</m:t>
                    </m:r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f∉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sz=3</m:t>
                            </m:r>
                          </m:sub>
                        </m:sSub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2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f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m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lang w:val="en-US"/>
                              </w:rPr>
                              <m:t>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ФСК</m:t>
                            </m:r>
                          </m:sup>
                        </m:sSubSup>
                      </m:e>
                    </m:nary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.</m:t>
                </m:r>
              </m:oMath>
            </m:oMathPara>
          </w:p>
          <w:p w14:paraId="3672A453" w14:textId="77777777" w:rsidR="00CD0518" w:rsidRPr="00CD0518" w:rsidRDefault="00CD0518" w:rsidP="00CD0518">
            <w:pPr>
              <w:spacing w:before="120" w:after="120"/>
              <w:ind w:firstLine="56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Совокупный объем покупки мощности ФСК, в целях компенсации потерь в месяце </w:t>
            </w:r>
            <w:r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 xml:space="preserve"> в ценовой зоне </w:t>
            </w:r>
            <w:r w:rsidRPr="00CD0518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z</w:t>
            </w:r>
            <w:r w:rsidRPr="00CD0518">
              <w:rPr>
                <w:rFonts w:ascii="Garamond" w:hAnsi="Garamond"/>
                <w:bCs/>
                <w:sz w:val="22"/>
                <w:szCs w:val="22"/>
              </w:rPr>
              <w:t>, равен:</w:t>
            </w:r>
          </w:p>
          <w:p w14:paraId="6716D4FF" w14:textId="77777777" w:rsidR="003019AF" w:rsidRPr="00744937" w:rsidRDefault="008044C4" w:rsidP="00CD0518">
            <w:pPr>
              <w:spacing w:before="120"/>
              <w:contextualSpacing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пок_ФСК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f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f,m,z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пок_ФСК</m:t>
                      </m:r>
                    </m:sup>
                  </m:sSubSup>
                </m:e>
              </m:nary>
            </m:oMath>
            <w:r w:rsidR="00CD0518" w:rsidRPr="00CD0518">
              <w:rPr>
                <w:rFonts w:ascii="Garamond" w:hAnsi="Garamond"/>
                <w:bCs/>
                <w:sz w:val="22"/>
                <w:szCs w:val="22"/>
              </w:rPr>
              <w:t>.</w:t>
            </w:r>
          </w:p>
        </w:tc>
      </w:tr>
      <w:tr w:rsidR="003019AF" w:rsidRPr="009F7398" w14:paraId="6FC2D572" w14:textId="77777777" w:rsidTr="007071D0">
        <w:tc>
          <w:tcPr>
            <w:tcW w:w="988" w:type="dxa"/>
            <w:vAlign w:val="center"/>
          </w:tcPr>
          <w:p w14:paraId="0E2DBC6D" w14:textId="77777777" w:rsidR="003019AF" w:rsidRPr="009F7398" w:rsidRDefault="003019AF" w:rsidP="003019AF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bookmarkStart w:id="36" w:name="_Hlk167932969"/>
            <w:r w:rsidRPr="009F7398"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3.9</w:t>
            </w:r>
          </w:p>
        </w:tc>
        <w:tc>
          <w:tcPr>
            <w:tcW w:w="6378" w:type="dxa"/>
            <w:vAlign w:val="center"/>
          </w:tcPr>
          <w:p w14:paraId="0BA2694F" w14:textId="77777777" w:rsidR="003019AF" w:rsidRPr="009F7398" w:rsidRDefault="003019AF" w:rsidP="003019AF">
            <w:pPr>
              <w:spacing w:before="120" w:after="120"/>
              <w:jc w:val="both"/>
              <w:outlineLvl w:val="2"/>
              <w:rPr>
                <w:b/>
                <w:sz w:val="22"/>
                <w:szCs w:val="22"/>
                <w:lang w:eastAsia="en-US"/>
              </w:rPr>
            </w:pPr>
            <w:bookmarkStart w:id="37" w:name="_Hlk140234986"/>
            <w:bookmarkStart w:id="38" w:name="_Toc214351669"/>
            <w:bookmarkStart w:id="39" w:name="_Toc203462991"/>
          </w:p>
          <w:bookmarkEnd w:id="37"/>
          <w:p w14:paraId="70AEA8A7" w14:textId="77777777" w:rsidR="003019AF" w:rsidRPr="009F7398" w:rsidRDefault="003019AF" w:rsidP="003019AF">
            <w:p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9F7398">
              <w:rPr>
                <w:rFonts w:ascii="Garamond" w:hAnsi="Garamond"/>
                <w:b/>
                <w:sz w:val="22"/>
                <w:szCs w:val="22"/>
              </w:rPr>
              <w:t>Добавить пункт</w:t>
            </w:r>
          </w:p>
          <w:p w14:paraId="77890E45" w14:textId="77777777" w:rsidR="003019AF" w:rsidRPr="009F7398" w:rsidRDefault="003019AF" w:rsidP="003019AF">
            <w:p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  <w:p w14:paraId="5FF553CB" w14:textId="77777777" w:rsidR="003019AF" w:rsidRPr="009F7398" w:rsidRDefault="003019AF" w:rsidP="003019AF">
            <w:p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  <w:p w14:paraId="619C6DC8" w14:textId="77777777" w:rsidR="003019AF" w:rsidRPr="009F7398" w:rsidRDefault="003019AF" w:rsidP="003019AF">
            <w:p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  <w:p w14:paraId="492C8618" w14:textId="77777777" w:rsidR="003019AF" w:rsidRPr="009F7398" w:rsidRDefault="003019AF" w:rsidP="003019AF">
            <w:p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  <w:p w14:paraId="4C212AE6" w14:textId="77777777" w:rsidR="003019AF" w:rsidRPr="009F7398" w:rsidRDefault="003019AF" w:rsidP="003019AF">
            <w:p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  <w:p w14:paraId="2F778DC7" w14:textId="77777777" w:rsidR="003019AF" w:rsidRPr="009F7398" w:rsidRDefault="003019AF" w:rsidP="003019AF">
            <w:p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  <w:p w14:paraId="1886C511" w14:textId="77777777" w:rsidR="003019AF" w:rsidRPr="009F7398" w:rsidRDefault="003019AF" w:rsidP="003019AF">
            <w:p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  <w:p w14:paraId="0542D261" w14:textId="77777777" w:rsidR="003019AF" w:rsidRPr="009F7398" w:rsidRDefault="003019AF" w:rsidP="003019AF">
            <w:p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  <w:p w14:paraId="6F8D855D" w14:textId="77777777" w:rsidR="003019AF" w:rsidRPr="009F7398" w:rsidRDefault="003019AF" w:rsidP="003019AF">
            <w:p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  <w:p w14:paraId="23422E7B" w14:textId="77777777" w:rsidR="003019AF" w:rsidRPr="009F7398" w:rsidRDefault="003019AF" w:rsidP="003019AF">
            <w:p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  <w:p w14:paraId="3CFDFB87" w14:textId="77777777" w:rsidR="003019AF" w:rsidRPr="009F7398" w:rsidRDefault="003019AF" w:rsidP="003019AF">
            <w:p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  <w:bookmarkEnd w:id="38"/>
          <w:bookmarkEnd w:id="39"/>
          <w:p w14:paraId="76A73186" w14:textId="77777777" w:rsidR="003019AF" w:rsidRPr="009F7398" w:rsidRDefault="003019AF" w:rsidP="003019AF">
            <w:pPr>
              <w:spacing w:before="120" w:after="120"/>
              <w:ind w:left="426" w:hanging="426"/>
              <w:jc w:val="both"/>
              <w:outlineLvl w:val="2"/>
              <w:rPr>
                <w:rFonts w:ascii="Garamond" w:hAnsi="Garamond" w:cs="Garamond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655" w:type="dxa"/>
          </w:tcPr>
          <w:p w14:paraId="0723C676" w14:textId="77777777" w:rsidR="003019AF" w:rsidRDefault="003019AF" w:rsidP="003019AF">
            <w:pPr>
              <w:numPr>
                <w:ilvl w:val="1"/>
                <w:numId w:val="23"/>
              </w:numPr>
              <w:spacing w:before="120" w:after="120"/>
              <w:contextualSpacing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9F7398">
              <w:rPr>
                <w:rFonts w:ascii="Garamond" w:hAnsi="Garamond"/>
                <w:b/>
                <w:sz w:val="22"/>
                <w:szCs w:val="22"/>
                <w:highlight w:val="yellow"/>
              </w:rPr>
              <w:lastRenderedPageBreak/>
              <w:t>Объемы покупки мощности по договорам купли-продажи мощности на отдельных территориях с регулируемыми ценами</w:t>
            </w:r>
          </w:p>
          <w:p w14:paraId="02815C30" w14:textId="77777777" w:rsidR="00C72F91" w:rsidRPr="009F7398" w:rsidRDefault="00C72F91" w:rsidP="00C72F91">
            <w:pPr>
              <w:spacing w:before="120" w:after="120"/>
              <w:contextualSpacing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</w:p>
          <w:p w14:paraId="37BA3D35" w14:textId="77777777" w:rsidR="003019AF" w:rsidRPr="00652C46" w:rsidRDefault="003019AF" w:rsidP="003019AF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>По итогам расчетного периода</w:t>
            </w:r>
            <w:r w:rsidRPr="009F7398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t xml:space="preserve"> m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 xml:space="preserve"> покупатель </w:t>
            </w:r>
            <w:r w:rsidRPr="009F7398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t>j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 xml:space="preserve"> на оптовом рынке в ГТП потребления (экспорта)</w:t>
            </w:r>
            <w:r w:rsidRPr="000C1F67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q∈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бНЦЗ</m:t>
                  </m:r>
                </m:sup>
              </m:sSubSup>
            </m:oMath>
            <w:r w:rsidRPr="000C1F67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>, расположенной на отдельной территории</w:t>
            </w:r>
            <w:r w:rsidR="00A51BA0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val="en-US"/>
              </w:rPr>
              <w:t>sz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 xml:space="preserve">, ранее относившейся к неценовым зонам, </w:t>
            </w:r>
            <w:r w:rsidRPr="009F7398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t xml:space="preserve"> 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>покупает по договорам купли-продажи мощности на отдельных территориях с регулируемыми ценами объем мощности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 xml:space="preserve"> 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p,i,q,j,m,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рег_бНЦЗ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_факт</m:t>
                  </m:r>
                </m:sup>
              </m:sSubSup>
            </m:oMath>
            <w:r w:rsidRPr="009F7398">
              <w:rPr>
                <w:rFonts w:ascii="Garamond" w:hAnsi="Garamond"/>
                <w:bCs/>
                <w:sz w:val="22"/>
                <w:szCs w:val="22"/>
                <w:highlight w:val="yellow"/>
              </w:rPr>
              <w:t>,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 xml:space="preserve"> фактически поставленный в расчетном периоде на такой территории, определенный</w:t>
            </w:r>
            <w:r w:rsidRPr="00652C46">
              <w:rPr>
                <w:rFonts w:ascii="Garamond" w:hAnsi="Garamond"/>
                <w:sz w:val="22"/>
                <w:szCs w:val="22"/>
                <w:highlight w:val="yellow"/>
              </w:rPr>
              <w:t xml:space="preserve"> для пары «ГТП генерации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p∈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бНЦЗ</m:t>
                  </m:r>
                </m:sup>
              </m:sSubSup>
            </m:oMath>
            <w:r w:rsidRPr="00652C46">
              <w:rPr>
                <w:rFonts w:ascii="Garamond" w:hAnsi="Garamond"/>
                <w:sz w:val="22"/>
                <w:szCs w:val="22"/>
                <w:highlight w:val="yellow"/>
              </w:rPr>
              <w:t>/ ГТП потребления (экспорта)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q∈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бНЦЗ</m:t>
                  </m:r>
                </m:sup>
              </m:sSubSup>
            </m:oMath>
            <w:r w:rsidRPr="00652C46">
              <w:rPr>
                <w:rFonts w:ascii="Garamond" w:hAnsi="Garamond"/>
                <w:sz w:val="22"/>
                <w:szCs w:val="22"/>
                <w:highlight w:val="yellow"/>
              </w:rPr>
              <w:t>»:</w:t>
            </w:r>
          </w:p>
          <w:p w14:paraId="7ECAF4B1" w14:textId="77777777" w:rsidR="003019AF" w:rsidRPr="009F7398" w:rsidRDefault="008044C4" w:rsidP="003019AF">
            <w:pPr>
              <w:spacing w:before="120" w:after="120"/>
              <w:ind w:left="597"/>
              <w:jc w:val="both"/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p,i,q,j,m,z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рег_бНЦЗ_факт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,i,m,z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 xml:space="preserve">пост_рег_бНЦЗ 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,z,sz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3019AF" w:rsidRPr="009F7398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,</w:t>
            </w:r>
          </w:p>
          <w:p w14:paraId="4B1A245C" w14:textId="77777777" w:rsidR="003019AF" w:rsidRPr="009F7398" w:rsidRDefault="003019AF" w:rsidP="003019AF">
            <w:pPr>
              <w:spacing w:before="120" w:after="120"/>
              <w:ind w:left="597" w:hanging="597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9F7398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z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НЦЗ</m:t>
                  </m:r>
                </m:sup>
              </m:sSubSup>
            </m:oMath>
            <w:r w:rsidRPr="009F7398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 </w:t>
            </w:r>
            <w:r w:rsidRPr="009F7398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– 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>доля</w:t>
            </w:r>
            <w:r w:rsidRPr="009F7398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, которую пиковое потребление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q∈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бНЦЗ</m:t>
                  </m:r>
                </m:sup>
              </m:sSubSup>
            </m:oMath>
            <w:r w:rsidRPr="009F7398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t xml:space="preserve"> </w:t>
            </w:r>
            <w:r w:rsidRPr="009F7398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участника оптового рынка </w:t>
            </w:r>
            <w:r w:rsidRPr="009F7398">
              <w:rPr>
                <w:rFonts w:ascii="Garamond" w:hAnsi="Garamond"/>
                <w:bCs/>
                <w:i/>
                <w:iCs/>
                <w:sz w:val="22"/>
                <w:szCs w:val="22"/>
                <w:highlight w:val="yellow"/>
                <w:lang w:val="en-US"/>
              </w:rPr>
              <w:t>j</w:t>
            </w:r>
            <w:r w:rsidRPr="009F7398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в месяце </w:t>
            </w:r>
            <w:r w:rsidRPr="009F7398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>m</w:t>
            </w:r>
            <w:r w:rsidRPr="009F7398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занимает в суммарном </w:t>
            </w:r>
            <w:r w:rsidRPr="009F7398">
              <w:rPr>
                <w:rFonts w:ascii="Garamond" w:hAnsi="Garamond"/>
                <w:bCs/>
                <w:sz w:val="22"/>
                <w:szCs w:val="22"/>
                <w:highlight w:val="yellow"/>
              </w:rPr>
              <w:lastRenderedPageBreak/>
              <w:t xml:space="preserve">значении такого пикового потребления в ГТП потребления (экспорта) на соответствующей отдельной территории </w:t>
            </w:r>
            <w:r w:rsidRPr="00224B70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en-US"/>
              </w:rPr>
              <w:t>sz</w:t>
            </w:r>
            <w:r w:rsidRPr="009F7398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, 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>рассчитывается по формуле:</w:t>
            </w:r>
          </w:p>
          <w:p w14:paraId="44F1B337" w14:textId="77777777" w:rsidR="003019AF" w:rsidRDefault="008044C4" w:rsidP="003019AF">
            <w:pPr>
              <w:tabs>
                <w:tab w:val="left" w:pos="3300"/>
              </w:tabs>
              <w:spacing w:before="120" w:after="120"/>
              <w:ind w:firstLine="597"/>
              <w:outlineLvl w:val="2"/>
              <w:rPr>
                <w:rFonts w:ascii="Cambria Math" w:hAnsi="Cambria Math"/>
                <w:i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α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,z,sz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бНЦЗ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итог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 xml:space="preserve"> </m:t>
                  </m:r>
                </m:num>
                <m:den>
                  <m:nary>
                    <m:naryPr>
                      <m:chr m:val="∑"/>
                      <m:grow m:val="1"/>
                      <m:supHide m:val="1"/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  <w:highlight w:val="yellow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q∈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sz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бНЦЗ</m:t>
                          </m:r>
                        </m:sup>
                      </m:sSubSup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итог</m:t>
                          </m:r>
                        </m:sup>
                      </m:sSub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 xml:space="preserve"> </m:t>
                      </m:r>
                    </m:e>
                  </m:nary>
                </m:den>
              </m:f>
            </m:oMath>
            <w:r w:rsidR="00EC1F23">
              <w:rPr>
                <w:rFonts w:ascii="Cambria Math" w:hAnsi="Cambria Math"/>
                <w:iCs/>
                <w:sz w:val="22"/>
                <w:szCs w:val="22"/>
              </w:rPr>
              <w:t>.</w:t>
            </w:r>
          </w:p>
          <w:p w14:paraId="07751E00" w14:textId="77777777" w:rsidR="00DD1D13" w:rsidRPr="009F7398" w:rsidRDefault="008044C4" w:rsidP="0075476A">
            <w:pPr>
              <w:tabs>
                <w:tab w:val="left" w:pos="3300"/>
              </w:tabs>
              <w:spacing w:before="120" w:after="120"/>
              <w:ind w:firstLine="597"/>
              <w:jc w:val="both"/>
              <w:outlineLvl w:val="2"/>
              <w:rPr>
                <w:rFonts w:ascii="Cambria Math" w:hAnsi="Cambria Math"/>
                <w:b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,i,m,z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 xml:space="preserve">пост_рег_бНЦЗ </m:t>
                  </m:r>
                </m:sup>
              </m:sSubSup>
            </m:oMath>
            <w:r w:rsidR="00DD1D13" w:rsidRPr="0075476A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 - объем поставки мощности </w:t>
            </w:r>
            <w:r w:rsidR="00957A6C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в ГТП генерации </w:t>
            </w:r>
            <w:r w:rsidR="00957A6C" w:rsidRPr="00957A6C">
              <w:rPr>
                <w:rFonts w:ascii="Garamond" w:hAnsi="Garamond"/>
                <w:bCs/>
                <w:i/>
                <w:iCs/>
                <w:sz w:val="22"/>
                <w:szCs w:val="22"/>
                <w:highlight w:val="yellow"/>
                <w:lang w:val="en-US"/>
              </w:rPr>
              <w:t>p</w:t>
            </w:r>
            <w:r w:rsidR="00957A6C" w:rsidRPr="00957A6C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 </w:t>
            </w:r>
            <w:r w:rsidR="00DD1D13" w:rsidRPr="0075476A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по договорам купли-продажи мощности на отдельных территориях с регулируемыми ценами, определяемый в соответствии с п. 4.9 настоящего регламента</w:t>
            </w:r>
            <w:r w:rsidR="00DD1D13" w:rsidRPr="0075476A">
              <w:rPr>
                <w:rFonts w:ascii="Cambria Math" w:hAnsi="Cambria Math"/>
                <w:bCs/>
                <w:iCs/>
                <w:sz w:val="22"/>
                <w:szCs w:val="22"/>
                <w:highlight w:val="yellow"/>
              </w:rPr>
              <w:t>.</w:t>
            </w:r>
          </w:p>
          <w:p w14:paraId="330C9162" w14:textId="77777777" w:rsidR="003019AF" w:rsidRPr="009F7398" w:rsidRDefault="003019AF" w:rsidP="003019AF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Тогда совокупный объем мощности, покупаемый потребителем </w:t>
            </w:r>
            <w:r w:rsidRPr="009F7398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j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ГТП потребления (экспорта)</w:t>
            </w:r>
            <w:r w:rsidRPr="00D6286F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q∈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бНЦЗ</m:t>
                  </m:r>
                </m:sup>
              </m:sSubSup>
            </m:oMath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по договорам купли-продажи мощности на отдельных территориях с регулируемыми ценами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>, за исключением объемов потребления мощности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ГТП </w:t>
            </w:r>
            <w:r w:rsidRPr="009F7398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q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покрытых мощностью собственных генерирующих объектов, осуществляющих поставку по договорам 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 xml:space="preserve">на 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отдельных территориях с регулируемыми ценами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определяется как:</w:t>
            </w:r>
          </w:p>
          <w:p w14:paraId="04323CF7" w14:textId="77777777" w:rsidR="003019AF" w:rsidRPr="009F7398" w:rsidRDefault="008044C4" w:rsidP="003019AF">
            <w:pPr>
              <w:spacing w:before="120" w:after="120"/>
              <w:ind w:firstLine="59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q,j,m,z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пок_рег_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p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∈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sz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бНЦЗ</m:t>
                          </m:r>
                        </m:sup>
                      </m:sSubSup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i≠j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e>
                  </m:eqAr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p,i,q,j,m,z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рег_бНЦЗ_факт</m:t>
                      </m:r>
                    </m:sup>
                  </m:sSubSup>
                </m:e>
              </m:nary>
            </m:oMath>
            <w:r w:rsidR="003019AF"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16597379" w14:textId="77777777" w:rsidR="003019AF" w:rsidRDefault="003019AF" w:rsidP="003019AF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Объем потребления мощности в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q∈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бНЦЗ</m:t>
                  </m:r>
                </m:sup>
              </m:sSubSup>
            </m:oMath>
            <w:r w:rsidRPr="009F7398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,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>расположенных н</w:t>
            </w:r>
            <w:r w:rsidRPr="009F7398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а соответствующей 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>отдельной территории, ранее относившейся к неценовым зонам, который фактически обеспечен мощностью собственных генерирующих объектов,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осуществляющих поставку мощности по договорам купли-продажи мощности на отдельных территориях с регулируемыми ценами, равен:</w:t>
            </w:r>
          </w:p>
          <w:p w14:paraId="00AFB517" w14:textId="77777777" w:rsidR="003019AF" w:rsidRPr="00F76640" w:rsidRDefault="008044C4" w:rsidP="003019AF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q,j,m,z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пок_рег_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_СП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p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∈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sz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бНЦЗ</m:t>
                          </m:r>
                        </m:sup>
                      </m:sSubSup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i=j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e>
                  </m:eqAr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p,i,q,j,m,z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рег_бНЦЗ_факт</m:t>
                      </m:r>
                    </m:sup>
                  </m:sSubSup>
                </m:e>
              </m:nary>
            </m:oMath>
            <w:r w:rsidR="003019AF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="003019AF" w:rsidRPr="007B36B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.</w:t>
            </w:r>
          </w:p>
        </w:tc>
      </w:tr>
      <w:tr w:rsidR="003019AF" w:rsidRPr="009F7398" w14:paraId="2E37556F" w14:textId="77777777" w:rsidTr="000C1F67">
        <w:tc>
          <w:tcPr>
            <w:tcW w:w="988" w:type="dxa"/>
            <w:vAlign w:val="center"/>
          </w:tcPr>
          <w:p w14:paraId="2083690F" w14:textId="77777777" w:rsidR="003019AF" w:rsidRPr="009F7398" w:rsidRDefault="003019AF" w:rsidP="003019AF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bookmarkStart w:id="40" w:name="_Hlk167933418"/>
            <w:bookmarkEnd w:id="36"/>
            <w:r w:rsidRPr="009F7398"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3.10</w:t>
            </w:r>
          </w:p>
        </w:tc>
        <w:tc>
          <w:tcPr>
            <w:tcW w:w="6378" w:type="dxa"/>
            <w:vAlign w:val="center"/>
          </w:tcPr>
          <w:p w14:paraId="6C622004" w14:textId="77777777" w:rsidR="003019AF" w:rsidRPr="009F7398" w:rsidRDefault="003019AF" w:rsidP="003019AF">
            <w:p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9F7398">
              <w:rPr>
                <w:rFonts w:ascii="Garamond" w:hAnsi="Garamond"/>
                <w:b/>
                <w:sz w:val="22"/>
                <w:szCs w:val="22"/>
              </w:rPr>
              <w:t>Добавить пункт</w:t>
            </w:r>
          </w:p>
          <w:p w14:paraId="0B7322CE" w14:textId="77777777" w:rsidR="003019AF" w:rsidRPr="009F7398" w:rsidRDefault="003019AF" w:rsidP="003019AF">
            <w:pPr>
              <w:keepNext/>
              <w:spacing w:before="180" w:after="180"/>
              <w:jc w:val="both"/>
              <w:outlineLvl w:val="1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655" w:type="dxa"/>
          </w:tcPr>
          <w:p w14:paraId="5B0AFB4C" w14:textId="77777777" w:rsidR="003019AF" w:rsidRDefault="003019AF" w:rsidP="00C72F91">
            <w:pPr>
              <w:numPr>
                <w:ilvl w:val="1"/>
                <w:numId w:val="23"/>
              </w:numPr>
              <w:spacing w:before="120" w:after="120"/>
              <w:contextualSpacing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9F7398">
              <w:rPr>
                <w:rFonts w:ascii="Garamond" w:hAnsi="Garamond"/>
                <w:b/>
                <w:sz w:val="22"/>
                <w:szCs w:val="22"/>
                <w:highlight w:val="yellow"/>
              </w:rPr>
              <w:t xml:space="preserve"> Объемы покупки мощности по договорам на модернизацию на отдельных территориях</w:t>
            </w:r>
          </w:p>
          <w:p w14:paraId="4F5770DE" w14:textId="77777777" w:rsidR="00C72F91" w:rsidRPr="00C72F91" w:rsidRDefault="00C72F91" w:rsidP="00C72F91">
            <w:pPr>
              <w:spacing w:before="120" w:after="120"/>
              <w:ind w:left="360"/>
              <w:contextualSpacing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</w:p>
          <w:p w14:paraId="6891E1D1" w14:textId="77777777" w:rsidR="003019AF" w:rsidRDefault="003019AF" w:rsidP="00DB2BD5">
            <w:pPr>
              <w:spacing w:before="120" w:after="120"/>
              <w:ind w:left="29" w:firstLine="567"/>
              <w:contextualSpacing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По 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>итогам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расчетного периода </w:t>
            </w:r>
            <w:r w:rsidRPr="009F7398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m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покупатель </w:t>
            </w:r>
            <w:r w:rsidRPr="009F7398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j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ценов</w:t>
            </w:r>
            <w:r w:rsidR="002F615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ой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зон</w:t>
            </w:r>
            <w:r w:rsidR="002F615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е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9F7398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val="en-US" w:eastAsia="en-US"/>
              </w:rPr>
              <w:t>z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(</w:t>
            </w:r>
            <w:r w:rsidR="00016AD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до 31.12.2028 – </w:t>
            </w:r>
            <w:r w:rsidRPr="009F7398">
              <w:rPr>
                <w:rFonts w:ascii="Garamond" w:eastAsia="Calibri" w:hAnsi="Garamond"/>
                <w:sz w:val="22"/>
                <w:szCs w:val="22"/>
                <w:highlight w:val="yellow"/>
              </w:rPr>
              <w:t>за исключением покупателей на входящей в состав Дальневосточного федерального округа отдельной территории</w:t>
            </w:r>
            <w:r w:rsidR="00891D2D">
              <w:rPr>
                <w:rFonts w:ascii="Garamond" w:eastAsia="Calibri" w:hAnsi="Garamond"/>
                <w:sz w:val="22"/>
                <w:szCs w:val="22"/>
                <w:highlight w:val="yellow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sz=3</m:t>
              </m:r>
            </m:oMath>
            <w:r w:rsidRPr="009F7398">
              <w:rPr>
                <w:rFonts w:ascii="Garamond" w:eastAsia="Calibri" w:hAnsi="Garamond"/>
                <w:sz w:val="22"/>
                <w:szCs w:val="22"/>
                <w:highlight w:val="yellow"/>
              </w:rPr>
              <w:t>, ранее относившейся к неценовым зонам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) в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q∉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бНЦЗ</m:t>
                  </m:r>
                </m:sup>
              </m:sSubSup>
            </m:oMath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покупает по договорам на модернизацию </w:t>
            </w:r>
            <w:r w:rsidRPr="009F7398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на отдельных территориях 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объем мощности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p,i,q,j,m,z</m:t>
                  </m:r>
                </m:sub>
                <m:sup>
                  <m:r>
                    <m:rPr>
                      <m:nor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Мод_бНЦЗ_факт</m:t>
                  </m:r>
                </m:sup>
              </m:sSubSup>
            </m:oMath>
            <w:r w:rsidRPr="009F7398">
              <w:rPr>
                <w:rFonts w:ascii="Garamond" w:hAnsi="Garamond"/>
                <w:bCs/>
                <w:sz w:val="22"/>
                <w:szCs w:val="22"/>
                <w:highlight w:val="yellow"/>
              </w:rPr>
              <w:t>,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фактически поставленный </w:t>
            </w:r>
            <w:r w:rsidR="002D1CE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в ГТП генерации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p∉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бНЦЗ</m:t>
                  </m:r>
                </m:sup>
              </m:sSubSup>
            </m:oMath>
            <w:r w:rsidR="002D1CE2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в расчетном периоде, определенный для пары «ГТП генерации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i,z</m:t>
                  </m:r>
                </m:sub>
              </m:sSub>
            </m:oMath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/ ГТП потребления (экспорта)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j,z</m:t>
                  </m:r>
                </m:sub>
              </m:sSub>
            </m:oMath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», </w:t>
            </w:r>
            <w:r w:rsidR="00BB411E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рассчитываемый как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: </w:t>
            </w:r>
          </w:p>
          <w:p w14:paraId="3F9101B7" w14:textId="77777777" w:rsidR="00DB2BD5" w:rsidRPr="009F7398" w:rsidRDefault="00DB2BD5" w:rsidP="00DB2BD5">
            <w:pPr>
              <w:spacing w:before="120" w:after="120"/>
              <w:ind w:left="29" w:firstLine="567"/>
              <w:contextualSpacing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38FBADCF" w14:textId="77777777" w:rsidR="003019AF" w:rsidRPr="009F7398" w:rsidRDefault="008044C4" w:rsidP="00DB2BD5">
            <w:pPr>
              <w:spacing w:before="120" w:after="120"/>
              <w:ind w:left="172" w:firstLine="425"/>
              <w:jc w:val="center"/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p,i,q,j,m,z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Мод_бНЦ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З_факт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b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∉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sz=3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бНЦЗ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,i,m,z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пост_Мод_бНЦЗ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bCs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обе_ЦЗ</m:t>
                  </m:r>
                </m:sup>
              </m:sSubSup>
            </m:oMath>
            <w:r w:rsidR="00527EEE">
              <w:rPr>
                <w:rFonts w:ascii="Garamond" w:hAnsi="Garamond"/>
                <w:bCs/>
                <w:sz w:val="22"/>
                <w:szCs w:val="22"/>
                <w:highlight w:val="yellow"/>
              </w:rPr>
              <w:t>.</w:t>
            </w:r>
          </w:p>
          <w:p w14:paraId="2A47C05B" w14:textId="77777777" w:rsidR="003019AF" w:rsidRPr="007178FA" w:rsidRDefault="008044C4" w:rsidP="00DC278A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обе_ЦЗ</m:t>
                  </m:r>
                </m:sup>
              </m:sSubSup>
            </m:oMath>
            <w:r w:rsidR="003019AF" w:rsidRPr="007178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― доля, которую пиковое потребление ГТП потребления (экспорта)</w:t>
            </w:r>
            <w:r w:rsidR="00DC6652" w:rsidRPr="007178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3019AF" w:rsidRPr="007178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3019AF" w:rsidRPr="007178FA">
              <w:rPr>
                <w:rFonts w:ascii="Garamond" w:hAnsi="Garamond"/>
                <w:bCs/>
                <w:sz w:val="22"/>
                <w:szCs w:val="22"/>
                <w:highlight w:val="yellow"/>
              </w:rPr>
              <w:t>занимает</w:t>
            </w:r>
            <w:r w:rsidR="003019AF" w:rsidRPr="007178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суммарном значении такого пикового потребления в </w:t>
            </w:r>
            <w:r w:rsidR="00527EEE" w:rsidRPr="007178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обеих</w:t>
            </w:r>
            <w:r w:rsidR="003019AF" w:rsidRPr="007178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ценовых зонах </w:t>
            </w:r>
            <w:r w:rsidR="003019AF" w:rsidRPr="007178FA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val="en-US" w:eastAsia="en-US"/>
              </w:rPr>
              <w:t>z</w:t>
            </w:r>
            <w:r w:rsidR="003019AF" w:rsidRPr="007178FA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3019AF" w:rsidRPr="007178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рассчитываемая по формуле:</w:t>
            </w:r>
          </w:p>
          <w:p w14:paraId="1DAB3AF4" w14:textId="77777777" w:rsidR="003019AF" w:rsidRDefault="008044C4" w:rsidP="00527EEE">
            <w:pPr>
              <w:spacing w:before="120" w:after="120"/>
              <w:ind w:left="172" w:firstLine="425"/>
              <w:jc w:val="center"/>
              <w:rPr>
                <w:rFonts w:ascii="Garamond" w:hAnsi="Garamond"/>
                <w:i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обе_ЦЗ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m:t xml:space="preserve"> =</m:t>
              </m:r>
              <m:f>
                <m:f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Cs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q,j,m,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z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итог</m:t>
                      </m:r>
                    </m:sup>
                  </m:sSubSup>
                </m:num>
                <m:den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z</m:t>
                      </m:r>
                    </m:sub>
                    <m:sup/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bCs/>
                              <w:iCs/>
                              <w:sz w:val="22"/>
                              <w:szCs w:val="22"/>
                              <w:highlight w:val="yellow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q∉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sz=3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бНЦЗ</m:t>
                              </m:r>
                            </m:sup>
                          </m:sSubSup>
                        </m:sub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bCs/>
                                  <w:iCs/>
                                  <w:sz w:val="22"/>
                                  <w:szCs w:val="22"/>
                                  <w:highlight w:val="yellow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q,j,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  <w:lang w:val="en-US"/>
                                </w:rPr>
                                <m:t>m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,z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итог</m:t>
                              </m:r>
                            </m:sup>
                          </m:sSubSup>
                        </m:e>
                      </m:nary>
                    </m:e>
                  </m:nary>
                </m:den>
              </m:f>
            </m:oMath>
            <w:r w:rsidR="003019AF" w:rsidRPr="009F7398">
              <w:rPr>
                <w:rFonts w:ascii="Garamond" w:hAnsi="Garamond"/>
                <w:iCs/>
                <w:sz w:val="22"/>
                <w:szCs w:val="22"/>
              </w:rPr>
              <w:t>.</w:t>
            </w:r>
          </w:p>
          <w:p w14:paraId="4D015897" w14:textId="77777777" w:rsidR="00FB2C61" w:rsidRPr="00FB2C61" w:rsidRDefault="008044C4" w:rsidP="00FB2C61">
            <w:pPr>
              <w:tabs>
                <w:tab w:val="left" w:pos="3300"/>
              </w:tabs>
              <w:spacing w:before="120" w:after="120"/>
              <w:ind w:firstLine="597"/>
              <w:jc w:val="both"/>
              <w:outlineLvl w:val="2"/>
              <w:rPr>
                <w:rFonts w:ascii="Cambria Math" w:hAnsi="Cambria Math"/>
                <w:b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,i,m,z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 xml:space="preserve">пост_Мод_бНЦЗ </m:t>
                  </m:r>
                </m:sup>
              </m:sSubSup>
            </m:oMath>
            <w:r w:rsidR="00FB2C61" w:rsidRPr="0075476A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 - объем поставки мощности </w:t>
            </w:r>
            <w:r w:rsidR="00FB2C61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в ГТП генерации </w:t>
            </w:r>
            <w:r w:rsidR="00FB2C61" w:rsidRPr="00957A6C">
              <w:rPr>
                <w:rFonts w:ascii="Garamond" w:hAnsi="Garamond"/>
                <w:bCs/>
                <w:i/>
                <w:iCs/>
                <w:sz w:val="22"/>
                <w:szCs w:val="22"/>
                <w:highlight w:val="yellow"/>
                <w:lang w:val="en-US"/>
              </w:rPr>
              <w:t>p</w:t>
            </w:r>
            <w:r w:rsidR="00FB2C61" w:rsidRPr="00957A6C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 </w:t>
            </w:r>
            <w:r w:rsidR="00FB2C61" w:rsidRPr="0075476A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по </w:t>
            </w:r>
            <w:r w:rsidR="00FB2C61" w:rsidRPr="00FB2C61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договорам на модернизацию на отдельных территориях</w:t>
            </w:r>
            <w:r w:rsidR="00FB2C61" w:rsidRPr="0075476A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, определяемый в соответствии с п. </w:t>
            </w:r>
            <w:r w:rsidR="00FB2C61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4.10</w:t>
            </w:r>
            <w:r w:rsidR="00FB2C61" w:rsidRPr="0075476A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 настоящего регламента</w:t>
            </w:r>
            <w:r w:rsidR="00FB2C61" w:rsidRPr="0075476A">
              <w:rPr>
                <w:rFonts w:ascii="Cambria Math" w:hAnsi="Cambria Math"/>
                <w:bCs/>
                <w:iCs/>
                <w:sz w:val="22"/>
                <w:szCs w:val="22"/>
                <w:highlight w:val="yellow"/>
              </w:rPr>
              <w:t>.</w:t>
            </w:r>
          </w:p>
          <w:p w14:paraId="47B06A4D" w14:textId="77777777" w:rsidR="00D04072" w:rsidRPr="009F7398" w:rsidRDefault="00D04072" w:rsidP="00D04072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Тогда совокупный объем мощности, покупаемый потребителем </w:t>
            </w:r>
            <w:r w:rsidRPr="009F7398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j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q∉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бНЦЗ</m:t>
                  </m:r>
                </m:sup>
              </m:sSubSup>
            </m:oMath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по договорам на модернизацию </w:t>
            </w:r>
            <w:r w:rsidRPr="009F7398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на отдельных территориях, 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за исключением объемов потребления мощности в ГТП </w:t>
            </w:r>
            <w:r w:rsidRPr="009F7398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q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покрытых мощностью собственных генерирующих объектов, осуществляющих поставку по договорам на модернизацию </w:t>
            </w:r>
            <w:r w:rsidRPr="009F7398">
              <w:rPr>
                <w:rFonts w:ascii="Garamond" w:hAnsi="Garamond"/>
                <w:bCs/>
                <w:sz w:val="22"/>
                <w:szCs w:val="22"/>
                <w:highlight w:val="yellow"/>
              </w:rPr>
              <w:t>на отдельных территориях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 определяется как:</w:t>
            </w:r>
          </w:p>
          <w:p w14:paraId="55EAF6D2" w14:textId="77777777" w:rsidR="00D04072" w:rsidRPr="009F7398" w:rsidRDefault="008044C4" w:rsidP="00D04072">
            <w:pPr>
              <w:spacing w:before="120" w:after="120"/>
              <w:ind w:firstLine="567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q,j,m,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Мод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_б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НЦ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З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z</m:t>
                  </m:r>
                </m:sub>
                <m:sup/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naryPr>
                    <m:sub>
                      <m:eqArr>
                        <m:eqArrPr>
                          <m:ctrlPr>
                            <w:rPr>
                              <w:rFonts w:ascii="Cambria Math" w:hAnsi="Cambria Math"/>
                              <w:iCs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</m:ctrlPr>
                        </m:eqArr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  <m:t>&amp;p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mbria Math"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  <m:t>∈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z</m:t>
                          </m:r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  <m:t>&amp;p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∉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sz=3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бНЦЗ</m:t>
                              </m:r>
                            </m:sup>
                          </m:sSubSup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  <m:t>&amp;i≠j</m:t>
                          </m:r>
                        </m:e>
                      </m:eqAr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Cs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  <m:t>p,i,q,j,m,z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Мод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_б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НЦ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З_факт</m:t>
                          </m:r>
                        </m:sup>
                      </m:sSubSup>
                    </m:e>
                  </m:nary>
                </m:e>
              </m:nary>
            </m:oMath>
            <w:r w:rsidR="00D04072"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320BB0E1" w14:textId="77777777" w:rsidR="00D04072" w:rsidRPr="009F7398" w:rsidRDefault="00D04072" w:rsidP="00D04072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Объем потребления мощности в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q∉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бНЦЗ</m:t>
                  </m:r>
                </m:sup>
              </m:sSubSup>
            </m:oMath>
            <w:r w:rsidRPr="009F7398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D0407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в</w:t>
            </w:r>
            <w:r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9F7398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ценовых зонах</w:t>
            </w:r>
            <w:r w:rsidRPr="009F7398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9F7398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z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который фактически обеспечен мощностью собственных генерирующих объектов, осуществляющих поставку мощности по договорам на модернизацию 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 xml:space="preserve">на </w:t>
            </w:r>
            <w:r w:rsidRPr="009F7398">
              <w:rPr>
                <w:rFonts w:ascii="Garamond" w:hAnsi="Garamond"/>
                <w:bCs/>
                <w:sz w:val="22"/>
                <w:szCs w:val="22"/>
                <w:highlight w:val="yellow"/>
              </w:rPr>
              <w:t>отдельных территориях,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равен:</w:t>
            </w:r>
          </w:p>
          <w:p w14:paraId="058D725F" w14:textId="77777777" w:rsidR="00D04072" w:rsidRDefault="008044C4" w:rsidP="00D04072">
            <w:pPr>
              <w:spacing w:before="120" w:after="120"/>
              <w:ind w:left="172" w:firstLine="425"/>
              <w:jc w:val="center"/>
              <w:rPr>
                <w:rFonts w:ascii="Garamond" w:hAnsi="Garamond"/>
                <w:i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q,j,m,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Мод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_б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НЦ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З_СП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z</m:t>
                  </m:r>
                </m:sub>
                <m:sup/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naryPr>
                    <m:sub>
                      <m:eqArr>
                        <m:eqArrPr>
                          <m:ctrlPr>
                            <w:rPr>
                              <w:rFonts w:ascii="Cambria Math" w:hAnsi="Cambria Math"/>
                              <w:iCs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</m:ctrlPr>
                        </m:eqArr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  <m:t>&amp;p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mbria Math"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  <m:t>∈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z</m:t>
                          </m:r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  <m:t>&amp;p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∉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sz=3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бНЦЗ</m:t>
                              </m:r>
                            </m:sup>
                          </m:sSubSup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  <m:t>&amp;i=j</m:t>
                          </m:r>
                        </m:e>
                      </m:eqAr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Cs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eastAsia="en-US"/>
                            </w:rPr>
                            <m:t>p,i,q,j,m,z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Мод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_б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НЦ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З_факт</m:t>
                          </m:r>
                        </m:sup>
                      </m:sSubSup>
                    </m:e>
                  </m:nary>
                </m:e>
              </m:nary>
            </m:oMath>
            <w:r w:rsidR="00D04072" w:rsidRPr="00D04072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.</w:t>
            </w:r>
          </w:p>
          <w:p w14:paraId="1E6956B1" w14:textId="77777777" w:rsidR="003C059B" w:rsidRDefault="00016AD8" w:rsidP="003C059B">
            <w:pPr>
              <w:spacing w:before="120" w:after="120"/>
              <w:ind w:left="29" w:firstLine="567"/>
              <w:contextualSpacing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lastRenderedPageBreak/>
              <w:t>До 31.12.2028 п</w:t>
            </w:r>
            <w:r w:rsidR="003C059B"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о </w:t>
            </w:r>
            <w:r w:rsidR="003C059B" w:rsidRPr="009F7398">
              <w:rPr>
                <w:rFonts w:ascii="Garamond" w:hAnsi="Garamond"/>
                <w:sz w:val="22"/>
                <w:szCs w:val="22"/>
                <w:highlight w:val="yellow"/>
              </w:rPr>
              <w:t>итогам</w:t>
            </w:r>
            <w:r w:rsidR="003C059B"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расчетного периода </w:t>
            </w:r>
            <w:r w:rsidR="003C059B" w:rsidRPr="009F7398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m</w:t>
            </w:r>
            <w:r w:rsidR="003C059B"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покупатель </w:t>
            </w:r>
            <w:r w:rsidR="003C059B" w:rsidRPr="009F7398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j</w:t>
            </w:r>
            <w:r w:rsidR="003C059B"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3C059B" w:rsidRPr="009F7398">
              <w:rPr>
                <w:rFonts w:ascii="Garamond" w:eastAsia="Calibri" w:hAnsi="Garamond"/>
                <w:sz w:val="22"/>
                <w:szCs w:val="22"/>
                <w:highlight w:val="yellow"/>
              </w:rPr>
              <w:t>на входящей в состав Дальневосточного федерального округа отдельной территории</w:t>
            </w:r>
            <w:r w:rsidR="003C059B">
              <w:rPr>
                <w:rFonts w:ascii="Garamond" w:eastAsia="Calibri" w:hAnsi="Garamond"/>
                <w:sz w:val="22"/>
                <w:szCs w:val="22"/>
                <w:highlight w:val="yellow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sz=3</m:t>
              </m:r>
            </m:oMath>
            <w:r w:rsidR="003C059B" w:rsidRPr="009F7398">
              <w:rPr>
                <w:rFonts w:ascii="Garamond" w:eastAsia="Calibri" w:hAnsi="Garamond"/>
                <w:sz w:val="22"/>
                <w:szCs w:val="22"/>
                <w:highlight w:val="yellow"/>
              </w:rPr>
              <w:t>, ранее относившейся к неценовым зонам</w:t>
            </w:r>
            <w:r w:rsidR="003C059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</w:t>
            </w:r>
            <w:r w:rsidR="003C059B"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</w:t>
            </w:r>
            <w:r w:rsidR="00343986"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q∈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бНЦЗ</m:t>
                  </m:r>
                </m:sup>
              </m:sSubSup>
            </m:oMath>
            <w:r w:rsidR="00343986"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покупает по договорам на модернизацию </w:t>
            </w:r>
            <w:r w:rsidR="00343986" w:rsidRPr="009F7398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на отдельных территориях </w:t>
            </w:r>
            <w:r w:rsidR="00343986"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объем мощности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p,i,q,j,m,z</m:t>
                  </m:r>
                </m:sub>
                <m:sup>
                  <m:r>
                    <m:rPr>
                      <m:nor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Мод_бНЦЗ_факт</m:t>
                  </m:r>
                </m:sup>
              </m:sSubSup>
            </m:oMath>
            <w:r w:rsidR="00343986" w:rsidRPr="009F7398">
              <w:rPr>
                <w:rFonts w:ascii="Garamond" w:hAnsi="Garamond"/>
                <w:bCs/>
                <w:sz w:val="22"/>
                <w:szCs w:val="22"/>
                <w:highlight w:val="yellow"/>
              </w:rPr>
              <w:t>,</w:t>
            </w:r>
            <w:r w:rsidR="00343986"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фактически поставленный в расчетном периоде</w:t>
            </w: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ГТП </w:t>
            </w:r>
            <w:r w:rsidR="00B313D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генерации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p∈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бНЦЗ</m:t>
                  </m:r>
                </m:sup>
              </m:sSubSup>
            </m:oMath>
            <w:r w:rsidR="00343986"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 определенный для пары «</w:t>
            </w:r>
            <w:r w:rsidR="00B313D5"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ГТП генерации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i,z</m:t>
                  </m:r>
                </m:sub>
              </m:sSub>
            </m:oMath>
            <w:r w:rsidR="00B313D5"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/ ГТП потребления (экспорта)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j,z</m:t>
                  </m:r>
                </m:sub>
              </m:sSub>
            </m:oMath>
            <w:r w:rsidR="00343986"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», </w:t>
            </w:r>
            <w:r w:rsidR="00343986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рассчитываемый как</w:t>
            </w:r>
            <w:r w:rsidR="00B313D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:</w:t>
            </w:r>
          </w:p>
          <w:p w14:paraId="4A2F9646" w14:textId="77777777" w:rsidR="003C059B" w:rsidRPr="009F7398" w:rsidRDefault="003C059B" w:rsidP="003C059B">
            <w:pPr>
              <w:spacing w:before="120" w:after="120"/>
              <w:ind w:left="29" w:firstLine="567"/>
              <w:contextualSpacing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</w:p>
          <w:p w14:paraId="1EA4CA55" w14:textId="77777777" w:rsidR="003C059B" w:rsidRPr="009F7398" w:rsidRDefault="008044C4" w:rsidP="003C059B">
            <w:pPr>
              <w:spacing w:before="120" w:after="120"/>
              <w:ind w:left="172" w:firstLine="425"/>
              <w:jc w:val="center"/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p,i,q,j,m,z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Мод_бНЦ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З_факт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b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∈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sz=3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бНЦЗ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,i,m,z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пост_Мод_бНЦЗ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,z,sz=3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3C059B">
              <w:rPr>
                <w:rFonts w:ascii="Garamond" w:hAnsi="Garamond"/>
                <w:bCs/>
                <w:sz w:val="22"/>
                <w:szCs w:val="22"/>
                <w:highlight w:val="yellow"/>
              </w:rPr>
              <w:t>.</w:t>
            </w:r>
          </w:p>
          <w:p w14:paraId="32F2DC9F" w14:textId="77777777" w:rsidR="002F6155" w:rsidRDefault="008044C4" w:rsidP="002D1CE2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,z,sz=3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F06A7D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 </w:t>
            </w:r>
            <w:r w:rsidR="003C059B" w:rsidRPr="007178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― доля, которую пиковое потребление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3C059B" w:rsidRPr="007178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3C059B" w:rsidRPr="007178FA">
              <w:rPr>
                <w:rFonts w:ascii="Garamond" w:hAnsi="Garamond"/>
                <w:bCs/>
                <w:sz w:val="22"/>
                <w:szCs w:val="22"/>
                <w:highlight w:val="yellow"/>
              </w:rPr>
              <w:t>занимает</w:t>
            </w:r>
            <w:r w:rsidR="003C059B" w:rsidRPr="007178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суммарном значении такого пикового</w:t>
            </w:r>
            <w:r w:rsidR="0075768F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потребления</w:t>
            </w:r>
            <w:r w:rsidR="003C059B" w:rsidRPr="007178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75768F" w:rsidRPr="009F7398">
              <w:rPr>
                <w:rFonts w:ascii="Garamond" w:eastAsia="Calibri" w:hAnsi="Garamond"/>
                <w:sz w:val="22"/>
                <w:szCs w:val="22"/>
                <w:highlight w:val="yellow"/>
              </w:rPr>
              <w:t>на входящей в состав Дальневосточного федерального округа отдельной территории</w:t>
            </w:r>
            <w:r w:rsidR="0075768F">
              <w:rPr>
                <w:rFonts w:ascii="Garamond" w:eastAsia="Calibri" w:hAnsi="Garamond"/>
                <w:sz w:val="22"/>
                <w:szCs w:val="22"/>
                <w:highlight w:val="yellow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sz=3</m:t>
              </m:r>
            </m:oMath>
            <w:r w:rsidR="0075768F">
              <w:rPr>
                <w:rFonts w:ascii="Garamond" w:eastAsia="Calibri" w:hAnsi="Garamond"/>
                <w:sz w:val="22"/>
                <w:szCs w:val="22"/>
                <w:highlight w:val="yellow"/>
              </w:rPr>
              <w:t>,</w:t>
            </w:r>
            <w:r w:rsidR="003C059B" w:rsidRPr="007178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75768F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определяемая в соответствии с п. 3.9 настоящего регламента.</w:t>
            </w:r>
          </w:p>
          <w:p w14:paraId="2A068D04" w14:textId="77777777" w:rsidR="00D04072" w:rsidRPr="009F7398" w:rsidRDefault="00D04072" w:rsidP="00D04072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Тогда совокупный объем мощности, покупаемый потребителем </w:t>
            </w:r>
            <w:r w:rsidRPr="009F7398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j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q∈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бНЦЗ</m:t>
                  </m:r>
                </m:sup>
              </m:sSubSup>
            </m:oMath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по договорам на модернизацию </w:t>
            </w:r>
            <w:r w:rsidRPr="009F7398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на отдельных территориях, 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за исключением объемов потребления мощности в ГТП </w:t>
            </w:r>
            <w:r w:rsidRPr="009F7398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q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покрытых мощностью собственных генерирующих объектов, осуществляющих поставку по договорам на модернизацию </w:t>
            </w:r>
            <w:r w:rsidRPr="009F7398">
              <w:rPr>
                <w:rFonts w:ascii="Garamond" w:hAnsi="Garamond"/>
                <w:bCs/>
                <w:sz w:val="22"/>
                <w:szCs w:val="22"/>
                <w:highlight w:val="yellow"/>
              </w:rPr>
              <w:t>на отдельных территориях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 определяется как:</w:t>
            </w:r>
          </w:p>
          <w:p w14:paraId="585C9058" w14:textId="77777777" w:rsidR="00D04072" w:rsidRPr="009F7398" w:rsidRDefault="008044C4" w:rsidP="00D04072">
            <w:pPr>
              <w:spacing w:before="120" w:after="120"/>
              <w:ind w:firstLine="567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q,j,m,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Мод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_б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НЦ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З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p∈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sz=3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бНЦЗ</m:t>
                          </m:r>
                        </m:sup>
                      </m:sSubSup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≠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j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e>
                  </m:eqAr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p,i,q,j,m,z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Мод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_б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НЦ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З_факт</m:t>
                      </m:r>
                    </m:sup>
                  </m:sSubSup>
                </m:e>
              </m:nary>
            </m:oMath>
            <w:r w:rsidR="00D04072"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721A5B27" w14:textId="77777777" w:rsidR="00D04072" w:rsidRPr="009F7398" w:rsidRDefault="00D04072" w:rsidP="00D04072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Объем потребления мощности в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q∈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бНЦЗ</m:t>
                  </m:r>
                </m:sup>
              </m:sSubSup>
            </m:oMath>
            <w:r w:rsidRPr="009F7398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D0407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в</w:t>
            </w:r>
            <w:r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9F7398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ценовых зонах</w:t>
            </w:r>
            <w:r w:rsidRPr="009F7398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9F7398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z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который фактически обеспечен мощностью собственных генерирующих объектов, осуществляющих поставку мощности по договорам на модернизацию 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 xml:space="preserve">на </w:t>
            </w:r>
            <w:r w:rsidRPr="009F7398">
              <w:rPr>
                <w:rFonts w:ascii="Garamond" w:hAnsi="Garamond"/>
                <w:bCs/>
                <w:sz w:val="22"/>
                <w:szCs w:val="22"/>
                <w:highlight w:val="yellow"/>
              </w:rPr>
              <w:t>отдельных территориях,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равен:</w:t>
            </w:r>
          </w:p>
          <w:p w14:paraId="7827E98A" w14:textId="77777777" w:rsidR="003019AF" w:rsidRPr="00D04072" w:rsidRDefault="008044C4" w:rsidP="00D04072">
            <w:pPr>
              <w:spacing w:before="120" w:after="120"/>
              <w:ind w:left="172" w:firstLine="425"/>
              <w:jc w:val="center"/>
              <w:rPr>
                <w:rFonts w:ascii="Garamond" w:hAnsi="Garamond"/>
                <w:i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q,j,m,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Мод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_б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НЦ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З_СП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p∈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sz=3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бНЦЗ</m:t>
                          </m:r>
                        </m:sup>
                      </m:sSubSup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=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j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e>
                  </m:eqAr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p,i,q,j,m,z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Мод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_б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НЦ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З_факт</m:t>
                      </m:r>
                    </m:sup>
                  </m:sSubSup>
                </m:e>
              </m:nary>
            </m:oMath>
            <w:r w:rsidR="00D04072" w:rsidRPr="00D04072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.</w:t>
            </w:r>
          </w:p>
        </w:tc>
      </w:tr>
      <w:tr w:rsidR="003019AF" w:rsidRPr="009F7398" w14:paraId="019E1929" w14:textId="77777777" w:rsidTr="000C1F67">
        <w:tc>
          <w:tcPr>
            <w:tcW w:w="988" w:type="dxa"/>
            <w:vAlign w:val="center"/>
          </w:tcPr>
          <w:p w14:paraId="1BD5585F" w14:textId="77777777" w:rsidR="003019AF" w:rsidRPr="009F7398" w:rsidRDefault="003019AF" w:rsidP="003019AF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3.11</w:t>
            </w:r>
          </w:p>
        </w:tc>
        <w:tc>
          <w:tcPr>
            <w:tcW w:w="6378" w:type="dxa"/>
            <w:vAlign w:val="center"/>
          </w:tcPr>
          <w:p w14:paraId="62ABEE34" w14:textId="77777777" w:rsidR="000A48AC" w:rsidRPr="009F7398" w:rsidRDefault="000A48AC" w:rsidP="000A48AC">
            <w:p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9F7398">
              <w:rPr>
                <w:rFonts w:ascii="Garamond" w:hAnsi="Garamond"/>
                <w:b/>
                <w:sz w:val="22"/>
                <w:szCs w:val="22"/>
              </w:rPr>
              <w:t>Добавить пункт</w:t>
            </w:r>
          </w:p>
          <w:p w14:paraId="78DE3BD8" w14:textId="77777777" w:rsidR="003019AF" w:rsidRPr="009F7398" w:rsidRDefault="003019AF" w:rsidP="003019AF">
            <w:pPr>
              <w:spacing w:before="120" w:after="120"/>
              <w:ind w:left="360"/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7655" w:type="dxa"/>
          </w:tcPr>
          <w:p w14:paraId="00AAD073" w14:textId="77777777" w:rsidR="003019AF" w:rsidRPr="009F7398" w:rsidRDefault="003019AF" w:rsidP="003019AF">
            <w:pPr>
              <w:numPr>
                <w:ilvl w:val="1"/>
                <w:numId w:val="22"/>
              </w:numPr>
              <w:spacing w:before="120" w:after="240"/>
              <w:ind w:left="0" w:firstLine="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9F7398">
              <w:rPr>
                <w:rFonts w:ascii="Garamond" w:hAnsi="Garamond"/>
                <w:b/>
                <w:sz w:val="22"/>
                <w:szCs w:val="22"/>
                <w:highlight w:val="yellow"/>
              </w:rPr>
              <w:t xml:space="preserve">Объемы покупки мощности по договорам на отдельных территориях </w:t>
            </w:r>
            <w:r>
              <w:rPr>
                <w:rFonts w:ascii="Garamond" w:hAnsi="Garamond"/>
                <w:b/>
                <w:sz w:val="22"/>
                <w:szCs w:val="22"/>
                <w:highlight w:val="yellow"/>
              </w:rPr>
              <w:t>по нерегулируемым ценам</w:t>
            </w:r>
          </w:p>
          <w:p w14:paraId="340B6C5F" w14:textId="77777777" w:rsidR="003019AF" w:rsidRPr="00392FC9" w:rsidRDefault="003019AF" w:rsidP="003019AF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392FC9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 xml:space="preserve">До 31 декабря 2027 года (на входящей в состав Дальневосточного федерального округа отдельной территории, ранее относившейся к неценовым зонам – до 31 декабря 2028 года) включительно КО </w:t>
            </w:r>
            <w:r w:rsidRPr="00392FC9">
              <w:rPr>
                <w:rFonts w:ascii="Garamond" w:hAnsi="Garamond"/>
                <w:bCs/>
                <w:sz w:val="22"/>
                <w:szCs w:val="22"/>
                <w:highlight w:val="yellow"/>
              </w:rPr>
              <w:t>п</w:t>
            </w:r>
            <w:r w:rsidRPr="00392FC9">
              <w:rPr>
                <w:rFonts w:ascii="Garamond" w:hAnsi="Garamond"/>
                <w:sz w:val="22"/>
                <w:szCs w:val="22"/>
                <w:highlight w:val="yellow"/>
              </w:rPr>
              <w:t>о итогам расчетного периода</w:t>
            </w:r>
            <w:r w:rsidRPr="00392FC9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t xml:space="preserve"> m</w:t>
            </w:r>
            <w:r w:rsidRPr="00392FC9">
              <w:rPr>
                <w:rFonts w:ascii="Garamond" w:hAnsi="Garamond"/>
                <w:sz w:val="22"/>
                <w:szCs w:val="22"/>
                <w:highlight w:val="yellow"/>
              </w:rPr>
              <w:t xml:space="preserve"> определяет: </w:t>
            </w:r>
          </w:p>
          <w:p w14:paraId="354952E1" w14:textId="77777777" w:rsidR="003019AF" w:rsidRPr="00392FC9" w:rsidRDefault="003019AF" w:rsidP="003019AF">
            <w:pPr>
              <w:pStyle w:val="a7"/>
              <w:numPr>
                <w:ilvl w:val="0"/>
                <w:numId w:val="42"/>
              </w:numPr>
              <w:spacing w:before="120" w:after="120"/>
              <w:ind w:left="605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392FC9">
              <w:rPr>
                <w:rFonts w:ascii="Garamond" w:hAnsi="Garamond"/>
                <w:sz w:val="22"/>
                <w:szCs w:val="22"/>
                <w:highlight w:val="yellow"/>
              </w:rPr>
              <w:t>о</w:t>
            </w:r>
            <w:r w:rsidRPr="00392FC9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бъем потребления </w:t>
            </w:r>
            <w:r w:rsidRPr="00392FC9">
              <w:rPr>
                <w:rFonts w:ascii="Garamond" w:hAnsi="Garamond"/>
                <w:bCs/>
                <w:sz w:val="22"/>
                <w:szCs w:val="22"/>
                <w:highlight w:val="yellow"/>
              </w:rPr>
              <w:t>мощности</w:t>
            </w:r>
            <w:r w:rsidRPr="00392FC9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392FC9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по договорам </w:t>
            </w:r>
            <w:r w:rsidRPr="00392FC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на отдельных территориях по нерегулируемым ценам </w:t>
            </w:r>
            <m:oMath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q,j,m,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пок_нерег_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392FC9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392FC9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392FC9">
              <w:rPr>
                <w:rFonts w:ascii="Garamond" w:hAnsi="Garamond"/>
                <w:sz w:val="22"/>
                <w:szCs w:val="22"/>
                <w:highlight w:val="yellow"/>
              </w:rPr>
              <w:t xml:space="preserve">в отношении </w:t>
            </w:r>
            <w:r w:rsidRPr="00392FC9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в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q</m:t>
              </m:r>
            </m:oMath>
            <w:r w:rsidR="00F2083C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392FC9">
              <w:rPr>
                <w:rFonts w:ascii="Garamond" w:hAnsi="Garamond"/>
                <w:sz w:val="22"/>
                <w:szCs w:val="22"/>
                <w:highlight w:val="yellow"/>
              </w:rPr>
              <w:t xml:space="preserve">участника оптового рынка </w:t>
            </w:r>
            <w:r w:rsidRPr="00392FC9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en-US"/>
              </w:rPr>
              <w:t>j</w:t>
            </w:r>
            <w:r w:rsidRPr="00392FC9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58FD42F6" w14:textId="77777777" w:rsidR="003019AF" w:rsidRPr="00392FC9" w:rsidRDefault="003019AF" w:rsidP="003019AF">
            <w:pPr>
              <w:pStyle w:val="a7"/>
              <w:numPr>
                <w:ilvl w:val="0"/>
                <w:numId w:val="42"/>
              </w:numPr>
              <w:spacing w:before="120" w:after="120"/>
              <w:ind w:left="605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392FC9">
              <w:rPr>
                <w:rFonts w:ascii="Garamond" w:hAnsi="Garamond"/>
                <w:sz w:val="22"/>
                <w:szCs w:val="22"/>
                <w:highlight w:val="yellow"/>
              </w:rPr>
              <w:t>о</w:t>
            </w:r>
            <w:r w:rsidRPr="00392FC9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 xml:space="preserve">бъем </w:t>
            </w:r>
            <w:r w:rsidRPr="00392FC9">
              <w:rPr>
                <w:rFonts w:ascii="Garamond" w:hAnsi="Garamond"/>
                <w:bCs/>
                <w:sz w:val="22"/>
                <w:szCs w:val="22"/>
                <w:highlight w:val="yellow"/>
              </w:rPr>
              <w:t>мощности</w:t>
            </w:r>
            <w:r w:rsidRPr="00392FC9">
              <w:rPr>
                <w:rFonts w:ascii="Garamond" w:hAnsi="Garamond"/>
                <w:sz w:val="22"/>
                <w:szCs w:val="22"/>
                <w:highlight w:val="yellow"/>
              </w:rPr>
              <w:t xml:space="preserve">, покупаемый ФСК по </w:t>
            </w:r>
            <w:r w:rsidRPr="00392FC9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договорам </w:t>
            </w:r>
            <w:r w:rsidRPr="00392FC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на отдельных территориях по нерегулируемым ценам </w:t>
            </w:r>
            <m:oMath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f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пок_нерег_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392FC9">
              <w:rPr>
                <w:rFonts w:ascii="Garamond" w:hAnsi="Garamond"/>
                <w:sz w:val="22"/>
                <w:szCs w:val="22"/>
                <w:highlight w:val="yellow"/>
              </w:rPr>
              <w:t xml:space="preserve"> в целях компенсации потерь по территории субъекта Российской Федерации </w:t>
            </w:r>
            <w:r w:rsidRPr="00392FC9">
              <w:rPr>
                <w:rFonts w:ascii="Garamond" w:hAnsi="Garamond"/>
                <w:i/>
                <w:sz w:val="22"/>
                <w:szCs w:val="22"/>
                <w:highlight w:val="yellow"/>
              </w:rPr>
              <w:t>f</w:t>
            </w:r>
            <w:r w:rsidRPr="00392FC9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  <w:p w14:paraId="06FEC8ED" w14:textId="77777777" w:rsidR="003019AF" w:rsidRPr="00392FC9" w:rsidRDefault="003019AF" w:rsidP="003019AF">
            <w:pPr>
              <w:spacing w:before="120" w:after="120"/>
              <w:jc w:val="both"/>
              <w:rPr>
                <w:rFonts w:ascii="Garamond" w:hAnsi="Garamond"/>
                <w:i/>
                <w:sz w:val="22"/>
                <w:szCs w:val="22"/>
                <w:highlight w:val="yellow"/>
              </w:rPr>
            </w:pPr>
            <w:r w:rsidRPr="00392FC9">
              <w:rPr>
                <w:rFonts w:ascii="Garamond" w:hAnsi="Garamond"/>
                <w:sz w:val="22"/>
                <w:szCs w:val="22"/>
                <w:highlight w:val="yellow"/>
              </w:rPr>
              <w:t xml:space="preserve">Если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z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=1</m:t>
              </m:r>
            </m:oMath>
            <w:r w:rsidRPr="00392FC9">
              <w:rPr>
                <w:rFonts w:ascii="Garamond" w:hAnsi="Garamond"/>
                <w:sz w:val="22"/>
                <w:szCs w:val="22"/>
                <w:highlight w:val="yellow"/>
              </w:rPr>
              <w:t>, то:</w:t>
            </w:r>
          </w:p>
          <w:p w14:paraId="776ED6F4" w14:textId="77777777" w:rsidR="003019AF" w:rsidRPr="00392FC9" w:rsidRDefault="008044C4" w:rsidP="003019AF">
            <w:pPr>
              <w:spacing w:before="120" w:after="120"/>
              <w:ind w:firstLine="567"/>
              <w:jc w:val="center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q,j,m,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пок_нерег_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прод_нерег_бНЦЗ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ЦЗ_1</m:t>
                  </m:r>
                </m:sup>
              </m:sSubSup>
            </m:oMath>
            <w:r w:rsidR="003019AF" w:rsidRPr="00392FC9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</w:p>
          <w:p w14:paraId="72394AF2" w14:textId="77777777" w:rsidR="003019AF" w:rsidRPr="00392FC9" w:rsidRDefault="008044C4" w:rsidP="003019AF">
            <w:pPr>
              <w:spacing w:before="120" w:after="120"/>
              <w:ind w:firstLine="567"/>
              <w:jc w:val="center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f,m,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пок_нерег_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прод_нерег_бНЦЗ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f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ФСК_1</m:t>
                  </m:r>
                </m:sup>
              </m:sSubSup>
            </m:oMath>
            <w:r w:rsidR="003019AF" w:rsidRPr="00392FC9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</w:p>
          <w:p w14:paraId="1AFD0CF1" w14:textId="77777777" w:rsidR="003019AF" w:rsidRPr="00392FC9" w:rsidRDefault="003019AF" w:rsidP="003019AF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392FC9">
              <w:rPr>
                <w:rFonts w:ascii="Garamond" w:hAnsi="Garamond"/>
                <w:sz w:val="22"/>
                <w:szCs w:val="22"/>
                <w:highlight w:val="yellow"/>
              </w:rPr>
              <w:t xml:space="preserve">если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z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=2</m:t>
              </m:r>
            </m:oMath>
            <w:r w:rsidRPr="00392FC9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083DA9">
              <w:rPr>
                <w:rFonts w:ascii="Garamond" w:hAnsi="Garamond"/>
                <w:sz w:val="22"/>
                <w:szCs w:val="22"/>
                <w:highlight w:val="yellow"/>
              </w:rPr>
              <w:t>и (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q∈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083DA9">
              <w:rPr>
                <w:rFonts w:ascii="Garamond" w:hAnsi="Garamond"/>
                <w:sz w:val="22"/>
                <w:szCs w:val="22"/>
                <w:highlight w:val="yellow"/>
              </w:rPr>
              <w:t xml:space="preserve"> или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f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∈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</m:sSub>
            </m:oMath>
            <w:r w:rsidR="00083DA9">
              <w:rPr>
                <w:rFonts w:ascii="Garamond" w:hAnsi="Garamond"/>
                <w:sz w:val="22"/>
                <w:szCs w:val="22"/>
                <w:highlight w:val="yellow"/>
              </w:rPr>
              <w:t>)</w:t>
            </w:r>
            <w:r w:rsidRPr="00392FC9">
              <w:rPr>
                <w:rFonts w:ascii="Garamond" w:hAnsi="Garamond"/>
                <w:sz w:val="22"/>
                <w:szCs w:val="22"/>
                <w:highlight w:val="yellow"/>
              </w:rPr>
              <w:t>, то:</w:t>
            </w:r>
          </w:p>
          <w:p w14:paraId="78E64A18" w14:textId="77777777" w:rsidR="003019AF" w:rsidRPr="00392FC9" w:rsidRDefault="008044C4" w:rsidP="003019AF">
            <w:pPr>
              <w:spacing w:before="120" w:after="120"/>
              <w:ind w:firstLine="567"/>
              <w:jc w:val="center"/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q,j,m,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пок_нерег_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прод_нерег_бНЦЗ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α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,z,sz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ДФО_нерег</m:t>
                  </m:r>
                </m:sup>
              </m:sSubSup>
            </m:oMath>
            <w:r w:rsidR="003019AF" w:rsidRPr="00392FC9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,</w:t>
            </w:r>
          </w:p>
          <w:p w14:paraId="35B5850A" w14:textId="77777777" w:rsidR="003019AF" w:rsidRDefault="008044C4" w:rsidP="003019AF">
            <w:pPr>
              <w:spacing w:before="120" w:after="120"/>
              <w:ind w:firstLine="567"/>
              <w:jc w:val="center"/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f,m,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пок_нерег_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прод_нерег_бНЦЗ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f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,z,sz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ДФО_нерег</m:t>
                  </m:r>
                </m:sup>
              </m:sSubSup>
            </m:oMath>
            <w:r w:rsidR="003019AF" w:rsidRPr="00392FC9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.</w:t>
            </w:r>
          </w:p>
          <w:p w14:paraId="0FBD901A" w14:textId="77777777" w:rsidR="00083DA9" w:rsidRPr="00392FC9" w:rsidRDefault="00083DA9" w:rsidP="00083DA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392FC9">
              <w:rPr>
                <w:rFonts w:ascii="Garamond" w:hAnsi="Garamond"/>
                <w:sz w:val="22"/>
                <w:szCs w:val="22"/>
                <w:highlight w:val="yellow"/>
              </w:rPr>
              <w:t xml:space="preserve">если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z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=2</m:t>
              </m:r>
            </m:oMath>
            <w:r w:rsidRPr="00392FC9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>и (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q∉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 или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f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∉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</m:sSub>
            </m:oMath>
            <w:r>
              <w:rPr>
                <w:rFonts w:ascii="Garamond" w:hAnsi="Garamond"/>
                <w:sz w:val="22"/>
                <w:szCs w:val="22"/>
                <w:highlight w:val="yellow"/>
              </w:rPr>
              <w:t>)</w:t>
            </w:r>
            <w:r w:rsidRPr="00392FC9">
              <w:rPr>
                <w:rFonts w:ascii="Garamond" w:hAnsi="Garamond"/>
                <w:sz w:val="22"/>
                <w:szCs w:val="22"/>
                <w:highlight w:val="yellow"/>
              </w:rPr>
              <w:t>, то:</w:t>
            </w:r>
          </w:p>
          <w:p w14:paraId="764DE326" w14:textId="77777777" w:rsidR="00083DA9" w:rsidRPr="00CD0518" w:rsidRDefault="008044C4" w:rsidP="003019AF">
            <w:pPr>
              <w:spacing w:before="120" w:after="120"/>
              <w:ind w:firstLine="567"/>
              <w:jc w:val="center"/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q,j,m,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пок_нерег_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=0</m:t>
              </m:r>
            </m:oMath>
            <w:r w:rsidR="00083DA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</w:t>
            </w:r>
          </w:p>
          <w:p w14:paraId="2510215E" w14:textId="77777777" w:rsidR="00083DA9" w:rsidRPr="00392FC9" w:rsidRDefault="008044C4" w:rsidP="003019AF">
            <w:pPr>
              <w:spacing w:before="120" w:after="120"/>
              <w:ind w:firstLine="567"/>
              <w:jc w:val="center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f,m,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пок_нерег_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0</m:t>
              </m:r>
            </m:oMath>
            <w:r w:rsidR="00083DA9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.</w:t>
            </w:r>
          </w:p>
          <w:p w14:paraId="76DCD0A9" w14:textId="77777777" w:rsidR="003019AF" w:rsidRDefault="008044C4" w:rsidP="00CD0518">
            <w:pPr>
              <w:spacing w:before="120" w:after="120"/>
              <w:ind w:firstLine="567"/>
              <w:jc w:val="both"/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ЦЗ_1</m:t>
                  </m:r>
                </m:sup>
              </m:sSubSup>
            </m:oMath>
            <w:r w:rsidR="003019AF" w:rsidRPr="00392FC9">
              <w:rPr>
                <w:rFonts w:ascii="Garamond" w:hAnsi="Garamond"/>
                <w:sz w:val="22"/>
                <w:szCs w:val="22"/>
                <w:highlight w:val="yellow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f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ФСК_1</m:t>
                  </m:r>
                </m:sup>
              </m:sSubSup>
            </m:oMath>
            <w:r w:rsidR="003019AF" w:rsidRPr="00392FC9">
              <w:rPr>
                <w:rFonts w:ascii="Garamond" w:hAnsi="Garamond"/>
                <w:sz w:val="22"/>
                <w:szCs w:val="22"/>
                <w:highlight w:val="yellow"/>
              </w:rPr>
              <w:t xml:space="preserve"> – доли потребления мощности, определяемые в соответствии с п. 3.</w:t>
            </w:r>
            <w:r w:rsidR="00FC0706">
              <w:rPr>
                <w:rFonts w:ascii="Garamond" w:hAnsi="Garamond"/>
                <w:sz w:val="22"/>
                <w:szCs w:val="22"/>
                <w:highlight w:val="yellow"/>
              </w:rPr>
              <w:t>7</w:t>
            </w:r>
            <w:r w:rsidR="003019AF" w:rsidRPr="00392FC9">
              <w:rPr>
                <w:rFonts w:ascii="Garamond" w:hAnsi="Garamond"/>
                <w:sz w:val="22"/>
                <w:szCs w:val="22"/>
                <w:highlight w:val="yellow"/>
              </w:rPr>
              <w:t xml:space="preserve"> настоящего регламента.</w:t>
            </w:r>
          </w:p>
          <w:p w14:paraId="103DE878" w14:textId="77777777" w:rsidR="003019AF" w:rsidRDefault="003019AF" w:rsidP="003019AF">
            <w:pPr>
              <w:spacing w:before="120" w:after="120"/>
              <w:ind w:firstLine="567"/>
              <w:jc w:val="both"/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</w:rPr>
              <w:t>Д</w:t>
            </w:r>
            <w:r w:rsidRPr="00392FC9">
              <w:rPr>
                <w:rFonts w:ascii="Garamond" w:hAnsi="Garamond"/>
                <w:sz w:val="22"/>
                <w:szCs w:val="22"/>
                <w:highlight w:val="yellow"/>
              </w:rPr>
              <w:t>оли потребления мощности, определяемые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 в отношении </w:t>
            </w:r>
            <w:r w:rsidRPr="00392FC9">
              <w:rPr>
                <w:rFonts w:ascii="Garamond" w:hAnsi="Garamond"/>
                <w:sz w:val="22"/>
                <w:szCs w:val="22"/>
                <w:highlight w:val="yellow"/>
              </w:rPr>
              <w:t>входящей в состав Дальневосточного федерального округа отдельной территории, ранее относившейся к неценовым зонам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sz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=3</m:t>
              </m:r>
            </m:oMath>
            <w:r>
              <w:rPr>
                <w:rFonts w:ascii="Garamond" w:hAnsi="Garamond"/>
                <w:sz w:val="22"/>
                <w:szCs w:val="22"/>
                <w:highlight w:val="yellow"/>
              </w:rPr>
              <w:t>:</w:t>
            </w:r>
          </w:p>
          <w:p w14:paraId="320C0DD9" w14:textId="77777777" w:rsidR="003019AF" w:rsidRPr="00392FC9" w:rsidRDefault="008044C4" w:rsidP="003019AF">
            <w:pPr>
              <w:spacing w:before="120" w:after="120"/>
              <w:ind w:firstLine="567"/>
              <w:jc w:val="both"/>
              <w:rPr>
                <w:rFonts w:ascii="Garamond" w:hAnsi="Garamond"/>
                <w:iCs/>
                <w:sz w:val="22"/>
                <w:szCs w:val="22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  <w:highlight w:val="yellow"/>
                        <w:lang w:eastAsia="en-U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α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 w:eastAsia="en-US"/>
                      </w:rPr>
                      <m:t>q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,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 w:eastAsia="en-US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,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 w:eastAsia="en-US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,z,sz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ДФО_нерег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  <w:highlight w:val="yellow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q,j,m,z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итог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 xml:space="preserve"> </m:t>
                    </m:r>
                  </m:num>
                  <m:den>
                    <m:nary>
                      <m:naryPr>
                        <m:chr m:val="∑"/>
                        <m:grow m:val="1"/>
                        <m:supHide m:val="1"/>
                        <m:ctrlPr>
                          <w:rPr>
                            <w:rFonts w:ascii="Cambria Math" w:hAnsi="Cambria Math"/>
                            <w:iCs/>
                            <w:sz w:val="22"/>
                            <w:szCs w:val="22"/>
                            <w:highlight w:val="yellow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q∈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sz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бНЦЗ</m:t>
                            </m:r>
                          </m:sup>
                        </m:sSubSup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q,j,m,z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итог</m:t>
                            </m:r>
                          </m:sup>
                        </m:sSubSup>
                      </m:e>
                    </m:nary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+</m:t>
                    </m:r>
                    <m:nary>
                      <m:naryPr>
                        <m:chr m:val="∑"/>
                        <m:grow m:val="1"/>
                        <m:supHide m:val="1"/>
                        <m:ctrlPr>
                          <w:rPr>
                            <w:rFonts w:ascii="Cambria Math" w:hAnsi="Cambria Math"/>
                            <w:iCs/>
                            <w:sz w:val="22"/>
                            <w:szCs w:val="22"/>
                            <w:highlight w:val="yellow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  <w:lang w:val="en-US"/>
                          </w:rPr>
                          <m:t>f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∈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val="en-US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sz</m:t>
                            </m:r>
                          </m:sub>
                        </m:sSub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f,m,z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ФСК</m:t>
                            </m:r>
                          </m:sup>
                        </m:sSubSup>
                      </m:e>
                    </m:nary>
                  </m:den>
                </m:f>
              </m:oMath>
            </m:oMathPara>
          </w:p>
          <w:p w14:paraId="137C17E6" w14:textId="77777777" w:rsidR="003019AF" w:rsidRPr="00392FC9" w:rsidRDefault="008044C4" w:rsidP="003019AF">
            <w:pPr>
              <w:spacing w:before="120" w:after="120"/>
              <w:ind w:firstLine="567"/>
              <w:jc w:val="both"/>
              <w:rPr>
                <w:rFonts w:ascii="Garamond" w:hAnsi="Garamond"/>
                <w:bCs/>
                <w:sz w:val="22"/>
                <w:szCs w:val="22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  <w:highlight w:val="yellow"/>
                        <w:lang w:eastAsia="en-U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 w:eastAsia="en-US"/>
                      </w:rPr>
                      <m:t>f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,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 w:eastAsia="en-US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,z,sz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ДФО_нерег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  <w:highlight w:val="yellow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f,m,z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ФСК</m:t>
                        </m:r>
                      </m:sup>
                    </m:sSubSup>
                  </m:num>
                  <m:den>
                    <m:nary>
                      <m:naryPr>
                        <m:chr m:val="∑"/>
                        <m:grow m:val="1"/>
                        <m:supHide m:val="1"/>
                        <m:ctrlPr>
                          <w:rPr>
                            <w:rFonts w:ascii="Cambria Math" w:hAnsi="Cambria Math"/>
                            <w:iCs/>
                            <w:sz w:val="22"/>
                            <w:szCs w:val="22"/>
                            <w:highlight w:val="yellow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q∈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sz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бНЦЗ</m:t>
                            </m:r>
                          </m:sup>
                        </m:sSubSup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q,j,m,z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итог</m:t>
                            </m:r>
                          </m:sup>
                        </m:sSubSup>
                      </m:e>
                    </m:nary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+</m:t>
                    </m:r>
                    <m:nary>
                      <m:naryPr>
                        <m:chr m:val="∑"/>
                        <m:grow m:val="1"/>
                        <m:supHide m:val="1"/>
                        <m:ctrlPr>
                          <w:rPr>
                            <w:rFonts w:ascii="Cambria Math" w:hAnsi="Cambria Math"/>
                            <w:iCs/>
                            <w:sz w:val="22"/>
                            <w:szCs w:val="22"/>
                            <w:highlight w:val="yellow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  <w:lang w:val="en-US"/>
                          </w:rPr>
                          <m:t>f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∈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val="en-US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sz</m:t>
                            </m:r>
                          </m:sub>
                        </m:sSub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f,m,z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ФСК</m:t>
                            </m:r>
                          </m:sup>
                        </m:sSubSup>
                      </m:e>
                    </m:nary>
                  </m:den>
                </m:f>
              </m:oMath>
            </m:oMathPara>
          </w:p>
          <w:p w14:paraId="1AAD92C5" w14:textId="77777777" w:rsidR="003019AF" w:rsidRPr="00392FC9" w:rsidRDefault="003019AF" w:rsidP="003019AF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392FC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Совокупный объем мощности, распределяемый на ГТП потребления участников оптового рынка в первой ценовой зоне или на </w:t>
            </w:r>
            <w:r w:rsidRPr="00392FC9">
              <w:rPr>
                <w:rFonts w:ascii="Garamond" w:hAnsi="Garamond"/>
                <w:sz w:val="22"/>
                <w:szCs w:val="22"/>
                <w:highlight w:val="yellow"/>
              </w:rPr>
              <w:t>входящей в состав Дальневосточного федерального округа отдельной территории, ранее относившейся к неценовым зонам,</w:t>
            </w:r>
            <w:r w:rsidRPr="00392FC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равный объему мощности, поставляемому участниками оптового рынка в ГТП генерации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p∈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392FC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расположенных на соответствующих территориях, ранее относившихся к неценовым зонам оптового рынка, по договорам на отдельных территориях по нерегулируемым ценам, в расчетном месяце </w:t>
            </w:r>
            <w:r w:rsidRPr="00392FC9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eastAsia="en-US"/>
              </w:rPr>
              <w:t>m</w:t>
            </w:r>
            <w:r w:rsidRPr="00392FC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:</w:t>
            </w:r>
          </w:p>
          <w:p w14:paraId="0FE45C99" w14:textId="77777777" w:rsidR="003019AF" w:rsidRPr="00392FC9" w:rsidRDefault="008044C4" w:rsidP="003019AF">
            <w:pPr>
              <w:spacing w:before="120" w:after="120"/>
              <w:ind w:firstLine="739"/>
              <w:jc w:val="both"/>
              <w:rPr>
                <w:rFonts w:ascii="Cambria Math" w:hAnsi="Cambria Math"/>
                <w:sz w:val="22"/>
                <w:szCs w:val="22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bCs/>
                        <w:iCs/>
                        <w:sz w:val="22"/>
                        <w:szCs w:val="22"/>
                        <w:highlight w:val="yellow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m,z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прод_нерег_бНЦЗ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bCs/>
                        <w:i/>
                        <w:sz w:val="22"/>
                        <w:szCs w:val="22"/>
                        <w:highlight w:val="yellow"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max</m:t>
                    </m:r>
                  </m:fNam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(</m:t>
                    </m:r>
                  </m:e>
                </m:func>
                <m: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0;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highlight w:val="yellow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∈</m:t>
                    </m:r>
                    <m:nary>
                      <m:naryPr>
                        <m:chr m:val="⋃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highlight w:val="yellow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sz∈z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sz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бНЦЗ</m:t>
                            </m:r>
                          </m:sup>
                        </m:sSubSup>
                      </m:e>
                    </m:nary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p,i,m,z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прод__нерег_бНЦЗ</m:t>
                        </m:r>
                      </m:sup>
                    </m:sSubSup>
                  </m:e>
                </m:nary>
                <m: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-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highlight w:val="yellow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∈</m:t>
                    </m:r>
                    <m:nary>
                      <m:naryPr>
                        <m:chr m:val="⋃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highlight w:val="yellow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sz∈z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sz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бНЦЗ</m:t>
                            </m:r>
                          </m:sup>
                        </m:sSubSup>
                      </m:e>
                    </m:nary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p,i,m,z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пок_обеспеч_РД</m:t>
                        </m:r>
                      </m:sup>
                    </m:sSubSup>
                  </m:e>
                </m:nary>
                <m: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)</m:t>
                </m:r>
              </m:oMath>
            </m:oMathPara>
          </w:p>
          <w:p w14:paraId="46C10291" w14:textId="77777777" w:rsidR="003019AF" w:rsidRPr="00392FC9" w:rsidRDefault="008044C4" w:rsidP="003019AF">
            <w:pPr>
              <w:spacing w:before="120" w:after="120"/>
              <w:ind w:left="426"/>
              <w:jc w:val="both"/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прод_нерег_бНЦЗ</m:t>
                  </m:r>
                </m:sup>
              </m:sSubSup>
            </m:oMath>
            <w:r w:rsidR="003019AF" w:rsidRPr="00392FC9">
              <w:rPr>
                <w:rFonts w:ascii="Cambria Math" w:hAnsi="Cambria Math"/>
                <w:bCs/>
                <w:sz w:val="22"/>
                <w:szCs w:val="22"/>
                <w:highlight w:val="yellow"/>
              </w:rPr>
              <w:t xml:space="preserve"> – </w:t>
            </w:r>
            <w:r w:rsidR="003019AF" w:rsidRPr="00392FC9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объем мощности, поставляемой по </w:t>
            </w:r>
            <w:r w:rsidR="003019AF" w:rsidRPr="00392FC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договорам  на отдельных территориях по нерегулируемым ценам</w:t>
            </w:r>
            <w:r w:rsidR="003019AF" w:rsidRPr="00392FC9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 в ГТП генерации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p∈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3019AF" w:rsidRPr="00392FC9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3019AF" w:rsidRPr="00392FC9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 определенный в соответствии с пунктом 4.11 настоящего Регламента;</w:t>
            </w:r>
          </w:p>
          <w:p w14:paraId="758C5C39" w14:textId="77777777" w:rsidR="003019AF" w:rsidRPr="00392FC9" w:rsidRDefault="003019AF" w:rsidP="003019AF">
            <w:pPr>
              <w:spacing w:before="120" w:after="120"/>
              <w:ind w:left="426"/>
              <w:jc w:val="both"/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</w:pPr>
            <w:r w:rsidRPr="00392FC9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пок_обеспеч_РД</m:t>
                  </m:r>
                </m:sup>
              </m:sSubSup>
            </m:oMath>
            <w:r w:rsidRPr="00392FC9">
              <w:rPr>
                <w:rFonts w:ascii="Garamond" w:hAnsi="Garamond"/>
                <w:bCs/>
                <w:position w:val="-14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392FC9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– объем мощности, рассчитываемый в соответствии с пунктом 3.8 настоящего Регламента, в случае если в некотором расчетном месяце </w:t>
            </w:r>
            <w:r w:rsidRPr="00392FC9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en-US" w:eastAsia="en-US"/>
              </w:rPr>
              <w:t>m</w:t>
            </w:r>
            <w:r w:rsidRPr="00392FC9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 фактически поставленный на оптовый рынок объем мощности генерирующего оборудования в ГТП генерации </w:t>
            </w:r>
            <w:r w:rsidRPr="00392FC9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en-US" w:eastAsia="en-US"/>
              </w:rPr>
              <w:t>p</w:t>
            </w:r>
            <w:r w:rsidRPr="00392FC9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 участника оптового рынка </w:t>
            </w:r>
            <w:r w:rsidRPr="00392FC9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en-US" w:eastAsia="en-US"/>
              </w:rPr>
              <w:t>i</w:t>
            </w:r>
            <w:r w:rsidRPr="00392FC9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 меньше объема мощности, составляющего обязательства данного участника оптового рынка в отношении указанной ГТП генерации по поставке мощности на оптовый рынок по регулируемым договорам.</w:t>
            </w:r>
          </w:p>
          <w:p w14:paraId="24BAF7F6" w14:textId="77777777" w:rsidR="003019AF" w:rsidRPr="00392FC9" w:rsidRDefault="003019AF" w:rsidP="003019AF">
            <w:pPr>
              <w:spacing w:before="120" w:after="120"/>
              <w:ind w:firstLine="567"/>
              <w:jc w:val="both"/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</w:pPr>
            <w:r w:rsidRPr="00392FC9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lastRenderedPageBreak/>
              <w:t xml:space="preserve">Совокупный объем покупки мощности ФСК в целях компенсации потерь </w:t>
            </w:r>
            <w:r w:rsidRPr="00392FC9">
              <w:rPr>
                <w:rFonts w:ascii="Garamond" w:hAnsi="Garamond" w:cs="Arial"/>
                <w:bCs/>
                <w:sz w:val="22"/>
                <w:szCs w:val="22"/>
                <w:highlight w:val="yellow"/>
              </w:rPr>
              <w:t xml:space="preserve">по </w:t>
            </w:r>
            <w:r w:rsidRPr="00392FC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договорам на отдельных территориях по нерегулируемым ценам </w:t>
            </w:r>
            <w:r w:rsidRPr="00392FC9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в месяце </w:t>
            </w:r>
            <w:r w:rsidRPr="00392FC9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en-US" w:eastAsia="en-US"/>
              </w:rPr>
              <w:t>m</w:t>
            </w:r>
            <w:r w:rsidRPr="00392FC9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 в первой ценовой зоне </w:t>
            </w:r>
            <w:r w:rsidRPr="00392FC9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en-US" w:eastAsia="en-US"/>
              </w:rPr>
              <w:t>z</w:t>
            </w:r>
            <w:r w:rsidRPr="00392FC9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>, равен:</w:t>
            </w:r>
          </w:p>
          <w:p w14:paraId="33C75895" w14:textId="77777777" w:rsidR="003019AF" w:rsidRPr="008A5AED" w:rsidRDefault="008044C4" w:rsidP="003019AF">
            <w:pPr>
              <w:spacing w:before="120" w:after="120"/>
              <w:jc w:val="center"/>
              <w:rPr>
                <w:rFonts w:ascii="Cambria Math" w:hAnsi="Cambria Math"/>
                <w:bCs/>
                <w:position w:val="-5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пок_ФСК_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f</m:t>
                  </m:r>
                  <m:r>
                    <w:rPr>
                      <w:rFonts w:ascii="Cambria Math" w:hAnsi="Cambria Math" w:cs="Cambria Math"/>
                      <w:sz w:val="22"/>
                      <w:szCs w:val="22"/>
                      <w:highlight w:val="yellow"/>
                      <w:lang w:eastAsia="en-US"/>
                    </w:rPr>
                    <m:t>∈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z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f,m,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z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пок_нерег_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бНЦЗ</m:t>
                      </m:r>
                    </m:sup>
                  </m:sSubSup>
                </m:e>
              </m:nary>
            </m:oMath>
            <w:r w:rsidR="003019AF" w:rsidRPr="00392FC9">
              <w:rPr>
                <w:rFonts w:ascii="Cambria Math" w:hAnsi="Cambria Math"/>
                <w:bCs/>
                <w:sz w:val="22"/>
                <w:szCs w:val="22"/>
                <w:highlight w:val="yellow"/>
                <w:lang w:eastAsia="en-US"/>
              </w:rPr>
              <w:t>.</w:t>
            </w:r>
          </w:p>
        </w:tc>
      </w:tr>
      <w:tr w:rsidR="00345646" w:rsidRPr="009F7398" w14:paraId="4D62C680" w14:textId="77777777" w:rsidTr="008044C4">
        <w:tc>
          <w:tcPr>
            <w:tcW w:w="988" w:type="dxa"/>
            <w:vAlign w:val="center"/>
          </w:tcPr>
          <w:p w14:paraId="2937E2E2" w14:textId="77777777" w:rsidR="00345646" w:rsidRPr="009F7398" w:rsidRDefault="00345646" w:rsidP="003019AF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4.8</w:t>
            </w:r>
          </w:p>
        </w:tc>
        <w:tc>
          <w:tcPr>
            <w:tcW w:w="6378" w:type="dxa"/>
          </w:tcPr>
          <w:p w14:paraId="6007B94A" w14:textId="77777777" w:rsidR="00345646" w:rsidRPr="00345646" w:rsidRDefault="00345646" w:rsidP="00345646">
            <w:p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345646">
              <w:rPr>
                <w:rFonts w:ascii="Garamond" w:hAnsi="Garamond"/>
                <w:b/>
                <w:sz w:val="22"/>
                <w:szCs w:val="22"/>
              </w:rPr>
              <w:t>Объем продажи мощности по регулируемым договорам</w:t>
            </w:r>
          </w:p>
          <w:p w14:paraId="235C3246" w14:textId="77777777" w:rsidR="00345646" w:rsidRPr="00345646" w:rsidRDefault="00345646" w:rsidP="00345646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345646">
              <w:rPr>
                <w:rFonts w:ascii="Garamond" w:hAnsi="Garamond"/>
                <w:sz w:val="22"/>
                <w:szCs w:val="22"/>
              </w:rPr>
              <w:t xml:space="preserve">В отношении ГТП генерации </w:t>
            </w:r>
            <w:r w:rsidRPr="00345646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345646">
              <w:rPr>
                <w:rFonts w:ascii="Garamond" w:hAnsi="Garamond"/>
                <w:sz w:val="22"/>
                <w:szCs w:val="22"/>
              </w:rPr>
              <w:t xml:space="preserve"> поставщика </w:t>
            </w:r>
            <w:r w:rsidRPr="00345646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r w:rsidRPr="00345646">
              <w:rPr>
                <w:rFonts w:ascii="Garamond" w:hAnsi="Garamond"/>
                <w:sz w:val="22"/>
                <w:szCs w:val="22"/>
              </w:rPr>
              <w:t xml:space="preserve"> Коммерческий оператор определяет объем продажи мощности по регулируемым договорам населению и приравненным к нему категориям потребителей:</w:t>
            </w:r>
          </w:p>
          <w:p w14:paraId="23017642" w14:textId="77777777" w:rsidR="00345646" w:rsidRPr="00345646" w:rsidRDefault="008044C4" w:rsidP="00345646">
            <w:pPr>
              <w:spacing w:before="120" w:after="120"/>
              <w:ind w:firstLine="600"/>
              <w:jc w:val="center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s,i,m,z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прод_нас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D(k,s,i,z)</m:t>
                  </m:r>
                </m:sub>
                <m:sup/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D,m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*РД_нас</m:t>
                      </m:r>
                    </m:sup>
                  </m:sSubSup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⋅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k,p,i,m,z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РД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)</m:t>
                  </m:r>
                </m:e>
              </m:nary>
            </m:oMath>
            <w:r w:rsidR="00345646" w:rsidRPr="00345646">
              <w:rPr>
                <w:rFonts w:ascii="Garamond" w:hAnsi="Garamond"/>
                <w:sz w:val="22"/>
                <w:szCs w:val="22"/>
              </w:rPr>
              <w:t>,</w:t>
            </w:r>
          </w:p>
          <w:p w14:paraId="0A2278C1" w14:textId="77777777" w:rsidR="00345646" w:rsidRPr="00345646" w:rsidRDefault="00345646" w:rsidP="00345646">
            <w:pPr>
              <w:spacing w:before="120" w:after="120"/>
              <w:ind w:left="480" w:hanging="480"/>
              <w:jc w:val="both"/>
              <w:rPr>
                <w:rFonts w:ascii="Garamond" w:hAnsi="Garamond"/>
                <w:sz w:val="22"/>
                <w:szCs w:val="22"/>
              </w:rPr>
            </w:pPr>
            <w:r w:rsidRPr="00345646">
              <w:rPr>
                <w:rFonts w:ascii="Garamond" w:hAnsi="Garamond"/>
                <w:sz w:val="22"/>
                <w:szCs w:val="22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D,m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*РД_нас</m:t>
                  </m:r>
                </m:sup>
              </m:sSubSup>
            </m:oMath>
            <w:r w:rsidRPr="00345646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345646">
              <w:rPr>
                <w:rFonts w:ascii="Garamond" w:hAnsi="Garamond"/>
                <w:sz w:val="22"/>
                <w:szCs w:val="22"/>
              </w:rPr>
              <w:sym w:font="Symbol" w:char="002D"/>
            </w:r>
            <w:r w:rsidRPr="00345646">
              <w:rPr>
                <w:rFonts w:ascii="Garamond" w:hAnsi="Garamond"/>
                <w:sz w:val="22"/>
                <w:szCs w:val="22"/>
              </w:rPr>
              <w:t xml:space="preserve"> договорный объем поставки мощности по регулируемому договору купли-продажи электрической энергии и мощности </w:t>
            </w:r>
            <w:r w:rsidRPr="00345646">
              <w:rPr>
                <w:rFonts w:ascii="Garamond" w:hAnsi="Garamond"/>
                <w:i/>
                <w:sz w:val="22"/>
                <w:szCs w:val="22"/>
              </w:rPr>
              <w:t>D</w:t>
            </w:r>
            <w:r w:rsidRPr="00345646">
              <w:rPr>
                <w:rFonts w:ascii="Garamond" w:hAnsi="Garamond"/>
                <w:sz w:val="22"/>
                <w:szCs w:val="22"/>
              </w:rPr>
              <w:t xml:space="preserve"> в отношении потребления населения и приравненных к нему категорий потребителей, определенный в соответствии с </w:t>
            </w:r>
            <w:r w:rsidRPr="00345646">
              <w:rPr>
                <w:rFonts w:ascii="Garamond" w:hAnsi="Garamond"/>
                <w:i/>
                <w:sz w:val="22"/>
                <w:szCs w:val="22"/>
              </w:rPr>
              <w:t xml:space="preserve">Регламентом регистрации регулируемых договоров купли-продажи электроэнергии и мощности </w:t>
            </w:r>
            <w:r w:rsidRPr="00345646">
              <w:rPr>
                <w:rFonts w:ascii="Garamond" w:hAnsi="Garamond"/>
                <w:sz w:val="22"/>
                <w:szCs w:val="22"/>
              </w:rPr>
              <w:t xml:space="preserve">(Приложение № 6.2 к </w:t>
            </w:r>
            <w:r w:rsidRPr="00345646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345646">
              <w:rPr>
                <w:rFonts w:ascii="Garamond" w:hAnsi="Garamond"/>
                <w:sz w:val="22"/>
                <w:szCs w:val="22"/>
              </w:rPr>
              <w:t>);</w:t>
            </w:r>
          </w:p>
          <w:p w14:paraId="677F2F1F" w14:textId="77777777" w:rsidR="00345646" w:rsidRPr="00345646" w:rsidRDefault="00345646" w:rsidP="00345646">
            <w:pPr>
              <w:spacing w:before="120" w:after="120"/>
              <w:ind w:left="48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D(k,s,i,z)</m:t>
              </m:r>
            </m:oMath>
            <w:r w:rsidRPr="00345646">
              <w:rPr>
                <w:rFonts w:ascii="Garamond" w:hAnsi="Garamond"/>
                <w:bCs/>
                <w:iCs/>
                <w:sz w:val="22"/>
                <w:szCs w:val="22"/>
              </w:rPr>
              <w:t xml:space="preserve"> – множество регулируемых договоров (с учетом модельных регулируемых договоров) купли-продажи электрической энергии и мощности, заключенных в отношении множества ГТП генерации </w:t>
            </w:r>
            <w:r w:rsidRPr="00345646">
              <w:rPr>
                <w:rFonts w:ascii="Garamond" w:hAnsi="Garamond"/>
                <w:bCs/>
                <w:i/>
                <w:iCs/>
                <w:sz w:val="22"/>
                <w:szCs w:val="22"/>
                <w:lang w:val="en-US"/>
              </w:rPr>
              <w:t>k</w:t>
            </w:r>
            <w:r w:rsidRPr="00345646">
              <w:rPr>
                <w:rFonts w:ascii="Garamond" w:hAnsi="Garamond"/>
                <w:bCs/>
                <w:iCs/>
                <w:sz w:val="22"/>
                <w:szCs w:val="22"/>
              </w:rPr>
              <w:t xml:space="preserve">, зарегистрированных на электростанции </w:t>
            </w:r>
            <w:r w:rsidRPr="00345646">
              <w:rPr>
                <w:rFonts w:ascii="Garamond" w:hAnsi="Garamond"/>
                <w:bCs/>
                <w:i/>
                <w:iCs/>
                <w:sz w:val="22"/>
                <w:szCs w:val="22"/>
                <w:lang w:val="en-US"/>
              </w:rPr>
              <w:t>s</w:t>
            </w:r>
            <w:r w:rsidRPr="00345646">
              <w:rPr>
                <w:rFonts w:ascii="Garamond" w:hAnsi="Garamond"/>
                <w:bCs/>
                <w:iCs/>
                <w:sz w:val="22"/>
                <w:szCs w:val="22"/>
              </w:rPr>
              <w:t xml:space="preserve"> поставщика </w:t>
            </w:r>
            <w:r w:rsidRPr="00345646">
              <w:rPr>
                <w:rFonts w:ascii="Garamond" w:hAnsi="Garamond"/>
                <w:bCs/>
                <w:i/>
                <w:iCs/>
                <w:sz w:val="22"/>
                <w:szCs w:val="22"/>
                <w:lang w:val="en-US"/>
              </w:rPr>
              <w:t>i</w:t>
            </w:r>
            <w:r w:rsidRPr="00345646">
              <w:rPr>
                <w:rFonts w:ascii="Garamond" w:hAnsi="Garamond"/>
                <w:bCs/>
                <w:iCs/>
                <w:sz w:val="22"/>
                <w:szCs w:val="22"/>
              </w:rPr>
              <w:t xml:space="preserve"> в ценовой зоне </w:t>
            </w:r>
            <w:r w:rsidRPr="00345646">
              <w:rPr>
                <w:rFonts w:ascii="Garamond" w:hAnsi="Garamond"/>
                <w:bCs/>
                <w:i/>
                <w:iCs/>
                <w:sz w:val="22"/>
                <w:szCs w:val="22"/>
                <w:lang w:val="en-US"/>
              </w:rPr>
              <w:t>z</w:t>
            </w:r>
            <w:r w:rsidRPr="00345646">
              <w:rPr>
                <w:rFonts w:ascii="Garamond" w:hAnsi="Garamond"/>
                <w:bCs/>
                <w:iCs/>
                <w:sz w:val="22"/>
                <w:szCs w:val="22"/>
              </w:rPr>
              <w:t>;</w:t>
            </w:r>
          </w:p>
          <w:p w14:paraId="153F9C25" w14:textId="77777777" w:rsidR="00345646" w:rsidRPr="00345646" w:rsidRDefault="00345646" w:rsidP="00345646">
            <w:pPr>
              <w:pStyle w:val="30"/>
              <w:ind w:firstLine="600"/>
              <w:rPr>
                <w:rFonts w:ascii="Garamond" w:hAnsi="Garamond"/>
                <w:bCs/>
                <w:color w:val="auto"/>
                <w:sz w:val="22"/>
                <w:szCs w:val="22"/>
              </w:rPr>
            </w:pPr>
            <w:r w:rsidRPr="00345646">
              <w:rPr>
                <w:rFonts w:ascii="Garamond" w:hAnsi="Garamond"/>
                <w:bCs/>
                <w:color w:val="auto"/>
                <w:sz w:val="22"/>
                <w:szCs w:val="22"/>
              </w:rPr>
              <w:t>При этом объем продажи мощности по регулируемым договорам в отношении потребления сверх объемов потребления населением и приравненными к нему категориями потребителей определяется как:</w:t>
            </w:r>
          </w:p>
          <w:p w14:paraId="4455EFCA" w14:textId="77777777" w:rsidR="00345646" w:rsidRPr="00345646" w:rsidRDefault="008044C4" w:rsidP="00345646">
            <w:pPr>
              <w:spacing w:before="120" w:after="120"/>
              <w:ind w:left="600"/>
              <w:jc w:val="center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s,i,m,z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прод_ненас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D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D(k,s,i,z)</m:t>
                  </m:r>
                </m:sub>
                <m:sup/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D,m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*РД_ненас</m:t>
                      </m:r>
                    </m:sup>
                  </m:sSubSup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⋅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k,p,i,m,z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РД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)</m:t>
                  </m:r>
                </m:e>
              </m:nary>
            </m:oMath>
            <w:r w:rsidR="00345646" w:rsidRPr="00345646">
              <w:rPr>
                <w:rFonts w:ascii="Garamond" w:hAnsi="Garamond"/>
                <w:sz w:val="22"/>
                <w:szCs w:val="22"/>
              </w:rPr>
              <w:t>,</w:t>
            </w:r>
          </w:p>
          <w:p w14:paraId="2FDCE2A3" w14:textId="77777777" w:rsidR="00345646" w:rsidRPr="00345646" w:rsidRDefault="00345646" w:rsidP="00345646">
            <w:pPr>
              <w:spacing w:before="120" w:after="120"/>
              <w:ind w:left="480" w:hanging="480"/>
              <w:jc w:val="both"/>
              <w:rPr>
                <w:rFonts w:ascii="Garamond" w:hAnsi="Garamond"/>
                <w:sz w:val="22"/>
                <w:szCs w:val="22"/>
              </w:rPr>
            </w:pPr>
            <w:r w:rsidRPr="00345646">
              <w:rPr>
                <w:rFonts w:ascii="Garamond" w:hAnsi="Garamond"/>
                <w:sz w:val="22"/>
                <w:szCs w:val="22"/>
              </w:rPr>
              <w:t>где</w:t>
            </w:r>
            <w:r w:rsidRPr="00345646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345646">
              <w:rPr>
                <w:rFonts w:ascii="Garamond" w:hAnsi="Garamond"/>
                <w:i/>
                <w:sz w:val="22"/>
                <w:szCs w:val="22"/>
                <w:lang w:val="en-US"/>
              </w:rPr>
              <w:t>RD</w:t>
            </w:r>
            <w:r w:rsidRPr="00345646">
              <w:rPr>
                <w:rFonts w:ascii="Garamond" w:hAnsi="Garamond"/>
                <w:sz w:val="22"/>
                <w:szCs w:val="22"/>
              </w:rPr>
              <w:t xml:space="preserve"> – множество ГТП генерации </w:t>
            </w:r>
            <w:r w:rsidRPr="00345646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345646">
              <w:rPr>
                <w:rFonts w:ascii="Garamond" w:hAnsi="Garamond"/>
                <w:sz w:val="22"/>
                <w:szCs w:val="22"/>
              </w:rPr>
              <w:t xml:space="preserve">, в отношении которых заключены регулируемые договоры для поставки мощности в месяце </w:t>
            </w:r>
            <w:r w:rsidRPr="00345646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345646">
              <w:rPr>
                <w:rFonts w:ascii="Garamond" w:hAnsi="Garamond"/>
                <w:sz w:val="22"/>
                <w:szCs w:val="22"/>
              </w:rPr>
              <w:t>;</w:t>
            </w:r>
          </w:p>
          <w:p w14:paraId="47EF6147" w14:textId="77777777" w:rsidR="00345646" w:rsidRPr="00345646" w:rsidRDefault="008044C4" w:rsidP="00345646">
            <w:pPr>
              <w:pStyle w:val="30"/>
              <w:ind w:left="360"/>
              <w:rPr>
                <w:rFonts w:ascii="Garamond" w:hAnsi="Garamond"/>
                <w:bCs/>
                <w:color w:val="auto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D,m</m:t>
                  </m:r>
                </m:sub>
                <m:sup>
                  <m:r>
                    <w:rPr>
                      <w:rFonts w:ascii="Cambria Math" w:hAnsi="Cambria Math" w:cs="Cambria Math"/>
                      <w:noProof/>
                      <w:color w:val="auto"/>
                      <w:sz w:val="22"/>
                      <w:szCs w:val="22"/>
                    </w:rPr>
                    <m:t>*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РД_ненас</m:t>
                  </m:r>
                </m:sup>
              </m:sSubSup>
            </m:oMath>
            <w:r w:rsidR="00345646" w:rsidRPr="00345646">
              <w:rPr>
                <w:rFonts w:ascii="Garamond" w:hAnsi="Garamond"/>
                <w:b/>
                <w:bCs/>
                <w:color w:val="auto"/>
                <w:sz w:val="22"/>
                <w:szCs w:val="22"/>
              </w:rPr>
              <w:t xml:space="preserve"> </w:t>
            </w:r>
            <w:r w:rsidR="00345646" w:rsidRPr="00345646">
              <w:rPr>
                <w:rFonts w:ascii="Garamond" w:hAnsi="Garamond"/>
                <w:color w:val="auto"/>
                <w:sz w:val="22"/>
                <w:szCs w:val="22"/>
              </w:rPr>
              <w:sym w:font="Symbol" w:char="002D"/>
            </w:r>
            <w:r w:rsidR="00345646" w:rsidRPr="00345646">
              <w:rPr>
                <w:rFonts w:ascii="Garamond" w:hAnsi="Garamond"/>
                <w:b/>
                <w:bCs/>
                <w:color w:val="auto"/>
                <w:sz w:val="22"/>
                <w:szCs w:val="22"/>
              </w:rPr>
              <w:t xml:space="preserve"> </w:t>
            </w:r>
            <w:r w:rsidR="00345646" w:rsidRPr="00345646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договорный объем поставки мощности по регулируемому договору купли-продажи электрической энергии и мощности </w:t>
            </w:r>
            <w:r w:rsidR="00345646" w:rsidRPr="00345646">
              <w:rPr>
                <w:rFonts w:ascii="Garamond" w:hAnsi="Garamond"/>
                <w:bCs/>
                <w:i/>
                <w:color w:val="auto"/>
                <w:sz w:val="22"/>
                <w:szCs w:val="22"/>
              </w:rPr>
              <w:t>D</w:t>
            </w:r>
            <w:r w:rsidR="00345646" w:rsidRPr="00345646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 в отношении потребления сверх объемов потребления населением и приравненными к нему категориями потребителей, определенный в соответствии с </w:t>
            </w:r>
            <w:r w:rsidR="00345646" w:rsidRPr="00345646">
              <w:rPr>
                <w:rFonts w:ascii="Garamond" w:hAnsi="Garamond"/>
                <w:bCs/>
                <w:i/>
                <w:color w:val="auto"/>
                <w:sz w:val="22"/>
                <w:szCs w:val="22"/>
              </w:rPr>
              <w:t xml:space="preserve">Регламентом регистрации регулируемых договоров купли-продажи электроэнергии и мощности </w:t>
            </w:r>
            <w:r w:rsidR="00345646" w:rsidRPr="00345646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(Приложение № 6.2 к </w:t>
            </w:r>
            <w:r w:rsidR="00345646" w:rsidRPr="00345646">
              <w:rPr>
                <w:rFonts w:ascii="Garamond" w:hAnsi="Garamond"/>
                <w:bCs/>
                <w:i/>
                <w:color w:val="auto"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345646" w:rsidRPr="00345646">
              <w:rPr>
                <w:rFonts w:ascii="Garamond" w:hAnsi="Garamond"/>
                <w:bCs/>
                <w:color w:val="auto"/>
                <w:sz w:val="22"/>
                <w:szCs w:val="22"/>
              </w:rPr>
              <w:t>);</w:t>
            </w:r>
          </w:p>
          <w:p w14:paraId="4573C75F" w14:textId="77777777" w:rsidR="00345646" w:rsidRPr="00345646" w:rsidRDefault="008044C4" w:rsidP="00345646">
            <w:pPr>
              <w:spacing w:before="120" w:after="120"/>
              <w:ind w:left="364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</m:t>
                  </m:r>
                </m:sup>
              </m:sSubSup>
            </m:oMath>
            <w:r w:rsidR="00345646" w:rsidRPr="00345646">
              <w:rPr>
                <w:rFonts w:ascii="Garamond" w:hAnsi="Garamond"/>
                <w:sz w:val="22"/>
                <w:szCs w:val="22"/>
              </w:rPr>
              <w:t xml:space="preserve"> – объем обязательств по поставке мощности по договорам КОМ, указанный в Реестре </w:t>
            </w:r>
            <w:r w:rsidR="00345646" w:rsidRPr="00345646">
              <w:rPr>
                <w:rFonts w:ascii="Garamond" w:hAnsi="Garamond"/>
                <w:bCs/>
                <w:sz w:val="22"/>
                <w:szCs w:val="22"/>
              </w:rPr>
              <w:t xml:space="preserve">обязательств по поставке мощности по результатам КОМ, </w:t>
            </w:r>
            <w:r w:rsidR="00345646" w:rsidRPr="00345646">
              <w:rPr>
                <w:rFonts w:ascii="Garamond" w:hAnsi="Garamond"/>
                <w:sz w:val="22"/>
                <w:szCs w:val="22"/>
              </w:rPr>
              <w:t>полученном КО от СО в соответствии с разделом 16 настоящего Регламента;</w:t>
            </w:r>
          </w:p>
          <w:p w14:paraId="05B4548B" w14:textId="77777777" w:rsidR="00345646" w:rsidRPr="00345646" w:rsidRDefault="008044C4" w:rsidP="00345646">
            <w:pPr>
              <w:spacing w:before="120" w:after="120"/>
              <w:ind w:left="364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отобран_КОМ_НГО</m:t>
                  </m:r>
                </m:sup>
              </m:sSubSup>
            </m:oMath>
            <w:r w:rsidR="00345646" w:rsidRPr="00345646">
              <w:rPr>
                <w:rFonts w:ascii="Garamond" w:hAnsi="Garamond"/>
                <w:sz w:val="22"/>
                <w:szCs w:val="22"/>
              </w:rPr>
              <w:t xml:space="preserve"> – объем мощности, отобранный по результатам КОМ НГО, </w:t>
            </w:r>
            <w:r w:rsidR="00345646" w:rsidRPr="00345646">
              <w:rPr>
                <w:rFonts w:ascii="Garamond" w:hAnsi="Garamond"/>
                <w:bCs/>
                <w:sz w:val="22"/>
                <w:szCs w:val="22"/>
                <w:lang w:val="x-none"/>
              </w:rPr>
              <w:t xml:space="preserve">указанный </w:t>
            </w:r>
            <w:r w:rsidR="00345646" w:rsidRPr="00345646">
              <w:rPr>
                <w:rFonts w:ascii="Garamond" w:hAnsi="Garamond"/>
                <w:bCs/>
                <w:sz w:val="22"/>
                <w:szCs w:val="22"/>
              </w:rPr>
              <w:t xml:space="preserve">в </w:t>
            </w:r>
            <w:r w:rsidR="00345646" w:rsidRPr="00345646">
              <w:rPr>
                <w:rFonts w:ascii="Garamond" w:hAnsi="Garamond"/>
                <w:bCs/>
                <w:sz w:val="22"/>
                <w:szCs w:val="22"/>
                <w:lang w:val="x-none"/>
              </w:rPr>
              <w:t xml:space="preserve">Реестре обязательств по поставке мощности по результатам КОМ за месяц </w:t>
            </w:r>
            <w:r w:rsidR="00345646" w:rsidRPr="00345646">
              <w:rPr>
                <w:rFonts w:ascii="Garamond" w:hAnsi="Garamond"/>
                <w:bCs/>
                <w:i/>
                <w:sz w:val="22"/>
                <w:szCs w:val="22"/>
                <w:lang w:val="x-none"/>
              </w:rPr>
              <w:t>m</w:t>
            </w:r>
            <w:r w:rsidR="00345646" w:rsidRPr="00345646">
              <w:rPr>
                <w:rFonts w:ascii="Garamond" w:hAnsi="Garamond"/>
                <w:bCs/>
                <w:sz w:val="22"/>
                <w:szCs w:val="22"/>
                <w:lang w:val="x-none"/>
              </w:rPr>
              <w:t>, передаваемом СО в КО согласно п.</w:t>
            </w:r>
            <w:r w:rsidR="00345646" w:rsidRPr="00345646">
              <w:rPr>
                <w:rFonts w:ascii="Garamond" w:hAnsi="Garamond"/>
                <w:bCs/>
                <w:sz w:val="22"/>
                <w:szCs w:val="22"/>
              </w:rPr>
              <w:t> </w:t>
            </w:r>
            <w:r w:rsidR="00345646" w:rsidRPr="00345646">
              <w:rPr>
                <w:rFonts w:ascii="Garamond" w:hAnsi="Garamond"/>
                <w:bCs/>
                <w:sz w:val="22"/>
                <w:szCs w:val="22"/>
                <w:lang w:val="x-none"/>
              </w:rPr>
              <w:t>16.2 настоящего Регламента</w:t>
            </w:r>
            <w:r w:rsidR="00345646" w:rsidRPr="00345646">
              <w:rPr>
                <w:rFonts w:ascii="Garamond" w:hAnsi="Garamond"/>
                <w:sz w:val="22"/>
                <w:szCs w:val="22"/>
              </w:rPr>
              <w:t>;</w:t>
            </w:r>
          </w:p>
          <w:p w14:paraId="721C017B" w14:textId="77777777" w:rsidR="00345646" w:rsidRPr="00345646" w:rsidRDefault="008044C4" w:rsidP="00345646">
            <w:pPr>
              <w:spacing w:before="120" w:after="120"/>
              <w:ind w:left="364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КОММод</m:t>
                  </m:r>
                </m:sup>
              </m:sSubSup>
            </m:oMath>
            <w:r w:rsidR="00345646" w:rsidRPr="00345646">
              <w:rPr>
                <w:rFonts w:ascii="Garamond" w:hAnsi="Garamond"/>
                <w:sz w:val="22"/>
                <w:szCs w:val="22"/>
              </w:rPr>
              <w:t xml:space="preserve"> ― объем мощности, составляющий обязательства поставщика по поставке мощности по договорам на модернизацию,</w:t>
            </w:r>
            <w:r w:rsidR="00345646" w:rsidRPr="00345646">
              <w:rPr>
                <w:rFonts w:ascii="Garamond" w:hAnsi="Garamond"/>
                <w:bCs/>
                <w:sz w:val="22"/>
                <w:szCs w:val="22"/>
                <w:lang w:val="x-none"/>
              </w:rPr>
              <w:t xml:space="preserve"> указанный </w:t>
            </w:r>
            <w:r w:rsidR="00345646" w:rsidRPr="00345646">
              <w:rPr>
                <w:rFonts w:ascii="Garamond" w:hAnsi="Garamond"/>
                <w:bCs/>
                <w:sz w:val="22"/>
                <w:szCs w:val="22"/>
              </w:rPr>
              <w:t xml:space="preserve">в </w:t>
            </w:r>
            <w:r w:rsidR="00345646" w:rsidRPr="00345646">
              <w:rPr>
                <w:rFonts w:ascii="Garamond" w:hAnsi="Garamond"/>
                <w:bCs/>
                <w:sz w:val="22"/>
                <w:szCs w:val="22"/>
                <w:lang w:val="x-none"/>
              </w:rPr>
              <w:t xml:space="preserve">Реестре обязательств по поставке мощности по результатам КОМ за месяц </w:t>
            </w:r>
            <w:r w:rsidR="00345646" w:rsidRPr="00345646">
              <w:rPr>
                <w:rFonts w:ascii="Garamond" w:hAnsi="Garamond"/>
                <w:bCs/>
                <w:i/>
                <w:sz w:val="22"/>
                <w:szCs w:val="22"/>
                <w:lang w:val="x-none"/>
              </w:rPr>
              <w:t>m</w:t>
            </w:r>
            <w:r w:rsidR="00345646" w:rsidRPr="00345646">
              <w:rPr>
                <w:rFonts w:ascii="Garamond" w:hAnsi="Garamond"/>
                <w:bCs/>
                <w:sz w:val="22"/>
                <w:szCs w:val="22"/>
                <w:lang w:val="x-none"/>
              </w:rPr>
              <w:t>, передаваемом СО в КО согласно п.</w:t>
            </w:r>
            <w:r w:rsidR="00345646" w:rsidRPr="00345646">
              <w:rPr>
                <w:rFonts w:ascii="Garamond" w:hAnsi="Garamond"/>
                <w:bCs/>
                <w:sz w:val="22"/>
                <w:szCs w:val="22"/>
              </w:rPr>
              <w:t> </w:t>
            </w:r>
            <w:r w:rsidR="00345646" w:rsidRPr="00345646">
              <w:rPr>
                <w:rFonts w:ascii="Garamond" w:hAnsi="Garamond"/>
                <w:bCs/>
                <w:sz w:val="22"/>
                <w:szCs w:val="22"/>
                <w:lang w:val="x-none"/>
              </w:rPr>
              <w:t>16.2 настоящего Регламента</w:t>
            </w:r>
            <w:r w:rsidR="00345646" w:rsidRPr="00345646">
              <w:rPr>
                <w:rFonts w:ascii="Garamond" w:hAnsi="Garamond"/>
                <w:sz w:val="22"/>
                <w:szCs w:val="22"/>
              </w:rPr>
              <w:t>;</w:t>
            </w:r>
          </w:p>
          <w:p w14:paraId="3771B33C" w14:textId="77777777" w:rsidR="00345646" w:rsidRPr="00345646" w:rsidRDefault="008044C4" w:rsidP="00345646">
            <w:pPr>
              <w:pStyle w:val="30"/>
              <w:ind w:left="360"/>
              <w:rPr>
                <w:rFonts w:ascii="Garamond" w:hAnsi="Garamond"/>
                <w:color w:val="auto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вынужд</m:t>
                  </m:r>
                </m:sup>
              </m:sSubSup>
            </m:oMath>
            <w:r w:rsidR="00345646" w:rsidRPr="00345646">
              <w:rPr>
                <w:rFonts w:ascii="Garamond" w:hAnsi="Garamond"/>
                <w:color w:val="auto"/>
                <w:sz w:val="22"/>
                <w:szCs w:val="22"/>
              </w:rPr>
              <w:t xml:space="preserve"> – договорный объем, составляющий обязательства поставщика по поставке мощности в месяце </w:t>
            </w:r>
            <w:r w:rsidR="00345646" w:rsidRPr="00345646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m</w:t>
            </w:r>
            <w:r w:rsidR="00345646" w:rsidRPr="00345646">
              <w:rPr>
                <w:rFonts w:ascii="Garamond" w:hAnsi="Garamond"/>
                <w:color w:val="auto"/>
                <w:sz w:val="22"/>
                <w:szCs w:val="22"/>
              </w:rPr>
              <w:t xml:space="preserve"> для ГТП генерации </w:t>
            </w:r>
            <w:r w:rsidR="00345646" w:rsidRPr="00345646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p</w:t>
            </w:r>
            <w:r w:rsidR="00345646" w:rsidRPr="00345646">
              <w:rPr>
                <w:rFonts w:ascii="Garamond" w:hAnsi="Garamond"/>
                <w:i/>
                <w:color w:val="auto"/>
                <w:sz w:val="22"/>
                <w:szCs w:val="22"/>
              </w:rPr>
              <w:t>,</w:t>
            </w:r>
            <w:r w:rsidR="00345646" w:rsidRPr="00345646">
              <w:rPr>
                <w:rFonts w:ascii="Garamond" w:hAnsi="Garamond"/>
                <w:color w:val="auto"/>
                <w:sz w:val="22"/>
                <w:szCs w:val="22"/>
              </w:rPr>
              <w:t xml:space="preserve"> поставляющей мощность в вынужденном режиме, определяемый в соответствии с </w:t>
            </w:r>
            <w:r w:rsidR="00345646" w:rsidRPr="00345646">
              <w:rPr>
                <w:rFonts w:ascii="Garamond" w:hAnsi="Garamond"/>
                <w:i/>
                <w:color w:val="auto"/>
                <w:sz w:val="22"/>
                <w:szCs w:val="22"/>
              </w:rPr>
              <w:t xml:space="preserve">Регламентом отнесения генерирующих объектов к генерирующим объектам, поставляющим мощность в вынужденном режиме </w:t>
            </w:r>
            <w:r w:rsidR="00345646" w:rsidRPr="00345646">
              <w:rPr>
                <w:rFonts w:ascii="Garamond" w:hAnsi="Garamond"/>
                <w:color w:val="auto"/>
                <w:sz w:val="22"/>
                <w:szCs w:val="22"/>
              </w:rPr>
              <w:t xml:space="preserve">(Приложение № 19.7 к </w:t>
            </w:r>
            <w:r w:rsidR="00345646" w:rsidRPr="00345646">
              <w:rPr>
                <w:rFonts w:ascii="Garamond" w:hAnsi="Garamond"/>
                <w:i/>
                <w:color w:val="auto"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345646" w:rsidRPr="00345646">
              <w:rPr>
                <w:rFonts w:ascii="Garamond" w:hAnsi="Garamond"/>
                <w:color w:val="auto"/>
                <w:sz w:val="22"/>
                <w:szCs w:val="22"/>
              </w:rPr>
              <w:t>).</w:t>
            </w:r>
          </w:p>
          <w:p w14:paraId="1FF5DFD6" w14:textId="77777777" w:rsidR="00345646" w:rsidRPr="00345646" w:rsidRDefault="00345646" w:rsidP="00345646">
            <w:pPr>
              <w:tabs>
                <w:tab w:val="left" w:pos="720"/>
              </w:tabs>
              <w:spacing w:before="120" w:after="120"/>
              <w:ind w:left="329" w:hanging="329"/>
              <w:jc w:val="both"/>
              <w:rPr>
                <w:rFonts w:ascii="Garamond" w:hAnsi="Garamond"/>
                <w:sz w:val="22"/>
                <w:szCs w:val="22"/>
              </w:rPr>
            </w:pPr>
            <w:r w:rsidRPr="00345646">
              <w:rPr>
                <w:rFonts w:ascii="Garamond" w:hAnsi="Garamond"/>
                <w:sz w:val="22"/>
                <w:szCs w:val="22"/>
              </w:rPr>
              <w:t>Если</w:t>
            </w:r>
            <w:r w:rsidRPr="00345646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D(k,s,i,z)</m:t>
                  </m:r>
                </m:sub>
                <m:sup/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КОМ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отобран_КОМ_НГО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вынужд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КОММод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)</m:t>
                  </m:r>
                </m:e>
              </m:nary>
              <m:r>
                <w:rPr>
                  <w:rFonts w:ascii="Cambria Math" w:hAnsi="Cambria Math"/>
                  <w:noProof/>
                  <w:sz w:val="22"/>
                  <w:szCs w:val="22"/>
                </w:rPr>
                <m:t>≠0</m:t>
              </m:r>
            </m:oMath>
            <w:r w:rsidRPr="00345646">
              <w:rPr>
                <w:rFonts w:ascii="Garamond" w:hAnsi="Garamond"/>
                <w:sz w:val="22"/>
                <w:szCs w:val="22"/>
              </w:rPr>
              <w:t>, то</w:t>
            </w:r>
          </w:p>
          <w:p w14:paraId="3698E2D2" w14:textId="77777777" w:rsidR="00345646" w:rsidRPr="00345646" w:rsidRDefault="008044C4" w:rsidP="00345646">
            <w:pPr>
              <w:tabs>
                <w:tab w:val="left" w:pos="720"/>
              </w:tabs>
              <w:spacing w:before="120" w:after="120"/>
              <w:ind w:left="182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k,p,i,m,z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РД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КОМ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отобран_КОМ_НГО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вынужд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КОММод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D(k,s,i,z)</m:t>
                      </m:r>
                    </m:sub>
                    <m:sup/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(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RD,i,m,z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КОМ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RD,i,z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отобран_КОМ_НГО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RD,i,m,z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вынужд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RD,i,m,z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КОММод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)</m:t>
                      </m:r>
                    </m:e>
                  </m:nary>
                </m:den>
              </m:f>
            </m:oMath>
            <w:r w:rsidR="00345646" w:rsidRPr="00345646">
              <w:rPr>
                <w:rFonts w:ascii="Garamond" w:hAnsi="Garamond"/>
                <w:sz w:val="22"/>
                <w:szCs w:val="22"/>
              </w:rPr>
              <w:t>.</w:t>
            </w:r>
          </w:p>
          <w:p w14:paraId="2242501B" w14:textId="77777777" w:rsidR="00345646" w:rsidRPr="00345646" w:rsidRDefault="00345646" w:rsidP="00345646">
            <w:pPr>
              <w:tabs>
                <w:tab w:val="left" w:pos="720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345646">
              <w:rPr>
                <w:rFonts w:ascii="Garamond" w:hAnsi="Garamond"/>
                <w:sz w:val="22"/>
                <w:szCs w:val="22"/>
              </w:rPr>
              <w:t>Если</w:t>
            </w:r>
            <w:r w:rsidRPr="00345646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D(k,s,i,z)</m:t>
                  </m:r>
                </m:sub>
                <m:sup/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КОМ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отобран_КОМ_НГО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вынужд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КОММод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)</m:t>
                  </m:r>
                </m:e>
              </m:nary>
              <m:r>
                <w:rPr>
                  <w:rFonts w:ascii="Cambria Math" w:hAnsi="Cambria Math"/>
                  <w:noProof/>
                  <w:sz w:val="22"/>
                  <w:szCs w:val="22"/>
                </w:rPr>
                <m:t>=0</m:t>
              </m:r>
            </m:oMath>
            <w:r w:rsidRPr="00345646">
              <w:rPr>
                <w:rFonts w:ascii="Garamond" w:hAnsi="Garamond"/>
                <w:sz w:val="22"/>
                <w:szCs w:val="22"/>
              </w:rPr>
              <w:t>, то</w:t>
            </w:r>
          </w:p>
          <w:p w14:paraId="6507F007" w14:textId="77777777" w:rsidR="00345646" w:rsidRPr="00345646" w:rsidRDefault="008044C4" w:rsidP="00345646">
            <w:pPr>
              <w:tabs>
                <w:tab w:val="left" w:pos="720"/>
              </w:tabs>
              <w:spacing w:before="120" w:after="120"/>
              <w:ind w:left="3261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k,p,i,m,z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РД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1</m:t>
                  </m:r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D(k,s,i,z)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</m:t>
                      </m:r>
                    </m:sup>
                  </m:sSubSup>
                </m:den>
              </m:f>
            </m:oMath>
            <w:r w:rsidR="00345646" w:rsidRPr="00345646">
              <w:rPr>
                <w:rFonts w:ascii="Garamond" w:hAnsi="Garamond"/>
                <w:sz w:val="22"/>
                <w:szCs w:val="22"/>
              </w:rPr>
              <w:t>,</w:t>
            </w:r>
          </w:p>
          <w:p w14:paraId="7C901CAC" w14:textId="77777777" w:rsidR="00345646" w:rsidRPr="00345646" w:rsidRDefault="00345646" w:rsidP="00345646">
            <w:pPr>
              <w:pStyle w:val="30"/>
              <w:ind w:left="426" w:hanging="426"/>
              <w:rPr>
                <w:rFonts w:ascii="Garamond" w:hAnsi="Garamond"/>
                <w:bCs/>
              </w:rPr>
            </w:pPr>
            <w:r w:rsidRPr="00345646">
              <w:rPr>
                <w:rFonts w:ascii="Garamond" w:hAnsi="Garamond"/>
                <w:color w:val="auto"/>
                <w:sz w:val="22"/>
                <w:szCs w:val="22"/>
              </w:rPr>
              <w:t>где</w:t>
            </w:r>
            <w:r w:rsidRPr="00345646">
              <w:rPr>
                <w:rFonts w:ascii="Garamond" w:hAnsi="Garamond"/>
                <w:noProof/>
                <w:color w:val="auto"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D(k,s,i,z)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RD</m:t>
                  </m:r>
                </m:sup>
              </m:sSubSup>
            </m:oMath>
            <w:r w:rsidRPr="00345646">
              <w:rPr>
                <w:rFonts w:ascii="Garamond" w:hAnsi="Garamond"/>
                <w:color w:val="auto"/>
                <w:sz w:val="22"/>
                <w:szCs w:val="22"/>
              </w:rPr>
              <w:t xml:space="preserve"> – количество ГТП генерации </w:t>
            </w:r>
            <w:r w:rsidRPr="00345646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p</w:t>
            </w:r>
            <w:r w:rsidRPr="00345646">
              <w:rPr>
                <w:rFonts w:ascii="Garamond" w:hAnsi="Garamond"/>
                <w:color w:val="auto"/>
                <w:sz w:val="22"/>
                <w:szCs w:val="22"/>
              </w:rPr>
              <w:t xml:space="preserve"> на электростанции </w:t>
            </w:r>
            <w:r w:rsidRPr="00345646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s</w:t>
            </w:r>
            <w:r w:rsidRPr="00345646">
              <w:rPr>
                <w:rFonts w:ascii="Garamond" w:hAnsi="Garamond"/>
                <w:color w:val="auto"/>
                <w:sz w:val="22"/>
                <w:szCs w:val="22"/>
              </w:rPr>
              <w:t xml:space="preserve">, в отношении которых заключены регулируемые договоры для поставки мощности в месяце </w:t>
            </w:r>
            <w:r w:rsidRPr="00345646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m</w:t>
            </w:r>
            <w:r w:rsidRPr="00345646">
              <w:rPr>
                <w:rFonts w:ascii="Garamond" w:hAnsi="Garamond"/>
                <w:color w:val="auto"/>
                <w:sz w:val="22"/>
                <w:szCs w:val="22"/>
              </w:rPr>
              <w:t>.</w:t>
            </w:r>
          </w:p>
        </w:tc>
        <w:tc>
          <w:tcPr>
            <w:tcW w:w="7655" w:type="dxa"/>
          </w:tcPr>
          <w:p w14:paraId="3FA8F469" w14:textId="77777777" w:rsidR="00345646" w:rsidRPr="00345646" w:rsidRDefault="00345646" w:rsidP="00F76429">
            <w:pPr>
              <w:spacing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345646">
              <w:rPr>
                <w:rFonts w:ascii="Garamond" w:hAnsi="Garamond"/>
                <w:b/>
                <w:sz w:val="22"/>
                <w:szCs w:val="22"/>
              </w:rPr>
              <w:lastRenderedPageBreak/>
              <w:t>Объем продажи мощности по регулируемым договорам</w:t>
            </w:r>
          </w:p>
          <w:p w14:paraId="4FB538C9" w14:textId="77777777" w:rsidR="00345646" w:rsidRPr="00345646" w:rsidRDefault="00345646" w:rsidP="00345646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345646">
              <w:rPr>
                <w:rFonts w:ascii="Garamond" w:hAnsi="Garamond"/>
                <w:sz w:val="22"/>
                <w:szCs w:val="22"/>
              </w:rPr>
              <w:t xml:space="preserve">В отношении ГТП генерации </w:t>
            </w:r>
            <w:r w:rsidRPr="00345646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345646">
              <w:rPr>
                <w:rFonts w:ascii="Garamond" w:hAnsi="Garamond"/>
                <w:sz w:val="22"/>
                <w:szCs w:val="22"/>
              </w:rPr>
              <w:t xml:space="preserve"> поставщика </w:t>
            </w:r>
            <w:r w:rsidRPr="00345646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r w:rsidRPr="00345646">
              <w:rPr>
                <w:rFonts w:ascii="Garamond" w:hAnsi="Garamond"/>
                <w:sz w:val="22"/>
                <w:szCs w:val="22"/>
              </w:rPr>
              <w:t xml:space="preserve"> Коммерческий оператор определяет объем продажи мощности по регулируемым договорам населению и приравненным к нему категориям потребителей:</w:t>
            </w:r>
          </w:p>
          <w:p w14:paraId="76504C49" w14:textId="77777777" w:rsidR="00345646" w:rsidRPr="00345646" w:rsidRDefault="008044C4" w:rsidP="00345646">
            <w:pPr>
              <w:spacing w:before="120" w:after="120"/>
              <w:ind w:firstLine="600"/>
              <w:jc w:val="center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s,i,m,z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прод_нас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D(k,s,i,z)</m:t>
                  </m:r>
                </m:sub>
                <m:sup/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D,m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*РД_нас</m:t>
                      </m:r>
                    </m:sup>
                  </m:sSubSup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⋅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k,p,i,m,z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РД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)</m:t>
                  </m:r>
                </m:e>
              </m:nary>
            </m:oMath>
            <w:r w:rsidR="00345646" w:rsidRPr="00345646">
              <w:rPr>
                <w:rFonts w:ascii="Garamond" w:hAnsi="Garamond"/>
                <w:sz w:val="22"/>
                <w:szCs w:val="22"/>
              </w:rPr>
              <w:t>,</w:t>
            </w:r>
          </w:p>
          <w:p w14:paraId="018B817D" w14:textId="77777777" w:rsidR="00345646" w:rsidRPr="00345646" w:rsidRDefault="00345646" w:rsidP="00345646">
            <w:pPr>
              <w:spacing w:before="120" w:after="120"/>
              <w:ind w:left="480" w:hanging="480"/>
              <w:jc w:val="both"/>
              <w:rPr>
                <w:rFonts w:ascii="Garamond" w:hAnsi="Garamond"/>
                <w:sz w:val="22"/>
                <w:szCs w:val="22"/>
              </w:rPr>
            </w:pPr>
            <w:r w:rsidRPr="00345646">
              <w:rPr>
                <w:rFonts w:ascii="Garamond" w:hAnsi="Garamond"/>
                <w:sz w:val="22"/>
                <w:szCs w:val="22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D,m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*РД_нас</m:t>
                  </m:r>
                </m:sup>
              </m:sSubSup>
            </m:oMath>
            <w:r w:rsidRPr="00345646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345646">
              <w:rPr>
                <w:rFonts w:ascii="Garamond" w:hAnsi="Garamond"/>
                <w:sz w:val="22"/>
                <w:szCs w:val="22"/>
              </w:rPr>
              <w:sym w:font="Symbol" w:char="002D"/>
            </w:r>
            <w:r w:rsidRPr="00345646">
              <w:rPr>
                <w:rFonts w:ascii="Garamond" w:hAnsi="Garamond"/>
                <w:sz w:val="22"/>
                <w:szCs w:val="22"/>
              </w:rPr>
              <w:t xml:space="preserve"> договорный объем поставки мощности по регулируемому договору купли-продажи электрической энергии и мощности </w:t>
            </w:r>
            <w:r w:rsidRPr="00345646">
              <w:rPr>
                <w:rFonts w:ascii="Garamond" w:hAnsi="Garamond"/>
                <w:i/>
                <w:sz w:val="22"/>
                <w:szCs w:val="22"/>
              </w:rPr>
              <w:t>D</w:t>
            </w:r>
            <w:r w:rsidRPr="00345646">
              <w:rPr>
                <w:rFonts w:ascii="Garamond" w:hAnsi="Garamond"/>
                <w:sz w:val="22"/>
                <w:szCs w:val="22"/>
              </w:rPr>
              <w:t xml:space="preserve"> в отношении потребления населения и приравненных к нему категорий потребителей, определенный в соответствии с </w:t>
            </w:r>
            <w:r w:rsidRPr="00345646">
              <w:rPr>
                <w:rFonts w:ascii="Garamond" w:hAnsi="Garamond"/>
                <w:i/>
                <w:sz w:val="22"/>
                <w:szCs w:val="22"/>
              </w:rPr>
              <w:t xml:space="preserve">Регламентом регистрации регулируемых договоров купли-продажи электроэнергии и мощности </w:t>
            </w:r>
            <w:r w:rsidRPr="00345646">
              <w:rPr>
                <w:rFonts w:ascii="Garamond" w:hAnsi="Garamond"/>
                <w:sz w:val="22"/>
                <w:szCs w:val="22"/>
              </w:rPr>
              <w:t xml:space="preserve">(Приложение № 6.2 к </w:t>
            </w:r>
            <w:r w:rsidRPr="00345646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345646">
              <w:rPr>
                <w:rFonts w:ascii="Garamond" w:hAnsi="Garamond"/>
                <w:sz w:val="22"/>
                <w:szCs w:val="22"/>
              </w:rPr>
              <w:t>);</w:t>
            </w:r>
          </w:p>
          <w:p w14:paraId="5FF33A5A" w14:textId="77777777" w:rsidR="00345646" w:rsidRPr="00345646" w:rsidRDefault="00345646" w:rsidP="00345646">
            <w:pPr>
              <w:spacing w:before="120" w:after="120"/>
              <w:ind w:left="48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noProof/>
                  <w:sz w:val="22"/>
                  <w:szCs w:val="22"/>
                </w:rPr>
                <m:t>D(k,s,i,z)</m:t>
              </m:r>
            </m:oMath>
            <w:r w:rsidRPr="00345646">
              <w:rPr>
                <w:rFonts w:ascii="Garamond" w:hAnsi="Garamond"/>
                <w:bCs/>
                <w:iCs/>
                <w:sz w:val="22"/>
                <w:szCs w:val="22"/>
              </w:rPr>
              <w:t xml:space="preserve"> – множество регулируемых договоров (с учетом модельных регулируемых договоров) купли-продажи электрической энергии и мощности, заключенных в отношении множества ГТП генерации </w:t>
            </w:r>
            <w:r w:rsidRPr="00345646">
              <w:rPr>
                <w:rFonts w:ascii="Garamond" w:hAnsi="Garamond"/>
                <w:bCs/>
                <w:i/>
                <w:iCs/>
                <w:sz w:val="22"/>
                <w:szCs w:val="22"/>
                <w:lang w:val="en-US"/>
              </w:rPr>
              <w:t>k</w:t>
            </w:r>
            <w:r w:rsidRPr="00345646">
              <w:rPr>
                <w:rFonts w:ascii="Garamond" w:hAnsi="Garamond"/>
                <w:bCs/>
                <w:iCs/>
                <w:sz w:val="22"/>
                <w:szCs w:val="22"/>
              </w:rPr>
              <w:t xml:space="preserve">, зарегистрированных на электростанции </w:t>
            </w:r>
            <w:r w:rsidRPr="00345646">
              <w:rPr>
                <w:rFonts w:ascii="Garamond" w:hAnsi="Garamond"/>
                <w:bCs/>
                <w:i/>
                <w:iCs/>
                <w:sz w:val="22"/>
                <w:szCs w:val="22"/>
                <w:lang w:val="en-US"/>
              </w:rPr>
              <w:t>s</w:t>
            </w:r>
            <w:r w:rsidRPr="00345646">
              <w:rPr>
                <w:rFonts w:ascii="Garamond" w:hAnsi="Garamond"/>
                <w:bCs/>
                <w:iCs/>
                <w:sz w:val="22"/>
                <w:szCs w:val="22"/>
              </w:rPr>
              <w:t xml:space="preserve"> поставщика </w:t>
            </w:r>
            <w:r w:rsidRPr="00345646">
              <w:rPr>
                <w:rFonts w:ascii="Garamond" w:hAnsi="Garamond"/>
                <w:bCs/>
                <w:i/>
                <w:iCs/>
                <w:sz w:val="22"/>
                <w:szCs w:val="22"/>
                <w:lang w:val="en-US"/>
              </w:rPr>
              <w:t>i</w:t>
            </w:r>
            <w:r w:rsidRPr="00345646">
              <w:rPr>
                <w:rFonts w:ascii="Garamond" w:hAnsi="Garamond"/>
                <w:bCs/>
                <w:iCs/>
                <w:sz w:val="22"/>
                <w:szCs w:val="22"/>
              </w:rPr>
              <w:t xml:space="preserve"> в ценовой зоне </w:t>
            </w:r>
            <w:r w:rsidRPr="00345646">
              <w:rPr>
                <w:rFonts w:ascii="Garamond" w:hAnsi="Garamond"/>
                <w:bCs/>
                <w:i/>
                <w:iCs/>
                <w:sz w:val="22"/>
                <w:szCs w:val="22"/>
                <w:lang w:val="en-US"/>
              </w:rPr>
              <w:t>z</w:t>
            </w:r>
            <w:r w:rsidRPr="00345646">
              <w:rPr>
                <w:rFonts w:ascii="Garamond" w:hAnsi="Garamond"/>
                <w:bCs/>
                <w:iCs/>
                <w:sz w:val="22"/>
                <w:szCs w:val="22"/>
              </w:rPr>
              <w:t>;</w:t>
            </w:r>
          </w:p>
          <w:p w14:paraId="11127367" w14:textId="77777777" w:rsidR="00345646" w:rsidRPr="00345646" w:rsidRDefault="00345646" w:rsidP="00345646">
            <w:pPr>
              <w:pStyle w:val="30"/>
              <w:ind w:firstLine="600"/>
              <w:rPr>
                <w:rFonts w:ascii="Garamond" w:hAnsi="Garamond"/>
                <w:bCs/>
                <w:color w:val="auto"/>
                <w:sz w:val="22"/>
                <w:szCs w:val="22"/>
              </w:rPr>
            </w:pPr>
            <w:r w:rsidRPr="00345646">
              <w:rPr>
                <w:rFonts w:ascii="Garamond" w:hAnsi="Garamond"/>
                <w:bCs/>
                <w:color w:val="auto"/>
                <w:sz w:val="22"/>
                <w:szCs w:val="22"/>
              </w:rPr>
              <w:t>При этом объем продажи мощности по регулируемым договорам в отношении потребления сверх объемов потребления населением и приравненными к нему категориями потребителей определяется как:</w:t>
            </w:r>
          </w:p>
          <w:p w14:paraId="0BE1FA28" w14:textId="77777777" w:rsidR="00345646" w:rsidRPr="00345646" w:rsidRDefault="008044C4" w:rsidP="00345646">
            <w:pPr>
              <w:spacing w:before="120" w:after="120"/>
              <w:ind w:left="600"/>
              <w:jc w:val="center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s,i,m,z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прод_ненас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D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D(k,s,i,z)</m:t>
                  </m:r>
                </m:sub>
                <m:sup/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D,m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*РД_ненас</m:t>
                      </m:r>
                    </m:sup>
                  </m:sSubSup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⋅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k,p,i,m,z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РД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)</m:t>
                  </m:r>
                </m:e>
              </m:nary>
            </m:oMath>
            <w:r w:rsidR="00345646" w:rsidRPr="00345646">
              <w:rPr>
                <w:rFonts w:ascii="Garamond" w:hAnsi="Garamond"/>
                <w:sz w:val="22"/>
                <w:szCs w:val="22"/>
              </w:rPr>
              <w:t>,</w:t>
            </w:r>
          </w:p>
          <w:p w14:paraId="77468BCC" w14:textId="77777777" w:rsidR="00345646" w:rsidRPr="00345646" w:rsidRDefault="00345646" w:rsidP="00345646">
            <w:pPr>
              <w:spacing w:before="120" w:after="120"/>
              <w:ind w:left="480" w:hanging="480"/>
              <w:jc w:val="both"/>
              <w:rPr>
                <w:rFonts w:ascii="Garamond" w:hAnsi="Garamond"/>
                <w:sz w:val="22"/>
                <w:szCs w:val="22"/>
              </w:rPr>
            </w:pPr>
            <w:r w:rsidRPr="00345646">
              <w:rPr>
                <w:rFonts w:ascii="Garamond" w:hAnsi="Garamond"/>
                <w:sz w:val="22"/>
                <w:szCs w:val="22"/>
              </w:rPr>
              <w:t>где</w:t>
            </w:r>
            <w:r w:rsidRPr="00345646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345646">
              <w:rPr>
                <w:rFonts w:ascii="Garamond" w:hAnsi="Garamond"/>
                <w:i/>
                <w:sz w:val="22"/>
                <w:szCs w:val="22"/>
                <w:lang w:val="en-US"/>
              </w:rPr>
              <w:t>RD</w:t>
            </w:r>
            <w:r w:rsidRPr="00345646">
              <w:rPr>
                <w:rFonts w:ascii="Garamond" w:hAnsi="Garamond"/>
                <w:sz w:val="22"/>
                <w:szCs w:val="22"/>
              </w:rPr>
              <w:t xml:space="preserve"> – множество ГТП генерации </w:t>
            </w:r>
            <w:r w:rsidRPr="00345646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345646">
              <w:rPr>
                <w:rFonts w:ascii="Garamond" w:hAnsi="Garamond"/>
                <w:sz w:val="22"/>
                <w:szCs w:val="22"/>
              </w:rPr>
              <w:t xml:space="preserve">, в отношении которых заключены регулируемые договоры для поставки мощности в месяце </w:t>
            </w:r>
            <w:r w:rsidRPr="00345646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345646">
              <w:rPr>
                <w:rFonts w:ascii="Garamond" w:hAnsi="Garamond"/>
                <w:sz w:val="22"/>
                <w:szCs w:val="22"/>
              </w:rPr>
              <w:t>;</w:t>
            </w:r>
          </w:p>
          <w:p w14:paraId="686E04F2" w14:textId="77777777" w:rsidR="00345646" w:rsidRPr="00345646" w:rsidRDefault="008044C4" w:rsidP="00345646">
            <w:pPr>
              <w:pStyle w:val="30"/>
              <w:ind w:left="360"/>
              <w:rPr>
                <w:rFonts w:ascii="Garamond" w:hAnsi="Garamond"/>
                <w:bCs/>
                <w:color w:val="auto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D,m</m:t>
                  </m:r>
                </m:sub>
                <m:sup>
                  <m:r>
                    <w:rPr>
                      <w:rFonts w:ascii="Cambria Math" w:hAnsi="Cambria Math" w:cs="Cambria Math"/>
                      <w:noProof/>
                      <w:color w:val="auto"/>
                      <w:sz w:val="22"/>
                      <w:szCs w:val="22"/>
                    </w:rPr>
                    <m:t>*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РД_ненас</m:t>
                  </m:r>
                </m:sup>
              </m:sSubSup>
            </m:oMath>
            <w:r w:rsidR="00345646" w:rsidRPr="00345646">
              <w:rPr>
                <w:rFonts w:ascii="Garamond" w:hAnsi="Garamond"/>
                <w:b/>
                <w:bCs/>
                <w:color w:val="auto"/>
                <w:sz w:val="22"/>
                <w:szCs w:val="22"/>
              </w:rPr>
              <w:t xml:space="preserve"> </w:t>
            </w:r>
            <w:r w:rsidR="00345646" w:rsidRPr="00345646">
              <w:rPr>
                <w:rFonts w:ascii="Garamond" w:hAnsi="Garamond"/>
                <w:color w:val="auto"/>
                <w:sz w:val="22"/>
                <w:szCs w:val="22"/>
              </w:rPr>
              <w:sym w:font="Symbol" w:char="002D"/>
            </w:r>
            <w:r w:rsidR="00345646" w:rsidRPr="00345646">
              <w:rPr>
                <w:rFonts w:ascii="Garamond" w:hAnsi="Garamond"/>
                <w:b/>
                <w:bCs/>
                <w:color w:val="auto"/>
                <w:sz w:val="22"/>
                <w:szCs w:val="22"/>
              </w:rPr>
              <w:t xml:space="preserve"> </w:t>
            </w:r>
            <w:r w:rsidR="00345646" w:rsidRPr="00345646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договорный объем поставки мощности по регулируемому договору купли-продажи электрической энергии и мощности </w:t>
            </w:r>
            <w:r w:rsidR="00345646" w:rsidRPr="00345646">
              <w:rPr>
                <w:rFonts w:ascii="Garamond" w:hAnsi="Garamond"/>
                <w:bCs/>
                <w:i/>
                <w:color w:val="auto"/>
                <w:sz w:val="22"/>
                <w:szCs w:val="22"/>
              </w:rPr>
              <w:t>D</w:t>
            </w:r>
            <w:r w:rsidR="00345646" w:rsidRPr="00345646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 в отношении потребления сверх объемов потребления населением и приравненными к нему категориями потребителей, определенный в соответствии с </w:t>
            </w:r>
            <w:r w:rsidR="00345646" w:rsidRPr="00345646">
              <w:rPr>
                <w:rFonts w:ascii="Garamond" w:hAnsi="Garamond"/>
                <w:bCs/>
                <w:i/>
                <w:color w:val="auto"/>
                <w:sz w:val="22"/>
                <w:szCs w:val="22"/>
              </w:rPr>
              <w:t xml:space="preserve">Регламентом регистрации регулируемых договоров купли-продажи электроэнергии и мощности </w:t>
            </w:r>
            <w:r w:rsidR="00345646" w:rsidRPr="00345646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(Приложение № 6.2 к </w:t>
            </w:r>
            <w:r w:rsidR="00345646" w:rsidRPr="00345646">
              <w:rPr>
                <w:rFonts w:ascii="Garamond" w:hAnsi="Garamond"/>
                <w:bCs/>
                <w:i/>
                <w:color w:val="auto"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345646" w:rsidRPr="00345646">
              <w:rPr>
                <w:rFonts w:ascii="Garamond" w:hAnsi="Garamond"/>
                <w:bCs/>
                <w:color w:val="auto"/>
                <w:sz w:val="22"/>
                <w:szCs w:val="22"/>
              </w:rPr>
              <w:t>);</w:t>
            </w:r>
          </w:p>
          <w:p w14:paraId="5FC0B139" w14:textId="77777777" w:rsidR="00345646" w:rsidRPr="00345646" w:rsidRDefault="008044C4" w:rsidP="00345646">
            <w:pPr>
              <w:spacing w:before="120" w:after="120"/>
              <w:ind w:left="364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</m:t>
                  </m:r>
                </m:sup>
              </m:sSubSup>
            </m:oMath>
            <w:r w:rsidR="00345646" w:rsidRPr="00345646">
              <w:rPr>
                <w:rFonts w:ascii="Garamond" w:hAnsi="Garamond"/>
                <w:sz w:val="22"/>
                <w:szCs w:val="22"/>
              </w:rPr>
              <w:t xml:space="preserve"> – объем обязательств по поставке мощности по договорам КОМ, указанный в Реестре </w:t>
            </w:r>
            <w:r w:rsidR="00345646" w:rsidRPr="00345646">
              <w:rPr>
                <w:rFonts w:ascii="Garamond" w:hAnsi="Garamond"/>
                <w:bCs/>
                <w:sz w:val="22"/>
                <w:szCs w:val="22"/>
              </w:rPr>
              <w:t xml:space="preserve">обязательств по поставке мощности по результатам КОМ, </w:t>
            </w:r>
            <w:r w:rsidR="00345646" w:rsidRPr="00345646">
              <w:rPr>
                <w:rFonts w:ascii="Garamond" w:hAnsi="Garamond"/>
                <w:sz w:val="22"/>
                <w:szCs w:val="22"/>
              </w:rPr>
              <w:t>полученном КО от СО в соответствии с разделом 16 настоящего Регламента;</w:t>
            </w:r>
          </w:p>
          <w:p w14:paraId="7E5BB477" w14:textId="77777777" w:rsidR="00345646" w:rsidRPr="00345646" w:rsidRDefault="008044C4" w:rsidP="00345646">
            <w:pPr>
              <w:spacing w:before="120" w:after="120"/>
              <w:ind w:left="364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отобран_КОМ_НГО</m:t>
                  </m:r>
                </m:sup>
              </m:sSubSup>
            </m:oMath>
            <w:r w:rsidR="00345646" w:rsidRPr="00345646">
              <w:rPr>
                <w:rFonts w:ascii="Garamond" w:hAnsi="Garamond"/>
                <w:sz w:val="22"/>
                <w:szCs w:val="22"/>
              </w:rPr>
              <w:t xml:space="preserve"> – объем мощности, отобранный по результатам КОМ НГО, </w:t>
            </w:r>
            <w:r w:rsidR="00345646" w:rsidRPr="00345646">
              <w:rPr>
                <w:rFonts w:ascii="Garamond" w:hAnsi="Garamond"/>
                <w:bCs/>
                <w:sz w:val="22"/>
                <w:szCs w:val="22"/>
                <w:lang w:val="x-none"/>
              </w:rPr>
              <w:t xml:space="preserve">указанный </w:t>
            </w:r>
            <w:r w:rsidR="00345646" w:rsidRPr="00345646">
              <w:rPr>
                <w:rFonts w:ascii="Garamond" w:hAnsi="Garamond"/>
                <w:bCs/>
                <w:sz w:val="22"/>
                <w:szCs w:val="22"/>
              </w:rPr>
              <w:t xml:space="preserve">в </w:t>
            </w:r>
            <w:r w:rsidR="00345646" w:rsidRPr="00345646">
              <w:rPr>
                <w:rFonts w:ascii="Garamond" w:hAnsi="Garamond"/>
                <w:bCs/>
                <w:sz w:val="22"/>
                <w:szCs w:val="22"/>
                <w:lang w:val="x-none"/>
              </w:rPr>
              <w:t xml:space="preserve">Реестре обязательств по поставке мощности по результатам КОМ за месяц </w:t>
            </w:r>
            <w:r w:rsidR="00345646" w:rsidRPr="00345646">
              <w:rPr>
                <w:rFonts w:ascii="Garamond" w:hAnsi="Garamond"/>
                <w:bCs/>
                <w:i/>
                <w:sz w:val="22"/>
                <w:szCs w:val="22"/>
                <w:lang w:val="x-none"/>
              </w:rPr>
              <w:t>m</w:t>
            </w:r>
            <w:r w:rsidR="00345646" w:rsidRPr="00345646">
              <w:rPr>
                <w:rFonts w:ascii="Garamond" w:hAnsi="Garamond"/>
                <w:bCs/>
                <w:sz w:val="22"/>
                <w:szCs w:val="22"/>
                <w:lang w:val="x-none"/>
              </w:rPr>
              <w:t>, передаваемом СО в КО согласно п.</w:t>
            </w:r>
            <w:r w:rsidR="00345646" w:rsidRPr="00345646">
              <w:rPr>
                <w:rFonts w:ascii="Garamond" w:hAnsi="Garamond"/>
                <w:bCs/>
                <w:sz w:val="22"/>
                <w:szCs w:val="22"/>
              </w:rPr>
              <w:t> </w:t>
            </w:r>
            <w:r w:rsidR="00345646" w:rsidRPr="00345646">
              <w:rPr>
                <w:rFonts w:ascii="Garamond" w:hAnsi="Garamond"/>
                <w:bCs/>
                <w:sz w:val="22"/>
                <w:szCs w:val="22"/>
                <w:lang w:val="x-none"/>
              </w:rPr>
              <w:t>16.2 настоящего Регламента</w:t>
            </w:r>
            <w:r w:rsidR="00345646" w:rsidRPr="00345646">
              <w:rPr>
                <w:rFonts w:ascii="Garamond" w:hAnsi="Garamond"/>
                <w:sz w:val="22"/>
                <w:szCs w:val="22"/>
              </w:rPr>
              <w:t>;</w:t>
            </w:r>
          </w:p>
          <w:p w14:paraId="1F27347D" w14:textId="77777777" w:rsidR="00345646" w:rsidRPr="00345646" w:rsidRDefault="008044C4" w:rsidP="00345646">
            <w:pPr>
              <w:spacing w:before="120" w:after="120"/>
              <w:ind w:left="364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КОММод</m:t>
                  </m:r>
                </m:sup>
              </m:sSubSup>
            </m:oMath>
            <w:r w:rsidR="00345646" w:rsidRPr="00345646">
              <w:rPr>
                <w:rFonts w:ascii="Garamond" w:hAnsi="Garamond"/>
                <w:sz w:val="22"/>
                <w:szCs w:val="22"/>
              </w:rPr>
              <w:t xml:space="preserve"> ― объем мощности, составляющий обязательства поставщика по поставке мощности по договорам на модернизацию,</w:t>
            </w:r>
            <w:r w:rsidR="00345646" w:rsidRPr="00345646">
              <w:rPr>
                <w:rFonts w:ascii="Garamond" w:hAnsi="Garamond"/>
                <w:bCs/>
                <w:sz w:val="22"/>
                <w:szCs w:val="22"/>
                <w:lang w:val="x-none"/>
              </w:rPr>
              <w:t xml:space="preserve"> указанный </w:t>
            </w:r>
            <w:r w:rsidR="00345646" w:rsidRPr="00345646">
              <w:rPr>
                <w:rFonts w:ascii="Garamond" w:hAnsi="Garamond"/>
                <w:bCs/>
                <w:sz w:val="22"/>
                <w:szCs w:val="22"/>
              </w:rPr>
              <w:t xml:space="preserve">в </w:t>
            </w:r>
            <w:r w:rsidR="00345646" w:rsidRPr="00345646">
              <w:rPr>
                <w:rFonts w:ascii="Garamond" w:hAnsi="Garamond"/>
                <w:bCs/>
                <w:sz w:val="22"/>
                <w:szCs w:val="22"/>
                <w:lang w:val="x-none"/>
              </w:rPr>
              <w:t xml:space="preserve">Реестре обязательств по поставке мощности по результатам КОМ за месяц </w:t>
            </w:r>
            <w:r w:rsidR="00345646" w:rsidRPr="00345646">
              <w:rPr>
                <w:rFonts w:ascii="Garamond" w:hAnsi="Garamond"/>
                <w:bCs/>
                <w:i/>
                <w:sz w:val="22"/>
                <w:szCs w:val="22"/>
                <w:lang w:val="x-none"/>
              </w:rPr>
              <w:t>m</w:t>
            </w:r>
            <w:r w:rsidR="00345646" w:rsidRPr="00345646">
              <w:rPr>
                <w:rFonts w:ascii="Garamond" w:hAnsi="Garamond"/>
                <w:bCs/>
                <w:sz w:val="22"/>
                <w:szCs w:val="22"/>
                <w:lang w:val="x-none"/>
              </w:rPr>
              <w:t>, передаваемом СО в КО согласно п.</w:t>
            </w:r>
            <w:r w:rsidR="00345646" w:rsidRPr="00345646">
              <w:rPr>
                <w:rFonts w:ascii="Garamond" w:hAnsi="Garamond"/>
                <w:bCs/>
                <w:sz w:val="22"/>
                <w:szCs w:val="22"/>
              </w:rPr>
              <w:t> </w:t>
            </w:r>
            <w:r w:rsidR="00345646" w:rsidRPr="00345646">
              <w:rPr>
                <w:rFonts w:ascii="Garamond" w:hAnsi="Garamond"/>
                <w:bCs/>
                <w:sz w:val="22"/>
                <w:szCs w:val="22"/>
                <w:lang w:val="x-none"/>
              </w:rPr>
              <w:t>16.2 настоящего Регламента</w:t>
            </w:r>
            <w:r w:rsidR="00345646" w:rsidRPr="00345646">
              <w:rPr>
                <w:rFonts w:ascii="Garamond" w:hAnsi="Garamond"/>
                <w:sz w:val="22"/>
                <w:szCs w:val="22"/>
              </w:rPr>
              <w:t>;</w:t>
            </w:r>
          </w:p>
          <w:p w14:paraId="3E15719B" w14:textId="77777777" w:rsidR="00840099" w:rsidRDefault="008044C4" w:rsidP="00345646">
            <w:pPr>
              <w:pStyle w:val="30"/>
              <w:ind w:left="360"/>
              <w:rPr>
                <w:rFonts w:ascii="Garamond" w:hAnsi="Garamond"/>
                <w:color w:val="auto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вынужд</m:t>
                  </m:r>
                </m:sup>
              </m:sSubSup>
            </m:oMath>
            <w:r w:rsidR="00345646" w:rsidRPr="00345646">
              <w:rPr>
                <w:rFonts w:ascii="Garamond" w:hAnsi="Garamond"/>
                <w:color w:val="auto"/>
                <w:sz w:val="22"/>
                <w:szCs w:val="22"/>
              </w:rPr>
              <w:t xml:space="preserve"> – договорный объем, составляющий обязательства поставщика по поставке мощности в месяце </w:t>
            </w:r>
            <w:r w:rsidR="00345646" w:rsidRPr="00345646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m</w:t>
            </w:r>
            <w:r w:rsidR="00345646" w:rsidRPr="00345646">
              <w:rPr>
                <w:rFonts w:ascii="Garamond" w:hAnsi="Garamond"/>
                <w:color w:val="auto"/>
                <w:sz w:val="22"/>
                <w:szCs w:val="22"/>
              </w:rPr>
              <w:t xml:space="preserve"> для ГТП генерации </w:t>
            </w:r>
            <w:r w:rsidR="00345646" w:rsidRPr="00345646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p</w:t>
            </w:r>
            <w:r w:rsidR="00345646" w:rsidRPr="00345646">
              <w:rPr>
                <w:rFonts w:ascii="Garamond" w:hAnsi="Garamond"/>
                <w:i/>
                <w:color w:val="auto"/>
                <w:sz w:val="22"/>
                <w:szCs w:val="22"/>
              </w:rPr>
              <w:t>,</w:t>
            </w:r>
            <w:r w:rsidR="00345646" w:rsidRPr="00345646">
              <w:rPr>
                <w:rFonts w:ascii="Garamond" w:hAnsi="Garamond"/>
                <w:color w:val="auto"/>
                <w:sz w:val="22"/>
                <w:szCs w:val="22"/>
              </w:rPr>
              <w:t xml:space="preserve"> поставляющей мощность в вынужденном режиме, определяемый в соответствии с </w:t>
            </w:r>
            <w:r w:rsidR="00345646" w:rsidRPr="00345646">
              <w:rPr>
                <w:rFonts w:ascii="Garamond" w:hAnsi="Garamond"/>
                <w:i/>
                <w:color w:val="auto"/>
                <w:sz w:val="22"/>
                <w:szCs w:val="22"/>
              </w:rPr>
              <w:t xml:space="preserve">Регламентом отнесения генерирующих объектов к генерирующим объектам, поставляющим мощность в вынужденном режиме </w:t>
            </w:r>
            <w:r w:rsidR="00345646" w:rsidRPr="00345646">
              <w:rPr>
                <w:rFonts w:ascii="Garamond" w:hAnsi="Garamond"/>
                <w:color w:val="auto"/>
                <w:sz w:val="22"/>
                <w:szCs w:val="22"/>
              </w:rPr>
              <w:t xml:space="preserve">(Приложение № 19.7 к </w:t>
            </w:r>
            <w:r w:rsidR="00345646" w:rsidRPr="00345646">
              <w:rPr>
                <w:rFonts w:ascii="Garamond" w:hAnsi="Garamond"/>
                <w:i/>
                <w:color w:val="auto"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345646" w:rsidRPr="00345646">
              <w:rPr>
                <w:rFonts w:ascii="Garamond" w:hAnsi="Garamond"/>
                <w:color w:val="auto"/>
                <w:sz w:val="22"/>
                <w:szCs w:val="22"/>
              </w:rPr>
              <w:t>)</w:t>
            </w:r>
            <w:r w:rsidR="00840099" w:rsidRPr="00840099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>;</w:t>
            </w:r>
          </w:p>
          <w:p w14:paraId="57B42B1D" w14:textId="77777777" w:rsidR="009360D3" w:rsidRDefault="008044C4" w:rsidP="00840099">
            <w:pPr>
              <w:spacing w:before="120" w:after="120"/>
              <w:ind w:left="364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840099" w:rsidRPr="002D573C">
              <w:rPr>
                <w:rFonts w:ascii="Garamond" w:hAnsi="Garamond"/>
                <w:sz w:val="22"/>
                <w:szCs w:val="22"/>
                <w:highlight w:val="yellow"/>
              </w:rPr>
              <w:t xml:space="preserve"> ― объем мощности</w:t>
            </w:r>
            <w:r w:rsidR="00840099" w:rsidRPr="00840099">
              <w:rPr>
                <w:rFonts w:ascii="Garamond" w:hAnsi="Garamond"/>
                <w:sz w:val="22"/>
                <w:szCs w:val="22"/>
                <w:highlight w:val="yellow"/>
              </w:rPr>
              <w:t>, составляющий обязательства поставщика по поставке мощности по договорам купли-продажи (поставки) мощности генерирующих объектов, функционирующих на отдельных территориях, ранее относившихся к неценовым зонам,</w:t>
            </w:r>
            <w:r w:rsidR="00840099" w:rsidRPr="00840099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 xml:space="preserve"> указанный </w:t>
            </w:r>
            <w:r w:rsidR="00840099" w:rsidRPr="00840099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в </w:t>
            </w:r>
            <w:r w:rsidR="00840099" w:rsidRPr="00840099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 xml:space="preserve">Реестре обязательств по поставке мощности по </w:t>
            </w:r>
            <w:r w:rsidR="00840099" w:rsidRPr="009360D3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 xml:space="preserve">результатам КОМ за месяц </w:t>
            </w:r>
            <w:r w:rsidR="00840099" w:rsidRPr="009360D3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x-none"/>
              </w:rPr>
              <w:t>m</w:t>
            </w:r>
            <w:r w:rsidR="00840099" w:rsidRPr="009360D3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>, передаваемом СО в КО согласно п.</w:t>
            </w:r>
            <w:r w:rsidR="00840099" w:rsidRPr="009360D3">
              <w:rPr>
                <w:rFonts w:ascii="Garamond" w:hAnsi="Garamond"/>
                <w:bCs/>
                <w:sz w:val="22"/>
                <w:szCs w:val="22"/>
                <w:highlight w:val="yellow"/>
              </w:rPr>
              <w:t> </w:t>
            </w:r>
            <w:r w:rsidR="00840099" w:rsidRPr="009360D3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>16.2 настоящего Регламента</w:t>
            </w:r>
            <w:r w:rsidR="009360D3" w:rsidRPr="009360D3">
              <w:rPr>
                <w:rFonts w:ascii="Garamond" w:hAnsi="Garamond"/>
                <w:bCs/>
                <w:sz w:val="22"/>
                <w:szCs w:val="22"/>
                <w:highlight w:val="yellow"/>
              </w:rPr>
              <w:t>;</w:t>
            </w:r>
          </w:p>
          <w:p w14:paraId="35E6CF47" w14:textId="77777777" w:rsidR="00345646" w:rsidRPr="009360D3" w:rsidRDefault="008044C4" w:rsidP="009360D3">
            <w:pPr>
              <w:spacing w:before="120" w:after="120"/>
              <w:ind w:left="364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Мод_бНЦЗ</m:t>
                  </m:r>
                </m:sup>
              </m:sSubSup>
            </m:oMath>
            <w:r w:rsidR="009360D3" w:rsidRPr="002D573C">
              <w:rPr>
                <w:rFonts w:ascii="Garamond" w:hAnsi="Garamond"/>
                <w:sz w:val="22"/>
                <w:szCs w:val="22"/>
                <w:highlight w:val="yellow"/>
              </w:rPr>
              <w:t xml:space="preserve"> ― объем мощности</w:t>
            </w:r>
            <w:r w:rsidR="009360D3" w:rsidRPr="00840099">
              <w:rPr>
                <w:rFonts w:ascii="Garamond" w:hAnsi="Garamond"/>
                <w:sz w:val="22"/>
                <w:szCs w:val="22"/>
                <w:highlight w:val="yellow"/>
              </w:rPr>
              <w:t xml:space="preserve">, составляющий обязательства поставщика по поставке мощности по договорам </w:t>
            </w:r>
            <w:r w:rsidR="009360D3" w:rsidRPr="009360D3">
              <w:rPr>
                <w:rFonts w:ascii="Garamond" w:hAnsi="Garamond"/>
                <w:sz w:val="22"/>
                <w:szCs w:val="22"/>
                <w:highlight w:val="yellow"/>
              </w:rPr>
              <w:t>на модернизацию на отдельных территориях</w:t>
            </w:r>
            <w:r w:rsidR="009360D3" w:rsidRPr="00840099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9360D3" w:rsidRPr="009360D3">
              <w:rPr>
                <w:rFonts w:ascii="Garamond" w:hAnsi="Garamond"/>
                <w:sz w:val="22"/>
                <w:szCs w:val="22"/>
                <w:highlight w:val="yellow"/>
              </w:rPr>
              <w:t xml:space="preserve"> указанный в Реестре обязательств</w:t>
            </w:r>
            <w:r w:rsidR="009360D3" w:rsidRPr="00840099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 xml:space="preserve"> по поставке мощности по </w:t>
            </w:r>
            <w:r w:rsidR="009360D3" w:rsidRPr="009360D3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lastRenderedPageBreak/>
              <w:t xml:space="preserve">результатам КОМ за месяц </w:t>
            </w:r>
            <w:r w:rsidR="009360D3" w:rsidRPr="009360D3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x-none"/>
              </w:rPr>
              <w:t>m</w:t>
            </w:r>
            <w:r w:rsidR="009360D3" w:rsidRPr="009360D3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>, передаваемом СО в КО согласно п.</w:t>
            </w:r>
            <w:r w:rsidR="009360D3" w:rsidRPr="009360D3">
              <w:rPr>
                <w:rFonts w:ascii="Garamond" w:hAnsi="Garamond"/>
                <w:bCs/>
                <w:sz w:val="22"/>
                <w:szCs w:val="22"/>
                <w:highlight w:val="yellow"/>
              </w:rPr>
              <w:t> </w:t>
            </w:r>
            <w:r w:rsidR="009360D3" w:rsidRPr="009360D3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>16.2 настоящего Регламента</w:t>
            </w:r>
            <w:r w:rsidR="00345646" w:rsidRPr="00345646">
              <w:rPr>
                <w:rFonts w:ascii="Garamond" w:hAnsi="Garamond"/>
                <w:sz w:val="22"/>
                <w:szCs w:val="22"/>
              </w:rPr>
              <w:t>.</w:t>
            </w:r>
          </w:p>
          <w:p w14:paraId="72AAA52A" w14:textId="77777777" w:rsidR="00345646" w:rsidRPr="00345646" w:rsidRDefault="00345646" w:rsidP="00345646">
            <w:pPr>
              <w:tabs>
                <w:tab w:val="left" w:pos="720"/>
              </w:tabs>
              <w:spacing w:before="120" w:after="120"/>
              <w:ind w:left="329" w:hanging="329"/>
              <w:jc w:val="both"/>
              <w:rPr>
                <w:rFonts w:ascii="Garamond" w:hAnsi="Garamond"/>
                <w:sz w:val="22"/>
                <w:szCs w:val="22"/>
              </w:rPr>
            </w:pPr>
            <w:r w:rsidRPr="00345646">
              <w:rPr>
                <w:rFonts w:ascii="Garamond" w:hAnsi="Garamond"/>
                <w:sz w:val="22"/>
                <w:szCs w:val="22"/>
              </w:rPr>
              <w:t>Если</w:t>
            </w:r>
            <w:r w:rsidRPr="00345646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D(k,s,i,z)</m:t>
                  </m:r>
                </m:sub>
                <m:sup/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КОМ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отобра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н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КО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М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НГО</m:t>
                              </m:r>
                            </m:sub>
                          </m:sSub>
                        </m:sub>
                      </m:sSub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вынужд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КОММод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бНЦЗ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Мод_бНЦЗ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)</m:t>
                  </m:r>
                </m:e>
              </m:nary>
              <m:r>
                <w:rPr>
                  <w:rFonts w:ascii="Cambria Math" w:hAnsi="Cambria Math"/>
                  <w:noProof/>
                  <w:sz w:val="22"/>
                  <w:szCs w:val="22"/>
                </w:rPr>
                <m:t>≠0</m:t>
              </m:r>
            </m:oMath>
            <w:r w:rsidRPr="00345646">
              <w:rPr>
                <w:rFonts w:ascii="Garamond" w:hAnsi="Garamond"/>
                <w:sz w:val="22"/>
                <w:szCs w:val="22"/>
              </w:rPr>
              <w:t>, то</w:t>
            </w:r>
          </w:p>
          <w:p w14:paraId="178F3C50" w14:textId="77777777" w:rsidR="00345646" w:rsidRPr="00345646" w:rsidRDefault="008044C4" w:rsidP="00345646">
            <w:pPr>
              <w:tabs>
                <w:tab w:val="left" w:pos="720"/>
              </w:tabs>
              <w:spacing w:before="120" w:after="120"/>
              <w:ind w:left="182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k,p,i,m,z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РД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КОМ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отобран_КОМ_НГО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вынужд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КОММод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бНЦЗ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Мод_бНЦЗ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D(k,s,i,z)</m:t>
                      </m:r>
                    </m:sub>
                    <m:sup/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(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RD,i,m,z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КОМ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RD,i,z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отобра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noProof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н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  <w:sz w:val="22"/>
                                  <w:szCs w:val="22"/>
                                </w:rPr>
                                <m:t>КО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noProof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М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22"/>
                                      <w:szCs w:val="22"/>
                                    </w:rPr>
                                    <m:t>НГО</m:t>
                                  </m:r>
                                </m:sub>
                              </m:sSub>
                            </m:sub>
                          </m:sSub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RD,i,m,z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вынужд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  <m:r>
                            <w:rPr>
                              <w:rFonts w:ascii="Cambria Math" w:hAnsi="Cambria Math" w:cs="Cambria Math"/>
                              <w:noProof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RD,i,m,z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КОММод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p,i,m,z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бНЦЗ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p,i,m,z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Мод_бНЦЗ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)</m:t>
                      </m:r>
                    </m:e>
                  </m:nary>
                </m:den>
              </m:f>
            </m:oMath>
            <w:r w:rsidR="00345646" w:rsidRPr="00345646">
              <w:rPr>
                <w:rFonts w:ascii="Garamond" w:hAnsi="Garamond"/>
                <w:sz w:val="22"/>
                <w:szCs w:val="22"/>
              </w:rPr>
              <w:t>.</w:t>
            </w:r>
          </w:p>
          <w:p w14:paraId="6D098CDF" w14:textId="77777777" w:rsidR="00345646" w:rsidRPr="00345646" w:rsidRDefault="00345646" w:rsidP="00345646">
            <w:pPr>
              <w:tabs>
                <w:tab w:val="left" w:pos="720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345646">
              <w:rPr>
                <w:rFonts w:ascii="Garamond" w:hAnsi="Garamond"/>
                <w:sz w:val="22"/>
                <w:szCs w:val="22"/>
              </w:rPr>
              <w:t>Если</w:t>
            </w:r>
            <w:r w:rsidRPr="00345646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D(k,s,i,z)</m:t>
                  </m:r>
                </m:sub>
                <m:sup/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КОМ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отобран_КОМ_НГО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вынужд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КОММод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бНЦЗ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</w:rPr>
                        <m:t>Мод_бНЦЗ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)</m:t>
                  </m:r>
                </m:e>
              </m:nary>
              <m:r>
                <w:rPr>
                  <w:rFonts w:ascii="Cambria Math" w:hAnsi="Cambria Math"/>
                  <w:noProof/>
                  <w:sz w:val="22"/>
                  <w:szCs w:val="22"/>
                </w:rPr>
                <m:t>=0</m:t>
              </m:r>
            </m:oMath>
            <w:r w:rsidRPr="00345646">
              <w:rPr>
                <w:rFonts w:ascii="Garamond" w:hAnsi="Garamond"/>
                <w:sz w:val="22"/>
                <w:szCs w:val="22"/>
              </w:rPr>
              <w:t>, то</w:t>
            </w:r>
          </w:p>
          <w:p w14:paraId="226E2F9D" w14:textId="77777777" w:rsidR="00345646" w:rsidRPr="00345646" w:rsidRDefault="008044C4" w:rsidP="00345646">
            <w:pPr>
              <w:tabs>
                <w:tab w:val="left" w:pos="720"/>
              </w:tabs>
              <w:spacing w:before="120" w:after="120"/>
              <w:ind w:left="3261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k,p,i,m,z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РД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1</m:t>
                  </m:r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D(k,s,i,z)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RD</m:t>
                      </m:r>
                    </m:sup>
                  </m:sSubSup>
                </m:den>
              </m:f>
            </m:oMath>
            <w:r w:rsidR="00345646" w:rsidRPr="00345646">
              <w:rPr>
                <w:rFonts w:ascii="Garamond" w:hAnsi="Garamond"/>
                <w:sz w:val="22"/>
                <w:szCs w:val="22"/>
              </w:rPr>
              <w:t>,</w:t>
            </w:r>
          </w:p>
          <w:p w14:paraId="78256363" w14:textId="77777777" w:rsidR="00345646" w:rsidRPr="009F7398" w:rsidRDefault="00345646" w:rsidP="00345646">
            <w:pPr>
              <w:keepNext/>
              <w:spacing w:before="180" w:after="180"/>
              <w:jc w:val="both"/>
              <w:outlineLvl w:val="1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  <w:r w:rsidRPr="00345646">
              <w:rPr>
                <w:rFonts w:ascii="Garamond" w:hAnsi="Garamond"/>
                <w:sz w:val="22"/>
                <w:szCs w:val="22"/>
              </w:rPr>
              <w:t>где</w:t>
            </w:r>
            <w:r w:rsidRPr="00345646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D(k,s,i,z)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RD</m:t>
                  </m:r>
                </m:sup>
              </m:sSubSup>
            </m:oMath>
            <w:r w:rsidRPr="00345646">
              <w:rPr>
                <w:rFonts w:ascii="Garamond" w:hAnsi="Garamond"/>
                <w:sz w:val="22"/>
                <w:szCs w:val="22"/>
              </w:rPr>
              <w:t xml:space="preserve"> – количество ГТП генерации </w:t>
            </w:r>
            <w:r w:rsidRPr="00345646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345646">
              <w:rPr>
                <w:rFonts w:ascii="Garamond" w:hAnsi="Garamond"/>
                <w:sz w:val="22"/>
                <w:szCs w:val="22"/>
              </w:rPr>
              <w:t xml:space="preserve"> на электростанции </w:t>
            </w:r>
            <w:r w:rsidRPr="00345646">
              <w:rPr>
                <w:rFonts w:ascii="Garamond" w:hAnsi="Garamond"/>
                <w:i/>
                <w:sz w:val="22"/>
                <w:szCs w:val="22"/>
                <w:lang w:val="en-US"/>
              </w:rPr>
              <w:t>s</w:t>
            </w:r>
            <w:r w:rsidRPr="00345646">
              <w:rPr>
                <w:rFonts w:ascii="Garamond" w:hAnsi="Garamond"/>
                <w:sz w:val="22"/>
                <w:szCs w:val="22"/>
              </w:rPr>
              <w:t xml:space="preserve">, в отношении которых заключены регулируемые договоры для поставки мощности в месяце </w:t>
            </w:r>
            <w:r w:rsidRPr="00345646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345646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bookmarkEnd w:id="40"/>
      <w:tr w:rsidR="003019AF" w:rsidRPr="009F7398" w14:paraId="5135916B" w14:textId="77777777" w:rsidTr="000C1F67">
        <w:tc>
          <w:tcPr>
            <w:tcW w:w="988" w:type="dxa"/>
            <w:vAlign w:val="center"/>
          </w:tcPr>
          <w:p w14:paraId="6165E7F3" w14:textId="77777777" w:rsidR="003019AF" w:rsidRPr="009F7398" w:rsidRDefault="003019AF" w:rsidP="003019AF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4.9</w:t>
            </w:r>
          </w:p>
        </w:tc>
        <w:tc>
          <w:tcPr>
            <w:tcW w:w="6378" w:type="dxa"/>
            <w:vAlign w:val="center"/>
          </w:tcPr>
          <w:p w14:paraId="1D80521C" w14:textId="77777777" w:rsidR="003019AF" w:rsidRPr="009F7398" w:rsidRDefault="003019AF" w:rsidP="003019AF">
            <w:pPr>
              <w:tabs>
                <w:tab w:val="left" w:pos="1200"/>
              </w:tabs>
              <w:spacing w:before="120" w:after="120"/>
              <w:jc w:val="both"/>
              <w:rPr>
                <w:rFonts w:ascii="Garamond" w:hAnsi="Garamond" w:cs="Arial"/>
                <w:b/>
                <w:iCs/>
                <w:sz w:val="22"/>
                <w:szCs w:val="22"/>
              </w:rPr>
            </w:pPr>
            <w:r w:rsidRPr="009F7398">
              <w:rPr>
                <w:rFonts w:ascii="Garamond" w:hAnsi="Garamond" w:cs="Arial"/>
                <w:b/>
                <w:iCs/>
                <w:sz w:val="22"/>
                <w:szCs w:val="22"/>
              </w:rPr>
              <w:t>Добавить пункт</w:t>
            </w:r>
          </w:p>
          <w:p w14:paraId="5EDAC72C" w14:textId="77777777" w:rsidR="003019AF" w:rsidRPr="009F7398" w:rsidRDefault="003019AF" w:rsidP="003019AF">
            <w:pPr>
              <w:tabs>
                <w:tab w:val="left" w:pos="1200"/>
              </w:tabs>
              <w:spacing w:before="120" w:after="120"/>
              <w:jc w:val="both"/>
              <w:rPr>
                <w:rFonts w:ascii="Garamond" w:hAnsi="Garamond" w:cs="Arial"/>
                <w:bCs/>
                <w:iCs/>
                <w:sz w:val="22"/>
                <w:szCs w:val="22"/>
              </w:rPr>
            </w:pPr>
          </w:p>
        </w:tc>
        <w:tc>
          <w:tcPr>
            <w:tcW w:w="7655" w:type="dxa"/>
            <w:vAlign w:val="center"/>
          </w:tcPr>
          <w:p w14:paraId="0A17DC5F" w14:textId="77777777" w:rsidR="003019AF" w:rsidRPr="000B5296" w:rsidRDefault="003019AF" w:rsidP="003019AF">
            <w:pPr>
              <w:keepNext/>
              <w:spacing w:before="180" w:after="180"/>
              <w:jc w:val="both"/>
              <w:outlineLvl w:val="1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  <w:t>ОПРЕДЕЛЕНИЕ ОБЪЕМОВ ПРОДАЖИ МОЩНОСТИ УЧАСТНИКАМИ ОПТОВОГО РЫНКА С ПРИМЕНЕНИЕМ РАЗЛИЧНЫХ МЕХАНИЗМОВ</w:t>
            </w:r>
          </w:p>
          <w:p w14:paraId="506DE5E1" w14:textId="77777777" w:rsidR="003019AF" w:rsidRPr="009F7398" w:rsidRDefault="003019AF" w:rsidP="003019AF">
            <w:pPr>
              <w:numPr>
                <w:ilvl w:val="1"/>
                <w:numId w:val="14"/>
              </w:numPr>
              <w:spacing w:before="120" w:after="120"/>
              <w:ind w:left="0" w:firstLine="39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9F7398">
              <w:rPr>
                <w:rFonts w:ascii="Garamond" w:hAnsi="Garamond"/>
                <w:b/>
                <w:sz w:val="22"/>
                <w:szCs w:val="22"/>
                <w:highlight w:val="yellow"/>
              </w:rPr>
              <w:t xml:space="preserve"> Объем продажи мощности по договорам купли-продажи мощности на отдельных территориях с регулируемыми ценами</w:t>
            </w:r>
          </w:p>
          <w:p w14:paraId="2318B983" w14:textId="77777777" w:rsidR="003019AF" w:rsidRPr="009F7398" w:rsidRDefault="003019AF" w:rsidP="003019AF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392FC9">
              <w:rPr>
                <w:rFonts w:ascii="Garamond" w:hAnsi="Garamond"/>
                <w:sz w:val="22"/>
                <w:szCs w:val="22"/>
                <w:highlight w:val="yellow"/>
              </w:rPr>
              <w:t xml:space="preserve">До 31 декабря 2027 года (на входящей в состав Дальневосточного федерального округа отдельной территории, ранее относившейся к неценовым зонам – до 31 декабря 2028 года) включительно КО </w:t>
            </w:r>
            <w:r w:rsidRPr="00392FC9">
              <w:rPr>
                <w:rFonts w:ascii="Garamond" w:hAnsi="Garamond"/>
                <w:bCs/>
                <w:sz w:val="22"/>
                <w:szCs w:val="22"/>
                <w:highlight w:val="yellow"/>
              </w:rPr>
              <w:t>п</w:t>
            </w:r>
            <w:r w:rsidRPr="00392FC9">
              <w:rPr>
                <w:rFonts w:ascii="Garamond" w:hAnsi="Garamond"/>
                <w:sz w:val="22"/>
                <w:szCs w:val="22"/>
                <w:highlight w:val="yellow"/>
              </w:rPr>
              <w:t>о итогам расчетного периода</w:t>
            </w:r>
            <w:r w:rsidRPr="00392FC9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t xml:space="preserve"> m</w:t>
            </w:r>
            <w:r w:rsidRPr="00392FC9">
              <w:rPr>
                <w:rFonts w:ascii="Garamond" w:hAnsi="Garamond"/>
                <w:sz w:val="22"/>
                <w:szCs w:val="22"/>
                <w:highlight w:val="yellow"/>
              </w:rPr>
              <w:t xml:space="preserve"> определяет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 о</w:t>
            </w:r>
            <w:r w:rsidRPr="009F7398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бъем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 xml:space="preserve"> мощности, продаваемой по договорам купли-продажи мощности на отдельных территориях с регулируемыми ценами, в ГТП генерации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, зарегистрированных в отношении ГЭС 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 xml:space="preserve">участника оптового рынка </w:t>
            </w:r>
            <w:r w:rsidRPr="009F7398">
              <w:rPr>
                <w:rFonts w:ascii="Garamond" w:hAnsi="Garamond"/>
                <w:i/>
                <w:sz w:val="22"/>
                <w:szCs w:val="22"/>
                <w:highlight w:val="yellow"/>
              </w:rPr>
              <w:t>i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 xml:space="preserve">в расчетном месяце </w:t>
            </w:r>
            <w:r w:rsidRPr="009F7398">
              <w:rPr>
                <w:rFonts w:ascii="Garamond" w:hAnsi="Garamond"/>
                <w:i/>
                <w:sz w:val="22"/>
                <w:szCs w:val="22"/>
                <w:highlight w:val="yellow"/>
              </w:rPr>
              <w:t>m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>:</w:t>
            </w:r>
          </w:p>
          <w:p w14:paraId="0691A917" w14:textId="77777777" w:rsidR="003019AF" w:rsidRPr="009F7398" w:rsidRDefault="008044C4" w:rsidP="003019AF">
            <w:pPr>
              <w:tabs>
                <w:tab w:val="left" w:pos="1132"/>
              </w:tabs>
              <w:spacing w:before="240" w:after="240"/>
              <w:ind w:firstLine="30"/>
              <w:jc w:val="both"/>
              <w:outlineLvl w:val="0"/>
              <w:rPr>
                <w:rFonts w:ascii="Garamond" w:hAnsi="Garamond"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p,i,m,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z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пост_рег_бНЦЗ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(1-</m:t>
                    </m:r>
                    <m:sSup>
                      <m:sSupPr>
                        <m:ctrlPr>
                          <w:rPr>
                            <w:rFonts w:ascii="Cambria Math" w:hAnsi="Cambria Math" w:cs="Garamond"/>
                            <w:sz w:val="22"/>
                            <w:szCs w:val="22"/>
                            <w:highlight w:val="yellow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Garamond"/>
                            <w:sz w:val="22"/>
                            <w:szCs w:val="22"/>
                            <w:highlight w:val="yellow"/>
                          </w:rPr>
                          <m:t>k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Garamond"/>
                            <w:sz w:val="22"/>
                            <w:szCs w:val="22"/>
                            <w:highlight w:val="yellow"/>
                          </w:rPr>
                          <m:t>либ</m:t>
                        </m:r>
                      </m:sup>
                    </m:sSup>
                    <m:r>
                      <w:rPr>
                        <w:rFonts w:ascii="Cambria Math" w:hAnsi="Cambria Math" w:cs="Garamond"/>
                        <w:sz w:val="22"/>
                        <w:szCs w:val="22"/>
                        <w:highlight w:val="yellow"/>
                      </w:rPr>
                      <m:t>)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∙max⁡(0;N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p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,i,m,z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факт_пост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 w:eastAsia="en-U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p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,i,m,z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прод_нас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 w:eastAsia="en-U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p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,i,m,z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прод_ненас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),</m:t>
                </m:r>
              </m:oMath>
            </m:oMathPara>
          </w:p>
          <w:p w14:paraId="1D108A4F" w14:textId="77777777" w:rsidR="003019AF" w:rsidRDefault="003019AF" w:rsidP="003019AF">
            <w:pPr>
              <w:spacing w:before="120" w:after="120"/>
              <w:ind w:left="604" w:hanging="567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lastRenderedPageBreak/>
              <w:t xml:space="preserve">где  </w:t>
            </w:r>
            <m:oMath>
              <m:sSup>
                <m:sSupPr>
                  <m:ctrlPr>
                    <w:rPr>
                      <w:rFonts w:ascii="Cambria Math" w:hAnsi="Cambria Math" w:cs="Garamond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 w:cs="Garamond"/>
                      <w:sz w:val="22"/>
                      <w:szCs w:val="22"/>
                      <w:highlight w:val="yellow"/>
                      <w:lang w:eastAsia="en-US"/>
                    </w:rPr>
                    <m:t>k</m:t>
                  </m:r>
                  <m:ctrlPr>
                    <w:rPr>
                      <w:rFonts w:ascii="Cambria Math" w:hAnsi="Cambria Math" w:cs="Garamond"/>
                      <w:sz w:val="22"/>
                      <w:szCs w:val="22"/>
                      <w:lang w:eastAsia="en-US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Garamond"/>
                      <w:sz w:val="22"/>
                      <w:szCs w:val="22"/>
                      <w:highlight w:val="yellow"/>
                      <w:lang w:eastAsia="en-US"/>
                    </w:rPr>
                    <m:t>либ</m:t>
                  </m:r>
                  <m:ctrlPr>
                    <w:rPr>
                      <w:rFonts w:ascii="Cambria Math" w:hAnsi="Cambria Math" w:cs="Garamond"/>
                      <w:sz w:val="22"/>
                      <w:szCs w:val="22"/>
                      <w:lang w:eastAsia="en-US"/>
                    </w:rPr>
                  </m:ctrlPr>
                </m:sup>
              </m:sSup>
            </m:oMath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– коэффициент либерализации, используемый для определения объемов поставки электрической энергии и мощности по договорам купли-продажи мощности на отдельных территориях с регулируемыми ценами,  </w:t>
            </w: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определяемый: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</w:p>
          <w:p w14:paraId="1E96BFF5" w14:textId="77777777" w:rsidR="003019AF" w:rsidRDefault="003019AF" w:rsidP="003019AF">
            <w:pPr>
              <w:pStyle w:val="a7"/>
              <w:numPr>
                <w:ilvl w:val="0"/>
                <w:numId w:val="43"/>
              </w:numPr>
              <w:spacing w:before="120" w:after="120"/>
              <w:ind w:left="1030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равным 0,025 на</w:t>
            </w:r>
            <w:r w:rsidRPr="0000591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2025 год</w:t>
            </w: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  <w:r w:rsidRPr="0000591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</w:p>
          <w:p w14:paraId="184EE9E1" w14:textId="77777777" w:rsidR="003019AF" w:rsidRPr="00005913" w:rsidRDefault="003019AF" w:rsidP="003019AF">
            <w:pPr>
              <w:pStyle w:val="a7"/>
              <w:numPr>
                <w:ilvl w:val="0"/>
                <w:numId w:val="43"/>
              </w:numPr>
              <w:spacing w:before="120" w:after="120"/>
              <w:ind w:left="1030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н</w:t>
            </w:r>
            <w:r w:rsidRPr="0000591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а 2026 и последующие годы </w:t>
            </w: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по</w:t>
            </w:r>
            <w:r w:rsidRPr="0000591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решени</w:t>
            </w: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ю</w:t>
            </w:r>
            <w:r w:rsidRPr="0000591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Правительства Российской Федерации не позднее 1 декабря предшествующего года. В случае отсутствия принятого Правительств</w:t>
            </w: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ом</w:t>
            </w:r>
            <w:r w:rsidRPr="0000591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Российской Федерации решения, коэффициент либерализации принимается равным последнему коэффициенту либерализации, установленному Прав</w:t>
            </w: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ительством Российской Федерации.</w:t>
            </w:r>
          </w:p>
          <w:p w14:paraId="266F2858" w14:textId="77777777" w:rsidR="003019AF" w:rsidRPr="009F7398" w:rsidRDefault="003019AF" w:rsidP="003019AF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</w:rPr>
              <w:t>О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 xml:space="preserve">бъем мощности генерирующего объекта, который фактически поставлен в ГТП генерации </w:t>
            </w:r>
            <w:r w:rsidRPr="009F7398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t>p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 xml:space="preserve"> для покрытия собственного потребления поставщика ГТП потребления (экспорта) </w:t>
            </w:r>
            <w:r w:rsidRPr="009F7398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t>q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>, определяется как:</w:t>
            </w:r>
          </w:p>
          <w:p w14:paraId="116B7603" w14:textId="77777777" w:rsidR="003019AF" w:rsidRPr="009F7398" w:rsidRDefault="008044C4" w:rsidP="003019AF">
            <w:pPr>
              <w:spacing w:before="120" w:after="120"/>
              <w:ind w:left="31" w:firstLine="566"/>
              <w:rPr>
                <w:rFonts w:ascii="Garamond" w:hAnsi="Garamond"/>
                <w:i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пост_рег_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бНЦЗ_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СП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q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∈z</m:t>
                      </m:r>
                      <m:ctrlPr>
                        <w:rPr>
                          <w:rFonts w:ascii="Cambria Math" w:hAnsi="Cambria Math" w:cs="Cambria Math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e>
                    <m:e>
                      <m:r>
                        <w:rPr>
                          <w:rFonts w:ascii="Cambria Math" w:hAnsi="Cambria Math" w:cs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i=j</m:t>
                      </m:r>
                      <m:ctrlPr>
                        <w:rPr>
                          <w:rFonts w:ascii="Cambria Math" w:hAnsi="Cambria Math" w:cs="Cambria Math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e>
                  </m:eqAr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bCs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p,i,q,j,m,z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рег_б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НЦЗ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_факт</m:t>
                      </m:r>
                    </m:sup>
                  </m:sSubSup>
                </m:e>
              </m:nary>
            </m:oMath>
            <w:r w:rsidR="003019AF" w:rsidRPr="009F7398">
              <w:rPr>
                <w:rFonts w:ascii="Garamond" w:hAnsi="Garamond"/>
                <w:iCs/>
                <w:sz w:val="22"/>
                <w:szCs w:val="22"/>
                <w:lang w:eastAsia="en-US"/>
              </w:rPr>
              <w:t>,</w:t>
            </w:r>
          </w:p>
          <w:p w14:paraId="629B13D9" w14:textId="77777777" w:rsidR="003019AF" w:rsidRPr="009F7398" w:rsidRDefault="008044C4" w:rsidP="003019AF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рег_б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НЦЗ_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факт</m:t>
                  </m:r>
                </m:sup>
              </m:sSubSup>
            </m:oMath>
            <w:r w:rsidR="003019AF" w:rsidRPr="009F7398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</w:t>
            </w:r>
            <w:r w:rsidR="003019AF" w:rsidRPr="009F7398">
              <w:rPr>
                <w:rFonts w:ascii="Garamond" w:hAnsi="Garamond"/>
                <w:sz w:val="22"/>
                <w:szCs w:val="22"/>
                <w:highlight w:val="yellow"/>
              </w:rPr>
              <w:t>– объем мощности, определяемый в соответствии с п. 3.9 настоящего Регламента.</w:t>
            </w:r>
          </w:p>
          <w:p w14:paraId="725565F6" w14:textId="77777777" w:rsidR="003019AF" w:rsidRPr="009F7398" w:rsidRDefault="008044C4" w:rsidP="003019AF">
            <w:pPr>
              <w:spacing w:before="120" w:after="120"/>
              <w:ind w:left="597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прод_рег_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НЦЗ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пост_рег_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НЦЗ</m:t>
                  </m:r>
                </m:sup>
              </m:sSubSup>
              <m:r>
                <w:rPr>
                  <w:rFonts w:ascii="Cambria Math" w:hAnsi="Cambria Math" w:cs="Garamond"/>
                  <w:sz w:val="22"/>
                  <w:szCs w:val="22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,i,m,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пос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т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_рег_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НЦЗ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_СП</m:t>
                  </m:r>
                </m:sup>
              </m:sSubSup>
            </m:oMath>
            <w:r w:rsidR="003019AF" w:rsidRPr="009F7398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</w:tc>
      </w:tr>
      <w:tr w:rsidR="003019AF" w:rsidRPr="009F7398" w14:paraId="193A9302" w14:textId="77777777" w:rsidTr="000C1F67">
        <w:tc>
          <w:tcPr>
            <w:tcW w:w="988" w:type="dxa"/>
            <w:vAlign w:val="center"/>
          </w:tcPr>
          <w:p w14:paraId="0F1883E0" w14:textId="77777777" w:rsidR="003019AF" w:rsidRPr="009F7398" w:rsidRDefault="003019AF" w:rsidP="003019AF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4.10</w:t>
            </w:r>
          </w:p>
        </w:tc>
        <w:tc>
          <w:tcPr>
            <w:tcW w:w="6378" w:type="dxa"/>
            <w:vAlign w:val="center"/>
          </w:tcPr>
          <w:p w14:paraId="3A87DF39" w14:textId="77777777" w:rsidR="003019AF" w:rsidRPr="009F7398" w:rsidRDefault="003019AF" w:rsidP="003019AF">
            <w:pPr>
              <w:tabs>
                <w:tab w:val="left" w:pos="1200"/>
              </w:tabs>
              <w:spacing w:before="120" w:after="120"/>
              <w:jc w:val="both"/>
              <w:rPr>
                <w:rFonts w:ascii="Garamond" w:hAnsi="Garamond" w:cs="Arial"/>
                <w:b/>
                <w:iCs/>
                <w:sz w:val="22"/>
                <w:szCs w:val="22"/>
              </w:rPr>
            </w:pPr>
          </w:p>
          <w:p w14:paraId="098B660D" w14:textId="77777777" w:rsidR="003019AF" w:rsidRPr="009F7398" w:rsidRDefault="003019AF" w:rsidP="003019AF">
            <w:pPr>
              <w:tabs>
                <w:tab w:val="left" w:pos="1200"/>
              </w:tabs>
              <w:spacing w:before="120" w:after="120"/>
              <w:jc w:val="both"/>
              <w:rPr>
                <w:rFonts w:ascii="Garamond" w:hAnsi="Garamond" w:cs="Arial"/>
                <w:b/>
                <w:iCs/>
                <w:sz w:val="22"/>
                <w:szCs w:val="22"/>
              </w:rPr>
            </w:pPr>
            <w:r w:rsidRPr="009F7398">
              <w:rPr>
                <w:rFonts w:ascii="Garamond" w:hAnsi="Garamond" w:cs="Arial"/>
                <w:b/>
                <w:iCs/>
                <w:sz w:val="22"/>
                <w:szCs w:val="22"/>
              </w:rPr>
              <w:t>Добавить пункт</w:t>
            </w:r>
          </w:p>
          <w:p w14:paraId="43D6BA1E" w14:textId="77777777" w:rsidR="003019AF" w:rsidRPr="009F7398" w:rsidRDefault="003019AF" w:rsidP="003019AF">
            <w:pPr>
              <w:tabs>
                <w:tab w:val="left" w:pos="709"/>
                <w:tab w:val="left" w:pos="1134"/>
              </w:tabs>
              <w:spacing w:before="120" w:after="120"/>
              <w:ind w:firstLine="600"/>
              <w:jc w:val="both"/>
              <w:rPr>
                <w:rFonts w:ascii="Garamond" w:hAnsi="Garamond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655" w:type="dxa"/>
            <w:vAlign w:val="center"/>
          </w:tcPr>
          <w:p w14:paraId="1FAEEFFC" w14:textId="77777777" w:rsidR="003019AF" w:rsidRPr="009F7398" w:rsidRDefault="003019AF" w:rsidP="003019AF">
            <w:pPr>
              <w:numPr>
                <w:ilvl w:val="1"/>
                <w:numId w:val="14"/>
              </w:numPr>
              <w:spacing w:before="120" w:after="120"/>
              <w:ind w:left="0" w:firstLine="39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9F7398">
              <w:rPr>
                <w:rFonts w:ascii="Garamond" w:hAnsi="Garamond"/>
                <w:b/>
                <w:sz w:val="22"/>
                <w:szCs w:val="22"/>
                <w:highlight w:val="yellow"/>
              </w:rPr>
              <w:t>Объем продажи мощности по договорам на модернизацию на отдельных территориях</w:t>
            </w:r>
          </w:p>
          <w:p w14:paraId="15395D48" w14:textId="77777777" w:rsidR="003019AF" w:rsidRPr="00430680" w:rsidRDefault="003019AF" w:rsidP="003019AF">
            <w:pPr>
              <w:spacing w:before="120" w:after="120"/>
              <w:ind w:left="39" w:firstLine="566"/>
              <w:jc w:val="both"/>
              <w:rPr>
                <w:rFonts w:ascii="Garamond" w:hAnsi="Garamond"/>
                <w:bCs/>
                <w:sz w:val="22"/>
                <w:szCs w:val="22"/>
                <w:highlight w:val="yellow"/>
              </w:rPr>
            </w:pPr>
            <w:r w:rsidRPr="00430680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Объем</w:t>
            </w:r>
            <w:r w:rsidRPr="00430680">
              <w:rPr>
                <w:rFonts w:ascii="Garamond" w:hAnsi="Garamond"/>
                <w:sz w:val="22"/>
                <w:szCs w:val="22"/>
                <w:highlight w:val="yellow"/>
              </w:rPr>
              <w:t xml:space="preserve"> мощности, поставляемой в ГТП генерации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430680">
              <w:rPr>
                <w:rFonts w:ascii="Garamond" w:hAnsi="Garamond"/>
                <w:sz w:val="22"/>
                <w:szCs w:val="22"/>
                <w:highlight w:val="yellow"/>
              </w:rPr>
              <w:t xml:space="preserve"> участника оптового рынка </w:t>
            </w:r>
            <w:r w:rsidRPr="00430680">
              <w:rPr>
                <w:rFonts w:ascii="Garamond" w:hAnsi="Garamond"/>
                <w:i/>
                <w:sz w:val="22"/>
                <w:szCs w:val="22"/>
                <w:highlight w:val="yellow"/>
              </w:rPr>
              <w:t>i</w:t>
            </w:r>
            <w:r w:rsidRPr="00430680">
              <w:rPr>
                <w:rFonts w:ascii="Garamond" w:eastAsia="Calibri" w:hAnsi="Garamond"/>
                <w:sz w:val="22"/>
                <w:szCs w:val="22"/>
                <w:highlight w:val="yellow"/>
              </w:rPr>
              <w:t xml:space="preserve"> </w:t>
            </w:r>
            <w:r w:rsidRPr="00430680">
              <w:rPr>
                <w:rFonts w:ascii="Garamond" w:hAnsi="Garamond"/>
                <w:sz w:val="22"/>
                <w:szCs w:val="22"/>
                <w:highlight w:val="yellow"/>
              </w:rPr>
              <w:t xml:space="preserve">в расчетном месяце </w:t>
            </w:r>
            <w:r w:rsidRPr="00430680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m </w:t>
            </w:r>
            <w:r w:rsidRPr="00430680">
              <w:rPr>
                <w:rFonts w:ascii="Garamond" w:hAnsi="Garamond"/>
                <w:iCs/>
                <w:sz w:val="22"/>
                <w:szCs w:val="22"/>
                <w:highlight w:val="yellow"/>
              </w:rPr>
              <w:t xml:space="preserve">в ценовой зоне </w:t>
            </w:r>
            <w:r w:rsidRPr="00430680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z</w:t>
            </w:r>
            <w:r w:rsidRPr="00430680">
              <w:rPr>
                <w:highlight w:val="yellow"/>
              </w:rPr>
              <w:t xml:space="preserve"> </w:t>
            </w:r>
            <w:r w:rsidRPr="00430680">
              <w:rPr>
                <w:rFonts w:ascii="Garamond" w:hAnsi="Garamond"/>
                <w:sz w:val="22"/>
                <w:szCs w:val="22"/>
                <w:highlight w:val="yellow"/>
              </w:rPr>
              <w:t>по договорам на модернизацию на отдельных территориях, ранее относившихся к неценовым зонам,      определяется как:</w:t>
            </w:r>
          </w:p>
          <w:p w14:paraId="54BC589D" w14:textId="77777777" w:rsidR="003019AF" w:rsidRPr="009F7398" w:rsidRDefault="008044C4" w:rsidP="003019AF">
            <w:pPr>
              <w:spacing w:before="120" w:after="120"/>
              <w:ind w:left="176" w:firstLine="421"/>
              <w:jc w:val="both"/>
              <w:rPr>
                <w:rFonts w:ascii="Garamond" w:hAnsi="Garamond"/>
                <w:iCs/>
                <w:sz w:val="22"/>
                <w:szCs w:val="22"/>
                <w:lang w:val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p,i,m,z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пост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_М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од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=</m:t>
              </m:r>
              <m:r>
                <m:rPr>
                  <m:nor/>
                </m:rPr>
                <w:rPr>
                  <w:rFonts w:ascii="Cambria Math" w:hAnsi="Cambria Math"/>
                  <w:iCs/>
                  <w:sz w:val="22"/>
                  <w:szCs w:val="22"/>
                  <w:highlight w:val="yellow"/>
                  <w:lang w:val="en-US"/>
                </w:rPr>
                <m:t>max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(0;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p,i,m,z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факт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пост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p,i,m,z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прод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нас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p,i,m,z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прод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ненас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)</m:t>
              </m:r>
            </m:oMath>
            <w:r w:rsidR="003019AF" w:rsidRPr="00D83E92">
              <w:rPr>
                <w:rFonts w:ascii="Garamond" w:hAnsi="Garamond"/>
                <w:iCs/>
                <w:sz w:val="22"/>
                <w:szCs w:val="22"/>
                <w:highlight w:val="yellow"/>
                <w:lang w:val="en-US"/>
              </w:rPr>
              <w:t>.</w:t>
            </w:r>
          </w:p>
          <w:p w14:paraId="58A0677C" w14:textId="77777777" w:rsidR="003019AF" w:rsidRPr="009F7398" w:rsidRDefault="003019AF" w:rsidP="003019AF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</w:rPr>
              <w:t>О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 xml:space="preserve">бъем мощности, продаваемой по договорам на модернизацию на отдельных территориях в ГТП генерации </w:t>
            </w:r>
            <w:r w:rsidRPr="009F7398">
              <w:rPr>
                <w:rFonts w:ascii="Garamond" w:hAnsi="Garamond"/>
                <w:i/>
                <w:sz w:val="22"/>
                <w:szCs w:val="22"/>
                <w:highlight w:val="yellow"/>
              </w:rPr>
              <w:t>p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 xml:space="preserve"> участника оптового рынка </w:t>
            </w:r>
            <w:r w:rsidRPr="009F7398">
              <w:rPr>
                <w:rFonts w:ascii="Garamond" w:hAnsi="Garamond"/>
                <w:i/>
                <w:sz w:val="22"/>
                <w:szCs w:val="22"/>
                <w:highlight w:val="yellow"/>
              </w:rPr>
              <w:t>i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9F7398">
              <w:rPr>
                <w:rFonts w:ascii="Garamond" w:hAnsi="Garamond"/>
                <w:iCs/>
                <w:sz w:val="22"/>
                <w:szCs w:val="22"/>
                <w:highlight w:val="yellow"/>
              </w:rPr>
              <w:t>в ценов</w:t>
            </w:r>
            <w:r>
              <w:rPr>
                <w:rFonts w:ascii="Garamond" w:hAnsi="Garamond"/>
                <w:iCs/>
                <w:sz w:val="22"/>
                <w:szCs w:val="22"/>
                <w:highlight w:val="yellow"/>
              </w:rPr>
              <w:t>ой</w:t>
            </w:r>
            <w:r w:rsidRPr="009F7398">
              <w:rPr>
                <w:rFonts w:ascii="Garamond" w:hAnsi="Garamond"/>
                <w:iCs/>
                <w:sz w:val="22"/>
                <w:szCs w:val="22"/>
                <w:highlight w:val="yellow"/>
              </w:rPr>
              <w:t xml:space="preserve"> зон</w:t>
            </w:r>
            <w:r>
              <w:rPr>
                <w:rFonts w:ascii="Garamond" w:hAnsi="Garamond"/>
                <w:iCs/>
                <w:sz w:val="22"/>
                <w:szCs w:val="22"/>
                <w:highlight w:val="yellow"/>
              </w:rPr>
              <w:t>е</w:t>
            </w:r>
            <w:r w:rsidRPr="009F7398">
              <w:rPr>
                <w:rFonts w:ascii="Garamond" w:hAnsi="Garamond"/>
                <w:iCs/>
                <w:sz w:val="22"/>
                <w:szCs w:val="22"/>
                <w:highlight w:val="yellow"/>
              </w:rPr>
              <w:t xml:space="preserve"> </w:t>
            </w:r>
            <w:r w:rsidRPr="009F7398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z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 xml:space="preserve"> в расчетном месяце </w:t>
            </w:r>
            <w:r w:rsidRPr="009F7398">
              <w:rPr>
                <w:rFonts w:ascii="Garamond" w:hAnsi="Garamond"/>
                <w:i/>
                <w:sz w:val="22"/>
                <w:szCs w:val="22"/>
                <w:highlight w:val="yellow"/>
              </w:rPr>
              <w:t>m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>, определяется как:</w:t>
            </w:r>
          </w:p>
          <w:p w14:paraId="1CAEE1D5" w14:textId="77777777" w:rsidR="003019AF" w:rsidRPr="009F7398" w:rsidRDefault="008044C4" w:rsidP="003019AF">
            <w:pPr>
              <w:spacing w:before="120" w:after="120"/>
              <w:ind w:left="34" w:firstLine="563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прод_Мод_бНЦЗ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пост_Мод_бНЦЗ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пост_Мод_бНЦЗ_СП</m:t>
                  </m:r>
                </m:sup>
              </m:sSubSup>
            </m:oMath>
            <w:r w:rsidR="003019AF" w:rsidRPr="009F7398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  <w:p w14:paraId="7C1A5D6D" w14:textId="77777777" w:rsidR="003019AF" w:rsidRPr="009F7398" w:rsidRDefault="003019AF" w:rsidP="003019AF">
            <w:pPr>
              <w:spacing w:before="120" w:after="120"/>
              <w:ind w:firstLine="56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  <w:highlight w:val="yellow"/>
              </w:rPr>
              <w:lastRenderedPageBreak/>
              <w:t>О</w:t>
            </w:r>
            <w:r w:rsidRPr="009F7398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бъем мощности генерирующего объекта, который фактически поставлен в </w:t>
            </w: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 xml:space="preserve">ГТП генерации </w:t>
            </w:r>
            <w:r w:rsidRPr="009F7398">
              <w:rPr>
                <w:rFonts w:ascii="Garamond" w:hAnsi="Garamond"/>
                <w:i/>
                <w:sz w:val="22"/>
                <w:szCs w:val="22"/>
                <w:highlight w:val="yellow"/>
                <w:lang w:val="x-none"/>
              </w:rPr>
              <w:t>p</w:t>
            </w:r>
            <w:r w:rsidRPr="009F7398">
              <w:rPr>
                <w:rFonts w:ascii="Garamond" w:hAnsi="Garamond"/>
                <w:b/>
                <w:sz w:val="22"/>
                <w:szCs w:val="22"/>
                <w:highlight w:val="yellow"/>
              </w:rPr>
              <w:t xml:space="preserve"> </w:t>
            </w:r>
            <w:r w:rsidRPr="009F7398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для покрытия собственного потребления поставщика ГТП потребления (экспорта) </w:t>
            </w:r>
            <w:r w:rsidRPr="009F7398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en-US"/>
              </w:rPr>
              <w:t>q</w:t>
            </w:r>
            <w:r w:rsidRPr="009F7398">
              <w:rPr>
                <w:rFonts w:ascii="Garamond" w:hAnsi="Garamond"/>
                <w:bCs/>
                <w:sz w:val="22"/>
                <w:szCs w:val="22"/>
                <w:highlight w:val="yellow"/>
              </w:rPr>
              <w:t>, равен:</w:t>
            </w:r>
          </w:p>
          <w:p w14:paraId="1A7F0F84" w14:textId="77777777" w:rsidR="003019AF" w:rsidRPr="009F7398" w:rsidRDefault="008044C4" w:rsidP="003019AF">
            <w:pPr>
              <w:spacing w:before="120" w:after="120"/>
              <w:ind w:left="739" w:hanging="142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пост_Мод_бНЦЗ_СП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q</m:t>
                      </m:r>
                      <m:r>
                        <w:rPr>
                          <w:rFonts w:ascii="Cambria Math" w:hAnsi="Cambria Math" w:cs="Cambria Math"/>
                          <w:sz w:val="22"/>
                          <w:szCs w:val="22"/>
                          <w:highlight w:val="yellow"/>
                        </w:rPr>
                        <m:t>∈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z</m:t>
                      </m:r>
                    </m: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i=j</m:t>
                      </m:r>
                    </m:e>
                  </m:eqAr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p,i,q,j,m,z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Мод_бНЦЗ_факт</m:t>
                      </m:r>
                    </m:sup>
                  </m:sSubSup>
                </m:e>
              </m:nary>
            </m:oMath>
            <w:r w:rsidR="003019AF" w:rsidRPr="009F7398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</w:p>
          <w:p w14:paraId="17830A9B" w14:textId="77777777" w:rsidR="003019AF" w:rsidRPr="009F7398" w:rsidRDefault="003019AF" w:rsidP="003019AF">
            <w:pPr>
              <w:spacing w:before="120" w:after="120"/>
              <w:ind w:left="597" w:hanging="597"/>
              <w:jc w:val="both"/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Мод_бНЦЗ_факт</m:t>
                  </m:r>
                </m:sup>
              </m:sSubSup>
            </m:oMath>
            <w:r w:rsidRPr="009F7398">
              <w:rPr>
                <w:rFonts w:ascii="Garamond" w:hAnsi="Garamond"/>
                <w:sz w:val="22"/>
                <w:szCs w:val="22"/>
                <w:highlight w:val="yellow"/>
              </w:rPr>
              <w:t xml:space="preserve"> – объем мощности, определяемый в соответствии с п. 3.10 настоящего Регламента.</w:t>
            </w:r>
          </w:p>
        </w:tc>
      </w:tr>
      <w:tr w:rsidR="003019AF" w:rsidRPr="009F7398" w14:paraId="2F3F0B97" w14:textId="77777777" w:rsidTr="000C1F67">
        <w:tc>
          <w:tcPr>
            <w:tcW w:w="988" w:type="dxa"/>
            <w:vAlign w:val="center"/>
          </w:tcPr>
          <w:p w14:paraId="77267E21" w14:textId="77777777" w:rsidR="003019AF" w:rsidRPr="009F7398" w:rsidRDefault="003019AF" w:rsidP="003019AF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4.11</w:t>
            </w:r>
          </w:p>
        </w:tc>
        <w:tc>
          <w:tcPr>
            <w:tcW w:w="6378" w:type="dxa"/>
            <w:vAlign w:val="center"/>
          </w:tcPr>
          <w:p w14:paraId="1AC19FFE" w14:textId="77777777" w:rsidR="003019AF" w:rsidRPr="009F7398" w:rsidRDefault="003019AF" w:rsidP="003019AF">
            <w:pPr>
              <w:tabs>
                <w:tab w:val="left" w:pos="1200"/>
              </w:tabs>
              <w:spacing w:before="120" w:after="120"/>
              <w:jc w:val="both"/>
              <w:rPr>
                <w:rFonts w:ascii="Garamond" w:hAnsi="Garamond" w:cs="Arial"/>
                <w:b/>
                <w:iCs/>
                <w:sz w:val="22"/>
                <w:szCs w:val="22"/>
              </w:rPr>
            </w:pPr>
            <w:r w:rsidRPr="009F7398">
              <w:rPr>
                <w:rFonts w:ascii="Garamond" w:hAnsi="Garamond" w:cs="Arial"/>
                <w:b/>
                <w:iCs/>
                <w:sz w:val="22"/>
                <w:szCs w:val="22"/>
              </w:rPr>
              <w:t>Добавить пункт</w:t>
            </w:r>
          </w:p>
        </w:tc>
        <w:tc>
          <w:tcPr>
            <w:tcW w:w="7655" w:type="dxa"/>
            <w:vAlign w:val="center"/>
          </w:tcPr>
          <w:p w14:paraId="11238B40" w14:textId="77777777" w:rsidR="003019AF" w:rsidRPr="009F7398" w:rsidRDefault="003019AF" w:rsidP="003019AF">
            <w:pPr>
              <w:numPr>
                <w:ilvl w:val="1"/>
                <w:numId w:val="14"/>
              </w:numPr>
              <w:spacing w:before="120" w:after="120"/>
              <w:ind w:left="0" w:firstLine="39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9F7398">
              <w:rPr>
                <w:rFonts w:ascii="Garamond" w:hAnsi="Garamond"/>
                <w:b/>
                <w:sz w:val="22"/>
                <w:szCs w:val="22"/>
                <w:highlight w:val="yellow"/>
              </w:rPr>
              <w:t xml:space="preserve"> Объем продажи мощности по договорам на отдельных территориях </w:t>
            </w:r>
            <w:r>
              <w:rPr>
                <w:rFonts w:ascii="Garamond" w:hAnsi="Garamond"/>
                <w:b/>
                <w:sz w:val="22"/>
                <w:szCs w:val="22"/>
                <w:highlight w:val="yellow"/>
              </w:rPr>
              <w:t>по нерегулируемым ценам</w:t>
            </w:r>
          </w:p>
          <w:p w14:paraId="1BA1BDAA" w14:textId="77777777" w:rsidR="003019AF" w:rsidRPr="009F7398" w:rsidRDefault="003019AF" w:rsidP="003019AF">
            <w:pPr>
              <w:spacing w:before="120" w:after="120"/>
              <w:ind w:firstLine="567"/>
              <w:jc w:val="both"/>
              <w:rPr>
                <w:rFonts w:ascii="Cambria Math" w:hAnsi="Cambria Math"/>
                <w:bCs/>
                <w:sz w:val="22"/>
                <w:szCs w:val="22"/>
                <w:highlight w:val="yellow"/>
                <w:lang w:eastAsia="en-US"/>
              </w:rPr>
            </w:pPr>
            <w:r w:rsidRPr="00392FC9">
              <w:rPr>
                <w:rFonts w:ascii="Garamond" w:hAnsi="Garamond"/>
                <w:sz w:val="22"/>
                <w:szCs w:val="22"/>
                <w:highlight w:val="yellow"/>
              </w:rPr>
              <w:t xml:space="preserve">До 31 декабря 2027 года (на входящей в состав Дальневосточного федерального округа отдельной территории, ранее относившейся к неценовым зонам – до 31 декабря 2028 года) включительно КО </w:t>
            </w:r>
            <w:r w:rsidRPr="00392FC9">
              <w:rPr>
                <w:rFonts w:ascii="Garamond" w:hAnsi="Garamond"/>
                <w:bCs/>
                <w:sz w:val="22"/>
                <w:szCs w:val="22"/>
                <w:highlight w:val="yellow"/>
              </w:rPr>
              <w:t>п</w:t>
            </w:r>
            <w:r w:rsidRPr="00392FC9">
              <w:rPr>
                <w:rFonts w:ascii="Garamond" w:hAnsi="Garamond"/>
                <w:sz w:val="22"/>
                <w:szCs w:val="22"/>
                <w:highlight w:val="yellow"/>
              </w:rPr>
              <w:t>о итогам расчетного периода</w:t>
            </w:r>
            <w:r w:rsidRPr="00392FC9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t xml:space="preserve"> m</w:t>
            </w:r>
            <w:r w:rsidRPr="00392FC9">
              <w:rPr>
                <w:rFonts w:ascii="Garamond" w:hAnsi="Garamond"/>
                <w:sz w:val="22"/>
                <w:szCs w:val="22"/>
                <w:highlight w:val="yellow"/>
              </w:rPr>
              <w:t xml:space="preserve"> определяет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 о</w:t>
            </w:r>
            <w:r w:rsidRPr="009F7398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бъем мощности, поставляемой в ГТП генерации </w:t>
            </w:r>
            <w:r w:rsidRPr="009F7398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en-US" w:eastAsia="en-US"/>
              </w:rPr>
              <w:t>p</w:t>
            </w:r>
            <w:r w:rsidRPr="009F7398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 участником о</w:t>
            </w:r>
            <w:r w:rsidRPr="00291CEB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птового рынка </w:t>
            </w:r>
            <w:r w:rsidRPr="00291CEB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eastAsia="en-US"/>
              </w:rPr>
              <w:t xml:space="preserve">i </w:t>
            </w:r>
            <w:r w:rsidRPr="009F7398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в ценовой зоне </w:t>
            </w:r>
            <w:r w:rsidRPr="009F7398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eastAsia="en-US"/>
              </w:rPr>
              <w:t>z</w:t>
            </w:r>
            <w:r w:rsidRPr="009F7398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 по договорам на отдельных террит</w:t>
            </w:r>
            <w:r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>ориях по нерегулируемым ценам</w:t>
            </w:r>
            <w:r w:rsidRPr="009F7398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>:</w:t>
            </w:r>
          </w:p>
          <w:p w14:paraId="26F5EB11" w14:textId="77777777" w:rsidR="003019AF" w:rsidRPr="009F7398" w:rsidRDefault="008044C4" w:rsidP="003019AF">
            <w:pPr>
              <w:tabs>
                <w:tab w:val="left" w:pos="8647"/>
              </w:tabs>
              <w:spacing w:before="120" w:after="120"/>
              <w:jc w:val="center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highlight w:val="yellow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p,i,m,z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прод_нерег_бНЦЗ</m:t>
                    </m:r>
                  </m:sup>
                </m:sSubSup>
                <m:r>
                  <w:rPr>
                    <w:rFonts w:ascii="Cambria Math" w:hAnsi="Cambria Math"/>
                    <w:noProof/>
                    <w:sz w:val="22"/>
                    <w:szCs w:val="22"/>
                    <w:highlight w:val="yellow"/>
                    <w:lang w:eastAsia="en-US"/>
                  </w:rPr>
                  <m:t>=</m:t>
                </m:r>
                <m:r>
                  <m:rPr>
                    <m:nor/>
                  </m:rPr>
                  <w:rPr>
                    <w:rFonts w:ascii="Cambria Math" w:hAnsi="Cambria Math"/>
                    <w:noProof/>
                    <w:sz w:val="22"/>
                    <w:szCs w:val="22"/>
                    <w:highlight w:val="yellow"/>
                    <w:lang w:val="en-US" w:eastAsia="en-US"/>
                  </w:rPr>
                  <m:t>max</m:t>
                </m:r>
                <m:r>
                  <m:rPr>
                    <m:sty m:val="p"/>
                  </m:rPr>
                  <w:rPr>
                    <w:rFonts w:ascii="Cambria Math" w:hAnsi="Cambria Math"/>
                    <w:noProof/>
                    <w:sz w:val="22"/>
                    <w:szCs w:val="22"/>
                    <w:highlight w:val="yellow"/>
                    <w:lang w:eastAsia="en-US"/>
                  </w:rPr>
                  <m:t>(0;</m:t>
                </m:r>
                <m:sSubSup>
                  <m:sSubSupPr>
                    <m:ctrlPr>
                      <w:rPr>
                        <w:rFonts w:ascii="Cambria Math" w:hAnsi="Cambria Math"/>
                        <w:noProof/>
                        <w:sz w:val="22"/>
                        <w:szCs w:val="22"/>
                        <w:highlight w:val="yellow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noProof/>
                        <w:sz w:val="22"/>
                        <w:szCs w:val="22"/>
                        <w:highlight w:val="yellow"/>
                        <w:lang w:eastAsia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 w:val="22"/>
                        <w:szCs w:val="22"/>
                        <w:highlight w:val="yellow"/>
                        <w:lang w:eastAsia="en-US"/>
                      </w:rPr>
                      <m:t>p,i,m,z</m:t>
                    </m:r>
                    <m:ctrlPr>
                      <w:rPr>
                        <w:rFonts w:ascii="Cambria Math" w:hAnsi="Cambria Math"/>
                        <w:i/>
                        <w:noProof/>
                        <w:sz w:val="22"/>
                        <w:szCs w:val="22"/>
                        <w:highlight w:val="yellow"/>
                        <w:lang w:eastAsia="en-US"/>
                      </w:rPr>
                    </m:ctrlPr>
                  </m:sub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noProof/>
                        <w:sz w:val="22"/>
                        <w:szCs w:val="22"/>
                        <w:highlight w:val="yellow"/>
                        <w:lang w:eastAsia="en-US"/>
                      </w:rPr>
                      <m:t>факт_пост</m:t>
                    </m:r>
                    <m:ctrlPr>
                      <w:rPr>
                        <w:rFonts w:ascii="Cambria Math" w:hAnsi="Cambria Math"/>
                        <w:i/>
                        <w:noProof/>
                        <w:sz w:val="22"/>
                        <w:szCs w:val="22"/>
                        <w:highlight w:val="yellow"/>
                        <w:lang w:eastAsia="en-US"/>
                      </w:rPr>
                    </m:ctrlPr>
                  </m:sup>
                </m:sSubSup>
                <m:r>
                  <w:rPr>
                    <w:rFonts w:ascii="Cambria Math" w:hAnsi="Cambria Math"/>
                    <w:noProof/>
                    <w:sz w:val="22"/>
                    <w:szCs w:val="22"/>
                    <w:highlight w:val="yellow"/>
                    <w:lang w:eastAsia="en-US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noProof/>
                        <w:sz w:val="22"/>
                        <w:szCs w:val="22"/>
                        <w:highlight w:val="yellow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noProof/>
                        <w:sz w:val="22"/>
                        <w:szCs w:val="22"/>
                        <w:highlight w:val="yellow"/>
                        <w:lang w:eastAsia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 w:val="22"/>
                        <w:szCs w:val="22"/>
                        <w:highlight w:val="yellow"/>
                        <w:lang w:eastAsia="en-US"/>
                      </w:rPr>
                      <m:t>p,i,m,z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noProof/>
                        <w:sz w:val="22"/>
                        <w:szCs w:val="22"/>
                        <w:highlight w:val="yellow"/>
                        <w:lang w:eastAsia="en-US"/>
                      </w:rPr>
                      <m:t>прод_нас</m:t>
                    </m:r>
                  </m:sup>
                </m:sSubSup>
                <m:r>
                  <w:rPr>
                    <w:rFonts w:ascii="Cambria Math" w:hAnsi="Cambria Math"/>
                    <w:noProof/>
                    <w:sz w:val="22"/>
                    <w:szCs w:val="22"/>
                    <w:highlight w:val="yellow"/>
                    <w:lang w:eastAsia="en-US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noProof/>
                        <w:sz w:val="22"/>
                        <w:szCs w:val="22"/>
                        <w:highlight w:val="yellow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noProof/>
                        <w:sz w:val="22"/>
                        <w:szCs w:val="22"/>
                        <w:highlight w:val="yellow"/>
                        <w:lang w:eastAsia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 w:val="22"/>
                        <w:szCs w:val="22"/>
                        <w:highlight w:val="yellow"/>
                        <w:lang w:eastAsia="en-US"/>
                      </w:rPr>
                      <m:t>p,i,m,z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noProof/>
                        <w:sz w:val="22"/>
                        <w:szCs w:val="22"/>
                        <w:highlight w:val="yellow"/>
                        <w:lang w:eastAsia="en-US"/>
                      </w:rPr>
                      <m:t>прод_ненас</m:t>
                    </m:r>
                  </m:sup>
                </m:sSubSup>
                <m:r>
                  <w:rPr>
                    <w:rFonts w:ascii="Cambria Math" w:hAnsi="Cambria Math"/>
                    <w:noProof/>
                    <w:sz w:val="22"/>
                    <w:szCs w:val="22"/>
                    <w:highlight w:val="yellow"/>
                    <w:lang w:eastAsia="en-US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p,i,m,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z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пост_рег_бНЦЗ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)</m:t>
                </m:r>
              </m:oMath>
            </m:oMathPara>
          </w:p>
          <w:p w14:paraId="4347A984" w14:textId="77777777" w:rsidR="003019AF" w:rsidRPr="009F7398" w:rsidRDefault="008044C4" w:rsidP="003019AF">
            <w:p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пост_рег_бНЦЗ</m:t>
                  </m:r>
                </m:sup>
              </m:sSubSup>
            </m:oMath>
            <w:r w:rsidR="003019AF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3019AF" w:rsidRPr="001D03A3">
              <w:rPr>
                <w:rFonts w:ascii="Garamond" w:hAnsi="Garamond"/>
                <w:sz w:val="22"/>
                <w:szCs w:val="22"/>
                <w:highlight w:val="yellow"/>
              </w:rPr>
              <w:t>– объем поставки мощности по договорам купли-продажи мощности на отдельных территориях с регулируемыми ценами , определяемый в соответствии с п. 4.9 настоящего регламента.</w:t>
            </w:r>
          </w:p>
        </w:tc>
      </w:tr>
      <w:tr w:rsidR="00E50FF3" w:rsidRPr="009F7398" w14:paraId="5B4954A2" w14:textId="77777777" w:rsidTr="000C1F67">
        <w:tc>
          <w:tcPr>
            <w:tcW w:w="988" w:type="dxa"/>
            <w:vAlign w:val="center"/>
          </w:tcPr>
          <w:p w14:paraId="20AC6325" w14:textId="77777777" w:rsidR="00E50FF3" w:rsidRDefault="00E50FF3" w:rsidP="003019AF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6.1.8</w:t>
            </w:r>
          </w:p>
        </w:tc>
        <w:tc>
          <w:tcPr>
            <w:tcW w:w="6378" w:type="dxa"/>
            <w:vAlign w:val="center"/>
          </w:tcPr>
          <w:p w14:paraId="10643A44" w14:textId="77777777" w:rsidR="00E50FF3" w:rsidRPr="00E50FF3" w:rsidRDefault="00E50FF3" w:rsidP="00E50FF3">
            <w:pPr>
              <w:tabs>
                <w:tab w:val="left" w:pos="600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E50FF3">
              <w:rPr>
                <w:rFonts w:ascii="Garamond" w:hAnsi="Garamond"/>
                <w:sz w:val="22"/>
                <w:szCs w:val="22"/>
              </w:rPr>
              <w:t xml:space="preserve">Объем мощности для расчета штрафа в случае, если показатель неготовности превышает минимальную величину из предельного объема поставки мощности и объема установленной мощности, в отношении ГТП генерации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E50FF3">
              <w:rPr>
                <w:rFonts w:ascii="Garamond" w:hAnsi="Garamond"/>
                <w:sz w:val="22"/>
                <w:szCs w:val="22"/>
              </w:rPr>
              <w:t>, поставка мощности которой осуществляется по договорам КОМ/КОМ НГО/ договорам купли-продажи мощности, производимой с использованием генерирующих объектов, поставляющих мощность в вынужденном режиме / ДПМ ВИЭ / ДПМ ТБО / договорам</w:t>
            </w:r>
            <w:r w:rsidRPr="00E50FF3">
              <w:rPr>
                <w:rFonts w:ascii="Garamond" w:hAnsi="Garamond"/>
                <w:bCs/>
                <w:sz w:val="22"/>
                <w:szCs w:val="22"/>
              </w:rPr>
              <w:t xml:space="preserve"> на модернизацию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, участника оптового рынка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 в расчетном месяце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 в ценовой зоне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E50FF3">
              <w:rPr>
                <w:rFonts w:ascii="Garamond" w:hAnsi="Garamond"/>
                <w:sz w:val="22"/>
                <w:szCs w:val="22"/>
              </w:rPr>
              <w:t>:</w:t>
            </w:r>
          </w:p>
          <w:p w14:paraId="701C028A" w14:textId="77777777" w:rsidR="00E50FF3" w:rsidRPr="00E50FF3" w:rsidRDefault="008044C4" w:rsidP="00E50FF3">
            <w:pPr>
              <w:tabs>
                <w:tab w:val="left" w:pos="480"/>
                <w:tab w:val="left" w:pos="8647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штраф_негот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(</m:t>
                  </m:r>
                </m:e>
              </m:func>
              <m:r>
                <w:rPr>
                  <w:rFonts w:ascii="Cambria Math" w:hAnsi="Cambria Math"/>
                  <w:noProof/>
                  <w:sz w:val="22"/>
                  <w:szCs w:val="22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гот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-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(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пред_пост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;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уст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))</m:t>
              </m:r>
            </m:oMath>
            <w:r w:rsidR="00E50FF3" w:rsidRPr="00E50FF3">
              <w:rPr>
                <w:rFonts w:ascii="Garamond" w:hAnsi="Garamond"/>
                <w:sz w:val="22"/>
                <w:szCs w:val="22"/>
              </w:rPr>
              <w:t>.                                                             (6.1.8)</w:t>
            </w:r>
          </w:p>
          <w:p w14:paraId="7D9A5F0A" w14:textId="77777777" w:rsidR="00E50FF3" w:rsidRPr="00E50FF3" w:rsidRDefault="00E50FF3" w:rsidP="00E50FF3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E50FF3">
              <w:rPr>
                <w:rFonts w:ascii="Garamond" w:hAnsi="Garamond"/>
                <w:sz w:val="22"/>
                <w:szCs w:val="22"/>
              </w:rPr>
              <w:t xml:space="preserve">Указанный объем для расчета штрафа в отношении ГТП </w:t>
            </w:r>
            <w:r w:rsidRPr="00E50FF3">
              <w:rPr>
                <w:rFonts w:ascii="Garamond" w:hAnsi="Garamond"/>
                <w:sz w:val="22"/>
                <w:szCs w:val="22"/>
              </w:rPr>
              <w:lastRenderedPageBreak/>
              <w:t xml:space="preserve">генерации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 определяется только в случае, если выполняются следующие условия: </w:t>
            </w:r>
          </w:p>
          <w:p w14:paraId="263D0D07" w14:textId="77777777" w:rsidR="00E50FF3" w:rsidRPr="00E50FF3" w:rsidRDefault="00E50FF3" w:rsidP="00E50FF3">
            <w:pPr>
              <w:pStyle w:val="a7"/>
              <w:widowControl w:val="0"/>
              <w:numPr>
                <w:ilvl w:val="0"/>
                <w:numId w:val="92"/>
              </w:numPr>
              <w:autoSpaceDE w:val="0"/>
              <w:autoSpaceDN w:val="0"/>
              <w:spacing w:before="120" w:after="120"/>
              <w:ind w:left="851" w:hanging="283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E50FF3">
              <w:rPr>
                <w:rFonts w:ascii="Garamond" w:hAnsi="Garamond"/>
                <w:sz w:val="22"/>
                <w:szCs w:val="22"/>
              </w:rPr>
              <w:t xml:space="preserve">объем обязательств в отношении такой ГТП генерации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 в расчетном месяце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E50FF3">
              <w:rPr>
                <w:rFonts w:ascii="Garamond" w:hAnsi="Garamond"/>
                <w:sz w:val="22"/>
                <w:szCs w:val="22"/>
              </w:rPr>
              <w:t>, указанный в Реестре обязательств по поставке мощности по результатам КОМ, не равен нулю;</w:t>
            </w:r>
          </w:p>
          <w:p w14:paraId="0F298BE7" w14:textId="77777777" w:rsidR="00E50FF3" w:rsidRPr="00E50FF3" w:rsidRDefault="00E50FF3" w:rsidP="00E50FF3">
            <w:pPr>
              <w:pStyle w:val="a7"/>
              <w:widowControl w:val="0"/>
              <w:numPr>
                <w:ilvl w:val="0"/>
                <w:numId w:val="92"/>
              </w:numPr>
              <w:autoSpaceDE w:val="0"/>
              <w:autoSpaceDN w:val="0"/>
              <w:spacing w:before="120" w:after="120"/>
              <w:ind w:left="851" w:hanging="283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E50FF3">
              <w:rPr>
                <w:rFonts w:ascii="Garamond" w:hAnsi="Garamond"/>
                <w:sz w:val="22"/>
                <w:szCs w:val="22"/>
              </w:rPr>
              <w:t xml:space="preserve">предельный объем поставки мощности такой ГТП генерации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 в расчетном месяце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 больше нуля (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пред_пост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&gt;0</m:t>
              </m:r>
            </m:oMath>
            <w:r w:rsidRPr="00E50FF3">
              <w:rPr>
                <w:rFonts w:ascii="Garamond" w:hAnsi="Garamond"/>
                <w:sz w:val="22"/>
                <w:szCs w:val="22"/>
              </w:rPr>
              <w:t>);</w:t>
            </w:r>
          </w:p>
          <w:p w14:paraId="47E8E5E6" w14:textId="77777777" w:rsidR="00E50FF3" w:rsidRPr="00E50FF3" w:rsidRDefault="00E50FF3" w:rsidP="00E50FF3">
            <w:pPr>
              <w:pStyle w:val="a7"/>
              <w:widowControl w:val="0"/>
              <w:numPr>
                <w:ilvl w:val="0"/>
                <w:numId w:val="92"/>
              </w:numPr>
              <w:autoSpaceDE w:val="0"/>
              <w:autoSpaceDN w:val="0"/>
              <w:spacing w:before="120" w:after="120"/>
              <w:ind w:left="851" w:hanging="283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E50FF3">
              <w:rPr>
                <w:rFonts w:ascii="Garamond" w:hAnsi="Garamond"/>
                <w:sz w:val="22"/>
                <w:szCs w:val="22"/>
              </w:rPr>
              <w:t>в состав такой ГТП генерации не входят образцы инновационного энергетического оборудования.</w:t>
            </w:r>
          </w:p>
          <w:p w14:paraId="4CC87F3F" w14:textId="77777777" w:rsidR="00E50FF3" w:rsidRPr="00E50FF3" w:rsidRDefault="008044C4" w:rsidP="00E50FF3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гот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гот,j</m:t>
                  </m:r>
                </m:sup>
              </m:sSubSup>
            </m:oMath>
            <w:r w:rsidR="00E50FF3" w:rsidRPr="00E50FF3">
              <w:rPr>
                <w:rFonts w:ascii="Garamond" w:hAnsi="Garamond"/>
                <w:sz w:val="22"/>
                <w:szCs w:val="22"/>
              </w:rPr>
              <w:t xml:space="preserve"> – показатель неготовности к выработке электроэнергии в отношении ГТП генерации </w:t>
            </w:r>
            <w:r w:rsidR="00E50FF3"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="00E50FF3" w:rsidRPr="00E50FF3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="00E50FF3"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r w:rsidR="00E50FF3" w:rsidRPr="00E50FF3">
              <w:rPr>
                <w:rFonts w:ascii="Garamond" w:hAnsi="Garamond"/>
                <w:sz w:val="22"/>
                <w:szCs w:val="22"/>
              </w:rPr>
              <w:t xml:space="preserve"> в расчетном месяце </w:t>
            </w:r>
            <w:r w:rsidR="00E50FF3"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="00E50FF3" w:rsidRPr="00E50FF3">
              <w:rPr>
                <w:rFonts w:ascii="Garamond" w:hAnsi="Garamond"/>
                <w:sz w:val="22"/>
                <w:szCs w:val="22"/>
              </w:rPr>
              <w:t xml:space="preserve"> ценовой зоны </w:t>
            </w:r>
            <w:r w:rsidR="00E50FF3"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="00E50FF3" w:rsidRPr="00E50FF3">
              <w:rPr>
                <w:rFonts w:ascii="Garamond" w:hAnsi="Garamond"/>
                <w:sz w:val="22"/>
                <w:szCs w:val="22"/>
              </w:rPr>
              <w:t xml:space="preserve">, определенный СО и переданный в КО </w:t>
            </w:r>
            <w:r w:rsidR="00E50FF3" w:rsidRPr="00E50FF3">
              <w:rPr>
                <w:rFonts w:ascii="Garamond" w:hAnsi="Garamond" w:cs="Garamond"/>
                <w:sz w:val="22"/>
                <w:szCs w:val="22"/>
              </w:rPr>
              <w:t xml:space="preserve">в соответствии с </w:t>
            </w:r>
            <w:r w:rsidR="00E50FF3" w:rsidRPr="00E50FF3">
              <w:rPr>
                <w:rFonts w:ascii="Garamond" w:hAnsi="Garamond" w:cs="Garamond"/>
                <w:i/>
                <w:sz w:val="22"/>
                <w:szCs w:val="22"/>
              </w:rPr>
              <w:t>Регламентом определения объемов фактически поставленной на оптовый рынок мощности</w:t>
            </w:r>
            <w:r w:rsidR="00E50FF3" w:rsidRPr="00E50FF3">
              <w:rPr>
                <w:rFonts w:ascii="Garamond" w:hAnsi="Garamond" w:cs="Garamond"/>
                <w:sz w:val="22"/>
                <w:szCs w:val="22"/>
              </w:rPr>
              <w:t xml:space="preserve"> (Приложение № 13 к </w:t>
            </w:r>
            <w:r w:rsidR="00E50FF3" w:rsidRPr="00E50FF3">
              <w:rPr>
                <w:rFonts w:ascii="Garamond" w:hAnsi="Garamond" w:cs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E50FF3" w:rsidRPr="00E50FF3">
              <w:rPr>
                <w:rFonts w:ascii="Garamond" w:hAnsi="Garamond" w:cs="Garamond"/>
                <w:sz w:val="22"/>
                <w:szCs w:val="22"/>
              </w:rPr>
              <w:t>)</w:t>
            </w:r>
            <w:r w:rsidR="00E50FF3" w:rsidRPr="00E50FF3">
              <w:rPr>
                <w:rFonts w:ascii="Garamond" w:hAnsi="Garamond"/>
                <w:sz w:val="22"/>
                <w:szCs w:val="22"/>
              </w:rPr>
              <w:t>.</w:t>
            </w:r>
          </w:p>
          <w:p w14:paraId="42C673CC" w14:textId="77777777" w:rsidR="00E50FF3" w:rsidRPr="00E50FF3" w:rsidRDefault="008044C4" w:rsidP="00E50FF3">
            <w:pPr>
              <w:tabs>
                <w:tab w:val="left" w:pos="8647"/>
              </w:tabs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пред_пост</m:t>
                  </m:r>
                </m:sup>
              </m:sSubSup>
            </m:oMath>
            <w:r w:rsidR="00E50FF3" w:rsidRPr="00E50FF3">
              <w:rPr>
                <w:rFonts w:ascii="Garamond" w:hAnsi="Garamond"/>
                <w:sz w:val="22"/>
                <w:szCs w:val="22"/>
              </w:rPr>
              <w:t xml:space="preserve"> – предельный объем поставки мощности ГТП генерации </w:t>
            </w:r>
            <w:r w:rsidR="00E50FF3"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="00E50FF3" w:rsidRPr="00E50FF3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="00E50FF3"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r w:rsidR="00E50FF3" w:rsidRPr="00E50FF3">
              <w:rPr>
                <w:rFonts w:ascii="Garamond" w:hAnsi="Garamond"/>
                <w:sz w:val="22"/>
                <w:szCs w:val="22"/>
              </w:rPr>
              <w:t xml:space="preserve"> в расчетном месяце </w:t>
            </w:r>
            <w:r w:rsidR="00E50FF3"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="00E50FF3" w:rsidRPr="00E50FF3">
              <w:rPr>
                <w:rFonts w:ascii="Garamond" w:hAnsi="Garamond"/>
                <w:sz w:val="22"/>
                <w:szCs w:val="22"/>
              </w:rPr>
              <w:t xml:space="preserve"> ценовой зоны </w:t>
            </w:r>
            <w:r w:rsidR="00E50FF3"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="00E50FF3" w:rsidRPr="00E50FF3">
              <w:rPr>
                <w:rFonts w:ascii="Garamond" w:hAnsi="Garamond"/>
                <w:sz w:val="22"/>
                <w:szCs w:val="22"/>
              </w:rPr>
              <w:t xml:space="preserve">, определенный СО и переданный в КО в </w:t>
            </w:r>
            <w:r w:rsidR="00E50FF3" w:rsidRPr="00E50FF3">
              <w:rPr>
                <w:rFonts w:ascii="Garamond" w:hAnsi="Garamond"/>
                <w:bCs/>
                <w:sz w:val="22"/>
                <w:szCs w:val="22"/>
              </w:rPr>
              <w:t>Реестре предельных объемов поставки мощности генерирующего оборудования в соответствии с настоящим Регламентом.</w:t>
            </w:r>
          </w:p>
          <w:p w14:paraId="52551FC4" w14:textId="77777777" w:rsidR="00E50FF3" w:rsidRPr="00E50FF3" w:rsidRDefault="008044C4" w:rsidP="00E50FF3">
            <w:pPr>
              <w:tabs>
                <w:tab w:val="left" w:pos="8647"/>
              </w:tabs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уст</m:t>
                  </m:r>
                </m:sup>
              </m:sSubSup>
            </m:oMath>
            <w:r w:rsidR="00E50FF3" w:rsidRPr="00E50FF3">
              <w:rPr>
                <w:rFonts w:ascii="Garamond" w:hAnsi="Garamond"/>
                <w:sz w:val="22"/>
                <w:szCs w:val="22"/>
              </w:rPr>
              <w:t xml:space="preserve"> – объем установленной мощности ГТП генерации </w:t>
            </w:r>
            <w:r w:rsidR="00E50FF3"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="00E50FF3" w:rsidRPr="00E50FF3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="00E50FF3"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r w:rsidR="00E50FF3" w:rsidRPr="00E50FF3">
              <w:rPr>
                <w:rFonts w:ascii="Garamond" w:hAnsi="Garamond"/>
                <w:sz w:val="22"/>
                <w:szCs w:val="22"/>
              </w:rPr>
              <w:t xml:space="preserve"> в расчетном месяце </w:t>
            </w:r>
            <w:r w:rsidR="00E50FF3"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="00E50FF3" w:rsidRPr="00E50FF3">
              <w:rPr>
                <w:rFonts w:ascii="Garamond" w:hAnsi="Garamond"/>
                <w:sz w:val="22"/>
                <w:szCs w:val="22"/>
              </w:rPr>
              <w:t xml:space="preserve"> ценовой зоны </w:t>
            </w:r>
            <w:r w:rsidR="00E50FF3"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="00E50FF3" w:rsidRPr="00E50FF3">
              <w:rPr>
                <w:rFonts w:ascii="Garamond" w:hAnsi="Garamond"/>
                <w:sz w:val="22"/>
                <w:szCs w:val="22"/>
              </w:rPr>
              <w:t xml:space="preserve">, определенный СО и переданный в КО в </w:t>
            </w:r>
            <w:r w:rsidR="00E50FF3" w:rsidRPr="00E50FF3">
              <w:rPr>
                <w:rFonts w:ascii="Garamond" w:hAnsi="Garamond"/>
                <w:bCs/>
                <w:sz w:val="22"/>
                <w:szCs w:val="22"/>
              </w:rPr>
              <w:t>Реестре предельных объемов поставки мощности генерирующего оборудования в соответствии с настоящим Регламентом.</w:t>
            </w:r>
          </w:p>
          <w:p w14:paraId="26B0870F" w14:textId="77777777" w:rsidR="00E50FF3" w:rsidRPr="00E50FF3" w:rsidRDefault="00E50FF3" w:rsidP="00E50FF3">
            <w:pPr>
              <w:tabs>
                <w:tab w:val="left" w:pos="8647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E50FF3">
              <w:rPr>
                <w:rFonts w:ascii="Garamond" w:hAnsi="Garamond"/>
                <w:sz w:val="22"/>
                <w:szCs w:val="22"/>
              </w:rPr>
              <w:t xml:space="preserve">Если в отношении ГТП генерации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, в состав которой входят единицы генерирующего оборудования, которые включены в Реестр генерирующих объектов, поставляющих мощность в вынужденном режиме, на соответствующий год поставки мощности, сформированный в соответствии с </w:t>
            </w:r>
            <w:r w:rsidRPr="00E50FF3">
              <w:rPr>
                <w:rFonts w:ascii="Garamond" w:hAnsi="Garamond"/>
                <w:i/>
                <w:sz w:val="22"/>
                <w:szCs w:val="22"/>
              </w:rPr>
              <w:t xml:space="preserve">Регламентом проведения конкурентных отборов мощности 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(Приложение № 19.3 к </w:t>
            </w:r>
            <w:r w:rsidRPr="00E50FF3">
              <w:rPr>
                <w:rFonts w:ascii="Garamond" w:hAnsi="Garamond"/>
                <w:i/>
                <w:sz w:val="22"/>
                <w:szCs w:val="22"/>
              </w:rPr>
              <w:t xml:space="preserve">Договору о присоединении к торговой системе </w:t>
            </w:r>
            <w:r w:rsidRPr="00E50FF3">
              <w:rPr>
                <w:rFonts w:ascii="Garamond" w:hAnsi="Garamond"/>
                <w:i/>
                <w:sz w:val="22"/>
                <w:szCs w:val="22"/>
              </w:rPr>
              <w:lastRenderedPageBreak/>
              <w:t>оптового рынка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), в месяце поставки мощности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 рассчитывается штрафуемый объем мощности за невыполнение требований пункта 2 </w:t>
            </w:r>
            <w:r w:rsidRPr="00E50FF3">
              <w:rPr>
                <w:rFonts w:ascii="Garamond" w:hAnsi="Garamond"/>
                <w:i/>
                <w:sz w:val="22"/>
                <w:szCs w:val="22"/>
              </w:rPr>
              <w:t>Регламента отнесения генерирующих объектов к генерирующим объектам, поставляющим мощность в вынужденном режиме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 (Приложение № 19.7 к </w:t>
            </w:r>
            <w:r w:rsidRPr="00E50FF3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E50FF3">
              <w:rPr>
                <w:rFonts w:ascii="Garamond" w:hAnsi="Garamond"/>
                <w:sz w:val="22"/>
                <w:szCs w:val="22"/>
              </w:rPr>
              <w:t>), то для таких ГТП генерации объем мощности для расчета штрафа в случае, если показатель неготовности  превышает минимальную величину из предельного объема поставки мощности и объема установленной мощности,  не рассчитывается.</w:t>
            </w:r>
          </w:p>
          <w:p w14:paraId="5D3A10A8" w14:textId="77777777" w:rsidR="00E50FF3" w:rsidRPr="00E50FF3" w:rsidRDefault="00E50FF3" w:rsidP="00E50FF3">
            <w:pPr>
              <w:tabs>
                <w:tab w:val="left" w:pos="8647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E50FF3">
              <w:rPr>
                <w:rFonts w:ascii="Garamond" w:hAnsi="Garamond"/>
                <w:sz w:val="22"/>
                <w:szCs w:val="22"/>
              </w:rPr>
              <w:t xml:space="preserve">Объем мощности для расчета штрафа в отношении генерирующих объектов, поставляющих мощность в вынужденном режиме, в ГТП генерации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, приходящийся на ГТП потребления (экспорта)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E50FF3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 в расчетном месяце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 в ценовой зоне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E50FF3">
              <w:rPr>
                <w:rFonts w:ascii="Garamond" w:hAnsi="Garamond"/>
                <w:sz w:val="22"/>
                <w:szCs w:val="22"/>
              </w:rPr>
              <w:t>:</w:t>
            </w:r>
          </w:p>
          <w:p w14:paraId="179DDE71" w14:textId="77777777" w:rsidR="00E50FF3" w:rsidRPr="00E50FF3" w:rsidRDefault="00E50FF3" w:rsidP="00E50FF3">
            <w:pPr>
              <w:tabs>
                <w:tab w:val="left" w:pos="8647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E50FF3">
              <w:rPr>
                <w:rFonts w:ascii="Garamond" w:hAnsi="Garamond"/>
                <w:sz w:val="22"/>
                <w:szCs w:val="22"/>
              </w:rPr>
              <w:t xml:space="preserve">а) для генерирующих объектов, поставляющих мощность в вынужденном режиме в целях обеспечения надежного электроснабжения потребителей, в ГТП генерации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E50FF3">
              <w:rPr>
                <w:rFonts w:ascii="Garamond" w:hAnsi="Garamond"/>
                <w:sz w:val="22"/>
                <w:szCs w:val="22"/>
              </w:rPr>
              <w:t>:</w:t>
            </w:r>
          </w:p>
          <w:p w14:paraId="1E6B4DA0" w14:textId="77777777" w:rsidR="00E50FF3" w:rsidRPr="00E50FF3" w:rsidRDefault="008044C4" w:rsidP="00E50FF3">
            <w:pPr>
              <w:tabs>
                <w:tab w:val="left" w:pos="8647"/>
              </w:tabs>
              <w:spacing w:before="120" w:after="120"/>
              <w:ind w:left="720" w:firstLine="1147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штраф_негот_ВРЭ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штраф_негот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вынужд_ЦЗ</m:t>
                  </m:r>
                </m:sup>
              </m:sSubSup>
            </m:oMath>
            <w:r w:rsidR="00E50FF3" w:rsidRPr="00E50FF3">
              <w:rPr>
                <w:rFonts w:ascii="Garamond" w:hAnsi="Garamond"/>
                <w:sz w:val="22"/>
                <w:szCs w:val="22"/>
              </w:rPr>
              <w:t>;</w:t>
            </w:r>
          </w:p>
          <w:p w14:paraId="158DABEC" w14:textId="77777777" w:rsidR="00E50FF3" w:rsidRPr="00E50FF3" w:rsidRDefault="00E50FF3" w:rsidP="00E50FF3">
            <w:pPr>
              <w:spacing w:before="120" w:after="120"/>
              <w:ind w:firstLine="567"/>
              <w:jc w:val="both"/>
              <w:outlineLvl w:val="2"/>
              <w:rPr>
                <w:rFonts w:ascii="Garamond" w:hAnsi="Garamond"/>
                <w:sz w:val="22"/>
                <w:szCs w:val="22"/>
              </w:rPr>
            </w:pPr>
            <w:r w:rsidRPr="00E50FF3">
              <w:rPr>
                <w:rFonts w:ascii="Garamond" w:hAnsi="Garamond"/>
                <w:sz w:val="22"/>
                <w:szCs w:val="22"/>
              </w:rPr>
              <w:t>б) для генерирующих объектов, поставляющих мощность в вынужденном режиме</w:t>
            </w:r>
            <w:r w:rsidRPr="00E50FF3">
              <w:rPr>
                <w:rFonts w:ascii="Garamond" w:hAnsi="Garamond"/>
                <w:bCs/>
                <w:sz w:val="22"/>
                <w:szCs w:val="22"/>
              </w:rPr>
              <w:t xml:space="preserve">, 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в целях обеспечения надежного теплоснабжения потребителей, в ГТП генерации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E50FF3">
              <w:rPr>
                <w:rFonts w:ascii="Garamond" w:hAnsi="Garamond"/>
                <w:sz w:val="22"/>
                <w:szCs w:val="22"/>
              </w:rPr>
              <w:t>:</w:t>
            </w:r>
          </w:p>
          <w:p w14:paraId="77094A6F" w14:textId="77777777" w:rsidR="00E50FF3" w:rsidRPr="00E50FF3" w:rsidRDefault="008044C4" w:rsidP="00E50FF3">
            <w:pPr>
              <w:spacing w:before="120" w:after="120"/>
              <w:ind w:left="1736"/>
              <w:jc w:val="both"/>
              <w:outlineLvl w:val="2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штраф_негот_ВРТ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f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q,j,p,i,m,f,z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штраф_негот_ВР_суб</m:t>
                      </m:r>
                    </m:sup>
                  </m:sSubSup>
                </m:e>
              </m:nary>
            </m:oMath>
            <w:r w:rsidR="00E50FF3" w:rsidRPr="00E50FF3">
              <w:rPr>
                <w:rFonts w:ascii="Garamond" w:hAnsi="Garamond"/>
                <w:sz w:val="22"/>
                <w:szCs w:val="22"/>
              </w:rPr>
              <w:t>;</w:t>
            </w:r>
          </w:p>
          <w:p w14:paraId="3A796C07" w14:textId="77777777" w:rsidR="00E50FF3" w:rsidRPr="00E50FF3" w:rsidRDefault="008044C4" w:rsidP="00E50FF3">
            <w:pPr>
              <w:spacing w:before="120" w:after="120"/>
              <w:ind w:left="1736"/>
              <w:jc w:val="both"/>
              <w:outlineLvl w:val="2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q,j,p,i,m,f,z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штраф_негот_ВР_суб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zp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q,j,p,i,m,f,zp,z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штраф_негот_ВР_суб</m:t>
                      </m:r>
                    </m:sup>
                  </m:sSubSup>
                </m:e>
              </m:nary>
            </m:oMath>
            <w:r w:rsidR="00E50FF3" w:rsidRPr="00E50FF3">
              <w:rPr>
                <w:rFonts w:ascii="Garamond" w:hAnsi="Garamond"/>
                <w:sz w:val="22"/>
                <w:szCs w:val="22"/>
              </w:rPr>
              <w:t>;</w:t>
            </w:r>
          </w:p>
          <w:p w14:paraId="5F320B01" w14:textId="77777777" w:rsidR="00E50FF3" w:rsidRPr="00E50FF3" w:rsidRDefault="008044C4" w:rsidP="00E50FF3">
            <w:pPr>
              <w:tabs>
                <w:tab w:val="left" w:pos="720"/>
              </w:tabs>
              <w:spacing w:before="120" w:after="120"/>
              <w:ind w:left="1736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q,j,p,i,m,f,zp,z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штраф_негот_ВР_суб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штраф_негот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q,j,m,f,zp,z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вынужд_суб</m:t>
                  </m:r>
                </m:sup>
              </m:sSubSup>
            </m:oMath>
            <w:r w:rsidR="00E50FF3" w:rsidRPr="00E50FF3">
              <w:rPr>
                <w:rFonts w:ascii="Garamond" w:hAnsi="Garamond"/>
                <w:bCs/>
                <w:position w:val="-14"/>
                <w:sz w:val="22"/>
                <w:szCs w:val="22"/>
              </w:rPr>
              <w:t>.</w:t>
            </w:r>
          </w:p>
          <w:p w14:paraId="1DDD03A0" w14:textId="77777777" w:rsidR="00E50FF3" w:rsidRPr="00E50FF3" w:rsidRDefault="00E50FF3" w:rsidP="00E50FF3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i/>
                <w:sz w:val="22"/>
                <w:szCs w:val="22"/>
              </w:rPr>
            </w:pPr>
            <w:r w:rsidRPr="00E50FF3">
              <w:rPr>
                <w:rFonts w:ascii="Garamond" w:hAnsi="Garamond"/>
                <w:sz w:val="22"/>
                <w:szCs w:val="22"/>
              </w:rPr>
              <w:t xml:space="preserve">Объем мощности, используемый для расчета штрафа за неготовность поставить мощность по договору на модернизацию в отношении ГТП генерации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, приходящийся на ГТП потребления (экспорта)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E50FF3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E50FF3">
              <w:rPr>
                <w:rFonts w:ascii="Garamond" w:hAnsi="Garamond"/>
                <w:i/>
                <w:sz w:val="22"/>
                <w:szCs w:val="22"/>
              </w:rPr>
              <w:t xml:space="preserve">( </w:t>
            </w:r>
            <m:oMath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i</m:t>
              </m:r>
              <m:r>
                <w:rPr>
                  <w:rFonts w:ascii="Cambria Math" w:hAnsi="Cambria Math"/>
                  <w:sz w:val="22"/>
                  <w:szCs w:val="22"/>
                </w:rPr>
                <m:t>≠</m:t>
              </m:r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j</m:t>
              </m:r>
            </m:oMath>
            <w:r w:rsidRPr="00E50FF3">
              <w:rPr>
                <w:rFonts w:ascii="Garamond" w:hAnsi="Garamond"/>
                <w:i/>
                <w:sz w:val="22"/>
                <w:szCs w:val="22"/>
              </w:rPr>
              <w:t xml:space="preserve">) 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в расчетном месяце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 в ценовой зоне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E50FF3">
              <w:rPr>
                <w:rFonts w:ascii="Garamond" w:hAnsi="Garamond"/>
                <w:i/>
                <w:sz w:val="22"/>
                <w:szCs w:val="22"/>
              </w:rPr>
              <w:t>:</w:t>
            </w:r>
          </w:p>
          <w:p w14:paraId="42E0D7EF" w14:textId="77777777" w:rsidR="00E50FF3" w:rsidRPr="00E50FF3" w:rsidRDefault="008044C4" w:rsidP="00E50FF3">
            <w:pPr>
              <w:widowControl w:val="0"/>
              <w:spacing w:before="120" w:after="120"/>
              <w:ind w:firstLine="567"/>
              <w:jc w:val="center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негот_КОММод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штраф_негот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КОММод_ЦЗ</m:t>
                  </m:r>
                </m:sup>
              </m:sSubSup>
            </m:oMath>
            <w:r w:rsidR="00E50FF3" w:rsidRPr="00E50FF3">
              <w:rPr>
                <w:rFonts w:ascii="Garamond" w:hAnsi="Garamond"/>
                <w:sz w:val="22"/>
                <w:szCs w:val="22"/>
              </w:rPr>
              <w:t>;</w:t>
            </w:r>
          </w:p>
          <w:p w14:paraId="46C8B840" w14:textId="77777777" w:rsidR="00E50FF3" w:rsidRPr="00E50FF3" w:rsidRDefault="008044C4" w:rsidP="00E50FF3">
            <w:pPr>
              <w:widowControl w:val="0"/>
              <w:tabs>
                <w:tab w:val="left" w:pos="8647"/>
              </w:tabs>
              <w:spacing w:before="120" w:after="120"/>
              <w:jc w:val="both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КОММод_ЦЗ</m:t>
                  </m:r>
                </m:sup>
              </m:sSubSup>
            </m:oMath>
            <w:r w:rsidR="00E50FF3" w:rsidRPr="00E50FF3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E50FF3" w:rsidRPr="00E50FF3">
              <w:rPr>
                <w:rFonts w:ascii="Garamond" w:hAnsi="Garamond"/>
                <w:bCs/>
                <w:sz w:val="22"/>
                <w:szCs w:val="22"/>
              </w:rPr>
              <w:t xml:space="preserve">― доля, которую пиковое потребление ГТП потребления (экспорта) </w:t>
            </w:r>
            <w:r w:rsidR="00E50FF3" w:rsidRPr="00E50FF3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q</w:t>
            </w:r>
            <w:r w:rsidR="00E50FF3" w:rsidRPr="00E50FF3">
              <w:rPr>
                <w:rFonts w:ascii="Garamond" w:hAnsi="Garamond"/>
                <w:bCs/>
                <w:sz w:val="22"/>
                <w:szCs w:val="22"/>
              </w:rPr>
              <w:t xml:space="preserve"> занимает в суммарном значении такого пикового потребления в ГТП потребления (экспорта) в ценовой зоне </w:t>
            </w:r>
            <w:r w:rsidR="00E50FF3" w:rsidRPr="00E50FF3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z</w:t>
            </w:r>
            <w:r w:rsidR="00E50FF3" w:rsidRPr="00E50FF3">
              <w:rPr>
                <w:rFonts w:ascii="Garamond" w:hAnsi="Garamond"/>
                <w:bCs/>
                <w:sz w:val="22"/>
                <w:szCs w:val="22"/>
              </w:rPr>
              <w:t>, определяемая в соответствии с п. 3.6 настоящего Регламента.</w:t>
            </w:r>
          </w:p>
        </w:tc>
        <w:tc>
          <w:tcPr>
            <w:tcW w:w="7655" w:type="dxa"/>
            <w:vAlign w:val="center"/>
          </w:tcPr>
          <w:p w14:paraId="1D515395" w14:textId="77777777" w:rsidR="00E50FF3" w:rsidRPr="00E50FF3" w:rsidRDefault="00E50FF3" w:rsidP="009056FF">
            <w:pPr>
              <w:tabs>
                <w:tab w:val="left" w:pos="600"/>
              </w:tabs>
              <w:spacing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E50FF3">
              <w:rPr>
                <w:rFonts w:ascii="Garamond" w:hAnsi="Garamond"/>
                <w:sz w:val="22"/>
                <w:szCs w:val="22"/>
              </w:rPr>
              <w:lastRenderedPageBreak/>
              <w:t xml:space="preserve">Объем мощности для расчета штрафа в случае, если показатель неготовности превышает минимальную величину из предельного объема поставки мощности и объема установленной мощности, в отношении ГТП генерации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E50FF3">
              <w:rPr>
                <w:rFonts w:ascii="Garamond" w:hAnsi="Garamond"/>
                <w:sz w:val="22"/>
                <w:szCs w:val="22"/>
              </w:rPr>
              <w:t>, поставка мощности которой осуществляется по договорам КОМ/КОМ НГО/ договорам купли-продажи мощности, производимой с использованием генерирующих объектов, поставляющих мощность в вынужденном режиме / ДПМ ВИЭ / ДПМ ТБО / договорам</w:t>
            </w:r>
            <w:r w:rsidRPr="00E50FF3">
              <w:rPr>
                <w:rFonts w:ascii="Garamond" w:hAnsi="Garamond"/>
                <w:bCs/>
                <w:sz w:val="22"/>
                <w:szCs w:val="22"/>
              </w:rPr>
              <w:t xml:space="preserve"> на модернизацию</w:t>
            </w:r>
            <w:r w:rsidRPr="00E50FF3">
              <w:rPr>
                <w:rFonts w:ascii="Garamond" w:hAnsi="Garamond"/>
                <w:sz w:val="22"/>
                <w:szCs w:val="22"/>
              </w:rPr>
              <w:t>,</w:t>
            </w:r>
            <w:r w:rsidR="006E3FD9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6E3FD9" w:rsidRPr="006E3FD9">
              <w:rPr>
                <w:rFonts w:ascii="Garamond" w:hAnsi="Garamond"/>
                <w:sz w:val="22"/>
                <w:szCs w:val="22"/>
                <w:highlight w:val="yellow"/>
              </w:rPr>
              <w:t xml:space="preserve">договорам на модернизацию на отдельных территориях, договорам </w:t>
            </w:r>
            <w:r w:rsidR="006E3FD9" w:rsidRPr="001D03A3">
              <w:rPr>
                <w:rFonts w:ascii="Garamond" w:hAnsi="Garamond"/>
                <w:sz w:val="22"/>
                <w:szCs w:val="22"/>
                <w:highlight w:val="yellow"/>
              </w:rPr>
              <w:t xml:space="preserve">купли-продажи мощности на отдельных территориях с </w:t>
            </w:r>
            <w:r w:rsidR="00715AD8">
              <w:rPr>
                <w:rFonts w:ascii="Garamond" w:hAnsi="Garamond"/>
                <w:sz w:val="22"/>
                <w:szCs w:val="22"/>
                <w:highlight w:val="yellow"/>
              </w:rPr>
              <w:t>не</w:t>
            </w:r>
            <w:r w:rsidR="006E3FD9" w:rsidRPr="001D03A3">
              <w:rPr>
                <w:rFonts w:ascii="Garamond" w:hAnsi="Garamond"/>
                <w:sz w:val="22"/>
                <w:szCs w:val="22"/>
                <w:highlight w:val="yellow"/>
              </w:rPr>
              <w:t>регулируемыми ценами</w:t>
            </w:r>
            <w:r w:rsidR="006E3FD9" w:rsidRPr="006E3FD9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 в расчетном месяце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 в ценовой зоне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E50FF3">
              <w:rPr>
                <w:rFonts w:ascii="Garamond" w:hAnsi="Garamond"/>
                <w:sz w:val="22"/>
                <w:szCs w:val="22"/>
              </w:rPr>
              <w:t>:</w:t>
            </w:r>
          </w:p>
          <w:p w14:paraId="540036EC" w14:textId="77777777" w:rsidR="00E50FF3" w:rsidRPr="00E50FF3" w:rsidRDefault="008044C4" w:rsidP="00E50FF3">
            <w:pPr>
              <w:tabs>
                <w:tab w:val="left" w:pos="480"/>
                <w:tab w:val="left" w:pos="8647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штраф_негот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(</m:t>
                  </m:r>
                </m:e>
              </m:func>
              <m:r>
                <w:rPr>
                  <w:rFonts w:ascii="Cambria Math" w:hAnsi="Cambria Math"/>
                  <w:noProof/>
                  <w:sz w:val="22"/>
                  <w:szCs w:val="22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гот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-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(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пред_пост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;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уст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))</m:t>
              </m:r>
            </m:oMath>
            <w:r w:rsidR="00E50FF3" w:rsidRPr="00E50FF3">
              <w:rPr>
                <w:rFonts w:ascii="Garamond" w:hAnsi="Garamond"/>
                <w:sz w:val="22"/>
                <w:szCs w:val="22"/>
              </w:rPr>
              <w:t>.                                                             (6.1.8)</w:t>
            </w:r>
          </w:p>
          <w:p w14:paraId="2747D3A1" w14:textId="77777777" w:rsidR="00E50FF3" w:rsidRPr="00E50FF3" w:rsidRDefault="00E50FF3" w:rsidP="00E50FF3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E50FF3">
              <w:rPr>
                <w:rFonts w:ascii="Garamond" w:hAnsi="Garamond"/>
                <w:sz w:val="22"/>
                <w:szCs w:val="22"/>
              </w:rPr>
              <w:lastRenderedPageBreak/>
              <w:t xml:space="preserve">Указанный объем для расчета штрафа в отношении ГТП генерации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 определяется только в случае, если выполняются следующие условия: </w:t>
            </w:r>
          </w:p>
          <w:p w14:paraId="098E7D71" w14:textId="77777777" w:rsidR="00E50FF3" w:rsidRPr="00E50FF3" w:rsidRDefault="00E50FF3" w:rsidP="00E50FF3">
            <w:pPr>
              <w:pStyle w:val="a7"/>
              <w:widowControl w:val="0"/>
              <w:numPr>
                <w:ilvl w:val="0"/>
                <w:numId w:val="92"/>
              </w:numPr>
              <w:autoSpaceDE w:val="0"/>
              <w:autoSpaceDN w:val="0"/>
              <w:spacing w:before="120" w:after="120"/>
              <w:ind w:left="851" w:hanging="283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E50FF3">
              <w:rPr>
                <w:rFonts w:ascii="Garamond" w:hAnsi="Garamond"/>
                <w:sz w:val="22"/>
                <w:szCs w:val="22"/>
              </w:rPr>
              <w:t xml:space="preserve">объем обязательств в отношении такой ГТП генерации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 в расчетном месяце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E50FF3">
              <w:rPr>
                <w:rFonts w:ascii="Garamond" w:hAnsi="Garamond"/>
                <w:sz w:val="22"/>
                <w:szCs w:val="22"/>
              </w:rPr>
              <w:t>, указанный в Реестре обязательств по поставке мощности по результатам КОМ, не равен нулю;</w:t>
            </w:r>
          </w:p>
          <w:p w14:paraId="3A6F0323" w14:textId="77777777" w:rsidR="00E50FF3" w:rsidRPr="00E50FF3" w:rsidRDefault="00E50FF3" w:rsidP="00E50FF3">
            <w:pPr>
              <w:pStyle w:val="a7"/>
              <w:widowControl w:val="0"/>
              <w:numPr>
                <w:ilvl w:val="0"/>
                <w:numId w:val="92"/>
              </w:numPr>
              <w:autoSpaceDE w:val="0"/>
              <w:autoSpaceDN w:val="0"/>
              <w:spacing w:before="120" w:after="120"/>
              <w:ind w:left="851" w:hanging="283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E50FF3">
              <w:rPr>
                <w:rFonts w:ascii="Garamond" w:hAnsi="Garamond"/>
                <w:sz w:val="22"/>
                <w:szCs w:val="22"/>
              </w:rPr>
              <w:t xml:space="preserve">предельный объем поставки мощности такой ГТП генерации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 в расчетном месяце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 больше нуля (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пред_пост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&gt;0</m:t>
              </m:r>
            </m:oMath>
            <w:r w:rsidRPr="00E50FF3">
              <w:rPr>
                <w:rFonts w:ascii="Garamond" w:hAnsi="Garamond"/>
                <w:sz w:val="22"/>
                <w:szCs w:val="22"/>
              </w:rPr>
              <w:t>);</w:t>
            </w:r>
          </w:p>
          <w:p w14:paraId="4FD81A33" w14:textId="77777777" w:rsidR="00E50FF3" w:rsidRPr="00E50FF3" w:rsidRDefault="00E50FF3" w:rsidP="00E50FF3">
            <w:pPr>
              <w:pStyle w:val="a7"/>
              <w:widowControl w:val="0"/>
              <w:numPr>
                <w:ilvl w:val="0"/>
                <w:numId w:val="92"/>
              </w:numPr>
              <w:autoSpaceDE w:val="0"/>
              <w:autoSpaceDN w:val="0"/>
              <w:spacing w:before="120" w:after="120"/>
              <w:ind w:left="851" w:hanging="283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E50FF3">
              <w:rPr>
                <w:rFonts w:ascii="Garamond" w:hAnsi="Garamond"/>
                <w:sz w:val="22"/>
                <w:szCs w:val="22"/>
              </w:rPr>
              <w:t>в состав такой ГТП генерации не входят образцы инновационного энергетического оборудования.</w:t>
            </w:r>
          </w:p>
          <w:p w14:paraId="3071F11E" w14:textId="77777777" w:rsidR="00E50FF3" w:rsidRPr="00E50FF3" w:rsidRDefault="008044C4" w:rsidP="00E50FF3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гот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гот,j</m:t>
                  </m:r>
                </m:sup>
              </m:sSubSup>
            </m:oMath>
            <w:r w:rsidR="00E50FF3" w:rsidRPr="00E50FF3">
              <w:rPr>
                <w:rFonts w:ascii="Garamond" w:hAnsi="Garamond"/>
                <w:sz w:val="22"/>
                <w:szCs w:val="22"/>
              </w:rPr>
              <w:t xml:space="preserve"> – показатель неготовности к выработке электроэнергии в отношении ГТП генерации </w:t>
            </w:r>
            <w:r w:rsidR="00E50FF3"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="00E50FF3" w:rsidRPr="00E50FF3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="00E50FF3"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r w:rsidR="00E50FF3" w:rsidRPr="00E50FF3">
              <w:rPr>
                <w:rFonts w:ascii="Garamond" w:hAnsi="Garamond"/>
                <w:sz w:val="22"/>
                <w:szCs w:val="22"/>
              </w:rPr>
              <w:t xml:space="preserve"> в расчетном месяце </w:t>
            </w:r>
            <w:r w:rsidR="00E50FF3"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="00E50FF3" w:rsidRPr="00E50FF3">
              <w:rPr>
                <w:rFonts w:ascii="Garamond" w:hAnsi="Garamond"/>
                <w:sz w:val="22"/>
                <w:szCs w:val="22"/>
              </w:rPr>
              <w:t xml:space="preserve"> ценовой зоны </w:t>
            </w:r>
            <w:r w:rsidR="00E50FF3"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="00E50FF3" w:rsidRPr="00E50FF3">
              <w:rPr>
                <w:rFonts w:ascii="Garamond" w:hAnsi="Garamond"/>
                <w:sz w:val="22"/>
                <w:szCs w:val="22"/>
              </w:rPr>
              <w:t xml:space="preserve">, определенный СО и переданный в КО </w:t>
            </w:r>
            <w:r w:rsidR="00E50FF3" w:rsidRPr="00E50FF3">
              <w:rPr>
                <w:rFonts w:ascii="Garamond" w:hAnsi="Garamond" w:cs="Garamond"/>
                <w:sz w:val="22"/>
                <w:szCs w:val="22"/>
              </w:rPr>
              <w:t xml:space="preserve">в соответствии с </w:t>
            </w:r>
            <w:r w:rsidR="00E50FF3" w:rsidRPr="00E50FF3">
              <w:rPr>
                <w:rFonts w:ascii="Garamond" w:hAnsi="Garamond" w:cs="Garamond"/>
                <w:i/>
                <w:sz w:val="22"/>
                <w:szCs w:val="22"/>
              </w:rPr>
              <w:t>Регламентом определения объемов фактически поставленной на оптовый рынок мощности</w:t>
            </w:r>
            <w:r w:rsidR="00E50FF3" w:rsidRPr="00E50FF3">
              <w:rPr>
                <w:rFonts w:ascii="Garamond" w:hAnsi="Garamond" w:cs="Garamond"/>
                <w:sz w:val="22"/>
                <w:szCs w:val="22"/>
              </w:rPr>
              <w:t xml:space="preserve"> (Приложение № 13 к </w:t>
            </w:r>
            <w:r w:rsidR="00E50FF3" w:rsidRPr="00E50FF3">
              <w:rPr>
                <w:rFonts w:ascii="Garamond" w:hAnsi="Garamond" w:cs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E50FF3" w:rsidRPr="00E50FF3">
              <w:rPr>
                <w:rFonts w:ascii="Garamond" w:hAnsi="Garamond" w:cs="Garamond"/>
                <w:sz w:val="22"/>
                <w:szCs w:val="22"/>
              </w:rPr>
              <w:t>)</w:t>
            </w:r>
            <w:r w:rsidR="00E50FF3" w:rsidRPr="00E50FF3">
              <w:rPr>
                <w:rFonts w:ascii="Garamond" w:hAnsi="Garamond"/>
                <w:sz w:val="22"/>
                <w:szCs w:val="22"/>
              </w:rPr>
              <w:t>.</w:t>
            </w:r>
          </w:p>
          <w:p w14:paraId="1E3BD688" w14:textId="77777777" w:rsidR="00E50FF3" w:rsidRPr="00E50FF3" w:rsidRDefault="008044C4" w:rsidP="00E50FF3">
            <w:pPr>
              <w:tabs>
                <w:tab w:val="left" w:pos="8647"/>
              </w:tabs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пред_пост</m:t>
                  </m:r>
                </m:sup>
              </m:sSubSup>
            </m:oMath>
            <w:r w:rsidR="00E50FF3" w:rsidRPr="00E50FF3">
              <w:rPr>
                <w:rFonts w:ascii="Garamond" w:hAnsi="Garamond"/>
                <w:sz w:val="22"/>
                <w:szCs w:val="22"/>
              </w:rPr>
              <w:t xml:space="preserve"> – предельный объем поставки мощности ГТП генерации </w:t>
            </w:r>
            <w:r w:rsidR="00E50FF3"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="00E50FF3" w:rsidRPr="00E50FF3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="00E50FF3"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r w:rsidR="00E50FF3" w:rsidRPr="00E50FF3">
              <w:rPr>
                <w:rFonts w:ascii="Garamond" w:hAnsi="Garamond"/>
                <w:sz w:val="22"/>
                <w:szCs w:val="22"/>
              </w:rPr>
              <w:t xml:space="preserve"> в расчетном месяце </w:t>
            </w:r>
            <w:r w:rsidR="00E50FF3"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="00E50FF3" w:rsidRPr="00E50FF3">
              <w:rPr>
                <w:rFonts w:ascii="Garamond" w:hAnsi="Garamond"/>
                <w:sz w:val="22"/>
                <w:szCs w:val="22"/>
              </w:rPr>
              <w:t xml:space="preserve"> ценовой зоны </w:t>
            </w:r>
            <w:r w:rsidR="00E50FF3"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="00E50FF3" w:rsidRPr="00E50FF3">
              <w:rPr>
                <w:rFonts w:ascii="Garamond" w:hAnsi="Garamond"/>
                <w:sz w:val="22"/>
                <w:szCs w:val="22"/>
              </w:rPr>
              <w:t xml:space="preserve">, определенный СО и переданный в КО в </w:t>
            </w:r>
            <w:r w:rsidR="00E50FF3" w:rsidRPr="00E50FF3">
              <w:rPr>
                <w:rFonts w:ascii="Garamond" w:hAnsi="Garamond"/>
                <w:bCs/>
                <w:sz w:val="22"/>
                <w:szCs w:val="22"/>
              </w:rPr>
              <w:t>Реестре предельных объемов поставки мощности генерирующего оборудования в соответствии с настоящим Регламентом.</w:t>
            </w:r>
          </w:p>
          <w:p w14:paraId="78A1CF95" w14:textId="77777777" w:rsidR="00E50FF3" w:rsidRPr="00E50FF3" w:rsidRDefault="008044C4" w:rsidP="00E50FF3">
            <w:pPr>
              <w:tabs>
                <w:tab w:val="left" w:pos="8647"/>
              </w:tabs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уст</m:t>
                  </m:r>
                </m:sup>
              </m:sSubSup>
            </m:oMath>
            <w:r w:rsidR="00E50FF3" w:rsidRPr="00E50FF3">
              <w:rPr>
                <w:rFonts w:ascii="Garamond" w:hAnsi="Garamond"/>
                <w:sz w:val="22"/>
                <w:szCs w:val="22"/>
              </w:rPr>
              <w:t xml:space="preserve"> – объем установленной мощности ГТП генерации </w:t>
            </w:r>
            <w:r w:rsidR="00E50FF3"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="00E50FF3" w:rsidRPr="00E50FF3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="00E50FF3"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r w:rsidR="00E50FF3" w:rsidRPr="00E50FF3">
              <w:rPr>
                <w:rFonts w:ascii="Garamond" w:hAnsi="Garamond"/>
                <w:sz w:val="22"/>
                <w:szCs w:val="22"/>
              </w:rPr>
              <w:t xml:space="preserve"> в расчетном месяце </w:t>
            </w:r>
            <w:r w:rsidR="00E50FF3"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="00E50FF3" w:rsidRPr="00E50FF3">
              <w:rPr>
                <w:rFonts w:ascii="Garamond" w:hAnsi="Garamond"/>
                <w:sz w:val="22"/>
                <w:szCs w:val="22"/>
              </w:rPr>
              <w:t xml:space="preserve"> ценовой зоны </w:t>
            </w:r>
            <w:r w:rsidR="00E50FF3"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="00E50FF3" w:rsidRPr="00E50FF3">
              <w:rPr>
                <w:rFonts w:ascii="Garamond" w:hAnsi="Garamond"/>
                <w:sz w:val="22"/>
                <w:szCs w:val="22"/>
              </w:rPr>
              <w:t xml:space="preserve">, определенный СО и переданный в КО в </w:t>
            </w:r>
            <w:r w:rsidR="00E50FF3" w:rsidRPr="00E50FF3">
              <w:rPr>
                <w:rFonts w:ascii="Garamond" w:hAnsi="Garamond"/>
                <w:bCs/>
                <w:sz w:val="22"/>
                <w:szCs w:val="22"/>
              </w:rPr>
              <w:t>Реестре предельных объемов поставки мощности генерирующего оборудования в соответствии с настоящим Регламентом.</w:t>
            </w:r>
          </w:p>
          <w:p w14:paraId="72A57F76" w14:textId="77777777" w:rsidR="00E50FF3" w:rsidRPr="00E50FF3" w:rsidRDefault="00E50FF3" w:rsidP="00E50FF3">
            <w:pPr>
              <w:tabs>
                <w:tab w:val="left" w:pos="8647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E50FF3">
              <w:rPr>
                <w:rFonts w:ascii="Garamond" w:hAnsi="Garamond"/>
                <w:sz w:val="22"/>
                <w:szCs w:val="22"/>
              </w:rPr>
              <w:t xml:space="preserve">Если в отношении ГТП генерации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, в состав которой входят единицы генерирующего оборудования, которые включены в Реестр генерирующих объектов, поставляющих мощность в вынужденном режиме, на соответствующий год поставки мощности, сформированный в соответствии с </w:t>
            </w:r>
            <w:r w:rsidRPr="00E50FF3">
              <w:rPr>
                <w:rFonts w:ascii="Garamond" w:hAnsi="Garamond"/>
                <w:i/>
                <w:sz w:val="22"/>
                <w:szCs w:val="22"/>
              </w:rPr>
              <w:t xml:space="preserve">Регламентом проведения конкурентных отборов мощности 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(Приложение № 19.3 к </w:t>
            </w:r>
            <w:r w:rsidRPr="00E50FF3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), в месяце поставки мощности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 рассчитывается штрафуемый объем мощности за невыполнение требований пункта 2 </w:t>
            </w:r>
            <w:r w:rsidRPr="00E50FF3">
              <w:rPr>
                <w:rFonts w:ascii="Garamond" w:hAnsi="Garamond"/>
                <w:i/>
                <w:sz w:val="22"/>
                <w:szCs w:val="22"/>
              </w:rPr>
              <w:t>Регламента отнесения генерирующих объектов к генерирующим объектам, поставляющим мощность в вынужденном режиме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 (Приложение № 19.7 к </w:t>
            </w:r>
            <w:r w:rsidRPr="00E50FF3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), то для таких ГТП генерации </w:t>
            </w:r>
            <w:r w:rsidRPr="00E50FF3">
              <w:rPr>
                <w:rFonts w:ascii="Garamond" w:hAnsi="Garamond"/>
                <w:sz w:val="22"/>
                <w:szCs w:val="22"/>
              </w:rPr>
              <w:lastRenderedPageBreak/>
              <w:t>объем мощности для расчета штрафа в случае, если показатель неготовности  превышает минимальную величину из предельного объема поставки мощности и объема установленной мощности,  не рассчитывается.</w:t>
            </w:r>
          </w:p>
          <w:p w14:paraId="5217C747" w14:textId="77777777" w:rsidR="00E50FF3" w:rsidRPr="00E50FF3" w:rsidRDefault="00E50FF3" w:rsidP="00E50FF3">
            <w:pPr>
              <w:tabs>
                <w:tab w:val="left" w:pos="8647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E50FF3">
              <w:rPr>
                <w:rFonts w:ascii="Garamond" w:hAnsi="Garamond"/>
                <w:sz w:val="22"/>
                <w:szCs w:val="22"/>
              </w:rPr>
              <w:t xml:space="preserve">Объем мощности для расчета штрафа в отношении генерирующих объектов, поставляющих мощность в вынужденном режиме, в ГТП генерации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, приходящийся на ГТП потребления (экспорта)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E50FF3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 в расчетном месяце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 в ценовой зоне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E50FF3">
              <w:rPr>
                <w:rFonts w:ascii="Garamond" w:hAnsi="Garamond"/>
                <w:sz w:val="22"/>
                <w:szCs w:val="22"/>
              </w:rPr>
              <w:t>:</w:t>
            </w:r>
          </w:p>
          <w:p w14:paraId="7544E0E8" w14:textId="77777777" w:rsidR="00E50FF3" w:rsidRPr="00E50FF3" w:rsidRDefault="00E50FF3" w:rsidP="00E50FF3">
            <w:pPr>
              <w:tabs>
                <w:tab w:val="left" w:pos="8647"/>
              </w:tabs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E50FF3">
              <w:rPr>
                <w:rFonts w:ascii="Garamond" w:hAnsi="Garamond"/>
                <w:sz w:val="22"/>
                <w:szCs w:val="22"/>
              </w:rPr>
              <w:t xml:space="preserve">а) для генерирующих объектов, поставляющих мощность в вынужденном режиме в целях обеспечения надежного электроснабжения потребителей, в ГТП генерации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E50FF3">
              <w:rPr>
                <w:rFonts w:ascii="Garamond" w:hAnsi="Garamond"/>
                <w:sz w:val="22"/>
                <w:szCs w:val="22"/>
              </w:rPr>
              <w:t>:</w:t>
            </w:r>
          </w:p>
          <w:p w14:paraId="6E75169F" w14:textId="77777777" w:rsidR="00E50FF3" w:rsidRPr="00E50FF3" w:rsidRDefault="008044C4" w:rsidP="00E50FF3">
            <w:pPr>
              <w:tabs>
                <w:tab w:val="left" w:pos="8647"/>
              </w:tabs>
              <w:spacing w:before="120" w:after="120"/>
              <w:ind w:left="720" w:firstLine="1147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штраф_негот_ВРЭ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штраф_негот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вынужд_ЦЗ</m:t>
                  </m:r>
                </m:sup>
              </m:sSubSup>
            </m:oMath>
            <w:r w:rsidR="00E50FF3" w:rsidRPr="00E50FF3">
              <w:rPr>
                <w:rFonts w:ascii="Garamond" w:hAnsi="Garamond"/>
                <w:sz w:val="22"/>
                <w:szCs w:val="22"/>
              </w:rPr>
              <w:t>;</w:t>
            </w:r>
          </w:p>
          <w:p w14:paraId="1CF1B2CC" w14:textId="77777777" w:rsidR="00E50FF3" w:rsidRPr="00E50FF3" w:rsidRDefault="00E50FF3" w:rsidP="00E50FF3">
            <w:pPr>
              <w:spacing w:before="120" w:after="120"/>
              <w:ind w:firstLine="567"/>
              <w:jc w:val="both"/>
              <w:outlineLvl w:val="2"/>
              <w:rPr>
                <w:rFonts w:ascii="Garamond" w:hAnsi="Garamond"/>
                <w:sz w:val="22"/>
                <w:szCs w:val="22"/>
              </w:rPr>
            </w:pPr>
            <w:r w:rsidRPr="00E50FF3">
              <w:rPr>
                <w:rFonts w:ascii="Garamond" w:hAnsi="Garamond"/>
                <w:sz w:val="22"/>
                <w:szCs w:val="22"/>
              </w:rPr>
              <w:t>б) для генерирующих объектов, поставляющих мощность в вынужденном режиме</w:t>
            </w:r>
            <w:r w:rsidRPr="00E50FF3">
              <w:rPr>
                <w:rFonts w:ascii="Garamond" w:hAnsi="Garamond"/>
                <w:bCs/>
                <w:sz w:val="22"/>
                <w:szCs w:val="22"/>
              </w:rPr>
              <w:t xml:space="preserve">, 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в целях обеспечения надежного теплоснабжения потребителей, в ГТП генерации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E50FF3">
              <w:rPr>
                <w:rFonts w:ascii="Garamond" w:hAnsi="Garamond"/>
                <w:sz w:val="22"/>
                <w:szCs w:val="22"/>
              </w:rPr>
              <w:t>:</w:t>
            </w:r>
          </w:p>
          <w:p w14:paraId="7F64F846" w14:textId="77777777" w:rsidR="00E50FF3" w:rsidRPr="00E50FF3" w:rsidRDefault="008044C4" w:rsidP="00E50FF3">
            <w:pPr>
              <w:spacing w:before="120" w:after="120"/>
              <w:ind w:left="1736"/>
              <w:jc w:val="both"/>
              <w:outlineLvl w:val="2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штраф_негот_ВРТ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f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q,j,p,i,m,f,z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штраф_негот_ВР_суб</m:t>
                      </m:r>
                    </m:sup>
                  </m:sSubSup>
                </m:e>
              </m:nary>
            </m:oMath>
            <w:r w:rsidR="00E50FF3" w:rsidRPr="00E50FF3">
              <w:rPr>
                <w:rFonts w:ascii="Garamond" w:hAnsi="Garamond"/>
                <w:sz w:val="22"/>
                <w:szCs w:val="22"/>
              </w:rPr>
              <w:t>;</w:t>
            </w:r>
          </w:p>
          <w:p w14:paraId="5F959029" w14:textId="77777777" w:rsidR="00E50FF3" w:rsidRPr="00E50FF3" w:rsidRDefault="008044C4" w:rsidP="00E50FF3">
            <w:pPr>
              <w:spacing w:before="120" w:after="120"/>
              <w:ind w:left="1736"/>
              <w:jc w:val="both"/>
              <w:outlineLvl w:val="2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q,j,p,i,m,f,z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штраф_негот_ВР_суб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zp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q,j,p,i,m,f,zp,z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штраф_негот_ВР_суб</m:t>
                      </m:r>
                    </m:sup>
                  </m:sSubSup>
                </m:e>
              </m:nary>
            </m:oMath>
            <w:r w:rsidR="00E50FF3" w:rsidRPr="00E50FF3">
              <w:rPr>
                <w:rFonts w:ascii="Garamond" w:hAnsi="Garamond"/>
                <w:sz w:val="22"/>
                <w:szCs w:val="22"/>
              </w:rPr>
              <w:t>;</w:t>
            </w:r>
          </w:p>
          <w:p w14:paraId="07C8631E" w14:textId="77777777" w:rsidR="00E50FF3" w:rsidRPr="00E50FF3" w:rsidRDefault="008044C4" w:rsidP="00E50FF3">
            <w:pPr>
              <w:tabs>
                <w:tab w:val="left" w:pos="720"/>
              </w:tabs>
              <w:spacing w:before="120" w:after="120"/>
              <w:ind w:left="1736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q,j,p,i,m,f,zp,z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штраф_негот_ВР_суб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штраф_негот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q,j,m,f,zp,z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вынужд_суб</m:t>
                  </m:r>
                </m:sup>
              </m:sSubSup>
            </m:oMath>
            <w:r w:rsidR="00E50FF3" w:rsidRPr="00E50FF3">
              <w:rPr>
                <w:rFonts w:ascii="Garamond" w:hAnsi="Garamond"/>
                <w:bCs/>
                <w:position w:val="-14"/>
                <w:sz w:val="22"/>
                <w:szCs w:val="22"/>
              </w:rPr>
              <w:t>.</w:t>
            </w:r>
          </w:p>
          <w:p w14:paraId="2D8F30CB" w14:textId="77777777" w:rsidR="00E50FF3" w:rsidRPr="00E50FF3" w:rsidRDefault="00E50FF3" w:rsidP="00E50FF3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i/>
                <w:sz w:val="22"/>
                <w:szCs w:val="22"/>
              </w:rPr>
            </w:pPr>
            <w:r w:rsidRPr="00E50FF3">
              <w:rPr>
                <w:rFonts w:ascii="Garamond" w:hAnsi="Garamond"/>
                <w:sz w:val="22"/>
                <w:szCs w:val="22"/>
              </w:rPr>
              <w:t xml:space="preserve">Объем мощности, используемый для расчета штрафа за неготовность поставить мощность по договору на модернизацию в отношении ГТП генерации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, приходящийся на ГТП потребления (экспорта)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E50FF3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E50FF3">
              <w:rPr>
                <w:rFonts w:ascii="Garamond" w:hAnsi="Garamond"/>
                <w:i/>
                <w:sz w:val="22"/>
                <w:szCs w:val="22"/>
              </w:rPr>
              <w:t xml:space="preserve">( </w:t>
            </w:r>
            <m:oMath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i</m:t>
              </m:r>
              <m:r>
                <w:rPr>
                  <w:rFonts w:ascii="Cambria Math" w:hAnsi="Cambria Math"/>
                  <w:sz w:val="22"/>
                  <w:szCs w:val="22"/>
                </w:rPr>
                <m:t>≠</m:t>
              </m:r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j</m:t>
              </m:r>
            </m:oMath>
            <w:r w:rsidRPr="00E50FF3">
              <w:rPr>
                <w:rFonts w:ascii="Garamond" w:hAnsi="Garamond"/>
                <w:i/>
                <w:sz w:val="22"/>
                <w:szCs w:val="22"/>
              </w:rPr>
              <w:t xml:space="preserve">) 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в расчетном месяце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E50FF3">
              <w:rPr>
                <w:rFonts w:ascii="Garamond" w:hAnsi="Garamond"/>
                <w:sz w:val="22"/>
                <w:szCs w:val="22"/>
              </w:rPr>
              <w:t xml:space="preserve"> в ценовой зоне </w:t>
            </w:r>
            <w:r w:rsidRPr="00E50FF3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E50FF3">
              <w:rPr>
                <w:rFonts w:ascii="Garamond" w:hAnsi="Garamond"/>
                <w:i/>
                <w:sz w:val="22"/>
                <w:szCs w:val="22"/>
              </w:rPr>
              <w:t>:</w:t>
            </w:r>
          </w:p>
          <w:p w14:paraId="694FACBE" w14:textId="77777777" w:rsidR="00E50FF3" w:rsidRPr="00E50FF3" w:rsidRDefault="008044C4" w:rsidP="00E50FF3">
            <w:pPr>
              <w:widowControl w:val="0"/>
              <w:spacing w:before="120" w:after="120"/>
              <w:ind w:firstLine="567"/>
              <w:jc w:val="center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негот_КОММод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штраф_негот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КОММод_ЦЗ</m:t>
                  </m:r>
                </m:sup>
              </m:sSubSup>
            </m:oMath>
            <w:r w:rsidR="00E50FF3" w:rsidRPr="00E50FF3">
              <w:rPr>
                <w:rFonts w:ascii="Garamond" w:hAnsi="Garamond"/>
                <w:sz w:val="22"/>
                <w:szCs w:val="22"/>
              </w:rPr>
              <w:t>;</w:t>
            </w:r>
          </w:p>
          <w:p w14:paraId="30A2DC6D" w14:textId="77777777" w:rsidR="00E50FF3" w:rsidRDefault="008044C4" w:rsidP="00E50FF3">
            <w:pPr>
              <w:keepNext/>
              <w:spacing w:after="120"/>
              <w:ind w:firstLine="456"/>
              <w:jc w:val="both"/>
              <w:outlineLvl w:val="1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КОММод_ЦЗ</m:t>
                  </m:r>
                </m:sup>
              </m:sSubSup>
            </m:oMath>
            <w:r w:rsidR="00E50FF3" w:rsidRPr="00E50FF3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E50FF3" w:rsidRPr="00E50FF3">
              <w:rPr>
                <w:rFonts w:ascii="Garamond" w:hAnsi="Garamond"/>
                <w:bCs/>
                <w:sz w:val="22"/>
                <w:szCs w:val="22"/>
              </w:rPr>
              <w:t xml:space="preserve">― доля, которую пиковое потребление ГТП потребления (экспорта) </w:t>
            </w:r>
            <w:r w:rsidR="00E50FF3" w:rsidRPr="00E50FF3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q</w:t>
            </w:r>
            <w:r w:rsidR="00E50FF3" w:rsidRPr="00E50FF3">
              <w:rPr>
                <w:rFonts w:ascii="Garamond" w:hAnsi="Garamond"/>
                <w:bCs/>
                <w:sz w:val="22"/>
                <w:szCs w:val="22"/>
              </w:rPr>
              <w:t xml:space="preserve"> занимает в суммарном значении такого пикового потребления в ГТП потребления (экспорта) в ценовой зоне </w:t>
            </w:r>
            <w:r w:rsidR="00E50FF3" w:rsidRPr="00E50FF3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z</w:t>
            </w:r>
            <w:r w:rsidR="00E50FF3" w:rsidRPr="00E50FF3">
              <w:rPr>
                <w:rFonts w:ascii="Garamond" w:hAnsi="Garamond"/>
                <w:bCs/>
                <w:sz w:val="22"/>
                <w:szCs w:val="22"/>
              </w:rPr>
              <w:t>, определяемая в соответствии с п. 3.6 настоящего Регламента.</w:t>
            </w:r>
          </w:p>
          <w:p w14:paraId="72EF0E8C" w14:textId="77777777" w:rsidR="00715AD8" w:rsidRPr="00715AD8" w:rsidRDefault="00715AD8" w:rsidP="00715AD8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i/>
                <w:sz w:val="22"/>
                <w:szCs w:val="22"/>
                <w:highlight w:val="yellow"/>
              </w:rPr>
            </w:pPr>
            <w:r w:rsidRPr="00715AD8">
              <w:rPr>
                <w:rFonts w:ascii="Garamond" w:hAnsi="Garamond"/>
                <w:sz w:val="22"/>
                <w:szCs w:val="22"/>
                <w:highlight w:val="yellow"/>
              </w:rPr>
              <w:t xml:space="preserve">Объем мощности, используемый для расчета штрафа за неготовность поставить мощность по договору на модернизацию </w:t>
            </w:r>
            <w:r w:rsidR="007121DE">
              <w:rPr>
                <w:rFonts w:ascii="Garamond" w:hAnsi="Garamond"/>
                <w:sz w:val="22"/>
                <w:szCs w:val="22"/>
                <w:highlight w:val="yellow"/>
              </w:rPr>
              <w:t xml:space="preserve">отдельных территориях </w:t>
            </w:r>
            <w:r w:rsidRPr="00715AD8">
              <w:rPr>
                <w:rFonts w:ascii="Garamond" w:hAnsi="Garamond"/>
                <w:sz w:val="22"/>
                <w:szCs w:val="22"/>
                <w:highlight w:val="yellow"/>
              </w:rPr>
              <w:t xml:space="preserve">в отношении ГТП генерации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715AD8">
              <w:rPr>
                <w:rFonts w:ascii="Garamond" w:hAnsi="Garamond"/>
                <w:sz w:val="22"/>
                <w:szCs w:val="22"/>
                <w:highlight w:val="yellow"/>
              </w:rPr>
              <w:t xml:space="preserve"> участника оптового рынка </w:t>
            </w:r>
            <w:r w:rsidRPr="00715AD8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i</w:t>
            </w:r>
            <w:r w:rsidRPr="00715AD8">
              <w:rPr>
                <w:rFonts w:ascii="Garamond" w:hAnsi="Garamond"/>
                <w:sz w:val="22"/>
                <w:szCs w:val="22"/>
                <w:highlight w:val="yellow"/>
              </w:rPr>
              <w:t xml:space="preserve">, приходящийся </w:t>
            </w:r>
            <w:r w:rsidRPr="00715AD8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 xml:space="preserve">на ГТП потребления (экспорта) </w:t>
            </w:r>
            <w:r w:rsidRPr="00715AD8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q</w:t>
            </w:r>
            <w:r w:rsidRPr="00715AD8">
              <w:rPr>
                <w:rFonts w:ascii="Garamond" w:hAnsi="Garamond"/>
                <w:sz w:val="22"/>
                <w:szCs w:val="22"/>
                <w:highlight w:val="yellow"/>
              </w:rPr>
              <w:t xml:space="preserve"> участника оптового рынка </w:t>
            </w:r>
            <w:r w:rsidRPr="00715AD8">
              <w:rPr>
                <w:rFonts w:ascii="Garamond" w:hAnsi="Garamond"/>
                <w:i/>
                <w:sz w:val="22"/>
                <w:szCs w:val="22"/>
                <w:highlight w:val="yellow"/>
              </w:rPr>
              <w:t>j</w:t>
            </w:r>
            <w:r w:rsidRPr="00715AD8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715AD8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(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i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≠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j</m:t>
              </m:r>
            </m:oMath>
            <w:r w:rsidRPr="00715AD8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) </w:t>
            </w:r>
            <w:r w:rsidRPr="00715AD8">
              <w:rPr>
                <w:rFonts w:ascii="Garamond" w:hAnsi="Garamond"/>
                <w:sz w:val="22"/>
                <w:szCs w:val="22"/>
                <w:highlight w:val="yellow"/>
              </w:rPr>
              <w:t xml:space="preserve">в расчетном месяце </w:t>
            </w:r>
            <w:r w:rsidRPr="00715AD8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m</w:t>
            </w:r>
            <w:r w:rsidRPr="00715AD8">
              <w:rPr>
                <w:rFonts w:ascii="Garamond" w:hAnsi="Garamond"/>
                <w:sz w:val="22"/>
                <w:szCs w:val="22"/>
                <w:highlight w:val="yellow"/>
              </w:rPr>
              <w:t xml:space="preserve"> в ценовой зоне </w:t>
            </w:r>
            <w:r w:rsidRPr="00715AD8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z</w:t>
            </w:r>
            <w:r w:rsidRPr="00715AD8">
              <w:rPr>
                <w:rFonts w:ascii="Garamond" w:hAnsi="Garamond"/>
                <w:i/>
                <w:sz w:val="22"/>
                <w:szCs w:val="22"/>
                <w:highlight w:val="yellow"/>
              </w:rPr>
              <w:t>:</w:t>
            </w:r>
          </w:p>
          <w:p w14:paraId="580DFF9A" w14:textId="77777777" w:rsidR="007121DE" w:rsidRPr="007121DE" w:rsidRDefault="007121DE" w:rsidP="00B4386F">
            <w:pPr>
              <w:pStyle w:val="a7"/>
              <w:widowControl w:val="0"/>
              <w:numPr>
                <w:ilvl w:val="0"/>
                <w:numId w:val="109"/>
              </w:numPr>
              <w:spacing w:before="120" w:after="120"/>
              <w:ind w:left="454"/>
              <w:jc w:val="center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7121DE">
              <w:rPr>
                <w:rFonts w:ascii="Garamond" w:hAnsi="Garamond"/>
                <w:sz w:val="22"/>
                <w:szCs w:val="22"/>
                <w:highlight w:val="yellow"/>
              </w:rPr>
              <w:t xml:space="preserve">Для </w:t>
            </w:r>
            <w:r w:rsidR="00B4386F" w:rsidRPr="00715AD8">
              <w:rPr>
                <w:rFonts w:ascii="Garamond" w:hAnsi="Garamond"/>
                <w:sz w:val="22"/>
                <w:szCs w:val="22"/>
                <w:highlight w:val="yellow"/>
              </w:rPr>
              <w:t>ГТП потребления (экспорта)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 xml:space="preserve"> 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q∉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B4386F">
              <w:rPr>
                <w:rFonts w:ascii="Garamond" w:hAnsi="Garamond"/>
                <w:sz w:val="22"/>
                <w:szCs w:val="22"/>
                <w:highlight w:val="yellow"/>
              </w:rPr>
              <w:t>:</w:t>
            </w:r>
          </w:p>
          <w:p w14:paraId="2C13A2C5" w14:textId="77777777" w:rsidR="00715AD8" w:rsidRDefault="008044C4" w:rsidP="00715AD8">
            <w:pPr>
              <w:widowControl w:val="0"/>
              <w:spacing w:before="120" w:after="120"/>
              <w:ind w:firstLine="567"/>
              <w:jc w:val="center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негот_Мод_бНЦЗ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∉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sz=3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бНЦЗ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штраф_негот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bCs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обе_ЦЗ</m:t>
                  </m:r>
                </m:sup>
              </m:sSubSup>
            </m:oMath>
            <w:r w:rsidR="00715AD8" w:rsidRPr="00715AD8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085821A8" w14:textId="77777777" w:rsidR="00B4386F" w:rsidRPr="007121DE" w:rsidRDefault="00B4386F" w:rsidP="00B4386F">
            <w:pPr>
              <w:pStyle w:val="a7"/>
              <w:widowControl w:val="0"/>
              <w:numPr>
                <w:ilvl w:val="0"/>
                <w:numId w:val="109"/>
              </w:numPr>
              <w:spacing w:before="120" w:after="120"/>
              <w:ind w:left="454"/>
              <w:jc w:val="center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7121DE">
              <w:rPr>
                <w:rFonts w:ascii="Garamond" w:hAnsi="Garamond"/>
                <w:sz w:val="22"/>
                <w:szCs w:val="22"/>
                <w:highlight w:val="yellow"/>
              </w:rPr>
              <w:t xml:space="preserve">Для </w:t>
            </w:r>
            <w:r w:rsidRPr="00715AD8">
              <w:rPr>
                <w:rFonts w:ascii="Garamond" w:hAnsi="Garamond"/>
                <w:sz w:val="22"/>
                <w:szCs w:val="22"/>
                <w:highlight w:val="yellow"/>
              </w:rPr>
              <w:t>ГТП потребления (экспорта)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 xml:space="preserve"> 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q∈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>
              <w:rPr>
                <w:rFonts w:ascii="Garamond" w:hAnsi="Garamond"/>
                <w:sz w:val="22"/>
                <w:szCs w:val="22"/>
                <w:highlight w:val="yellow"/>
              </w:rPr>
              <w:t>:</w:t>
            </w:r>
          </w:p>
          <w:p w14:paraId="380FE573" w14:textId="77777777" w:rsidR="00B4386F" w:rsidRPr="00715AD8" w:rsidRDefault="008044C4" w:rsidP="00B4386F">
            <w:pPr>
              <w:widowControl w:val="0"/>
              <w:spacing w:before="120" w:after="120"/>
              <w:ind w:firstLine="567"/>
              <w:jc w:val="center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негот_Мод_бНЦЗ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∈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sz=3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бНЦЗ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штраф_негот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,z,sz=3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B4386F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54E24830" w14:textId="77777777" w:rsidR="00715AD8" w:rsidRDefault="008044C4" w:rsidP="00B4386F">
            <w:pPr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обе_ЦЗ</m:t>
                  </m:r>
                </m:sup>
              </m:sSubSup>
            </m:oMath>
            <w:r w:rsidR="00B4386F" w:rsidRPr="007178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― доля, которую пиковое потребление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B4386F" w:rsidRPr="007178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B4386F" w:rsidRPr="007178FA">
              <w:rPr>
                <w:rFonts w:ascii="Garamond" w:hAnsi="Garamond"/>
                <w:bCs/>
                <w:sz w:val="22"/>
                <w:szCs w:val="22"/>
                <w:highlight w:val="yellow"/>
              </w:rPr>
              <w:t>занимает</w:t>
            </w:r>
            <w:r w:rsidR="00B4386F" w:rsidRPr="007178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суммарном значении такого пикового потребления в обеих ценовых зонах </w:t>
            </w:r>
            <w:r w:rsidR="00B4386F" w:rsidRPr="007178FA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val="en-US" w:eastAsia="en-US"/>
              </w:rPr>
              <w:t>z</w:t>
            </w:r>
            <w:r w:rsidR="00B4386F" w:rsidRPr="007178FA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B4386F" w:rsidRPr="007178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715AD8" w:rsidRPr="00715AD8">
              <w:rPr>
                <w:rFonts w:ascii="Garamond" w:hAnsi="Garamond"/>
                <w:bCs/>
                <w:sz w:val="22"/>
                <w:szCs w:val="22"/>
                <w:highlight w:val="yellow"/>
              </w:rPr>
              <w:t>определяемая в соответствии с п. 3.</w:t>
            </w:r>
            <w:r w:rsidR="00B4386F" w:rsidRPr="00B4386F">
              <w:rPr>
                <w:rFonts w:ascii="Garamond" w:hAnsi="Garamond"/>
                <w:bCs/>
                <w:sz w:val="22"/>
                <w:szCs w:val="22"/>
                <w:highlight w:val="yellow"/>
              </w:rPr>
              <w:t>10</w:t>
            </w:r>
            <w:r w:rsidR="00715AD8" w:rsidRPr="00715AD8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настоящего Регламента.</w:t>
            </w:r>
          </w:p>
          <w:p w14:paraId="07F84A5C" w14:textId="77777777" w:rsidR="00B4386F" w:rsidRPr="00800465" w:rsidRDefault="008044C4" w:rsidP="00800465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,z,sz=3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B4386F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 </w:t>
            </w:r>
            <w:r w:rsidR="00B4386F" w:rsidRPr="007178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― доля, которую пиковое потребление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B4386F" w:rsidRPr="007178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B4386F" w:rsidRPr="007178FA">
              <w:rPr>
                <w:rFonts w:ascii="Garamond" w:hAnsi="Garamond"/>
                <w:bCs/>
                <w:sz w:val="22"/>
                <w:szCs w:val="22"/>
                <w:highlight w:val="yellow"/>
              </w:rPr>
              <w:t>занимает</w:t>
            </w:r>
            <w:r w:rsidR="00B4386F" w:rsidRPr="007178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суммарном значении такого пикового</w:t>
            </w:r>
            <w:r w:rsidR="00B4386F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потребления</w:t>
            </w:r>
            <w:r w:rsidR="00B4386F" w:rsidRPr="007178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B4386F" w:rsidRPr="009F7398">
              <w:rPr>
                <w:rFonts w:ascii="Garamond" w:eastAsia="Calibri" w:hAnsi="Garamond"/>
                <w:sz w:val="22"/>
                <w:szCs w:val="22"/>
                <w:highlight w:val="yellow"/>
              </w:rPr>
              <w:t>на входящей в состав Дальневосточного федерального округа отдельной территории</w:t>
            </w:r>
            <w:r w:rsidR="00B4386F">
              <w:rPr>
                <w:rFonts w:ascii="Garamond" w:eastAsia="Calibri" w:hAnsi="Garamond"/>
                <w:sz w:val="22"/>
                <w:szCs w:val="22"/>
                <w:highlight w:val="yellow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sz=3</m:t>
              </m:r>
            </m:oMath>
            <w:r w:rsidR="00B4386F">
              <w:rPr>
                <w:rFonts w:ascii="Garamond" w:eastAsia="Calibri" w:hAnsi="Garamond"/>
                <w:sz w:val="22"/>
                <w:szCs w:val="22"/>
                <w:highlight w:val="yellow"/>
              </w:rPr>
              <w:t>,</w:t>
            </w:r>
            <w:r w:rsidR="00B4386F" w:rsidRPr="007178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B4386F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определяемая в соответствии с п. 3.</w:t>
            </w:r>
            <w:r w:rsidR="00B4386F" w:rsidRPr="00EF58F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9</w:t>
            </w:r>
            <w:r w:rsidR="00B4386F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настоящего регламента.</w:t>
            </w:r>
          </w:p>
        </w:tc>
      </w:tr>
      <w:tr w:rsidR="00184466" w:rsidRPr="009F7398" w14:paraId="7BF44234" w14:textId="77777777" w:rsidTr="000C1F67">
        <w:tc>
          <w:tcPr>
            <w:tcW w:w="988" w:type="dxa"/>
            <w:vAlign w:val="center"/>
          </w:tcPr>
          <w:p w14:paraId="2740A0F2" w14:textId="77777777" w:rsidR="00184466" w:rsidRPr="009F7398" w:rsidRDefault="00184466" w:rsidP="003019AF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8</w:t>
            </w:r>
            <w:r w:rsidR="002D2DB6">
              <w:rPr>
                <w:rFonts w:ascii="Garamond" w:hAnsi="Garamond"/>
                <w:b/>
                <w:sz w:val="22"/>
                <w:szCs w:val="22"/>
                <w:lang w:eastAsia="en-US"/>
              </w:rPr>
              <w:t>.1</w:t>
            </w:r>
          </w:p>
        </w:tc>
        <w:tc>
          <w:tcPr>
            <w:tcW w:w="6378" w:type="dxa"/>
            <w:vAlign w:val="center"/>
          </w:tcPr>
          <w:p w14:paraId="756B3270" w14:textId="77777777" w:rsidR="00184466" w:rsidRPr="00184466" w:rsidRDefault="00184466" w:rsidP="00E50FF3">
            <w:pPr>
              <w:keepNext/>
              <w:spacing w:after="120"/>
              <w:ind w:firstLine="456"/>
              <w:jc w:val="both"/>
              <w:outlineLvl w:val="1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184466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Объемы покупки мощности по </w:t>
            </w:r>
            <w:r w:rsidRPr="00184466">
              <w:rPr>
                <w:rFonts w:ascii="Garamond" w:hAnsi="Garamond"/>
                <w:bCs/>
                <w:caps/>
                <w:sz w:val="22"/>
                <w:szCs w:val="22"/>
                <w:lang w:eastAsia="en-US"/>
              </w:rPr>
              <w:t>дпм</w:t>
            </w:r>
            <w:r w:rsidRPr="00184466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и договорам АЭС/ГЭС при расчете авансовых обязательств</w:t>
            </w:r>
          </w:p>
          <w:p w14:paraId="2C7ADA51" w14:textId="77777777" w:rsidR="00184466" w:rsidRPr="00184466" w:rsidRDefault="00184466" w:rsidP="00184466">
            <w:pPr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184466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В расчетном периоде </w:t>
            </w:r>
            <w:r w:rsidRPr="00184466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m</w:t>
            </w:r>
            <w:r w:rsidRPr="00184466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</w:t>
            </w:r>
            <w:r w:rsidRPr="00184466">
              <w:rPr>
                <w:rFonts w:ascii="Garamond" w:hAnsi="Garamond"/>
                <w:sz w:val="22"/>
                <w:szCs w:val="22"/>
                <w:lang w:eastAsia="en-US"/>
              </w:rPr>
              <w:t xml:space="preserve">для покупателя </w:t>
            </w:r>
            <w:r w:rsidRPr="00184466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j</w:t>
            </w:r>
            <w:r w:rsidRPr="00184466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на оптовом рынке в ГТП потребления </w:t>
            </w:r>
            <w:r w:rsidRPr="00184466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en-US" w:eastAsia="en-US"/>
              </w:rPr>
              <w:t>q</w:t>
            </w:r>
            <w:r w:rsidRPr="00184466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для расчета авансовых обязательств по ДПМ и договорам АЭС/ГЭС КО определяет объем мощности</w:t>
            </w:r>
            <w:r w:rsidRPr="00184466">
              <w:rPr>
                <w:rFonts w:ascii="Garamond" w:hAnsi="Garamond"/>
                <w:bCs/>
                <w:noProof/>
                <w:sz w:val="22"/>
                <w:szCs w:val="22"/>
                <w:lang w:eastAsia="en-US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g,i/q,j,m,z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ДПМ_аванс</m:t>
                  </m:r>
                </m:sup>
              </m:sSubSup>
            </m:oMath>
            <w:r w:rsidRPr="00184466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для пары «генерирующий объект</w:t>
            </w:r>
            <w:r w:rsidRPr="00184466">
              <w:rPr>
                <w:rFonts w:ascii="Garamond" w:hAnsi="Garamond"/>
                <w:bCs/>
                <w:noProof/>
                <w:sz w:val="22"/>
                <w:szCs w:val="22"/>
                <w:lang w:eastAsia="en-US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i,z</m:t>
                  </m:r>
                </m:sub>
              </m:sSub>
            </m:oMath>
            <w:r w:rsidRPr="00184466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/ ГТП потребления</w:t>
            </w:r>
            <w:r w:rsidRPr="00184466">
              <w:rPr>
                <w:rFonts w:ascii="Garamond" w:hAnsi="Garamond"/>
                <w:bCs/>
                <w:noProof/>
                <w:sz w:val="22"/>
                <w:szCs w:val="22"/>
                <w:lang w:eastAsia="en-US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j,z</m:t>
                  </m:r>
                </m:sub>
              </m:sSub>
            </m:oMath>
            <w:r w:rsidRPr="00184466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», расположенной в ценовой зоне </w:t>
            </w:r>
            <w:r w:rsidRPr="00184466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z</w:t>
            </w:r>
            <w:r w:rsidRPr="00184466">
              <w:rPr>
                <w:rFonts w:ascii="Garamond" w:hAnsi="Garamond"/>
                <w:bCs/>
                <w:sz w:val="22"/>
                <w:szCs w:val="22"/>
                <w:lang w:eastAsia="en-US"/>
              </w:rPr>
              <w:t>, где</w:t>
            </w:r>
            <w:r w:rsidRPr="00184466">
              <w:rPr>
                <w:rFonts w:ascii="Garamond" w:hAnsi="Garamond"/>
                <w:bCs/>
                <w:noProof/>
                <w:sz w:val="22"/>
                <w:szCs w:val="22"/>
                <w:lang w:eastAsia="en-US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g,i/q,j,m,z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ДПМ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аванс</m:t>
                  </m:r>
                </m:sup>
              </m:sSubSup>
            </m:oMath>
            <w:r w:rsidRPr="00184466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определяется в соответствии с </w:t>
            </w:r>
            <w:r w:rsidRPr="00184466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Регламентом определения объемов мощности, продаваемой по договорам о предоставлении мощности</w:t>
            </w:r>
            <w:r w:rsidRPr="00184466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(Приложение № 6.7 к </w:t>
            </w:r>
            <w:r w:rsidRPr="00184466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184466">
              <w:rPr>
                <w:rFonts w:ascii="Garamond" w:hAnsi="Garamond"/>
                <w:bCs/>
                <w:sz w:val="22"/>
                <w:szCs w:val="22"/>
                <w:lang w:eastAsia="en-US"/>
              </w:rPr>
              <w:t>).</w:t>
            </w:r>
          </w:p>
          <w:p w14:paraId="001610FF" w14:textId="77777777" w:rsidR="00184466" w:rsidRPr="00184466" w:rsidRDefault="00184466" w:rsidP="00184466">
            <w:pPr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184466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Тогда совокупный объем мощности, покупаемый потребителем </w:t>
            </w:r>
            <w:r w:rsidRPr="00184466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j</w:t>
            </w:r>
            <w:r w:rsidRPr="00184466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 ГТП </w:t>
            </w:r>
            <w:r w:rsidRPr="00184466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q</w:t>
            </w:r>
            <w:r w:rsidRPr="00184466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по ДПМ и договорам АЭС/ГЭС для расчета авансовых обязательств, определяется как:</w:t>
            </w:r>
          </w:p>
          <w:p w14:paraId="6996C99F" w14:textId="77777777" w:rsidR="00184466" w:rsidRPr="008551B8" w:rsidRDefault="008044C4" w:rsidP="008551B8">
            <w:pPr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пок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ДПМ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аванс</m:t>
                  </m:r>
                </m:sup>
              </m:sSubSup>
              <m:r>
                <w:rPr>
                  <w:rFonts w:ascii="Cambria Math" w:hAnsi="Garamond"/>
                  <w:noProof/>
                  <w:sz w:val="22"/>
                  <w:szCs w:val="22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g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  <w:lang w:eastAsia="en-US"/>
                    </w:rPr>
                    <m:t>∈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z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g,i/q,j,m,z</m:t>
                      </m:r>
                    </m:sub>
                    <m: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ДПМ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аванс</m:t>
                      </m:r>
                    </m:sup>
                  </m:sSubSup>
                </m:e>
              </m:nary>
            </m:oMath>
            <w:r w:rsidR="00184466" w:rsidRPr="00184466">
              <w:rPr>
                <w:rFonts w:ascii="Garamond" w:hAnsi="Garamond"/>
                <w:bCs/>
                <w:sz w:val="22"/>
                <w:szCs w:val="22"/>
                <w:lang w:eastAsia="en-US"/>
              </w:rPr>
              <w:t>.</w:t>
            </w:r>
            <w:r w:rsidR="00184466" w:rsidRPr="00184466">
              <w:rPr>
                <w:rFonts w:ascii="Garamond" w:hAnsi="Garamond"/>
                <w:bCs/>
                <w:sz w:val="22"/>
                <w:szCs w:val="22"/>
                <w:lang w:eastAsia="en-US"/>
              </w:rPr>
              <w:tab/>
              <w:t>(8.1.1)</w:t>
            </w:r>
          </w:p>
        </w:tc>
        <w:tc>
          <w:tcPr>
            <w:tcW w:w="7655" w:type="dxa"/>
            <w:vAlign w:val="center"/>
          </w:tcPr>
          <w:p w14:paraId="58C1C170" w14:textId="77777777" w:rsidR="00184466" w:rsidRPr="00184466" w:rsidRDefault="00184466" w:rsidP="00E50FF3">
            <w:pPr>
              <w:keepNext/>
              <w:spacing w:after="120"/>
              <w:ind w:firstLine="456"/>
              <w:jc w:val="both"/>
              <w:outlineLvl w:val="1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184466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Объемы покупки мощности по </w:t>
            </w:r>
            <w:r w:rsidRPr="00184466">
              <w:rPr>
                <w:rFonts w:ascii="Garamond" w:hAnsi="Garamond"/>
                <w:bCs/>
                <w:caps/>
                <w:sz w:val="22"/>
                <w:szCs w:val="22"/>
                <w:lang w:eastAsia="en-US"/>
              </w:rPr>
              <w:t>дпм</w:t>
            </w:r>
            <w:r w:rsidRPr="00184466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и договорам АЭС/ГЭС при расчете авансовых обязательств</w:t>
            </w:r>
          </w:p>
          <w:p w14:paraId="1C26C3A6" w14:textId="77777777" w:rsidR="00184466" w:rsidRDefault="00184466" w:rsidP="00184466">
            <w:pPr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184466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В расчетном периоде </w:t>
            </w:r>
            <w:r w:rsidRPr="00184466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m</w:t>
            </w:r>
            <w:r w:rsidRPr="00184466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</w:t>
            </w:r>
            <w:r w:rsidRPr="00184466">
              <w:rPr>
                <w:rFonts w:ascii="Garamond" w:hAnsi="Garamond"/>
                <w:sz w:val="22"/>
                <w:szCs w:val="22"/>
                <w:lang w:eastAsia="en-US"/>
              </w:rPr>
              <w:t xml:space="preserve">для покупателя </w:t>
            </w:r>
            <w:r w:rsidRPr="00184466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j</w:t>
            </w:r>
            <w:r w:rsidRPr="00184466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на оптовом рынке в ГТП потребления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184466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для расчета авансовых обязательств по ДПМ и договорам АЭС/ГЭС КО определяет объем мощности</w:t>
            </w:r>
            <w:r w:rsidRPr="00184466">
              <w:rPr>
                <w:rFonts w:ascii="Garamond" w:hAnsi="Garamond"/>
                <w:bCs/>
                <w:noProof/>
                <w:sz w:val="22"/>
                <w:szCs w:val="22"/>
                <w:lang w:eastAsia="en-US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g,i/q,j,m,z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ДПМ_аванс</m:t>
                  </m:r>
                </m:sup>
              </m:sSubSup>
            </m:oMath>
            <w:r w:rsidRPr="00184466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для пары «генерирующий объект</w:t>
            </w:r>
            <w:r w:rsidRPr="00184466">
              <w:rPr>
                <w:rFonts w:ascii="Garamond" w:hAnsi="Garamond"/>
                <w:bCs/>
                <w:noProof/>
                <w:sz w:val="22"/>
                <w:szCs w:val="22"/>
                <w:lang w:eastAsia="en-US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i,z</m:t>
                  </m:r>
                </m:sub>
              </m:sSub>
            </m:oMath>
            <w:r w:rsidRPr="00184466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/ ГТП потребления</w:t>
            </w:r>
            <w:r w:rsidRPr="00184466">
              <w:rPr>
                <w:rFonts w:ascii="Garamond" w:hAnsi="Garamond"/>
                <w:bCs/>
                <w:noProof/>
                <w:sz w:val="22"/>
                <w:szCs w:val="22"/>
                <w:lang w:eastAsia="en-US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j,z</m:t>
                  </m:r>
                </m:sub>
              </m:sSub>
            </m:oMath>
            <w:r w:rsidRPr="00184466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», расположенной в ценовой зоне </w:t>
            </w:r>
            <w:r w:rsidRPr="00184466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z</w:t>
            </w:r>
            <w:r w:rsidRPr="00184466">
              <w:rPr>
                <w:rFonts w:ascii="Garamond" w:hAnsi="Garamond"/>
                <w:bCs/>
                <w:sz w:val="22"/>
                <w:szCs w:val="22"/>
                <w:lang w:eastAsia="en-US"/>
              </w:rPr>
              <w:t>, где</w:t>
            </w:r>
            <w:r w:rsidRPr="00184466">
              <w:rPr>
                <w:rFonts w:ascii="Garamond" w:hAnsi="Garamond"/>
                <w:bCs/>
                <w:noProof/>
                <w:sz w:val="22"/>
                <w:szCs w:val="22"/>
                <w:lang w:eastAsia="en-US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g,i/q,j,m,z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ДПМ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аванс</m:t>
                  </m:r>
                </m:sup>
              </m:sSubSup>
            </m:oMath>
            <w:r w:rsidRPr="00184466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определяется в соответствии с </w:t>
            </w:r>
            <w:r w:rsidRPr="00184466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Регламентом определения объемов мощности, продаваемой по договорам о предоставлении мощности</w:t>
            </w:r>
            <w:r w:rsidRPr="00184466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(Приложение № 6.7 к </w:t>
            </w:r>
            <w:r w:rsidRPr="00184466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184466">
              <w:rPr>
                <w:rFonts w:ascii="Garamond" w:hAnsi="Garamond"/>
                <w:bCs/>
                <w:sz w:val="22"/>
                <w:szCs w:val="22"/>
                <w:lang w:eastAsia="en-US"/>
              </w:rPr>
              <w:t>).</w:t>
            </w:r>
          </w:p>
          <w:p w14:paraId="162C889B" w14:textId="77777777" w:rsidR="009565F3" w:rsidRPr="00184466" w:rsidRDefault="009565F3" w:rsidP="009565F3">
            <w:pPr>
              <w:ind w:firstLine="466"/>
              <w:rPr>
                <w:rFonts w:ascii="Garamond" w:hAnsi="Garamond"/>
                <w:bCs/>
                <w:sz w:val="22"/>
                <w:szCs w:val="22"/>
              </w:rPr>
            </w:pPr>
            <w:r w:rsidRPr="00F023D4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Для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F023D4">
              <w:rPr>
                <w:rFonts w:ascii="Garamond" w:hAnsi="Garamond"/>
                <w:sz w:val="22"/>
                <w:szCs w:val="22"/>
                <w:highlight w:val="yellow"/>
              </w:rPr>
              <w:t xml:space="preserve"> объемы </w:t>
            </w:r>
            <w:r w:rsidRPr="00F023D4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мощности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g,i/q,j,m,z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ДПМ_аванс</m:t>
                  </m:r>
                </m:sup>
              </m:sSubSup>
            </m:oMath>
            <w:r w:rsidRPr="00F023D4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определяются равными нулю.</w:t>
            </w:r>
          </w:p>
          <w:p w14:paraId="458158DB" w14:textId="77777777" w:rsidR="00184466" w:rsidRPr="00184466" w:rsidRDefault="00184466" w:rsidP="00184466">
            <w:pPr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184466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Тогда совокупный объем мощности, покупаемый потребителем </w:t>
            </w:r>
            <w:r w:rsidRPr="00184466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j</w:t>
            </w:r>
            <w:r w:rsidRPr="00184466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 ГТП </w:t>
            </w:r>
            <w:r w:rsidRPr="00184466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q</w:t>
            </w:r>
            <w:r w:rsidRPr="00184466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по ДПМ и договорам АЭС/ГЭС для расчета авансовых обязательств, определяется как:</w:t>
            </w:r>
          </w:p>
          <w:p w14:paraId="0E3AAC64" w14:textId="77777777" w:rsidR="00184466" w:rsidRPr="00E90461" w:rsidRDefault="008044C4" w:rsidP="00E90461">
            <w:pPr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пок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ДПМ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аванс</m:t>
                  </m:r>
                </m:sup>
              </m:sSubSup>
              <m:r>
                <w:rPr>
                  <w:rFonts w:ascii="Cambria Math" w:hAnsi="Garamond"/>
                  <w:noProof/>
                  <w:sz w:val="22"/>
                  <w:szCs w:val="22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g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  <w:lang w:eastAsia="en-US"/>
                    </w:rPr>
                    <m:t>∈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z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g,i/q,j,m,z</m:t>
                      </m:r>
                    </m:sub>
                    <m: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ДПМ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аванс</m:t>
                      </m:r>
                    </m:sup>
                  </m:sSubSup>
                </m:e>
              </m:nary>
            </m:oMath>
            <w:r w:rsidR="00184466" w:rsidRPr="00184466">
              <w:rPr>
                <w:rFonts w:ascii="Garamond" w:hAnsi="Garamond"/>
                <w:bCs/>
                <w:sz w:val="22"/>
                <w:szCs w:val="22"/>
                <w:lang w:eastAsia="en-US"/>
              </w:rPr>
              <w:t>.</w:t>
            </w:r>
            <w:r w:rsidR="00184466" w:rsidRPr="00184466">
              <w:rPr>
                <w:rFonts w:ascii="Garamond" w:hAnsi="Garamond"/>
                <w:bCs/>
                <w:sz w:val="22"/>
                <w:szCs w:val="22"/>
                <w:lang w:eastAsia="en-US"/>
              </w:rPr>
              <w:tab/>
              <w:t>(8.1.1)</w:t>
            </w:r>
          </w:p>
        </w:tc>
      </w:tr>
      <w:tr w:rsidR="00545FEF" w:rsidRPr="008255F5" w14:paraId="2FAE7DD7" w14:textId="77777777" w:rsidTr="008044C4">
        <w:tc>
          <w:tcPr>
            <w:tcW w:w="988" w:type="dxa"/>
            <w:vAlign w:val="center"/>
          </w:tcPr>
          <w:p w14:paraId="649CC8D6" w14:textId="77777777" w:rsidR="00545FEF" w:rsidRDefault="00545FEF" w:rsidP="003019AF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8.2.</w:t>
            </w:r>
            <w:r w:rsidR="003F3A02">
              <w:rPr>
                <w:rFonts w:ascii="Garamond" w:hAnsi="Garamond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378" w:type="dxa"/>
          </w:tcPr>
          <w:p w14:paraId="6DD1B4FF" w14:textId="77777777" w:rsidR="003F3A02" w:rsidRPr="003F3A02" w:rsidRDefault="003F3A02" w:rsidP="003F3A02">
            <w:pPr>
              <w:numPr>
                <w:ilvl w:val="2"/>
                <w:numId w:val="0"/>
              </w:num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F3A02">
              <w:rPr>
                <w:rFonts w:ascii="Garamond" w:hAnsi="Garamond"/>
                <w:sz w:val="22"/>
                <w:szCs w:val="22"/>
                <w:lang w:eastAsia="en-US"/>
              </w:rPr>
              <w:t xml:space="preserve">Объем мощности, производимой с использованием генерирующих объектов, поставляющих мощность в вынужденном режиме, которые отнесены к такой категории с целью обеспечения надежного электроснабжения потребителей, в ГТП генерации </w:t>
            </w:r>
            <w:r w:rsidRPr="003F3A02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p</w:t>
            </w:r>
            <w:r w:rsidRPr="003F3A02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Pr="003F3A02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r w:rsidRPr="003F3A02">
              <w:rPr>
                <w:rFonts w:ascii="Garamond" w:hAnsi="Garamond"/>
                <w:sz w:val="22"/>
                <w:szCs w:val="22"/>
                <w:lang w:eastAsia="en-US"/>
              </w:rPr>
              <w:t xml:space="preserve"> в отношении ГТП потребления (экспорта) </w:t>
            </w:r>
            <w:r w:rsidRPr="003F3A02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q</w:t>
            </w:r>
            <w:r w:rsidRPr="003F3A02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Pr="003F3A02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3F3A02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3F3A02">
              <w:rPr>
                <w:rFonts w:ascii="Garamond" w:hAnsi="Garamond"/>
                <w:sz w:val="22"/>
                <w:szCs w:val="22"/>
                <w:lang w:eastAsia="en-US"/>
              </w:rPr>
              <w:t xml:space="preserve">в расчетном месяце </w:t>
            </w:r>
            <w:r w:rsidRPr="003F3A02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3F3A02">
              <w:rPr>
                <w:rFonts w:ascii="Garamond" w:hAnsi="Garamond"/>
                <w:sz w:val="22"/>
                <w:szCs w:val="22"/>
                <w:lang w:eastAsia="en-US"/>
              </w:rPr>
              <w:t xml:space="preserve"> в ценовой зоне </w:t>
            </w:r>
            <w:r w:rsidRPr="003F3A02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z</w:t>
            </w:r>
            <w:r w:rsidRPr="003F3A02">
              <w:rPr>
                <w:rFonts w:ascii="Garamond" w:hAnsi="Garamond"/>
                <w:sz w:val="22"/>
                <w:szCs w:val="22"/>
                <w:lang w:eastAsia="en-US"/>
              </w:rPr>
              <w:t xml:space="preserve">, используемый для расчета авансовых обязательств/требований участников оптового рынка </w:t>
            </w:r>
            <w:r w:rsidRPr="003F3A02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3F3A02">
              <w:rPr>
                <w:rFonts w:ascii="Garamond" w:hAnsi="Garamond"/>
                <w:sz w:val="22"/>
                <w:szCs w:val="22"/>
                <w:lang w:eastAsia="en-US"/>
              </w:rPr>
              <w:t>/</w:t>
            </w:r>
            <w:r w:rsidRPr="003F3A02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r w:rsidRPr="003F3A02">
              <w:rPr>
                <w:rFonts w:ascii="Garamond" w:hAnsi="Garamond"/>
                <w:sz w:val="22"/>
                <w:szCs w:val="22"/>
                <w:lang w:eastAsia="en-US"/>
              </w:rPr>
              <w:t xml:space="preserve"> по договору купли-продажи мощности, производимой с использованием генерирующих объектов, поставляющих мощность в вынужденном режиме, определяется как:</w:t>
            </w:r>
          </w:p>
          <w:p w14:paraId="21199320" w14:textId="77777777" w:rsidR="003F3A02" w:rsidRPr="003F3A02" w:rsidRDefault="008044C4" w:rsidP="003F3A02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q,j,p,i,m,z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пок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вынужд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ЦЗ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аванс</m:t>
                  </m:r>
                </m:sup>
              </m:sSubSup>
              <m:r>
                <w:rPr>
                  <w:rFonts w:ascii="Cambria Math" w:hAnsi="Garamond"/>
                  <w:noProof/>
                  <w:sz w:val="22"/>
                  <w:szCs w:val="22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p,i,m,z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прод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вынужд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ЦЗ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аванс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  <w:lang w:eastAsia="en-US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α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вынужд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ЦЗ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аванс</m:t>
                  </m:r>
                </m:sup>
              </m:sSubSup>
            </m:oMath>
            <w:r w:rsidR="003F3A02" w:rsidRPr="003F3A02">
              <w:rPr>
                <w:rFonts w:ascii="Garamond" w:hAnsi="Garamond"/>
                <w:sz w:val="22"/>
                <w:szCs w:val="22"/>
                <w:lang w:eastAsia="en-US"/>
              </w:rPr>
              <w:t xml:space="preserve">, </w:t>
            </w:r>
            <w:r w:rsidR="003F3A02" w:rsidRPr="003F3A02">
              <w:rPr>
                <w:rFonts w:ascii="Garamond" w:hAnsi="Garamond"/>
                <w:sz w:val="22"/>
                <w:szCs w:val="22"/>
                <w:lang w:eastAsia="en-US"/>
              </w:rPr>
              <w:tab/>
              <w:t xml:space="preserve">                 (8.2.1)</w:t>
            </w:r>
          </w:p>
          <w:p w14:paraId="6D2DE918" w14:textId="77777777" w:rsidR="003F3A02" w:rsidRPr="003F3A02" w:rsidRDefault="003F3A02" w:rsidP="003F3A02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F3A02">
              <w:rPr>
                <w:rFonts w:ascii="Garamond" w:hAnsi="Garamond"/>
                <w:sz w:val="22"/>
                <w:szCs w:val="22"/>
                <w:lang w:eastAsia="en-US"/>
              </w:rPr>
              <w:t>где</w:t>
            </w:r>
            <w:r w:rsidRPr="003F3A02">
              <w:rPr>
                <w:rFonts w:ascii="Garamond" w:hAnsi="Garamond"/>
                <w:noProof/>
                <w:sz w:val="22"/>
                <w:szCs w:val="22"/>
                <w:lang w:eastAsia="en-US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α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вынужд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ЦЗ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аванс</m:t>
                  </m:r>
                </m:sup>
              </m:sSubSup>
            </m:oMath>
            <w:r w:rsidRPr="003F3A02">
              <w:rPr>
                <w:rFonts w:ascii="Garamond" w:hAnsi="Garamond"/>
                <w:sz w:val="22"/>
                <w:szCs w:val="22"/>
                <w:lang w:eastAsia="en-US"/>
              </w:rPr>
              <w:t xml:space="preserve"> – доля, которую пиковое потребление ГТП потребления (экспорта) </w:t>
            </w:r>
            <w:r w:rsidRPr="003F3A02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q</w:t>
            </w:r>
            <w:r w:rsidRPr="003F3A02">
              <w:rPr>
                <w:rFonts w:ascii="Garamond" w:hAnsi="Garamond"/>
                <w:sz w:val="22"/>
                <w:szCs w:val="22"/>
                <w:lang w:eastAsia="en-US"/>
              </w:rPr>
              <w:t xml:space="preserve"> занимает в суммарном значении такого пикового потребления в ГТП потребления (экспорта) в ценовой зоне </w:t>
            </w:r>
            <w:r w:rsidRPr="003F3A02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z</w:t>
            </w:r>
            <w:r w:rsidRPr="003F3A02">
              <w:rPr>
                <w:rFonts w:ascii="Garamond" w:hAnsi="Garamond"/>
                <w:sz w:val="22"/>
                <w:szCs w:val="22"/>
                <w:lang w:eastAsia="en-US"/>
              </w:rPr>
              <w:t>, для определения авансовых обязательств рассчитывается по формуле:</w:t>
            </w:r>
          </w:p>
          <w:p w14:paraId="15543FF2" w14:textId="77777777" w:rsidR="003F3A02" w:rsidRPr="003F3A02" w:rsidRDefault="008044C4" w:rsidP="003F3A02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α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вынужд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ЦЗ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аванс</m:t>
                  </m:r>
                </m:sup>
              </m:sSubSup>
              <m:r>
                <w:rPr>
                  <w:rFonts w:ascii="Cambria Math" w:hAnsi="Garamond"/>
                  <w:noProof/>
                  <w:sz w:val="22"/>
                  <w:szCs w:val="22"/>
                  <w:lang w:eastAsia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аванс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итог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naryPr>
                    <m:sub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q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аванс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_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итог</m:t>
                          </m:r>
                        </m:sup>
                      </m:sSubSup>
                    </m:e>
                  </m:nary>
                </m:den>
              </m:f>
            </m:oMath>
            <w:r w:rsidR="003F3A02" w:rsidRPr="003F3A02">
              <w:rPr>
                <w:rFonts w:ascii="Garamond" w:hAnsi="Garamond"/>
                <w:sz w:val="22"/>
                <w:szCs w:val="22"/>
                <w:lang w:eastAsia="en-US"/>
              </w:rPr>
              <w:t xml:space="preserve">. </w:t>
            </w:r>
            <w:r w:rsidR="003F3A02" w:rsidRPr="003F3A02">
              <w:rPr>
                <w:rFonts w:ascii="Garamond" w:hAnsi="Garamond"/>
                <w:sz w:val="22"/>
                <w:szCs w:val="22"/>
                <w:lang w:eastAsia="en-US"/>
              </w:rPr>
              <w:tab/>
              <w:t xml:space="preserve">                                           (8.2.2)</w:t>
            </w:r>
          </w:p>
          <w:p w14:paraId="5C25F510" w14:textId="77777777" w:rsidR="003F3A02" w:rsidRPr="003F3A02" w:rsidRDefault="003F3A02" w:rsidP="003F3A02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F3A02">
              <w:rPr>
                <w:rFonts w:ascii="Garamond" w:hAnsi="Garamond"/>
                <w:sz w:val="22"/>
                <w:szCs w:val="22"/>
                <w:lang w:eastAsia="en-US"/>
              </w:rPr>
              <w:t xml:space="preserve">Совокупный объем мощности, покупаемый участником оптового рынка </w:t>
            </w:r>
            <w:r w:rsidRPr="003F3A02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3F3A02">
              <w:rPr>
                <w:rFonts w:ascii="Garamond" w:hAnsi="Garamond"/>
                <w:sz w:val="22"/>
                <w:szCs w:val="22"/>
                <w:lang w:eastAsia="en-US"/>
              </w:rPr>
              <w:t xml:space="preserve"> в ГТП потребления (экспорта) </w:t>
            </w:r>
            <w:r w:rsidRPr="003F3A02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q</w:t>
            </w:r>
            <w:r w:rsidRPr="003F3A02">
              <w:rPr>
                <w:rFonts w:ascii="Garamond" w:hAnsi="Garamond"/>
                <w:sz w:val="22"/>
                <w:szCs w:val="22"/>
                <w:lang w:eastAsia="en-US"/>
              </w:rPr>
              <w:t xml:space="preserve"> по договорам купли-продажи мощности, производимой с использованием </w:t>
            </w:r>
            <w:r w:rsidRPr="00084FF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мобильных</w:t>
            </w:r>
            <w:r w:rsidRPr="003F3A02">
              <w:rPr>
                <w:rFonts w:ascii="Garamond" w:hAnsi="Garamond"/>
                <w:sz w:val="22"/>
                <w:szCs w:val="22"/>
                <w:highlight w:val="cyan"/>
                <w:lang w:eastAsia="en-US"/>
              </w:rPr>
              <w:t xml:space="preserve"> </w:t>
            </w:r>
            <w:r w:rsidRPr="00084FF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(передвижных) </w:t>
            </w:r>
            <w:r w:rsidRPr="005C5241">
              <w:rPr>
                <w:rFonts w:ascii="Garamond" w:hAnsi="Garamond"/>
                <w:sz w:val="22"/>
                <w:szCs w:val="22"/>
                <w:lang w:eastAsia="en-US"/>
              </w:rPr>
              <w:t>генерирующих объектов, поставляющих мощность в вынужденном режиме, для расчета</w:t>
            </w:r>
            <w:r w:rsidRPr="003F3A02">
              <w:rPr>
                <w:rFonts w:ascii="Garamond" w:hAnsi="Garamond"/>
                <w:sz w:val="22"/>
                <w:szCs w:val="22"/>
                <w:lang w:eastAsia="en-US"/>
              </w:rPr>
              <w:t xml:space="preserve"> авансовых обязательств определяется как:</w:t>
            </w:r>
          </w:p>
          <w:p w14:paraId="373751F6" w14:textId="77777777" w:rsidR="003F3A02" w:rsidRPr="003F3A02" w:rsidRDefault="008044C4" w:rsidP="003F3A02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пок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вынужд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ЦЗ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аванс</m:t>
                  </m:r>
                </m:sup>
              </m:sSubSup>
              <m:r>
                <w:rPr>
                  <w:rFonts w:ascii="Cambria Math" w:hAnsi="Garamond"/>
                  <w:noProof/>
                  <w:sz w:val="22"/>
                  <w:szCs w:val="22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p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  <w:lang w:eastAsia="en-US"/>
                    </w:rPr>
                    <m:t>∈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z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p,i,q,j,m,z</m:t>
                      </m:r>
                    </m:sub>
                    <m: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пок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вынужд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ЦЗ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аванс</m:t>
                      </m:r>
                    </m:sup>
                  </m:sSubSup>
                </m:e>
              </m:nary>
            </m:oMath>
            <w:r w:rsidR="003F3A02" w:rsidRPr="003F3A02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  <w:r w:rsidR="003F3A02" w:rsidRPr="003F3A02">
              <w:rPr>
                <w:rFonts w:ascii="Garamond" w:hAnsi="Garamond"/>
                <w:sz w:val="22"/>
                <w:szCs w:val="22"/>
                <w:lang w:eastAsia="en-US"/>
              </w:rPr>
              <w:tab/>
              <w:t xml:space="preserve">                            (8.2.2.1)</w:t>
            </w:r>
          </w:p>
          <w:p w14:paraId="60501A77" w14:textId="77777777" w:rsidR="00545FEF" w:rsidRPr="00184466" w:rsidRDefault="00545FEF" w:rsidP="003F3A02">
            <w:pPr>
              <w:keepNext/>
              <w:spacing w:before="240"/>
              <w:ind w:firstLine="454"/>
              <w:contextualSpacing/>
              <w:jc w:val="both"/>
              <w:outlineLvl w:val="1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655" w:type="dxa"/>
            <w:vAlign w:val="center"/>
          </w:tcPr>
          <w:p w14:paraId="7C1427BC" w14:textId="77777777" w:rsidR="003F3A02" w:rsidRPr="003F3A02" w:rsidRDefault="003F3A02" w:rsidP="003F3A02">
            <w:pPr>
              <w:numPr>
                <w:ilvl w:val="2"/>
                <w:numId w:val="0"/>
              </w:num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F3A02">
              <w:rPr>
                <w:rFonts w:ascii="Garamond" w:hAnsi="Garamond"/>
                <w:sz w:val="22"/>
                <w:szCs w:val="22"/>
                <w:lang w:eastAsia="en-US"/>
              </w:rPr>
              <w:t xml:space="preserve">Объем мощности, производимой с использованием генерирующих объектов, поставляющих мощность в вынужденном режиме, которые отнесены к такой категории с целью обеспечения надежного электроснабжения потребителей, в ГТП генерации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p∉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бНЦЗ</m:t>
                  </m:r>
                </m:sup>
              </m:sSubSup>
            </m:oMath>
            <w:r w:rsidR="00A85A43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3F3A02">
              <w:rPr>
                <w:rFonts w:ascii="Garamond" w:hAnsi="Garamond"/>
                <w:sz w:val="22"/>
                <w:szCs w:val="22"/>
                <w:lang w:eastAsia="en-US"/>
              </w:rPr>
              <w:t xml:space="preserve">участника оптового рынка </w:t>
            </w:r>
            <w:r w:rsidRPr="003F3A02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r w:rsidRPr="003F3A02">
              <w:rPr>
                <w:rFonts w:ascii="Garamond" w:hAnsi="Garamond"/>
                <w:sz w:val="22"/>
                <w:szCs w:val="22"/>
                <w:lang w:eastAsia="en-US"/>
              </w:rPr>
              <w:t xml:space="preserve"> в отношении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3F3A02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Pr="003F3A02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3F3A02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3F3A02">
              <w:rPr>
                <w:rFonts w:ascii="Garamond" w:hAnsi="Garamond"/>
                <w:sz w:val="22"/>
                <w:szCs w:val="22"/>
                <w:lang w:eastAsia="en-US"/>
              </w:rPr>
              <w:t xml:space="preserve">в расчетном месяце </w:t>
            </w:r>
            <w:r w:rsidRPr="003F3A02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3F3A02">
              <w:rPr>
                <w:rFonts w:ascii="Garamond" w:hAnsi="Garamond"/>
                <w:sz w:val="22"/>
                <w:szCs w:val="22"/>
                <w:lang w:eastAsia="en-US"/>
              </w:rPr>
              <w:t xml:space="preserve"> в ценовой зоне </w:t>
            </w:r>
            <w:r w:rsidRPr="003F3A02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z</w:t>
            </w:r>
            <w:r w:rsidRPr="003F3A02">
              <w:rPr>
                <w:rFonts w:ascii="Garamond" w:hAnsi="Garamond"/>
                <w:sz w:val="22"/>
                <w:szCs w:val="22"/>
                <w:lang w:eastAsia="en-US"/>
              </w:rPr>
              <w:t xml:space="preserve">, используемый для расчета авансовых обязательств/требований участников оптового рынка </w:t>
            </w:r>
            <w:r w:rsidRPr="003F3A02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3F3A02">
              <w:rPr>
                <w:rFonts w:ascii="Garamond" w:hAnsi="Garamond"/>
                <w:sz w:val="22"/>
                <w:szCs w:val="22"/>
                <w:lang w:eastAsia="en-US"/>
              </w:rPr>
              <w:t>/</w:t>
            </w:r>
            <w:r w:rsidRPr="003F3A02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r w:rsidRPr="003F3A02">
              <w:rPr>
                <w:rFonts w:ascii="Garamond" w:hAnsi="Garamond"/>
                <w:sz w:val="22"/>
                <w:szCs w:val="22"/>
                <w:lang w:eastAsia="en-US"/>
              </w:rPr>
              <w:t xml:space="preserve"> по договору купли-продажи мощности, производимой с использованием генерирующих объектов, поставляющих мощность в вынужденном режиме, определяется как:</w:t>
            </w:r>
          </w:p>
          <w:p w14:paraId="2C4555B4" w14:textId="77777777" w:rsidR="003F3A02" w:rsidRPr="003F3A02" w:rsidRDefault="008044C4" w:rsidP="003F3A02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q,j,p,i,m,z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пок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вынужд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ЦЗ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аванс</m:t>
                  </m:r>
                </m:sup>
              </m:sSubSup>
              <m:r>
                <w:rPr>
                  <w:rFonts w:ascii="Cambria Math" w:hAnsi="Garamond"/>
                  <w:noProof/>
                  <w:sz w:val="22"/>
                  <w:szCs w:val="22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∉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sz=3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бНЦЗ</m:t>
                      </m:r>
                    </m:sup>
                  </m:sSub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,i,m,z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прод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вынужд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ЦЗ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аванс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  <w:lang w:eastAsia="en-US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α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вынужд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ЦЗ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аванс</m:t>
                  </m:r>
                </m:sup>
              </m:sSubSup>
            </m:oMath>
            <w:r w:rsidR="003F3A02" w:rsidRPr="003F3A02">
              <w:rPr>
                <w:rFonts w:ascii="Garamond" w:hAnsi="Garamond"/>
                <w:sz w:val="22"/>
                <w:szCs w:val="22"/>
                <w:lang w:eastAsia="en-US"/>
              </w:rPr>
              <w:t xml:space="preserve">, </w:t>
            </w:r>
            <w:r w:rsidR="003F3A02" w:rsidRPr="003F3A02">
              <w:rPr>
                <w:rFonts w:ascii="Garamond" w:hAnsi="Garamond"/>
                <w:sz w:val="22"/>
                <w:szCs w:val="22"/>
                <w:lang w:eastAsia="en-US"/>
              </w:rPr>
              <w:tab/>
              <w:t xml:space="preserve">                 (8.2.1)</w:t>
            </w:r>
          </w:p>
          <w:p w14:paraId="7AF59E59" w14:textId="77777777" w:rsidR="003F3A02" w:rsidRPr="003F3A02" w:rsidRDefault="003F3A02" w:rsidP="003F3A02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F3A02">
              <w:rPr>
                <w:rFonts w:ascii="Garamond" w:hAnsi="Garamond"/>
                <w:sz w:val="22"/>
                <w:szCs w:val="22"/>
                <w:lang w:eastAsia="en-US"/>
              </w:rPr>
              <w:t>где</w:t>
            </w:r>
            <w:r w:rsidRPr="003F3A02">
              <w:rPr>
                <w:rFonts w:ascii="Garamond" w:hAnsi="Garamond"/>
                <w:noProof/>
                <w:sz w:val="22"/>
                <w:szCs w:val="22"/>
                <w:lang w:eastAsia="en-US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α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вынужд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ЦЗ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аванс</m:t>
                  </m:r>
                </m:sup>
              </m:sSubSup>
            </m:oMath>
            <w:r w:rsidRPr="003F3A02">
              <w:rPr>
                <w:rFonts w:ascii="Garamond" w:hAnsi="Garamond"/>
                <w:sz w:val="22"/>
                <w:szCs w:val="22"/>
                <w:lang w:eastAsia="en-US"/>
              </w:rPr>
              <w:t xml:space="preserve"> – доля, которую пиковое потребление ГТП потребления (экспорта) </w:t>
            </w:r>
            <w:r w:rsidRPr="003F3A02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q</w:t>
            </w:r>
            <w:r w:rsidRPr="003F3A02">
              <w:rPr>
                <w:rFonts w:ascii="Garamond" w:hAnsi="Garamond"/>
                <w:sz w:val="22"/>
                <w:szCs w:val="22"/>
                <w:lang w:eastAsia="en-US"/>
              </w:rPr>
              <w:t xml:space="preserve"> занимает в суммарном значении такого пикового потребления в ГТП потребления (экспорта) в ценовой зоне </w:t>
            </w:r>
            <w:r w:rsidRPr="003F3A02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z</w:t>
            </w:r>
            <w:r w:rsidRPr="003F3A02">
              <w:rPr>
                <w:rFonts w:ascii="Garamond" w:hAnsi="Garamond"/>
                <w:sz w:val="22"/>
                <w:szCs w:val="22"/>
                <w:lang w:eastAsia="en-US"/>
              </w:rPr>
              <w:t>, для определения авансовых обязательств рассчитывается по формуле:</w:t>
            </w:r>
          </w:p>
          <w:p w14:paraId="3BC8B2DF" w14:textId="77777777" w:rsidR="003F3A02" w:rsidRPr="003F3A02" w:rsidRDefault="008044C4" w:rsidP="003F3A02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α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вынужд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ЦЗ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аванс</m:t>
                  </m:r>
                </m:sup>
              </m:sSubSup>
              <m:r>
                <w:rPr>
                  <w:rFonts w:ascii="Cambria Math" w:hAnsi="Garamond"/>
                  <w:noProof/>
                  <w:sz w:val="22"/>
                  <w:szCs w:val="22"/>
                  <w:lang w:eastAsia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аванс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итог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naryPr>
                    <m:sub>
                      <m:eqArr>
                        <m:eqArrPr>
                          <m:ctrlPr>
                            <w:rPr>
                              <w:rFonts w:ascii="Cambria Math" w:hAnsi="Garamond"/>
                              <w:i/>
                              <w:noProof/>
                              <w:sz w:val="22"/>
                              <w:szCs w:val="22"/>
                              <w:highlight w:val="yellow"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highlight w:val="yellow"/>
                            </w:rPr>
                            <m:t>q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z</m:t>
                          </m: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</m:ctrlPr>
                        </m:e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q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∉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highlight w:val="yellow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sz=3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бНЦЗ</m:t>
                              </m:r>
                            </m:sup>
                          </m:sSubSup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</m:ctrlPr>
                        </m:e>
                      </m:eqAr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аванс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_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итог</m:t>
                          </m:r>
                        </m:sup>
                      </m:sSubSup>
                    </m:e>
                  </m:nary>
                </m:den>
              </m:f>
            </m:oMath>
            <w:r w:rsidR="003F3A02" w:rsidRPr="003F3A02">
              <w:rPr>
                <w:rFonts w:ascii="Garamond" w:hAnsi="Garamond"/>
                <w:sz w:val="22"/>
                <w:szCs w:val="22"/>
                <w:lang w:eastAsia="en-US"/>
              </w:rPr>
              <w:t xml:space="preserve">. </w:t>
            </w:r>
            <w:r w:rsidR="003F3A02" w:rsidRPr="003F3A02">
              <w:rPr>
                <w:rFonts w:ascii="Garamond" w:hAnsi="Garamond"/>
                <w:sz w:val="22"/>
                <w:szCs w:val="22"/>
                <w:lang w:eastAsia="en-US"/>
              </w:rPr>
              <w:tab/>
              <w:t xml:space="preserve">                                           (8.2.2)</w:t>
            </w:r>
          </w:p>
          <w:p w14:paraId="1D82D647" w14:textId="77777777" w:rsidR="003F3A02" w:rsidRPr="003F3A02" w:rsidRDefault="003F3A02" w:rsidP="003F3A02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F3A02">
              <w:rPr>
                <w:rFonts w:ascii="Garamond" w:hAnsi="Garamond"/>
                <w:sz w:val="22"/>
                <w:szCs w:val="22"/>
                <w:lang w:eastAsia="en-US"/>
              </w:rPr>
              <w:t xml:space="preserve">Совокупный объем мощности, покупаемый участником оптового рынка </w:t>
            </w:r>
            <w:r w:rsidRPr="003F3A02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3F3A02">
              <w:rPr>
                <w:rFonts w:ascii="Garamond" w:hAnsi="Garamond"/>
                <w:sz w:val="22"/>
                <w:szCs w:val="22"/>
                <w:lang w:eastAsia="en-US"/>
              </w:rPr>
              <w:t xml:space="preserve"> в ГТП потребления (экспорта) </w:t>
            </w:r>
            <w:r w:rsidRPr="003F3A02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q</w:t>
            </w:r>
            <w:r w:rsidRPr="003F3A02">
              <w:rPr>
                <w:rFonts w:ascii="Garamond" w:hAnsi="Garamond"/>
                <w:sz w:val="22"/>
                <w:szCs w:val="22"/>
                <w:lang w:eastAsia="en-US"/>
              </w:rPr>
              <w:t xml:space="preserve"> по договорам купли-продажи мощности, производимой с использованием генерирующих объектов, поставляющих мощность в вынужденном режиме,</w:t>
            </w:r>
            <w:r w:rsidR="00B532B6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="00B532B6" w:rsidRPr="00B532B6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которые отнесены к такой категории с целью обеспечения надежного электроснабжения потребителей</w:t>
            </w:r>
            <w:r w:rsidR="00B532B6">
              <w:rPr>
                <w:rFonts w:ascii="Garamond" w:hAnsi="Garamond"/>
                <w:sz w:val="22"/>
                <w:szCs w:val="22"/>
                <w:lang w:eastAsia="en-US"/>
              </w:rPr>
              <w:t>,</w:t>
            </w:r>
            <w:r w:rsidRPr="003F3A02">
              <w:rPr>
                <w:rFonts w:ascii="Garamond" w:hAnsi="Garamond"/>
                <w:sz w:val="22"/>
                <w:szCs w:val="22"/>
                <w:lang w:eastAsia="en-US"/>
              </w:rPr>
              <w:t xml:space="preserve"> для расчета авансовых обязательств определяется как:</w:t>
            </w:r>
          </w:p>
          <w:p w14:paraId="3F631D49" w14:textId="77777777" w:rsidR="003F3A02" w:rsidRPr="003F3A02" w:rsidRDefault="008044C4" w:rsidP="003F3A02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пок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вынужд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ЦЗ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аванс</m:t>
                  </m:r>
                </m:sup>
              </m:sSubSup>
              <m:r>
                <w:rPr>
                  <w:rFonts w:ascii="Cambria Math" w:hAnsi="Garamond"/>
                  <w:noProof/>
                  <w:sz w:val="22"/>
                  <w:szCs w:val="22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Garamond"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eqArrPr>
                    <m:e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  <w:lang w:eastAsia="en-US"/>
                        </w:rPr>
                        <m:t>∈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z</m:t>
                      </m:r>
                    </m: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p∉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sz=3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бНЦЗ</m:t>
                          </m:r>
                        </m:sup>
                      </m:sSubSup>
                    </m:e>
                  </m:eqAr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p,i,q,j,m,z</m:t>
                      </m:r>
                    </m:sub>
                    <m: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пок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вынужд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ЦЗ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аванс</m:t>
                      </m:r>
                    </m:sup>
                  </m:sSubSup>
                </m:e>
              </m:nary>
            </m:oMath>
            <w:r w:rsidR="003F3A02" w:rsidRPr="003F3A02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  <w:r w:rsidR="003F3A02" w:rsidRPr="003F3A02">
              <w:rPr>
                <w:rFonts w:ascii="Garamond" w:hAnsi="Garamond"/>
                <w:sz w:val="22"/>
                <w:szCs w:val="22"/>
                <w:lang w:eastAsia="en-US"/>
              </w:rPr>
              <w:tab/>
              <w:t xml:space="preserve">                            (8.2.2.1)</w:t>
            </w:r>
          </w:p>
          <w:p w14:paraId="58675BE6" w14:textId="77777777" w:rsidR="00B0010B" w:rsidRPr="008255F5" w:rsidRDefault="00B0010B" w:rsidP="00B0010B">
            <w:pPr>
              <w:numPr>
                <w:ilvl w:val="2"/>
                <w:numId w:val="0"/>
              </w:num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8255F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До 31.12.2028 объем мощности, производимой с использованием генерирующих объектов, поставляющих мощность в вынужденном режиме </w:t>
            </w:r>
            <w:r w:rsidRPr="008255F5">
              <w:rPr>
                <w:rFonts w:ascii="Garamond" w:eastAsia="Calibri" w:hAnsi="Garamond"/>
                <w:sz w:val="22"/>
                <w:szCs w:val="22"/>
                <w:highlight w:val="yellow"/>
              </w:rPr>
              <w:t xml:space="preserve">на входящей в состав Дальневосточного федерального округа отдельной территории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sz=3</m:t>
              </m:r>
            </m:oMath>
            <w:r w:rsidRPr="008255F5">
              <w:rPr>
                <w:rFonts w:ascii="Garamond" w:eastAsia="Calibri" w:hAnsi="Garamond"/>
                <w:sz w:val="22"/>
                <w:szCs w:val="22"/>
                <w:highlight w:val="yellow"/>
              </w:rPr>
              <w:t>, ранее относившейся к неценовым зонам</w:t>
            </w:r>
            <w:r w:rsidRPr="008255F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которые отнесены к такой категории с целью обеспечения надежного электроснабжения потребителей, в ГТП генерации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p∈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8255F5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8255F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участника оптового рынка </w:t>
            </w:r>
            <w:r w:rsidRPr="008255F5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i</w:t>
            </w:r>
            <w:r w:rsidRPr="008255F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отношении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8255F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участника оптового рынка </w:t>
            </w:r>
            <w:r w:rsidRPr="008255F5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j</w:t>
            </w:r>
            <w:r w:rsidRPr="008255F5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8255F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в расчетном месяце </w:t>
            </w:r>
            <w:r w:rsidRPr="008255F5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m</w:t>
            </w:r>
            <w:r w:rsidRPr="008255F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используемый для расчета авансовых обязательств/требований участников оптового рынка </w:t>
            </w:r>
            <w:r w:rsidRPr="008255F5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j</w:t>
            </w:r>
            <w:r w:rsidRPr="008255F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/</w:t>
            </w:r>
            <w:r w:rsidRPr="008255F5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i</w:t>
            </w:r>
            <w:r w:rsidRPr="008255F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по договору купли-продажи мощности, производимой с использованием </w:t>
            </w:r>
            <w:r w:rsidRPr="008255F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lastRenderedPageBreak/>
              <w:t>генерирующих объектов, поставляющих мощность в вынужденном режиме, определяется как:</w:t>
            </w:r>
          </w:p>
          <w:p w14:paraId="103D735B" w14:textId="77777777" w:rsidR="008255F5" w:rsidRPr="00FF7EDC" w:rsidRDefault="008044C4" w:rsidP="00B0010B">
            <w:pPr>
              <w:keepNext/>
              <w:spacing w:before="240" w:after="120"/>
              <w:ind w:firstLine="456"/>
              <w:jc w:val="both"/>
              <w:outlineLvl w:val="1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q,j,p,i,m,z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пок_вынужд_ЦЗ_аванс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p∈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sz=3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бНЦЗ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прод_вынужд_ЦЗ_аванс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  <w:highlight w:val="yellow"/>
                  <w:lang w:eastAsia="en-US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q,j,m,z,sz=3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бНЦЗ_аванс</m:t>
                  </m:r>
                </m:sup>
              </m:sSubSup>
            </m:oMath>
            <w:r w:rsidR="00B0010B" w:rsidRPr="008255F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</w:t>
            </w:r>
            <w:r w:rsidR="00B0010B" w:rsidRPr="003F3A02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="00B0010B" w:rsidRPr="003F3A02">
              <w:rPr>
                <w:rFonts w:ascii="Garamond" w:hAnsi="Garamond"/>
                <w:sz w:val="22"/>
                <w:szCs w:val="22"/>
                <w:lang w:eastAsia="en-US"/>
              </w:rPr>
              <w:tab/>
              <w:t xml:space="preserve"> </w:t>
            </w:r>
          </w:p>
          <w:p w14:paraId="207F13A5" w14:textId="77777777" w:rsidR="008255F5" w:rsidRPr="003F3A02" w:rsidRDefault="008255F5" w:rsidP="008255F5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255F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q,j,m,z,sz=3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бНЦЗ_аванс</m:t>
                  </m:r>
                </m:sup>
              </m:sSubSup>
            </m:oMath>
            <w:r w:rsidRPr="008255F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– доля, которую пиковое потребление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777C3F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8255F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занимает в суммарном значении такого пикового потребления в ГТП потребления (экспорта) </w:t>
            </w:r>
            <w:r w:rsidRPr="008255F5">
              <w:rPr>
                <w:rFonts w:ascii="Garamond" w:eastAsia="Calibri" w:hAnsi="Garamond"/>
                <w:sz w:val="22"/>
                <w:szCs w:val="22"/>
                <w:highlight w:val="yellow"/>
              </w:rPr>
              <w:t xml:space="preserve">на входящей в состав Дальневосточного федерального округа отдельной территории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sz=3</m:t>
              </m:r>
            </m:oMath>
            <w:r w:rsidRPr="008255F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 для определения авансовых обязательств рассчитывается по формуле:</w:t>
            </w:r>
          </w:p>
          <w:p w14:paraId="46217383" w14:textId="77777777" w:rsidR="00545FEF" w:rsidRDefault="008044C4" w:rsidP="008255F5">
            <w:pPr>
              <w:keepNext/>
              <w:spacing w:before="240" w:after="120"/>
              <w:ind w:firstLine="456"/>
              <w:jc w:val="both"/>
              <w:outlineLvl w:val="1"/>
              <w:rPr>
                <w:rFonts w:ascii="Cambria Math" w:hAnsi="Cambria Math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q,j,m,z,sz=3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бНЦЗ_аванс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lang w:eastAsia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eastAsia="en-US"/>
                        </w:rPr>
                        <m:t>аванс_итог</m:t>
                      </m:r>
                    </m:sup>
                  </m:sSubSup>
                </m:num>
                <m:den>
                  <m:nary>
                    <m:naryPr>
                      <m:chr m:val="∑"/>
                      <m:grow m:val="1"/>
                      <m:supHide m:val="1"/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  <w:highlight w:val="yellow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q∈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sz=3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бНЦЗ</m:t>
                          </m:r>
                        </m:sup>
                      </m:sSubSup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eastAsia="en-US"/>
                            </w:rPr>
                            <m:t>аванс_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итог</m:t>
                          </m:r>
                        </m:sup>
                      </m:sSub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 xml:space="preserve"> </m:t>
                      </m:r>
                    </m:e>
                  </m:nary>
                </m:den>
              </m:f>
            </m:oMath>
            <w:r w:rsidR="008255F5" w:rsidRPr="008255F5">
              <w:rPr>
                <w:rFonts w:ascii="Cambria Math" w:hAnsi="Cambria Math"/>
                <w:sz w:val="22"/>
                <w:szCs w:val="22"/>
                <w:lang w:eastAsia="en-US"/>
              </w:rPr>
              <w:t>.</w:t>
            </w:r>
            <w:r w:rsidR="008255F5" w:rsidRPr="008255F5">
              <w:rPr>
                <w:rFonts w:ascii="Cambria Math" w:hAnsi="Cambria Math"/>
                <w:sz w:val="22"/>
                <w:szCs w:val="22"/>
                <w:lang w:eastAsia="en-US"/>
              </w:rPr>
              <w:tab/>
            </w:r>
            <w:r w:rsidR="00B0010B" w:rsidRPr="008255F5">
              <w:rPr>
                <w:rFonts w:ascii="Cambria Math" w:hAnsi="Cambria Math"/>
                <w:sz w:val="22"/>
                <w:szCs w:val="22"/>
                <w:lang w:eastAsia="en-US"/>
              </w:rPr>
              <w:t xml:space="preserve">    </w:t>
            </w:r>
          </w:p>
          <w:p w14:paraId="0C5948E0" w14:textId="77777777" w:rsidR="00B532B6" w:rsidRPr="003F3A02" w:rsidRDefault="00B532B6" w:rsidP="00B532B6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DD638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Совокупный объем мощности, покупаемый участником оптового рынка </w:t>
            </w:r>
            <w:r w:rsidRPr="00DD6383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j</w:t>
            </w:r>
            <w:r w:rsidRPr="00DD638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DD6383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DD638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по договорам купли-продажи мощности, производимой с использованием генерирующих объектов, поставляющих мощность в вынужденном режиме,</w:t>
            </w:r>
            <w:r w:rsidR="00DD6383" w:rsidRPr="00DD638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которые отнесены к такой категории с целью обеспечения надежного электроснабжения потребителей,</w:t>
            </w:r>
            <w:r w:rsidRPr="00DD638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для расчета авансовых обязательств определяется как:</w:t>
            </w:r>
          </w:p>
          <w:p w14:paraId="584D7C82" w14:textId="77777777" w:rsidR="00B532B6" w:rsidRPr="008255F5" w:rsidRDefault="008044C4" w:rsidP="00B532B6">
            <w:pPr>
              <w:keepNext/>
              <w:spacing w:before="240" w:after="120"/>
              <w:ind w:firstLine="456"/>
              <w:jc w:val="both"/>
              <w:outlineLvl w:val="1"/>
              <w:rPr>
                <w:rFonts w:ascii="Cambria Math" w:hAnsi="Cambria Math"/>
                <w:b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пок_вынужд_ЦЗ_аванс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∈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sz=3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бНЦЗ</m:t>
                      </m:r>
                    </m:sup>
                  </m:sSubSup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p,i,q,j,m,z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highlight w:val="yellow"/>
                          <w:lang w:eastAsia="en-US"/>
                        </w:rPr>
                        <m:t>пок_вынужд_ЦЗ_аванс</m:t>
                      </m:r>
                    </m:sup>
                  </m:sSubSup>
                </m:e>
              </m:nary>
            </m:oMath>
            <w:r w:rsidR="00B532B6" w:rsidRPr="003F3A02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</w:tc>
      </w:tr>
      <w:tr w:rsidR="009947C8" w:rsidRPr="008255F5" w14:paraId="09464558" w14:textId="77777777" w:rsidTr="000C1F67">
        <w:tc>
          <w:tcPr>
            <w:tcW w:w="988" w:type="dxa"/>
            <w:vAlign w:val="center"/>
          </w:tcPr>
          <w:p w14:paraId="541E6930" w14:textId="77777777" w:rsidR="009947C8" w:rsidRDefault="009947C8" w:rsidP="00DC356E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8.6</w:t>
            </w:r>
          </w:p>
        </w:tc>
        <w:tc>
          <w:tcPr>
            <w:tcW w:w="6378" w:type="dxa"/>
            <w:vAlign w:val="center"/>
          </w:tcPr>
          <w:p w14:paraId="2DB6263D" w14:textId="77777777" w:rsidR="00DC356E" w:rsidRPr="00DC356E" w:rsidRDefault="00DC356E" w:rsidP="00FF7EDC">
            <w:pPr>
              <w:keepNext/>
              <w:spacing w:before="240" w:after="120"/>
              <w:ind w:firstLine="459"/>
              <w:jc w:val="both"/>
              <w:outlineLvl w:val="1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>Объемы покупки мощности по результатам конкурентного отбора мощности для расчета авансовых обязательств</w:t>
            </w:r>
          </w:p>
          <w:p w14:paraId="3FE5B6CB" w14:textId="77777777" w:rsidR="00DC356E" w:rsidRPr="00DC356E" w:rsidRDefault="00DC356E" w:rsidP="00DC356E">
            <w:pPr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DC356E">
              <w:rPr>
                <w:rFonts w:ascii="Garamond" w:hAnsi="Garamond"/>
                <w:sz w:val="22"/>
                <w:szCs w:val="22"/>
                <w:lang w:eastAsia="en-US"/>
              </w:rPr>
              <w:t xml:space="preserve">Объем мощности, используемый для расчета авансовых обязательств в отношении ГТП потребления (экспорта) </w:t>
            </w:r>
            <w:r w:rsidRPr="00636F2A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q</w:t>
            </w:r>
            <w:r w:rsidRPr="00DC356E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Pr="00DC356E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DC356E">
              <w:rPr>
                <w:rFonts w:ascii="Garamond" w:hAnsi="Garamond"/>
                <w:sz w:val="22"/>
                <w:szCs w:val="22"/>
                <w:lang w:eastAsia="en-US"/>
              </w:rPr>
              <w:t xml:space="preserve"> по покупке мощности в расчетном месяце </w:t>
            </w:r>
            <w:r w:rsidRPr="00DC356E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DC356E">
              <w:rPr>
                <w:rFonts w:ascii="Garamond" w:hAnsi="Garamond"/>
                <w:sz w:val="22"/>
                <w:szCs w:val="22"/>
                <w:lang w:eastAsia="en-US"/>
              </w:rPr>
              <w:t xml:space="preserve"> в ценовой зоне </w:t>
            </w:r>
            <w:r w:rsidRPr="00DC356E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z</w:t>
            </w:r>
            <w:r w:rsidRPr="00DC356E">
              <w:rPr>
                <w:rFonts w:ascii="Garamond" w:hAnsi="Garamond"/>
                <w:sz w:val="22"/>
                <w:szCs w:val="22"/>
                <w:lang w:eastAsia="en-US"/>
              </w:rPr>
              <w:t xml:space="preserve"> по договорам КОМ, определяется как:</w:t>
            </w:r>
          </w:p>
          <w:p w14:paraId="6AA27245" w14:textId="77777777" w:rsidR="00DC356E" w:rsidRPr="00DC356E" w:rsidRDefault="008044C4" w:rsidP="00DC356E">
            <w:pPr>
              <w:jc w:val="both"/>
              <w:rPr>
                <w:rFonts w:ascii="Garamond" w:hAnsi="Garamond"/>
                <w:bCs/>
                <w:position w:val="-14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пок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КОМ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аванс</m:t>
                  </m:r>
                </m:sup>
              </m:sSubSup>
              <m:r>
                <w:rPr>
                  <w:rFonts w:ascii="Cambria Math" w:hAnsi="Garamond"/>
                  <w:noProof/>
                  <w:sz w:val="22"/>
                  <w:szCs w:val="22"/>
                  <w:lang w:eastAsia="en-US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funcPr>
                <m:fNam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max</m:t>
                  </m:r>
                </m:fName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(</m:t>
                  </m:r>
                </m:e>
              </m:func>
              <m:r>
                <w:rPr>
                  <w:rFonts w:ascii="Cambria Math" w:hAnsi="Garamond"/>
                  <w:noProof/>
                  <w:sz w:val="22"/>
                  <w:szCs w:val="22"/>
                  <w:lang w:eastAsia="en-US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КОМ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ЦЗ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аванс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  <w:lang w:eastAsia="en-US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α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ЦЗ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аванс</m:t>
                  </m:r>
                </m:sup>
              </m:sSubSup>
              <m:r>
                <w:rPr>
                  <w:rFonts w:ascii="Cambria Math" w:hAnsi="Garamond"/>
                  <w:noProof/>
                  <w:sz w:val="22"/>
                  <w:szCs w:val="22"/>
                  <w:lang w:eastAsia="en-US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ГТПП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регистр</m:t>
                  </m:r>
                </m:sup>
              </m:sSubSup>
              <m:r>
                <w:rPr>
                  <w:rFonts w:ascii="Cambria Math" w:hAnsi="Garamond"/>
                  <w:noProof/>
                  <w:sz w:val="22"/>
                  <w:szCs w:val="22"/>
                  <w:lang w:eastAsia="en-US"/>
                </w:rPr>
                <m:t>)</m:t>
              </m:r>
            </m:oMath>
            <w:r w:rsidR="00DC356E" w:rsidRPr="00DC356E">
              <w:rPr>
                <w:rFonts w:ascii="Garamond" w:hAnsi="Garamond"/>
                <w:bCs/>
                <w:position w:val="-14"/>
                <w:sz w:val="22"/>
                <w:szCs w:val="22"/>
                <w:lang w:eastAsia="en-US"/>
              </w:rPr>
              <w:t>,</w:t>
            </w:r>
          </w:p>
          <w:p w14:paraId="7506A9D0" w14:textId="77777777" w:rsidR="00DC356E" w:rsidRPr="00DC356E" w:rsidRDefault="008044C4" w:rsidP="00DC356E">
            <w:pPr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ГТПП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регистр</m:t>
                  </m:r>
                </m:sup>
              </m:sSubSup>
            </m:oMath>
            <w:r w:rsidR="00DC356E"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– совокупный объем мощности, зарегистрированный в ГТП потребления </w:t>
            </w:r>
            <w:r w:rsidR="00DC356E" w:rsidRPr="00DC356E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q</w:t>
            </w:r>
            <w:r w:rsidR="00DC356E"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="00DC356E" w:rsidRPr="00DC356E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j</w:t>
            </w:r>
            <w:r w:rsidR="00DC356E"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 ценовой зоне </w:t>
            </w:r>
            <w:r w:rsidR="00DC356E" w:rsidRPr="00DC356E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z</w:t>
            </w:r>
            <w:r w:rsidR="00DC356E"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по СДМ, определяется в разделе 5 настоящего Регламента;</w:t>
            </w:r>
          </w:p>
          <w:p w14:paraId="1BAD8E38" w14:textId="77777777" w:rsidR="00DC356E" w:rsidRPr="00DC356E" w:rsidRDefault="008044C4" w:rsidP="00DC356E">
            <w:pPr>
              <w:jc w:val="both"/>
              <w:rPr>
                <w:rFonts w:ascii="Garamond" w:hAnsi="Garamond"/>
                <w:bCs/>
                <w:position w:val="-5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8"/>
                      <w:szCs w:val="28"/>
                    </w:rPr>
                    <m:t>α</m:t>
                  </m:r>
                </m:e>
                <m:sub>
                  <m:r>
                    <w:rPr>
                      <w:rFonts w:ascii="Cambria Math" w:hAnsi="Garamond"/>
                      <w:noProof/>
                      <w:sz w:val="28"/>
                      <w:szCs w:val="28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8"/>
                      <w:szCs w:val="28"/>
                    </w:rPr>
                    <m:t>ЦЗ</m:t>
                  </m:r>
                  <m:r>
                    <w:rPr>
                      <w:rFonts w:ascii="Cambria Math" w:hAnsi="Garamond"/>
                      <w:noProof/>
                      <w:sz w:val="28"/>
                      <w:szCs w:val="28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8"/>
                      <w:szCs w:val="28"/>
                    </w:rPr>
                    <m:t>аванс</m:t>
                  </m:r>
                </m:sup>
              </m:sSubSup>
              <m:r>
                <w:rPr>
                  <w:rFonts w:ascii="Cambria Math" w:hAnsi="Garamond"/>
                  <w:noProof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noProof/>
                      <w:sz w:val="28"/>
                      <w:szCs w:val="28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hAnsi="Garamond"/>
                          <w:noProof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Garamond"/>
                          <w:noProof/>
                          <w:sz w:val="28"/>
                          <w:szCs w:val="28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Garamond"/>
                          <w:noProof/>
                          <w:sz w:val="28"/>
                          <w:szCs w:val="28"/>
                        </w:rPr>
                        <m:t>аванс</m:t>
                      </m:r>
                      <m:r>
                        <w:rPr>
                          <w:rFonts w:ascii="Cambria Math" w:hAnsi="Garamond"/>
                          <w:noProof/>
                          <w:sz w:val="28"/>
                          <w:szCs w:val="28"/>
                        </w:rPr>
                        <m:t>_</m:t>
                      </m:r>
                      <m:r>
                        <w:rPr>
                          <w:rFonts w:ascii="Cambria Math" w:hAnsi="Garamond"/>
                          <w:noProof/>
                          <w:sz w:val="28"/>
                          <w:szCs w:val="28"/>
                        </w:rPr>
                        <m:t>итог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8"/>
                          <w:szCs w:val="28"/>
                        </w:rPr>
                      </m:ctrlPr>
                    </m:naryPr>
                    <m:sub>
                      <m:r>
                        <w:rPr>
                          <w:rFonts w:ascii="Cambria Math" w:hAnsi="Garamond"/>
                          <w:noProof/>
                          <w:sz w:val="28"/>
                          <w:szCs w:val="28"/>
                          <w:highlight w:val="yellow"/>
                        </w:rPr>
                        <m:t>q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8"/>
                              <w:szCs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Garamond"/>
                              <w:noProof/>
                              <w:sz w:val="28"/>
                              <w:szCs w:val="28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Garamond"/>
                              <w:noProof/>
                              <w:sz w:val="28"/>
                              <w:szCs w:val="28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Garamond"/>
                              <w:noProof/>
                              <w:sz w:val="28"/>
                              <w:szCs w:val="28"/>
                            </w:rPr>
                            <m:t>аванс</m:t>
                          </m:r>
                          <m:r>
                            <w:rPr>
                              <w:rFonts w:ascii="Cambria Math" w:hAnsi="Garamond"/>
                              <w:noProof/>
                              <w:sz w:val="28"/>
                              <w:szCs w:val="28"/>
                            </w:rPr>
                            <m:t>_</m:t>
                          </m:r>
                          <m:r>
                            <w:rPr>
                              <w:rFonts w:ascii="Cambria Math" w:hAnsi="Garamond"/>
                              <w:noProof/>
                              <w:sz w:val="28"/>
                              <w:szCs w:val="28"/>
                            </w:rPr>
                            <m:t>итог</m:t>
                          </m:r>
                        </m:sup>
                      </m:sSubSup>
                    </m:e>
                  </m:nary>
                  <m:r>
                    <w:rPr>
                      <w:rFonts w:ascii="Cambria Math" w:hAnsi="Garamond"/>
                      <w:noProof/>
                      <w:sz w:val="28"/>
                      <w:szCs w:val="28"/>
                    </w:rPr>
                    <m:t>+</m:t>
                  </m:r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8"/>
                          <w:szCs w:val="28"/>
                        </w:rPr>
                      </m:ctrlPr>
                    </m:naryPr>
                    <m:sub>
                      <m:r>
                        <w:rPr>
                          <w:rFonts w:ascii="Cambria Math" w:hAnsi="Garamond"/>
                          <w:noProof/>
                          <w:sz w:val="28"/>
                          <w:szCs w:val="28"/>
                          <w:highlight w:val="yellow"/>
                        </w:rPr>
                        <m:t>f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8"/>
                              <w:szCs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Garamond"/>
                              <w:noProof/>
                              <w:sz w:val="28"/>
                              <w:szCs w:val="28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Garamond"/>
                              <w:noProof/>
                              <w:sz w:val="28"/>
                              <w:szCs w:val="28"/>
                            </w:rPr>
                            <m:t>f,m,z</m:t>
                          </m:r>
                        </m:sub>
                        <m:sup>
                          <m:r>
                            <w:rPr>
                              <w:rFonts w:ascii="Cambria Math" w:hAnsi="Garamond"/>
                              <w:noProof/>
                              <w:sz w:val="28"/>
                              <w:szCs w:val="28"/>
                            </w:rPr>
                            <m:t>ФСК</m:t>
                          </m:r>
                          <m:r>
                            <w:rPr>
                              <w:rFonts w:ascii="Cambria Math" w:hAnsi="Garamond"/>
                              <w:noProof/>
                              <w:sz w:val="28"/>
                              <w:szCs w:val="28"/>
                            </w:rPr>
                            <m:t>_</m:t>
                          </m:r>
                          <m:r>
                            <w:rPr>
                              <w:rFonts w:ascii="Cambria Math" w:hAnsi="Garamond"/>
                              <w:noProof/>
                              <w:sz w:val="28"/>
                              <w:szCs w:val="28"/>
                            </w:rPr>
                            <m:t>аванс</m:t>
                          </m:r>
                        </m:sup>
                      </m:sSubSup>
                    </m:e>
                  </m:nary>
                </m:den>
              </m:f>
            </m:oMath>
            <w:r w:rsidR="00DC356E" w:rsidRPr="00DC356E">
              <w:rPr>
                <w:rFonts w:ascii="Garamond" w:hAnsi="Garamond"/>
                <w:bCs/>
                <w:position w:val="-50"/>
                <w:sz w:val="22"/>
                <w:szCs w:val="22"/>
              </w:rPr>
              <w:t>,</w:t>
            </w:r>
          </w:p>
          <w:p w14:paraId="6C35C558" w14:textId="77777777" w:rsidR="00DC356E" w:rsidRPr="00DC356E" w:rsidRDefault="00DC356E" w:rsidP="00DC356E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DC356E">
              <w:rPr>
                <w:rFonts w:ascii="Garamond" w:hAnsi="Garamond"/>
                <w:sz w:val="22"/>
                <w:szCs w:val="22"/>
                <w:lang w:eastAsia="en-US"/>
              </w:rPr>
              <w:t>где</w:t>
            </w:r>
            <w:r w:rsidRPr="00DC356E">
              <w:rPr>
                <w:rFonts w:ascii="Garamond" w:hAnsi="Garamond"/>
                <w:noProof/>
                <w:sz w:val="22"/>
                <w:szCs w:val="22"/>
                <w:lang w:eastAsia="en-US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p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аванс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итог</m:t>
                  </m:r>
                </m:sup>
              </m:sSubSup>
            </m:oMath>
            <w:r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– величина фактического пикового потребления электрической энергии для расчета авансовых обязательств в ГТП потребления </w:t>
            </w:r>
            <w:r w:rsidRPr="00DC356E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(экспорта) </w:t>
            </w:r>
            <w:r w:rsidRPr="00DC356E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q</w:t>
            </w:r>
            <w:r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Pr="00DC356E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j</w:t>
            </w:r>
            <w:r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 расчетном месяце </w:t>
            </w:r>
            <w:r w:rsidRPr="00DC356E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m</w:t>
            </w:r>
            <w:r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 ценовой зоне </w:t>
            </w:r>
            <w:r w:rsidRPr="00DC356E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z</w:t>
            </w:r>
            <w:r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>, определяемая в соответствии с пунктом 7.1. настоящего Регламента,</w:t>
            </w:r>
          </w:p>
          <w:p w14:paraId="65E0BA5A" w14:textId="77777777" w:rsidR="00DC356E" w:rsidRPr="00DC356E" w:rsidRDefault="008044C4" w:rsidP="00DC356E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p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f,m,z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ФСК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аванс</m:t>
                  </m:r>
                </m:sup>
              </m:sSubSup>
            </m:oMath>
            <w:r w:rsidR="00DC356E" w:rsidRPr="00DC356E">
              <w:rPr>
                <w:rFonts w:ascii="Garamond" w:hAnsi="Garamond"/>
                <w:sz w:val="22"/>
                <w:szCs w:val="22"/>
                <w:lang w:eastAsia="en-US"/>
              </w:rPr>
              <w:t xml:space="preserve"> – объем </w:t>
            </w:r>
            <w:r w:rsidR="00DC356E" w:rsidRPr="00DC356E">
              <w:rPr>
                <w:rFonts w:ascii="Garamond" w:hAnsi="Garamond" w:cs="Arial"/>
                <w:bCs/>
                <w:sz w:val="22"/>
                <w:szCs w:val="22"/>
              </w:rPr>
              <w:t>фактического пикового</w:t>
            </w:r>
            <w:r w:rsidR="00DC356E"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потребления, определяемый для целей покупки мощности ФСК на оптовом рынке в целях компенсации потерь в месяце </w:t>
            </w:r>
            <w:r w:rsidR="00DC356E" w:rsidRPr="00DC356E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m</w:t>
            </w:r>
            <w:r w:rsidR="00DC356E"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по территории субъекта </w:t>
            </w:r>
            <w:r w:rsidR="00DC356E" w:rsidRPr="00DC356E">
              <w:rPr>
                <w:rFonts w:ascii="Garamond" w:hAnsi="Garamond" w:cs="Arial"/>
                <w:bCs/>
                <w:sz w:val="22"/>
                <w:szCs w:val="22"/>
              </w:rPr>
              <w:t>Российской Федерации</w:t>
            </w:r>
            <w:r w:rsidR="00DC356E"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</w:t>
            </w:r>
            <w:r w:rsidR="00DC356E" w:rsidRPr="00031901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en-US" w:eastAsia="en-US"/>
              </w:rPr>
              <w:t>f</w:t>
            </w:r>
            <w:r w:rsidR="00DC356E"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</w:t>
            </w:r>
            <w:r w:rsidR="00DC356E" w:rsidRPr="00DC356E">
              <w:rPr>
                <w:rFonts w:ascii="Garamond" w:hAnsi="Garamond" w:cs="Arial"/>
                <w:bCs/>
                <w:sz w:val="22"/>
                <w:szCs w:val="22"/>
              </w:rPr>
              <w:t>для расчета авансовых обязательств</w:t>
            </w:r>
            <w:r w:rsidR="00DC356E"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>, определяемый в соответствии с пунктом 7.1.1 настоящего Регламента.</w:t>
            </w:r>
          </w:p>
          <w:p w14:paraId="7959F26C" w14:textId="77777777" w:rsidR="00DC356E" w:rsidRPr="00DC356E" w:rsidRDefault="00DC356E" w:rsidP="00DC356E">
            <w:pPr>
              <w:jc w:val="both"/>
              <w:rPr>
                <w:rFonts w:ascii="Garamond" w:hAnsi="Garamond"/>
                <w:bCs/>
                <w:position w:val="-14"/>
                <w:sz w:val="22"/>
                <w:szCs w:val="22"/>
                <w:lang w:eastAsia="en-US"/>
              </w:rPr>
            </w:pPr>
            <w:r w:rsidRPr="00DC356E">
              <w:rPr>
                <w:rFonts w:ascii="Garamond" w:hAnsi="Garamond"/>
                <w:bCs/>
                <w:position w:val="-14"/>
                <w:sz w:val="22"/>
                <w:szCs w:val="22"/>
                <w:lang w:eastAsia="en-US"/>
              </w:rPr>
              <w:t xml:space="preserve">Совокупный объем мощности, используемый для расчет авансовых обязательств по договорам КОМ (в том числе по договорам КОМ в целях компенсации потерь) в расчетном месяце </w:t>
            </w:r>
            <w:r w:rsidRPr="00DC356E">
              <w:rPr>
                <w:rFonts w:ascii="Garamond" w:hAnsi="Garamond"/>
                <w:bCs/>
                <w:i/>
                <w:position w:val="-14"/>
                <w:sz w:val="22"/>
                <w:szCs w:val="22"/>
                <w:lang w:val="en-US" w:eastAsia="en-US"/>
              </w:rPr>
              <w:t>m</w:t>
            </w:r>
            <w:r w:rsidRPr="00DC356E">
              <w:rPr>
                <w:rFonts w:ascii="Garamond" w:hAnsi="Garamond"/>
                <w:bCs/>
                <w:position w:val="-14"/>
                <w:sz w:val="22"/>
                <w:szCs w:val="22"/>
                <w:lang w:eastAsia="en-US"/>
              </w:rPr>
              <w:t xml:space="preserve"> в ценовой зоне </w:t>
            </w:r>
            <w:r w:rsidRPr="00DC356E">
              <w:rPr>
                <w:rFonts w:ascii="Garamond" w:hAnsi="Garamond"/>
                <w:bCs/>
                <w:i/>
                <w:position w:val="-14"/>
                <w:sz w:val="22"/>
                <w:szCs w:val="22"/>
                <w:lang w:val="en-US" w:eastAsia="en-US"/>
              </w:rPr>
              <w:t>z</w:t>
            </w:r>
            <w:r w:rsidRPr="00DC356E">
              <w:rPr>
                <w:rFonts w:ascii="Garamond" w:hAnsi="Garamond"/>
                <w:bCs/>
                <w:position w:val="-14"/>
                <w:sz w:val="22"/>
                <w:szCs w:val="22"/>
                <w:lang w:eastAsia="en-US"/>
              </w:rPr>
              <w:t>:</w:t>
            </w:r>
          </w:p>
          <w:p w14:paraId="0AB61060" w14:textId="77777777" w:rsidR="00DC356E" w:rsidRPr="00DC356E" w:rsidRDefault="008044C4" w:rsidP="00DC356E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КОМ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ЦЗ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аванс</m:t>
                  </m:r>
                </m:sup>
              </m:sSubSup>
              <m:r>
                <w:rPr>
                  <w:rFonts w:ascii="Cambria Math" w:hAnsi="Garamond"/>
                  <w:noProof/>
                  <w:sz w:val="22"/>
                  <w:szCs w:val="22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p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  <w:lang w:eastAsia="en-US"/>
                    </w:rPr>
                    <m:t>∈</m:t>
                  </m:r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m.z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КОМ</m:t>
                      </m:r>
                    </m:sup>
                  </m:s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\</m:t>
                  </m:r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m.z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КОМ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НГО</m:t>
                      </m:r>
                    </m:sup>
                  </m:sSup>
                </m:sub>
                <m:sup/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прод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КОМ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аванс</m:t>
                      </m:r>
                    </m:sup>
                  </m:sSub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ГТПГ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регистр</m:t>
                      </m:r>
                    </m:sup>
                  </m:sSub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)</m:t>
                  </m:r>
                </m:e>
              </m:nary>
            </m:oMath>
            <w:r w:rsidR="00DC356E" w:rsidRPr="00DC356E">
              <w:rPr>
                <w:rFonts w:ascii="Garamond" w:hAnsi="Garamond"/>
                <w:sz w:val="22"/>
                <w:szCs w:val="22"/>
                <w:lang w:eastAsia="en-US"/>
              </w:rPr>
              <w:t>,</w:t>
            </w:r>
          </w:p>
          <w:p w14:paraId="059EDF29" w14:textId="77777777" w:rsidR="00DC356E" w:rsidRPr="00DC356E" w:rsidRDefault="00DC356E" w:rsidP="00DC356E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DC356E">
              <w:rPr>
                <w:rFonts w:ascii="Garamond" w:hAnsi="Garamond"/>
                <w:sz w:val="22"/>
                <w:szCs w:val="22"/>
                <w:lang w:eastAsia="en-US"/>
              </w:rPr>
              <w:t>где</w:t>
            </w:r>
            <w:r w:rsidRPr="00DC356E">
              <w:rPr>
                <w:rFonts w:ascii="Garamond" w:hAnsi="Garamond"/>
                <w:noProof/>
                <w:sz w:val="22"/>
                <w:szCs w:val="22"/>
                <w:lang w:eastAsia="en-US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m,z</m:t>
                      </m:r>
                    </m:sub>
                  </m:sSub>
                </m:e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КОМ</m:t>
                  </m:r>
                </m:sup>
              </m:sSup>
            </m:oMath>
            <w:r w:rsidRPr="00DC356E">
              <w:rPr>
                <w:rFonts w:ascii="Garamond" w:hAnsi="Garamond"/>
                <w:sz w:val="22"/>
                <w:szCs w:val="22"/>
                <w:lang w:eastAsia="en-US"/>
              </w:rPr>
              <w:t xml:space="preserve"> – множество ГТП генерации в ценовой зоне </w:t>
            </w:r>
            <w:r w:rsidRPr="00DC356E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z</w:t>
            </w:r>
            <w:r w:rsidRPr="00DC356E">
              <w:rPr>
                <w:rFonts w:ascii="Garamond" w:hAnsi="Garamond"/>
                <w:sz w:val="22"/>
                <w:szCs w:val="22"/>
                <w:lang w:eastAsia="en-US"/>
              </w:rPr>
              <w:t xml:space="preserve">, </w:t>
            </w:r>
            <w:r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для которых определен ненулевой объем мощности генерирующих объектов, осуществляющих поставку по договорам КОМ и договорам КОМ  НГО, хотя бы в отношении одного месяца года поставки, к которому принадлежит месяц </w:t>
            </w:r>
            <w:r w:rsidRPr="00DC356E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m</w:t>
            </w:r>
            <w:r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, в Реестре обязательств по поставке мощности по результатам КОМ за месяц </w:t>
            </w:r>
            <w:r w:rsidRPr="00DC356E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>, передаваемом СО в КО</w:t>
            </w:r>
            <w:r w:rsidRPr="00DC356E">
              <w:rPr>
                <w:rFonts w:ascii="Garamond" w:hAnsi="Garamond"/>
                <w:sz w:val="22"/>
                <w:szCs w:val="22"/>
                <w:lang w:eastAsia="en-US"/>
              </w:rPr>
              <w:t xml:space="preserve"> согласно п. 16.2 настоящего Регламента, и (или) в состав которых входят генерирующие объекты, отобранные по результатам КОМ в порядке, установленном </w:t>
            </w:r>
            <w:r w:rsidRPr="00DC356E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Регламентом проведения конкурентных отборов мощности </w:t>
            </w:r>
            <w:r w:rsidRPr="00DC356E">
              <w:rPr>
                <w:rFonts w:ascii="Garamond" w:hAnsi="Garamond"/>
                <w:sz w:val="22"/>
                <w:szCs w:val="22"/>
                <w:lang w:eastAsia="en-US"/>
              </w:rPr>
              <w:t xml:space="preserve">(Приложение № 19.3 </w:t>
            </w:r>
            <w:r w:rsidRPr="00DC356E">
              <w:rPr>
                <w:rFonts w:ascii="Garamond" w:hAnsi="Garamond"/>
                <w:i/>
                <w:sz w:val="22"/>
                <w:szCs w:val="22"/>
                <w:lang w:eastAsia="en-US"/>
              </w:rPr>
              <w:t>к Договору о присоединении к торговой системе оптового рынка</w:t>
            </w:r>
            <w:r w:rsidRPr="00DC356E">
              <w:rPr>
                <w:rFonts w:ascii="Garamond" w:hAnsi="Garamond"/>
                <w:sz w:val="22"/>
                <w:szCs w:val="22"/>
                <w:lang w:eastAsia="en-US"/>
              </w:rPr>
              <w:t xml:space="preserve">), с учетом последующего изменения состава оборудования с даты проведения КОМ до месяца </w:t>
            </w:r>
            <w:r w:rsidRPr="00DC356E">
              <w:rPr>
                <w:rFonts w:ascii="Garamond" w:hAnsi="Garamond"/>
                <w:i/>
                <w:sz w:val="22"/>
                <w:szCs w:val="22"/>
                <w:lang w:eastAsia="en-US"/>
              </w:rPr>
              <w:t>m</w:t>
            </w:r>
            <w:r w:rsidRPr="00DC356E">
              <w:rPr>
                <w:rFonts w:ascii="Garamond" w:hAnsi="Garamond"/>
                <w:sz w:val="22"/>
                <w:szCs w:val="22"/>
                <w:lang w:eastAsia="en-US"/>
              </w:rPr>
              <w:t xml:space="preserve"> (включительно), в отношении которых в </w:t>
            </w:r>
            <w:r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>Реестре поставщиков и генерирующих объектов участников оптового рынка, передаваемом КО в СО согласно п. 16.1 настоящего Регламента,</w:t>
            </w:r>
            <w:r w:rsidRPr="00DC356E">
              <w:rPr>
                <w:rFonts w:ascii="Garamond" w:hAnsi="Garamond"/>
                <w:sz w:val="22"/>
                <w:szCs w:val="22"/>
                <w:lang w:eastAsia="en-US"/>
              </w:rPr>
              <w:t xml:space="preserve"> указан признак «выполняются мероприятия по модернизации» в месяце </w:t>
            </w:r>
            <w:r w:rsidRPr="00DC356E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m</w:t>
            </w:r>
            <w:r w:rsidRPr="00DC356E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3AE3E8C8" w14:textId="77777777" w:rsidR="00DC356E" w:rsidRPr="00DC356E" w:rsidRDefault="008044C4" w:rsidP="00DC356E">
            <w:pPr>
              <w:jc w:val="both"/>
              <w:rPr>
                <w:rFonts w:ascii="Garamond" w:hAnsi="Garamond"/>
                <w:bCs/>
                <w:position w:val="-14"/>
                <w:sz w:val="22"/>
                <w:szCs w:val="22"/>
                <w:lang w:eastAsia="en-US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m,z</m:t>
                      </m:r>
                    </m:sub>
                  </m:sSub>
                </m:e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КОМ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НГО</m:t>
                  </m:r>
                </m:sup>
              </m:sSup>
            </m:oMath>
            <w:r w:rsidR="00DC356E" w:rsidRPr="00DC356E">
              <w:rPr>
                <w:rFonts w:ascii="Garamond" w:hAnsi="Garamond"/>
                <w:sz w:val="22"/>
                <w:szCs w:val="22"/>
                <w:lang w:eastAsia="en-US"/>
              </w:rPr>
              <w:t xml:space="preserve"> – множество ГТП генерации в ценовой зоне </w:t>
            </w:r>
            <w:r w:rsidR="00DC356E" w:rsidRPr="00DC356E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z</w:t>
            </w:r>
            <w:r w:rsidR="00DC356E" w:rsidRPr="00DC356E">
              <w:rPr>
                <w:rFonts w:ascii="Garamond" w:hAnsi="Garamond"/>
                <w:sz w:val="22"/>
                <w:szCs w:val="22"/>
                <w:lang w:eastAsia="en-US"/>
              </w:rPr>
              <w:t xml:space="preserve">, </w:t>
            </w:r>
            <w:r w:rsidR="00DC356E"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для которых определен ненулевой объем мощности генерирующих объектов, осуществляющих поставку по договорам КОМ НГО, хотя бы в отношении одного месяца года поставки, к которому принадлежит месяц </w:t>
            </w:r>
            <w:r w:rsidR="00DC356E" w:rsidRPr="00DC356E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m</w:t>
            </w:r>
            <w:r w:rsidR="00DC356E"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, в Реестре обязательств по поставке мощности по результатам КОМ за месяц </w:t>
            </w:r>
            <w:r w:rsidR="00DC356E" w:rsidRPr="00DC356E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="00DC356E"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>, передаваемом СО в КО</w:t>
            </w:r>
            <w:r w:rsidR="00DC356E" w:rsidRPr="00DC356E">
              <w:rPr>
                <w:rFonts w:ascii="Garamond" w:hAnsi="Garamond"/>
                <w:sz w:val="22"/>
                <w:szCs w:val="22"/>
                <w:lang w:eastAsia="en-US"/>
              </w:rPr>
              <w:t xml:space="preserve"> согласно п. 16.2 настоящего Регламента.</w:t>
            </w:r>
          </w:p>
          <w:p w14:paraId="54662609" w14:textId="77777777" w:rsidR="00DC356E" w:rsidRPr="00DC356E" w:rsidRDefault="00DC356E" w:rsidP="00DC356E">
            <w:pPr>
              <w:jc w:val="both"/>
              <w:rPr>
                <w:rFonts w:ascii="Garamond" w:hAnsi="Garamond"/>
                <w:bCs/>
                <w:position w:val="-14"/>
                <w:sz w:val="22"/>
                <w:szCs w:val="22"/>
                <w:lang w:eastAsia="en-US"/>
              </w:rPr>
            </w:pPr>
            <w:r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Объем мощности, </w:t>
            </w:r>
            <w:r w:rsidRPr="00DC356E">
              <w:rPr>
                <w:rFonts w:ascii="Garamond" w:hAnsi="Garamond" w:cs="Arial"/>
                <w:bCs/>
                <w:sz w:val="22"/>
                <w:szCs w:val="22"/>
              </w:rPr>
              <w:t>используемый для расчета авансовых обязательств ФСК по покупке мощности</w:t>
            </w:r>
            <w:r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 </w:t>
            </w:r>
            <w:r w:rsidRPr="00DC356E">
              <w:rPr>
                <w:rFonts w:ascii="Garamond" w:hAnsi="Garamond" w:cs="Arial"/>
                <w:bCs/>
                <w:sz w:val="22"/>
                <w:szCs w:val="22"/>
              </w:rPr>
              <w:t>расчетном</w:t>
            </w:r>
            <w:r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месяце </w:t>
            </w:r>
            <w:r w:rsidRPr="00DC356E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m</w:t>
            </w:r>
            <w:r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по территории субъекта </w:t>
            </w:r>
            <w:r w:rsidRPr="00DC356E">
              <w:rPr>
                <w:rFonts w:ascii="Garamond" w:hAnsi="Garamond" w:cs="Arial"/>
                <w:bCs/>
                <w:sz w:val="22"/>
                <w:szCs w:val="22"/>
              </w:rPr>
              <w:t>Российской Федерации</w:t>
            </w:r>
            <w:r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</w:t>
            </w:r>
            <w:r w:rsidRPr="00DC356E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f</w:t>
            </w:r>
            <w:r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, отнесенного к </w:t>
            </w:r>
            <w:r w:rsidRPr="00DC356E">
              <w:rPr>
                <w:rFonts w:ascii="Garamond" w:hAnsi="Garamond" w:cs="Arial"/>
                <w:bCs/>
                <w:sz w:val="22"/>
                <w:szCs w:val="22"/>
              </w:rPr>
              <w:t xml:space="preserve">ценовой зоне </w:t>
            </w:r>
            <w:r w:rsidRPr="00DC356E">
              <w:rPr>
                <w:rFonts w:ascii="Garamond" w:hAnsi="Garamond" w:cs="Arial"/>
                <w:bCs/>
                <w:i/>
                <w:sz w:val="22"/>
                <w:szCs w:val="22"/>
                <w:lang w:val="en-US"/>
              </w:rPr>
              <w:t>z</w:t>
            </w:r>
            <w:r w:rsidRPr="00DC356E">
              <w:rPr>
                <w:rFonts w:ascii="Garamond" w:hAnsi="Garamond" w:cs="Arial"/>
                <w:bCs/>
                <w:sz w:val="22"/>
                <w:szCs w:val="22"/>
              </w:rPr>
              <w:t xml:space="preserve">, по договорам </w:t>
            </w:r>
            <w:r w:rsidRPr="00DC356E">
              <w:rPr>
                <w:rFonts w:ascii="Garamond" w:hAnsi="Garamond"/>
                <w:sz w:val="22"/>
                <w:szCs w:val="22"/>
                <w:lang w:eastAsia="en-US"/>
              </w:rPr>
              <w:t xml:space="preserve">КОМ </w:t>
            </w:r>
            <w:r w:rsidRPr="00DC356E">
              <w:rPr>
                <w:rFonts w:ascii="Garamond" w:hAnsi="Garamond" w:cs="Arial"/>
                <w:bCs/>
                <w:sz w:val="22"/>
                <w:szCs w:val="22"/>
              </w:rPr>
              <w:t>в целях компенсации потерь</w:t>
            </w:r>
            <w:r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>, равен:</w:t>
            </w:r>
          </w:p>
          <w:p w14:paraId="6DCDF7E4" w14:textId="77777777" w:rsidR="00DC356E" w:rsidRPr="00DC356E" w:rsidRDefault="008044C4" w:rsidP="00DC356E">
            <w:pPr>
              <w:jc w:val="both"/>
              <w:rPr>
                <w:rFonts w:ascii="Garamond" w:hAnsi="Garamond" w:cs="Arial"/>
                <w:b/>
                <w:bCs/>
                <w:position w:val="-32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 w:cs="Arial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Garamond" w:cs="Arial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Garamond" w:cs="Arial"/>
                      <w:noProof/>
                      <w:sz w:val="22"/>
                      <w:szCs w:val="22"/>
                    </w:rPr>
                    <m:t>f,m,z</m:t>
                  </m:r>
                </m:sub>
                <m:sup>
                  <m:r>
                    <w:rPr>
                      <w:rFonts w:ascii="Cambria Math" w:hAnsi="Garamond" w:cs="Arial"/>
                      <w:noProof/>
                      <w:sz w:val="22"/>
                      <w:szCs w:val="22"/>
                    </w:rPr>
                    <m:t>пок</m:t>
                  </m:r>
                  <m:r>
                    <w:rPr>
                      <w:rFonts w:ascii="Cambria Math" w:hAnsi="Garamond" w:cs="Arial"/>
                      <w:noProof/>
                      <w:sz w:val="22"/>
                      <w:szCs w:val="22"/>
                    </w:rPr>
                    <m:t>_</m:t>
                  </m:r>
                  <m:r>
                    <w:rPr>
                      <w:rFonts w:ascii="Cambria Math" w:hAnsi="Garamond" w:cs="Arial"/>
                      <w:noProof/>
                      <w:sz w:val="22"/>
                      <w:szCs w:val="22"/>
                    </w:rPr>
                    <m:t>ФСК</m:t>
                  </m:r>
                  <m:r>
                    <w:rPr>
                      <w:rFonts w:ascii="Cambria Math" w:hAnsi="Garamond" w:cs="Arial"/>
                      <w:noProof/>
                      <w:sz w:val="22"/>
                      <w:szCs w:val="22"/>
                    </w:rPr>
                    <m:t>_</m:t>
                  </m:r>
                  <m:r>
                    <w:rPr>
                      <w:rFonts w:ascii="Cambria Math" w:hAnsi="Garamond" w:cs="Arial"/>
                      <w:noProof/>
                      <w:sz w:val="22"/>
                      <w:szCs w:val="22"/>
                    </w:rPr>
                    <m:t>аванс</m:t>
                  </m:r>
                </m:sup>
              </m:sSubSup>
              <m:r>
                <w:rPr>
                  <w:rFonts w:ascii="Cambria Math" w:hAnsi="Garamond" w:cs="Arial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 w:cs="Arial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Garamond" w:cs="Arial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Garamond" w:cs="Arial"/>
                      <w:noProof/>
                      <w:sz w:val="22"/>
                      <w:szCs w:val="22"/>
                    </w:rPr>
                    <m:t>m,z</m:t>
                  </m:r>
                </m:sub>
                <m:sup>
                  <m:r>
                    <w:rPr>
                      <w:rFonts w:ascii="Cambria Math" w:hAnsi="Garamond" w:cs="Arial"/>
                      <w:noProof/>
                      <w:sz w:val="22"/>
                      <w:szCs w:val="22"/>
                    </w:rPr>
                    <m:t>КОМ</m:t>
                  </m:r>
                  <m:r>
                    <w:rPr>
                      <w:rFonts w:ascii="Cambria Math" w:hAnsi="Garamond" w:cs="Arial"/>
                      <w:noProof/>
                      <w:sz w:val="22"/>
                      <w:szCs w:val="22"/>
                    </w:rPr>
                    <m:t>_</m:t>
                  </m:r>
                  <m:r>
                    <w:rPr>
                      <w:rFonts w:ascii="Cambria Math" w:hAnsi="Garamond" w:cs="Arial"/>
                      <w:noProof/>
                      <w:sz w:val="22"/>
                      <w:szCs w:val="22"/>
                    </w:rPr>
                    <m:t>ЦЗ</m:t>
                  </m:r>
                  <m:r>
                    <w:rPr>
                      <w:rFonts w:ascii="Cambria Math" w:hAnsi="Garamond" w:cs="Arial"/>
                      <w:noProof/>
                      <w:sz w:val="22"/>
                      <w:szCs w:val="22"/>
                    </w:rPr>
                    <m:t>_</m:t>
                  </m:r>
                  <m:r>
                    <w:rPr>
                      <w:rFonts w:ascii="Cambria Math" w:hAnsi="Garamond" w:cs="Arial"/>
                      <w:noProof/>
                      <w:sz w:val="22"/>
                      <w:szCs w:val="22"/>
                    </w:rPr>
                    <m:t>аванс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sSubSup>
                <m:sSubSupPr>
                  <m:ctrlPr>
                    <w:rPr>
                      <w:rFonts w:ascii="Cambria Math" w:hAnsi="Cambria Math" w:cs="Arial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Garamond" w:cs="Arial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Garamond" w:cs="Arial"/>
                      <w:noProof/>
                      <w:sz w:val="22"/>
                      <w:szCs w:val="22"/>
                    </w:rPr>
                    <m:t>f,m,z</m:t>
                  </m:r>
                </m:sub>
                <m:sup>
                  <m:r>
                    <w:rPr>
                      <w:rFonts w:ascii="Cambria Math" w:hAnsi="Garamond" w:cs="Arial"/>
                      <w:noProof/>
                      <w:sz w:val="22"/>
                      <w:szCs w:val="22"/>
                    </w:rPr>
                    <m:t>ФСК</m:t>
                  </m:r>
                  <m:r>
                    <w:rPr>
                      <w:rFonts w:ascii="Cambria Math" w:hAnsi="Garamond" w:cs="Arial"/>
                      <w:noProof/>
                      <w:sz w:val="22"/>
                      <w:szCs w:val="22"/>
                    </w:rPr>
                    <m:t>_</m:t>
                  </m:r>
                  <m:r>
                    <w:rPr>
                      <w:rFonts w:ascii="Cambria Math" w:hAnsi="Garamond" w:cs="Arial"/>
                      <w:noProof/>
                      <w:sz w:val="22"/>
                      <w:szCs w:val="22"/>
                    </w:rPr>
                    <m:t>аванс</m:t>
                  </m:r>
                </m:sup>
              </m:sSubSup>
            </m:oMath>
            <w:r w:rsidR="00DC356E" w:rsidRPr="00DC356E">
              <w:rPr>
                <w:rFonts w:ascii="Garamond" w:hAnsi="Garamond" w:cs="Arial"/>
                <w:bCs/>
                <w:position w:val="-32"/>
                <w:sz w:val="22"/>
                <w:szCs w:val="22"/>
              </w:rPr>
              <w:t>,</w:t>
            </w:r>
          </w:p>
          <w:p w14:paraId="11ABD0C1" w14:textId="77777777" w:rsidR="00DC356E" w:rsidRPr="00DC356E" w:rsidRDefault="008044C4" w:rsidP="00DC356E">
            <w:pPr>
              <w:jc w:val="both"/>
              <w:rPr>
                <w:rFonts w:ascii="Garamond" w:hAnsi="Garamond" w:cs="Arial"/>
                <w:b/>
                <w:bCs/>
                <w:position w:val="-32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</w:rPr>
                    <m:t>f,m,z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</w:rPr>
                    <m:t>ФСК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</w:rPr>
                    <m:t>аванс</m:t>
                  </m:r>
                </m:sup>
              </m:sSubSup>
              <m:r>
                <w:rPr>
                  <w:rFonts w:ascii="Cambria Math" w:hAnsi="Garamond"/>
                  <w:noProof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</w:rPr>
                        <m:t>f,m,z</m:t>
                      </m:r>
                    </m:sub>
                    <m: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</w:rPr>
                        <m:t>ФСК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</w:rPr>
                        <m:t>_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</w:rPr>
                        <m:t>аванс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</w:rPr>
                        <m:t>q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</w:rPr>
                            <m:t>аванс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</w:rPr>
                            <m:t>_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</w:rPr>
                            <m:t>итог</m:t>
                          </m:r>
                        </m:sup>
                      </m:sSubSup>
                    </m:e>
                  </m:nary>
                  <m:r>
                    <w:rPr>
                      <w:rFonts w:ascii="Cambria Math" w:hAnsi="Garamond"/>
                      <w:noProof/>
                      <w:sz w:val="22"/>
                      <w:szCs w:val="22"/>
                    </w:rPr>
                    <m:t>+</m:t>
                  </m:r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</w:rPr>
                        <m:t>f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</w:rPr>
                            <m:t>f,m,z</m:t>
                          </m:r>
                        </m:sub>
                        <m:sup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</w:rPr>
                            <m:t>ФСК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</w:rPr>
                            <m:t>_</m:t>
                          </m:r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</w:rPr>
                            <m:t>аванс</m:t>
                          </m:r>
                        </m:sup>
                      </m:sSubSup>
                    </m:e>
                  </m:nary>
                </m:den>
              </m:f>
            </m:oMath>
            <w:r w:rsidR="00DC356E" w:rsidRPr="00DC356E">
              <w:rPr>
                <w:rFonts w:ascii="Garamond" w:hAnsi="Garamond" w:cs="Arial"/>
                <w:b/>
                <w:bCs/>
                <w:position w:val="-32"/>
                <w:sz w:val="22"/>
                <w:szCs w:val="22"/>
              </w:rPr>
              <w:t>.</w:t>
            </w:r>
          </w:p>
          <w:p w14:paraId="07743763" w14:textId="77777777" w:rsidR="00DC356E" w:rsidRPr="00DC356E" w:rsidRDefault="00DC356E" w:rsidP="00DC356E">
            <w:pPr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Совокупный объем покупки мощности ФСК, в целях компенсации потерь в месяце </w:t>
            </w:r>
            <w:r w:rsidRPr="00DC356E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m</w:t>
            </w:r>
            <w:r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 ценовой зоне </w:t>
            </w:r>
            <w:r w:rsidRPr="00DC356E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z</w:t>
            </w:r>
            <w:r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>, для расчета авансовых обязательств равен:</w:t>
            </w:r>
          </w:p>
          <w:p w14:paraId="107D7815" w14:textId="77777777" w:rsidR="00DC356E" w:rsidRPr="00DC356E" w:rsidRDefault="008044C4" w:rsidP="00DC356E">
            <w:pPr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пок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ФСК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аванс</m:t>
                  </m:r>
                </m:sup>
              </m:sSubSup>
              <m:r>
                <w:rPr>
                  <w:rFonts w:ascii="Cambria Math" w:hAnsi="Garamond"/>
                  <w:noProof/>
                  <w:sz w:val="22"/>
                  <w:szCs w:val="22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f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  <w:lang w:eastAsia="en-US"/>
                    </w:rPr>
                    <m:t>∈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z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f,m,z</m:t>
                      </m:r>
                    </m:sub>
                    <m: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пок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ФСК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аванс</m:t>
                      </m:r>
                    </m:sup>
                  </m:sSubSup>
                </m:e>
              </m:nary>
            </m:oMath>
            <w:r w:rsidR="00DC356E"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>.</w:t>
            </w:r>
          </w:p>
          <w:p w14:paraId="38746A10" w14:textId="77777777" w:rsidR="009947C8" w:rsidRPr="003F3A02" w:rsidRDefault="009947C8" w:rsidP="00DC356E">
            <w:pPr>
              <w:numPr>
                <w:ilvl w:val="2"/>
                <w:numId w:val="0"/>
              </w:num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  <w:tc>
          <w:tcPr>
            <w:tcW w:w="7655" w:type="dxa"/>
            <w:vAlign w:val="center"/>
          </w:tcPr>
          <w:p w14:paraId="6515B6A3" w14:textId="77777777" w:rsidR="00DC356E" w:rsidRPr="00DC356E" w:rsidRDefault="00DC356E" w:rsidP="00FF7EDC">
            <w:pPr>
              <w:keepNext/>
              <w:spacing w:before="240" w:after="120"/>
              <w:ind w:firstLine="597"/>
              <w:jc w:val="both"/>
              <w:outlineLvl w:val="1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lastRenderedPageBreak/>
              <w:t>Объемы покупки мощности по результатам конкурентного отбора мощности для расчета авансовых обязательств</w:t>
            </w:r>
          </w:p>
          <w:p w14:paraId="0D0C685B" w14:textId="77777777" w:rsidR="00DC356E" w:rsidRPr="00DC356E" w:rsidRDefault="00DC356E" w:rsidP="00DC356E">
            <w:pPr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DC356E">
              <w:rPr>
                <w:rFonts w:ascii="Garamond" w:hAnsi="Garamond"/>
                <w:sz w:val="22"/>
                <w:szCs w:val="22"/>
                <w:lang w:eastAsia="en-US"/>
              </w:rPr>
              <w:t xml:space="preserve">Объем мощности, используемый для расчета авансовых обязательств в отношении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636F2A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DC356E">
              <w:rPr>
                <w:rFonts w:ascii="Garamond" w:hAnsi="Garamond"/>
                <w:sz w:val="22"/>
                <w:szCs w:val="22"/>
                <w:lang w:eastAsia="en-US"/>
              </w:rPr>
              <w:t xml:space="preserve">участника оптового рынка </w:t>
            </w:r>
            <w:r w:rsidRPr="00DC356E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j</w:t>
            </w:r>
            <w:r w:rsidRPr="00DC356E">
              <w:rPr>
                <w:rFonts w:ascii="Garamond" w:hAnsi="Garamond"/>
                <w:sz w:val="22"/>
                <w:szCs w:val="22"/>
                <w:lang w:eastAsia="en-US"/>
              </w:rPr>
              <w:t xml:space="preserve"> по покупке мощности в расчетном месяце </w:t>
            </w:r>
            <w:r w:rsidRPr="00DC356E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DC356E">
              <w:rPr>
                <w:rFonts w:ascii="Garamond" w:hAnsi="Garamond"/>
                <w:sz w:val="22"/>
                <w:szCs w:val="22"/>
                <w:lang w:eastAsia="en-US"/>
              </w:rPr>
              <w:t xml:space="preserve"> в ценовой зоне </w:t>
            </w:r>
            <w:r w:rsidRPr="00DC356E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z</w:t>
            </w:r>
            <w:r w:rsidRPr="00DC356E">
              <w:rPr>
                <w:rFonts w:ascii="Garamond" w:hAnsi="Garamond"/>
                <w:sz w:val="22"/>
                <w:szCs w:val="22"/>
                <w:lang w:eastAsia="en-US"/>
              </w:rPr>
              <w:t xml:space="preserve"> по договорам КОМ, определяется как:</w:t>
            </w:r>
          </w:p>
          <w:p w14:paraId="300C1612" w14:textId="77777777" w:rsidR="00DC356E" w:rsidRPr="00DC356E" w:rsidRDefault="008044C4" w:rsidP="00DC356E">
            <w:pPr>
              <w:jc w:val="both"/>
              <w:rPr>
                <w:rFonts w:ascii="Garamond" w:hAnsi="Garamond"/>
                <w:bCs/>
                <w:position w:val="-14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пок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КОМ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аванс</m:t>
                  </m:r>
                </m:sup>
              </m:sSubSup>
              <m:r>
                <w:rPr>
                  <w:rFonts w:ascii="Cambria Math" w:hAnsi="Garamond"/>
                  <w:noProof/>
                  <w:sz w:val="22"/>
                  <w:szCs w:val="22"/>
                  <w:lang w:eastAsia="en-US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funcPr>
                <m:fNam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max</m:t>
                  </m:r>
                </m:fName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(</m:t>
                  </m:r>
                </m:e>
              </m:func>
              <m:r>
                <w:rPr>
                  <w:rFonts w:ascii="Cambria Math" w:hAnsi="Garamond"/>
                  <w:noProof/>
                  <w:sz w:val="22"/>
                  <w:szCs w:val="22"/>
                  <w:lang w:eastAsia="en-US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КОМ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ЦЗ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аванс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  <w:lang w:eastAsia="en-US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α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ЦЗ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аванс</m:t>
                  </m:r>
                </m:sup>
              </m:sSubSup>
              <m:r>
                <w:rPr>
                  <w:rFonts w:ascii="Cambria Math" w:hAnsi="Garamond"/>
                  <w:noProof/>
                  <w:sz w:val="22"/>
                  <w:szCs w:val="22"/>
                  <w:lang w:eastAsia="en-US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ГТПП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регистр</m:t>
                  </m:r>
                </m:sup>
              </m:sSubSup>
              <m:r>
                <w:rPr>
                  <w:rFonts w:ascii="Cambria Math" w:hAnsi="Garamond"/>
                  <w:noProof/>
                  <w:sz w:val="22"/>
                  <w:szCs w:val="22"/>
                  <w:lang w:eastAsia="en-US"/>
                </w:rPr>
                <m:t>)</m:t>
              </m:r>
            </m:oMath>
            <w:r w:rsidR="00DC356E" w:rsidRPr="00DC356E">
              <w:rPr>
                <w:rFonts w:ascii="Garamond" w:hAnsi="Garamond"/>
                <w:bCs/>
                <w:position w:val="-14"/>
                <w:sz w:val="22"/>
                <w:szCs w:val="22"/>
                <w:lang w:eastAsia="en-US"/>
              </w:rPr>
              <w:t>,</w:t>
            </w:r>
          </w:p>
          <w:p w14:paraId="5AB76E0E" w14:textId="77777777" w:rsidR="00DC356E" w:rsidRPr="00DC356E" w:rsidRDefault="008044C4" w:rsidP="00DC356E">
            <w:pPr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ГТПП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регистр</m:t>
                  </m:r>
                </m:sup>
              </m:sSubSup>
            </m:oMath>
            <w:r w:rsidR="00DC356E"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– совокупный объем мощности, зарегистрированный в ГТП потребления </w:t>
            </w:r>
            <w:r w:rsidR="00DC356E" w:rsidRPr="00DC356E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q</w:t>
            </w:r>
            <w:r w:rsidR="00DC356E"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="00DC356E" w:rsidRPr="00DC356E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j</w:t>
            </w:r>
            <w:r w:rsidR="00DC356E"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 ценовой зоне </w:t>
            </w:r>
            <w:r w:rsidR="00DC356E" w:rsidRPr="00DC356E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z</w:t>
            </w:r>
            <w:r w:rsidR="00DC356E"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по СДМ, определяется в разделе 5 настоящего Регламента;</w:t>
            </w:r>
          </w:p>
          <w:p w14:paraId="4A05EDCC" w14:textId="77777777" w:rsidR="00DC356E" w:rsidRPr="00DC356E" w:rsidRDefault="008044C4" w:rsidP="00DC356E">
            <w:pPr>
              <w:jc w:val="both"/>
              <w:rPr>
                <w:rFonts w:ascii="Garamond" w:hAnsi="Garamond"/>
                <w:bCs/>
                <w:position w:val="-5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ЦЗ_аванс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аванс_итог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q∉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sz=3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бНЦЗ</m:t>
                          </m:r>
                        </m:sup>
                      </m:sSubSup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аванс_итог</m:t>
                          </m:r>
                        </m:sup>
                      </m:sSubSup>
                    </m:e>
                  </m:nary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f∉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sz=3</m:t>
                          </m:r>
                        </m:sub>
                      </m:sSub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f,m,z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ФСК_аванс</m:t>
                          </m:r>
                        </m:sup>
                      </m:sSubSup>
                    </m:e>
                  </m:nary>
                </m:den>
              </m:f>
            </m:oMath>
            <w:r w:rsidR="00DC356E" w:rsidRPr="00DC356E">
              <w:rPr>
                <w:rFonts w:ascii="Garamond" w:hAnsi="Garamond"/>
                <w:bCs/>
                <w:position w:val="-50"/>
                <w:sz w:val="22"/>
                <w:szCs w:val="22"/>
              </w:rPr>
              <w:t>,</w:t>
            </w:r>
          </w:p>
          <w:p w14:paraId="6080755D" w14:textId="77777777" w:rsidR="00DC356E" w:rsidRPr="00DC356E" w:rsidRDefault="00DC356E" w:rsidP="00DC356E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DC356E">
              <w:rPr>
                <w:rFonts w:ascii="Garamond" w:hAnsi="Garamond"/>
                <w:sz w:val="22"/>
                <w:szCs w:val="22"/>
                <w:lang w:eastAsia="en-US"/>
              </w:rPr>
              <w:t>где</w:t>
            </w:r>
            <w:r w:rsidRPr="00DC356E">
              <w:rPr>
                <w:rFonts w:ascii="Garamond" w:hAnsi="Garamond"/>
                <w:noProof/>
                <w:sz w:val="22"/>
                <w:szCs w:val="22"/>
                <w:lang w:eastAsia="en-US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p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аванс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итог</m:t>
                  </m:r>
                </m:sup>
              </m:sSubSup>
            </m:oMath>
            <w:r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– величина фактического пикового потребления электрической энергии для расчета авансовых обязательств в ГТП потребления </w:t>
            </w:r>
            <w:r w:rsidRPr="00DC356E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(экспорта) </w:t>
            </w:r>
            <w:r w:rsidRPr="00DC356E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q</w:t>
            </w:r>
            <w:r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Pr="00DC356E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j</w:t>
            </w:r>
            <w:r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 расчетном месяце </w:t>
            </w:r>
            <w:r w:rsidRPr="00DC356E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m</w:t>
            </w:r>
            <w:r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 ценовой зоне </w:t>
            </w:r>
            <w:r w:rsidRPr="00DC356E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z</w:t>
            </w:r>
            <w:r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>, определяемая в соответствии с пунктом 7.1. настоящего Регламента,</w:t>
            </w:r>
          </w:p>
          <w:p w14:paraId="3B234AD9" w14:textId="77777777" w:rsidR="00DC356E" w:rsidRPr="00DC356E" w:rsidRDefault="008044C4" w:rsidP="00DC356E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p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f,m,z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ФСК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аванс</m:t>
                  </m:r>
                </m:sup>
              </m:sSubSup>
            </m:oMath>
            <w:r w:rsidR="00DC356E" w:rsidRPr="00DC356E">
              <w:rPr>
                <w:rFonts w:ascii="Garamond" w:hAnsi="Garamond"/>
                <w:sz w:val="22"/>
                <w:szCs w:val="22"/>
                <w:lang w:eastAsia="en-US"/>
              </w:rPr>
              <w:t xml:space="preserve"> – объем </w:t>
            </w:r>
            <w:r w:rsidR="00DC356E" w:rsidRPr="00DC356E">
              <w:rPr>
                <w:rFonts w:ascii="Garamond" w:hAnsi="Garamond" w:cs="Arial"/>
                <w:bCs/>
                <w:sz w:val="22"/>
                <w:szCs w:val="22"/>
              </w:rPr>
              <w:t>фактического пикового</w:t>
            </w:r>
            <w:r w:rsidR="00DC356E"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потребления, определяемый для целей покупки мощности ФСК на оптовом рынке в целях компенсации потерь в месяце </w:t>
            </w:r>
            <w:r w:rsidR="00DC356E" w:rsidRPr="00DC356E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m</w:t>
            </w:r>
            <w:r w:rsidR="00DC356E"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по территории субъекта </w:t>
            </w:r>
            <w:r w:rsidR="00DC356E" w:rsidRPr="00DC356E">
              <w:rPr>
                <w:rFonts w:ascii="Garamond" w:hAnsi="Garamond" w:cs="Arial"/>
                <w:bCs/>
                <w:sz w:val="22"/>
                <w:szCs w:val="22"/>
              </w:rPr>
              <w:t>Российской Федерации</w:t>
            </w:r>
            <w:r w:rsidR="00DC356E"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f∉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</m:sSub>
            </m:oMath>
            <w:r w:rsidR="00DC356E"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</w:t>
            </w:r>
            <w:r w:rsidR="00DC356E" w:rsidRPr="00DC356E">
              <w:rPr>
                <w:rFonts w:ascii="Garamond" w:hAnsi="Garamond" w:cs="Arial"/>
                <w:bCs/>
                <w:sz w:val="22"/>
                <w:szCs w:val="22"/>
              </w:rPr>
              <w:t>для расчета авансовых обязательств</w:t>
            </w:r>
            <w:r w:rsidR="00DC356E"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>, определяемый в соответствии с пунктом 7.1.1 настоящего Регламента.</w:t>
            </w:r>
          </w:p>
          <w:p w14:paraId="53FB4D68" w14:textId="77777777" w:rsidR="00DC356E" w:rsidRPr="00DC356E" w:rsidRDefault="00DC356E" w:rsidP="00DC356E">
            <w:pPr>
              <w:jc w:val="both"/>
              <w:rPr>
                <w:rFonts w:ascii="Garamond" w:hAnsi="Garamond"/>
                <w:bCs/>
                <w:position w:val="-14"/>
                <w:sz w:val="22"/>
                <w:szCs w:val="22"/>
                <w:lang w:eastAsia="en-US"/>
              </w:rPr>
            </w:pPr>
            <w:r w:rsidRPr="00DC356E">
              <w:rPr>
                <w:rFonts w:ascii="Garamond" w:hAnsi="Garamond"/>
                <w:bCs/>
                <w:position w:val="-14"/>
                <w:sz w:val="22"/>
                <w:szCs w:val="22"/>
                <w:lang w:eastAsia="en-US"/>
              </w:rPr>
              <w:t>Совокупный объем мощности, используемый для расчет</w:t>
            </w:r>
            <w:r w:rsidR="00E9229B" w:rsidRPr="00E9229B">
              <w:rPr>
                <w:rFonts w:ascii="Garamond" w:hAnsi="Garamond"/>
                <w:bCs/>
                <w:position w:val="-14"/>
                <w:sz w:val="22"/>
                <w:szCs w:val="22"/>
                <w:highlight w:val="yellow"/>
                <w:lang w:eastAsia="en-US"/>
              </w:rPr>
              <w:t>а</w:t>
            </w:r>
            <w:r w:rsidRPr="00DC356E">
              <w:rPr>
                <w:rFonts w:ascii="Garamond" w:hAnsi="Garamond"/>
                <w:bCs/>
                <w:position w:val="-14"/>
                <w:sz w:val="22"/>
                <w:szCs w:val="22"/>
                <w:lang w:eastAsia="en-US"/>
              </w:rPr>
              <w:t xml:space="preserve"> авансовых обязательств по договорам КОМ (в том числе по договорам КОМ в целях компенсации потерь) в расчетном месяце </w:t>
            </w:r>
            <w:r w:rsidRPr="00DC356E">
              <w:rPr>
                <w:rFonts w:ascii="Garamond" w:hAnsi="Garamond"/>
                <w:bCs/>
                <w:i/>
                <w:position w:val="-14"/>
                <w:sz w:val="22"/>
                <w:szCs w:val="22"/>
                <w:lang w:val="en-US" w:eastAsia="en-US"/>
              </w:rPr>
              <w:t>m</w:t>
            </w:r>
            <w:r w:rsidRPr="00DC356E">
              <w:rPr>
                <w:rFonts w:ascii="Garamond" w:hAnsi="Garamond"/>
                <w:bCs/>
                <w:position w:val="-14"/>
                <w:sz w:val="22"/>
                <w:szCs w:val="22"/>
                <w:lang w:eastAsia="en-US"/>
              </w:rPr>
              <w:t xml:space="preserve"> в ценовой зоне </w:t>
            </w:r>
            <w:r w:rsidRPr="00DC356E">
              <w:rPr>
                <w:rFonts w:ascii="Garamond" w:hAnsi="Garamond"/>
                <w:bCs/>
                <w:i/>
                <w:position w:val="-14"/>
                <w:sz w:val="22"/>
                <w:szCs w:val="22"/>
                <w:lang w:val="en-US" w:eastAsia="en-US"/>
              </w:rPr>
              <w:t>z</w:t>
            </w:r>
            <w:r w:rsidRPr="00DC356E">
              <w:rPr>
                <w:rFonts w:ascii="Garamond" w:hAnsi="Garamond"/>
                <w:bCs/>
                <w:position w:val="-14"/>
                <w:sz w:val="22"/>
                <w:szCs w:val="22"/>
                <w:lang w:eastAsia="en-US"/>
              </w:rPr>
              <w:t>:</w:t>
            </w:r>
          </w:p>
          <w:p w14:paraId="6AD5822B" w14:textId="77777777" w:rsidR="00DC356E" w:rsidRPr="00DC356E" w:rsidRDefault="008044C4" w:rsidP="00DC356E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m,z</m:t>
                  </m:r>
                </m:sub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КОМ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ЦЗ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аванс</m:t>
                  </m:r>
                </m:sup>
              </m:sSubSup>
              <m:r>
                <w:rPr>
                  <w:rFonts w:ascii="Cambria Math" w:hAnsi="Garamond"/>
                  <w:noProof/>
                  <w:sz w:val="22"/>
                  <w:szCs w:val="22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p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  <w:lang w:eastAsia="en-US"/>
                    </w:rPr>
                    <m:t>∈</m:t>
                  </m:r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m.z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КОМ</m:t>
                      </m:r>
                    </m:sup>
                  </m:s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\</m:t>
                  </m:r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Garamond"/>
                              <w:noProof/>
                              <w:sz w:val="22"/>
                              <w:szCs w:val="22"/>
                              <w:lang w:eastAsia="en-US"/>
                            </w:rPr>
                            <m:t>m.z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КОМ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НГО</m:t>
                      </m:r>
                    </m:sup>
                  </m:sSup>
                </m:sub>
                <m:sup/>
                <m:e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прод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КОМ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аванс</m:t>
                      </m:r>
                    </m:sup>
                  </m:sSub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ГТПГ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регистр</m:t>
                      </m:r>
                    </m:sup>
                  </m:sSub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)</m:t>
                  </m:r>
                </m:e>
              </m:nary>
            </m:oMath>
            <w:r w:rsidR="00DC356E" w:rsidRPr="00DC356E">
              <w:rPr>
                <w:rFonts w:ascii="Garamond" w:hAnsi="Garamond"/>
                <w:sz w:val="22"/>
                <w:szCs w:val="22"/>
                <w:lang w:eastAsia="en-US"/>
              </w:rPr>
              <w:t>,</w:t>
            </w:r>
          </w:p>
          <w:p w14:paraId="1BEFA156" w14:textId="77777777" w:rsidR="00DC356E" w:rsidRPr="00DC356E" w:rsidRDefault="00DC356E" w:rsidP="00DC356E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DC356E">
              <w:rPr>
                <w:rFonts w:ascii="Garamond" w:hAnsi="Garamond"/>
                <w:sz w:val="22"/>
                <w:szCs w:val="22"/>
                <w:lang w:eastAsia="en-US"/>
              </w:rPr>
              <w:t>где</w:t>
            </w:r>
            <w:r w:rsidRPr="00DC356E">
              <w:rPr>
                <w:rFonts w:ascii="Garamond" w:hAnsi="Garamond"/>
                <w:noProof/>
                <w:sz w:val="22"/>
                <w:szCs w:val="22"/>
                <w:lang w:eastAsia="en-US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m,z</m:t>
                      </m:r>
                    </m:sub>
                  </m:sSub>
                </m:e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КОМ</m:t>
                  </m:r>
                </m:sup>
              </m:sSup>
            </m:oMath>
            <w:r w:rsidRPr="00DC356E">
              <w:rPr>
                <w:rFonts w:ascii="Garamond" w:hAnsi="Garamond"/>
                <w:sz w:val="22"/>
                <w:szCs w:val="22"/>
                <w:lang w:eastAsia="en-US"/>
              </w:rPr>
              <w:t xml:space="preserve"> – множество ГТП генерации в ценовой зоне </w:t>
            </w:r>
            <w:r w:rsidRPr="00DC356E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z</w:t>
            </w:r>
            <w:r w:rsidRPr="00DC356E">
              <w:rPr>
                <w:rFonts w:ascii="Garamond" w:hAnsi="Garamond"/>
                <w:sz w:val="22"/>
                <w:szCs w:val="22"/>
                <w:lang w:eastAsia="en-US"/>
              </w:rPr>
              <w:t xml:space="preserve">, </w:t>
            </w:r>
            <w:r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для которых определен ненулевой объем мощности генерирующих объектов, осуществляющих поставку по договорам КОМ и договорам КОМ  НГО, хотя бы в отношении одного месяца года поставки, к которому принадлежит месяц </w:t>
            </w:r>
            <w:r w:rsidRPr="00DC356E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m</w:t>
            </w:r>
            <w:r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, в Реестре обязательств по поставке мощности по результатам КОМ за месяц </w:t>
            </w:r>
            <w:r w:rsidRPr="00DC356E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>, передаваемом СО в КО</w:t>
            </w:r>
            <w:r w:rsidRPr="00DC356E">
              <w:rPr>
                <w:rFonts w:ascii="Garamond" w:hAnsi="Garamond"/>
                <w:sz w:val="22"/>
                <w:szCs w:val="22"/>
                <w:lang w:eastAsia="en-US"/>
              </w:rPr>
              <w:t xml:space="preserve"> согласно п. 16.2 настоящего Регламента, и (или) в состав которых входят генерирующие объекты, отобранные по результатам КОМ в порядке, установленном </w:t>
            </w:r>
            <w:r w:rsidRPr="00DC356E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Регламентом проведения конкурентных отборов мощности </w:t>
            </w:r>
            <w:r w:rsidRPr="00DC356E">
              <w:rPr>
                <w:rFonts w:ascii="Garamond" w:hAnsi="Garamond"/>
                <w:sz w:val="22"/>
                <w:szCs w:val="22"/>
                <w:lang w:eastAsia="en-US"/>
              </w:rPr>
              <w:t xml:space="preserve">(Приложение № 19.3 </w:t>
            </w:r>
            <w:r w:rsidRPr="00DC356E">
              <w:rPr>
                <w:rFonts w:ascii="Garamond" w:hAnsi="Garamond"/>
                <w:i/>
                <w:sz w:val="22"/>
                <w:szCs w:val="22"/>
                <w:lang w:eastAsia="en-US"/>
              </w:rPr>
              <w:t>к Договору о присоединении к торговой системе оптового рынка</w:t>
            </w:r>
            <w:r w:rsidRPr="00DC356E">
              <w:rPr>
                <w:rFonts w:ascii="Garamond" w:hAnsi="Garamond"/>
                <w:sz w:val="22"/>
                <w:szCs w:val="22"/>
                <w:lang w:eastAsia="en-US"/>
              </w:rPr>
              <w:t xml:space="preserve">), с учетом последующего изменения состава оборудования с даты проведения КОМ до месяца </w:t>
            </w:r>
            <w:r w:rsidRPr="00DC356E">
              <w:rPr>
                <w:rFonts w:ascii="Garamond" w:hAnsi="Garamond"/>
                <w:i/>
                <w:sz w:val="22"/>
                <w:szCs w:val="22"/>
                <w:lang w:eastAsia="en-US"/>
              </w:rPr>
              <w:t>m</w:t>
            </w:r>
            <w:r w:rsidRPr="00DC356E">
              <w:rPr>
                <w:rFonts w:ascii="Garamond" w:hAnsi="Garamond"/>
                <w:sz w:val="22"/>
                <w:szCs w:val="22"/>
                <w:lang w:eastAsia="en-US"/>
              </w:rPr>
              <w:t xml:space="preserve"> (включительно), в отношении которых в </w:t>
            </w:r>
            <w:r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>Реестре поставщиков и генерирующих объектов участников оптового рынка, передаваемом КО в СО согласно п. 16.1 настоящего Регламента,</w:t>
            </w:r>
            <w:r w:rsidRPr="00DC356E">
              <w:rPr>
                <w:rFonts w:ascii="Garamond" w:hAnsi="Garamond"/>
                <w:sz w:val="22"/>
                <w:szCs w:val="22"/>
                <w:lang w:eastAsia="en-US"/>
              </w:rPr>
              <w:t xml:space="preserve"> указан признак «выполняются мероприятия по модернизации» в месяце </w:t>
            </w:r>
            <w:r w:rsidRPr="00DC356E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m</w:t>
            </w:r>
            <w:r w:rsidRPr="00DC356E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530D2181" w14:textId="77777777" w:rsidR="00DC356E" w:rsidRPr="00DC356E" w:rsidRDefault="008044C4" w:rsidP="00DC356E">
            <w:pPr>
              <w:jc w:val="both"/>
              <w:rPr>
                <w:rFonts w:ascii="Garamond" w:hAnsi="Garamond"/>
                <w:bCs/>
                <w:position w:val="-14"/>
                <w:sz w:val="22"/>
                <w:szCs w:val="22"/>
                <w:lang w:eastAsia="en-US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Garamond"/>
                          <w:noProof/>
                          <w:sz w:val="22"/>
                          <w:szCs w:val="22"/>
                          <w:lang w:eastAsia="en-US"/>
                        </w:rPr>
                        <m:t>m,z</m:t>
                      </m:r>
                    </m:sub>
                  </m:sSub>
                </m:e>
                <m:sup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КОМ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Garamond"/>
                      <w:noProof/>
                      <w:sz w:val="22"/>
                      <w:szCs w:val="22"/>
                      <w:lang w:eastAsia="en-US"/>
                    </w:rPr>
                    <m:t>НГО</m:t>
                  </m:r>
                </m:sup>
              </m:sSup>
            </m:oMath>
            <w:r w:rsidR="00DC356E" w:rsidRPr="00DC356E">
              <w:rPr>
                <w:rFonts w:ascii="Garamond" w:hAnsi="Garamond"/>
                <w:sz w:val="22"/>
                <w:szCs w:val="22"/>
                <w:lang w:eastAsia="en-US"/>
              </w:rPr>
              <w:t xml:space="preserve"> – множество ГТП генерации в ценовой зоне </w:t>
            </w:r>
            <w:r w:rsidR="00DC356E" w:rsidRPr="00DC356E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z</w:t>
            </w:r>
            <w:r w:rsidR="00DC356E" w:rsidRPr="00DC356E">
              <w:rPr>
                <w:rFonts w:ascii="Garamond" w:hAnsi="Garamond"/>
                <w:sz w:val="22"/>
                <w:szCs w:val="22"/>
                <w:lang w:eastAsia="en-US"/>
              </w:rPr>
              <w:t xml:space="preserve">, </w:t>
            </w:r>
            <w:r w:rsidR="00DC356E"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для которых определен ненулевой объем мощности генерирующих объектов, осуществляющих поставку по договорам КОМ НГО, хотя бы в отношении одного месяца года поставки, к которому принадлежит месяц </w:t>
            </w:r>
            <w:r w:rsidR="00DC356E" w:rsidRPr="00DC356E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m</w:t>
            </w:r>
            <w:r w:rsidR="00DC356E"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, в Реестре обязательств по поставке мощности по результатам КОМ за месяц </w:t>
            </w:r>
            <w:r w:rsidR="00DC356E" w:rsidRPr="00DC356E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="00DC356E"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>, передаваемом СО в КО</w:t>
            </w:r>
            <w:r w:rsidR="00DC356E" w:rsidRPr="00DC356E">
              <w:rPr>
                <w:rFonts w:ascii="Garamond" w:hAnsi="Garamond"/>
                <w:sz w:val="22"/>
                <w:szCs w:val="22"/>
                <w:lang w:eastAsia="en-US"/>
              </w:rPr>
              <w:t xml:space="preserve"> согласно п. 16.2 настоящего Регламента.</w:t>
            </w:r>
          </w:p>
          <w:p w14:paraId="39CB33B8" w14:textId="77777777" w:rsidR="00DC356E" w:rsidRPr="00DC356E" w:rsidRDefault="00DC356E" w:rsidP="00DC356E">
            <w:pPr>
              <w:jc w:val="both"/>
              <w:rPr>
                <w:rFonts w:ascii="Garamond" w:hAnsi="Garamond"/>
                <w:bCs/>
                <w:position w:val="-14"/>
                <w:sz w:val="22"/>
                <w:szCs w:val="22"/>
                <w:lang w:eastAsia="en-US"/>
              </w:rPr>
            </w:pPr>
            <w:r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lastRenderedPageBreak/>
              <w:t xml:space="preserve">Объем мощности, </w:t>
            </w:r>
            <w:r w:rsidRPr="00DC356E">
              <w:rPr>
                <w:rFonts w:ascii="Garamond" w:hAnsi="Garamond" w:cs="Arial"/>
                <w:bCs/>
                <w:sz w:val="22"/>
                <w:szCs w:val="22"/>
              </w:rPr>
              <w:t>используемый для расчета авансовых обязательств ФСК по покупке мощности</w:t>
            </w:r>
            <w:r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 </w:t>
            </w:r>
            <w:r w:rsidRPr="00DC356E">
              <w:rPr>
                <w:rFonts w:ascii="Garamond" w:hAnsi="Garamond" w:cs="Arial"/>
                <w:bCs/>
                <w:sz w:val="22"/>
                <w:szCs w:val="22"/>
              </w:rPr>
              <w:t>расчетном</w:t>
            </w:r>
            <w:r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месяце </w:t>
            </w:r>
            <w:r w:rsidRPr="00DC356E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m</w:t>
            </w:r>
            <w:r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по территории субъекта </w:t>
            </w:r>
            <w:r w:rsidRPr="00DC356E">
              <w:rPr>
                <w:rFonts w:ascii="Garamond" w:hAnsi="Garamond" w:cs="Arial"/>
                <w:bCs/>
                <w:sz w:val="22"/>
                <w:szCs w:val="22"/>
              </w:rPr>
              <w:t>Российской Федерации</w:t>
            </w:r>
            <w:r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f∉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</m:sSub>
            </m:oMath>
            <w:r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, отнесенного к </w:t>
            </w:r>
            <w:r w:rsidRPr="00DC356E">
              <w:rPr>
                <w:rFonts w:ascii="Garamond" w:hAnsi="Garamond" w:cs="Arial"/>
                <w:bCs/>
                <w:sz w:val="22"/>
                <w:szCs w:val="22"/>
              </w:rPr>
              <w:t xml:space="preserve">ценовой зоне </w:t>
            </w:r>
            <w:r w:rsidRPr="00DC356E">
              <w:rPr>
                <w:rFonts w:ascii="Garamond" w:hAnsi="Garamond" w:cs="Arial"/>
                <w:bCs/>
                <w:i/>
                <w:sz w:val="22"/>
                <w:szCs w:val="22"/>
                <w:lang w:val="en-US"/>
              </w:rPr>
              <w:t>z</w:t>
            </w:r>
            <w:r w:rsidRPr="00DC356E">
              <w:rPr>
                <w:rFonts w:ascii="Garamond" w:hAnsi="Garamond" w:cs="Arial"/>
                <w:bCs/>
                <w:sz w:val="22"/>
                <w:szCs w:val="22"/>
              </w:rPr>
              <w:t xml:space="preserve">, по договорам </w:t>
            </w:r>
            <w:r w:rsidRPr="00DC356E">
              <w:rPr>
                <w:rFonts w:ascii="Garamond" w:hAnsi="Garamond"/>
                <w:sz w:val="22"/>
                <w:szCs w:val="22"/>
                <w:lang w:eastAsia="en-US"/>
              </w:rPr>
              <w:t xml:space="preserve">КОМ </w:t>
            </w:r>
            <w:r w:rsidRPr="00DC356E">
              <w:rPr>
                <w:rFonts w:ascii="Garamond" w:hAnsi="Garamond" w:cs="Arial"/>
                <w:bCs/>
                <w:sz w:val="22"/>
                <w:szCs w:val="22"/>
              </w:rPr>
              <w:t>в целях компенсации потерь</w:t>
            </w:r>
            <w:r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>, равен:</w:t>
            </w:r>
          </w:p>
          <w:p w14:paraId="438BFC3A" w14:textId="77777777" w:rsidR="00DC356E" w:rsidRPr="00DC356E" w:rsidRDefault="008044C4" w:rsidP="00DC356E">
            <w:pPr>
              <w:jc w:val="both"/>
              <w:rPr>
                <w:rFonts w:ascii="Garamond" w:hAnsi="Garamond" w:cs="Arial"/>
                <w:b/>
                <w:bCs/>
                <w:position w:val="-32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 w:cs="Arial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f∉</m:t>
                  </m:r>
                  <m:sSub>
                    <m:sSub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sz=3</m:t>
                      </m:r>
                    </m:sub>
                  </m:sSub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,m,z</m:t>
                  </m:r>
                </m:sub>
                <m:sup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</w:rPr>
                    <m:t>пок_ФСК_аванс</m:t>
                  </m:r>
                </m:sup>
              </m:sSubSup>
              <m:r>
                <w:rPr>
                  <w:rFonts w:ascii="Cambria Math" w:hAnsi="Garamond" w:cs="Arial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 w:cs="Arial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Garamond" w:cs="Arial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Garamond" w:cs="Arial"/>
                      <w:noProof/>
                      <w:sz w:val="22"/>
                      <w:szCs w:val="22"/>
                    </w:rPr>
                    <m:t>m,z</m:t>
                  </m:r>
                </m:sub>
                <m:sup>
                  <m:r>
                    <w:rPr>
                      <w:rFonts w:ascii="Cambria Math" w:hAnsi="Garamond" w:cs="Arial"/>
                      <w:noProof/>
                      <w:sz w:val="22"/>
                      <w:szCs w:val="22"/>
                    </w:rPr>
                    <m:t>КОМ</m:t>
                  </m:r>
                  <m:r>
                    <w:rPr>
                      <w:rFonts w:ascii="Cambria Math" w:hAnsi="Garamond" w:cs="Arial"/>
                      <w:noProof/>
                      <w:sz w:val="22"/>
                      <w:szCs w:val="22"/>
                    </w:rPr>
                    <m:t>_</m:t>
                  </m:r>
                  <m:r>
                    <w:rPr>
                      <w:rFonts w:ascii="Cambria Math" w:hAnsi="Garamond" w:cs="Arial"/>
                      <w:noProof/>
                      <w:sz w:val="22"/>
                      <w:szCs w:val="22"/>
                    </w:rPr>
                    <m:t>ЦЗ</m:t>
                  </m:r>
                  <m:r>
                    <w:rPr>
                      <w:rFonts w:ascii="Cambria Math" w:hAnsi="Garamond" w:cs="Arial"/>
                      <w:noProof/>
                      <w:sz w:val="22"/>
                      <w:szCs w:val="22"/>
                    </w:rPr>
                    <m:t>_</m:t>
                  </m:r>
                  <m:r>
                    <w:rPr>
                      <w:rFonts w:ascii="Cambria Math" w:hAnsi="Garamond" w:cs="Arial"/>
                      <w:noProof/>
                      <w:sz w:val="22"/>
                      <w:szCs w:val="22"/>
                    </w:rPr>
                    <m:t>аванс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sSubSup>
                <m:sSubSupPr>
                  <m:ctrlPr>
                    <w:rPr>
                      <w:rFonts w:ascii="Cambria Math" w:hAnsi="Cambria Math" w:cs="Arial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Garamond" w:cs="Arial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Garamond" w:cs="Arial"/>
                      <w:noProof/>
                      <w:sz w:val="22"/>
                      <w:szCs w:val="22"/>
                    </w:rPr>
                    <m:t>f,m,z</m:t>
                  </m:r>
                </m:sub>
                <m:sup>
                  <m:r>
                    <w:rPr>
                      <w:rFonts w:ascii="Cambria Math" w:hAnsi="Garamond" w:cs="Arial"/>
                      <w:noProof/>
                      <w:sz w:val="22"/>
                      <w:szCs w:val="22"/>
                    </w:rPr>
                    <m:t>ФСК</m:t>
                  </m:r>
                  <m:r>
                    <w:rPr>
                      <w:rFonts w:ascii="Cambria Math" w:hAnsi="Garamond" w:cs="Arial"/>
                      <w:noProof/>
                      <w:sz w:val="22"/>
                      <w:szCs w:val="22"/>
                    </w:rPr>
                    <m:t>_</m:t>
                  </m:r>
                  <m:r>
                    <w:rPr>
                      <w:rFonts w:ascii="Cambria Math" w:hAnsi="Garamond" w:cs="Arial"/>
                      <w:noProof/>
                      <w:sz w:val="22"/>
                      <w:szCs w:val="22"/>
                    </w:rPr>
                    <m:t>аванс</m:t>
                  </m:r>
                </m:sup>
              </m:sSubSup>
            </m:oMath>
            <w:r w:rsidR="00DC356E" w:rsidRPr="00DC356E">
              <w:rPr>
                <w:rFonts w:ascii="Garamond" w:hAnsi="Garamond" w:cs="Arial"/>
                <w:bCs/>
                <w:position w:val="-32"/>
                <w:sz w:val="22"/>
                <w:szCs w:val="22"/>
              </w:rPr>
              <w:t>,</w:t>
            </w:r>
          </w:p>
          <w:p w14:paraId="6C580380" w14:textId="77777777" w:rsidR="00DC356E" w:rsidRPr="00DC356E" w:rsidRDefault="008044C4" w:rsidP="00DC356E">
            <w:pPr>
              <w:jc w:val="both"/>
              <w:rPr>
                <w:rFonts w:ascii="Garamond" w:hAnsi="Garamond" w:cs="Arial"/>
                <w:b/>
                <w:bCs/>
                <w:position w:val="-32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f,m,z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ФСК_аванс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f,m,z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ФСК_аванс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q∉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sz=3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бНЦЗ</m:t>
                          </m:r>
                        </m:sup>
                      </m:sSubSup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аванс_итог</m:t>
                          </m:r>
                        </m:sup>
                      </m:sSubSup>
                    </m:e>
                  </m:nary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+</m:t>
                  </m:r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f∉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sz=3</m:t>
                          </m:r>
                        </m:sub>
                      </m:sSub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f,m,z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ФСК_аванс</m:t>
                          </m:r>
                        </m:sup>
                      </m:sSubSup>
                    </m:e>
                  </m:nary>
                </m:den>
              </m:f>
            </m:oMath>
            <w:r w:rsidR="00DC356E" w:rsidRPr="00DC356E">
              <w:rPr>
                <w:rFonts w:ascii="Garamond" w:hAnsi="Garamond" w:cs="Arial"/>
                <w:b/>
                <w:bCs/>
                <w:position w:val="-32"/>
                <w:sz w:val="22"/>
                <w:szCs w:val="22"/>
              </w:rPr>
              <w:t>.</w:t>
            </w:r>
          </w:p>
          <w:p w14:paraId="078B3BD1" w14:textId="77777777" w:rsidR="00DC356E" w:rsidRPr="00DC356E" w:rsidRDefault="00DC356E" w:rsidP="00DC356E">
            <w:pPr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Совокупный объем покупки мощности ФСК, в целях компенсации потерь в месяце </w:t>
            </w:r>
            <w:r w:rsidRPr="00DC356E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m</w:t>
            </w:r>
            <w:r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 ценовой зоне </w:t>
            </w:r>
            <w:r w:rsidRPr="00DC356E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z</w:t>
            </w:r>
            <w:r w:rsidRPr="00DC356E">
              <w:rPr>
                <w:rFonts w:ascii="Garamond" w:hAnsi="Garamond"/>
                <w:bCs/>
                <w:sz w:val="22"/>
                <w:szCs w:val="22"/>
                <w:lang w:eastAsia="en-US"/>
              </w:rPr>
              <w:t>, для расчета авансовых обязательств равен:</w:t>
            </w:r>
          </w:p>
          <w:p w14:paraId="03826D36" w14:textId="77777777" w:rsidR="00DC356E" w:rsidRPr="00A55DC4" w:rsidRDefault="008044C4" w:rsidP="00DC356E">
            <w:pPr>
              <w:jc w:val="both"/>
              <w:rPr>
                <w:rFonts w:ascii="Cambria Math" w:hAnsi="Cambria Math"/>
                <w:b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noProof/>
                    </w:rPr>
                    <m:t>пок_ФСК_аванс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f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  <w:lang w:eastAsia="en-US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eastAsia="en-US"/>
                    </w:rPr>
                    <m:t>z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Arial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f∉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sz=3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noProof/>
                          <w:sz w:val="22"/>
                          <w:szCs w:val="22"/>
                        </w:rPr>
                        <m:t>,m,z</m:t>
                      </m:r>
                    </m:sub>
                    <m:sup>
                      <m:r>
                        <w:rPr>
                          <w:rFonts w:ascii="Cambria Math" w:hAnsi="Cambria Math" w:cs="Arial"/>
                          <w:noProof/>
                          <w:sz w:val="22"/>
                          <w:szCs w:val="22"/>
                        </w:rPr>
                        <m:t>пок_ФСК_аванс</m:t>
                      </m:r>
                    </m:sup>
                  </m:sSubSup>
                </m:e>
              </m:nary>
            </m:oMath>
            <w:r w:rsidR="00DC356E" w:rsidRPr="00A55DC4">
              <w:rPr>
                <w:rFonts w:ascii="Cambria Math" w:hAnsi="Cambria Math"/>
                <w:bCs/>
                <w:sz w:val="22"/>
                <w:szCs w:val="22"/>
                <w:lang w:eastAsia="en-US"/>
              </w:rPr>
              <w:t>.</w:t>
            </w:r>
          </w:p>
          <w:p w14:paraId="3DA47181" w14:textId="77777777" w:rsidR="002945AF" w:rsidRPr="00DC356E" w:rsidRDefault="002945AF" w:rsidP="00DC356E">
            <w:pPr>
              <w:jc w:val="both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</w:p>
          <w:p w14:paraId="68A3473D" w14:textId="77777777" w:rsidR="002945AF" w:rsidRPr="002945AF" w:rsidRDefault="002945AF" w:rsidP="002945AF">
            <w:pPr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945AF">
              <w:rPr>
                <w:rFonts w:ascii="Garamond" w:hAnsi="Garamond"/>
                <w:sz w:val="22"/>
                <w:szCs w:val="22"/>
                <w:highlight w:val="yellow"/>
              </w:rPr>
              <w:t xml:space="preserve">Для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2945AF">
              <w:rPr>
                <w:rFonts w:ascii="Garamond" w:hAnsi="Garamond"/>
                <w:sz w:val="22"/>
                <w:szCs w:val="22"/>
                <w:highlight w:val="yellow"/>
              </w:rPr>
              <w:t xml:space="preserve"> объем мощности,</w:t>
            </w:r>
            <w:r w:rsidRPr="002945AF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используемый для расчета авансовых обязательств </w:t>
            </w:r>
            <w:r w:rsidRPr="002945AF">
              <w:rPr>
                <w:rFonts w:ascii="Garamond" w:hAnsi="Garamond"/>
                <w:sz w:val="22"/>
                <w:szCs w:val="22"/>
                <w:highlight w:val="yellow"/>
              </w:rPr>
              <w:t>по договорам КОМ, а также объем мощности</w:t>
            </w:r>
            <w:r w:rsidRPr="002945AF">
              <w:rPr>
                <w:rFonts w:ascii="Garamond" w:hAnsi="Garamond" w:cs="Arial"/>
                <w:bCs/>
                <w:sz w:val="22"/>
                <w:szCs w:val="22"/>
                <w:highlight w:val="yellow"/>
              </w:rPr>
              <w:t xml:space="preserve"> используемый для расчета авансовых обязательств ФСК по покупке мощности</w:t>
            </w:r>
            <w:r w:rsidRPr="002945AF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 в </w:t>
            </w:r>
            <w:r w:rsidRPr="002945AF">
              <w:rPr>
                <w:rFonts w:ascii="Garamond" w:hAnsi="Garamond" w:cs="Arial"/>
                <w:bCs/>
                <w:sz w:val="22"/>
                <w:szCs w:val="22"/>
                <w:highlight w:val="yellow"/>
              </w:rPr>
              <w:t>расчетном</w:t>
            </w:r>
            <w:r w:rsidRPr="002945AF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 месяце </w:t>
            </w:r>
            <w:r w:rsidRPr="002945AF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eastAsia="en-US"/>
              </w:rPr>
              <w:t>m</w:t>
            </w:r>
            <w:r w:rsidRPr="002945AF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 по территории субъекта </w:t>
            </w:r>
            <w:r w:rsidRPr="002945AF">
              <w:rPr>
                <w:rFonts w:ascii="Garamond" w:hAnsi="Garamond" w:cs="Arial"/>
                <w:bCs/>
                <w:sz w:val="22"/>
                <w:szCs w:val="22"/>
                <w:highlight w:val="yellow"/>
              </w:rPr>
              <w:t>Российской Федерации</w:t>
            </w:r>
            <w:r w:rsidRPr="002945AF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f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∈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</m:sSub>
            </m:oMath>
            <w:r w:rsidRPr="002945AF">
              <w:rPr>
                <w:rFonts w:ascii="Garamond" w:hAnsi="Garamond"/>
                <w:sz w:val="22"/>
                <w:szCs w:val="22"/>
                <w:highlight w:val="yellow"/>
              </w:rPr>
              <w:t xml:space="preserve"> равны нулю:</w:t>
            </w:r>
          </w:p>
          <w:p w14:paraId="5AF0E625" w14:textId="77777777" w:rsidR="002945AF" w:rsidRDefault="008044C4" w:rsidP="002945AF">
            <w:pPr>
              <w:pStyle w:val="30"/>
              <w:spacing w:before="0"/>
              <w:ind w:left="142" w:hanging="105"/>
              <w:jc w:val="center"/>
              <w:rPr>
                <w:rFonts w:ascii="Garamond" w:hAnsi="Garamond"/>
                <w:color w:val="auto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auto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auto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color w:val="auto"/>
                      <w:sz w:val="22"/>
                      <w:szCs w:val="22"/>
                      <w:highlight w:val="yellow"/>
                    </w:rPr>
                    <m:t>q</m:t>
                  </m:r>
                  <m:r>
                    <w:rPr>
                      <w:rFonts w:ascii="Cambria Math" w:hAnsi="Cambria Math"/>
                      <w:color w:val="auto"/>
                      <w:sz w:val="22"/>
                      <w:szCs w:val="22"/>
                      <w:highlight w:val="yellow"/>
                      <w:lang w:eastAsia="en-US"/>
                    </w:rPr>
                    <m:t>∈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auto"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auto"/>
                          <w:sz w:val="22"/>
                          <w:szCs w:val="22"/>
                          <w:highlight w:val="yellow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  <w:sz w:val="22"/>
                          <w:szCs w:val="22"/>
                          <w:highlight w:val="yellow"/>
                        </w:rPr>
                        <m:t>sz=3</m:t>
                      </m:r>
                    </m:sub>
                    <m:sup>
                      <m:r>
                        <w:rPr>
                          <w:rFonts w:ascii="Cambria Math" w:hAnsi="Cambria Math"/>
                          <w:color w:val="auto"/>
                          <w:sz w:val="22"/>
                          <w:szCs w:val="22"/>
                          <w:highlight w:val="yellow"/>
                        </w:rPr>
                        <m:t>бНЦЗ</m:t>
                      </m:r>
                    </m:sup>
                  </m:sSubSup>
                  <m:r>
                    <w:rPr>
                      <w:rFonts w:ascii="Cambria Math" w:hAnsi="Cambria Math"/>
                      <w:color w:val="auto"/>
                      <w:sz w:val="22"/>
                      <w:szCs w:val="22"/>
                      <w:highlight w:val="yellow"/>
                    </w:rPr>
                    <m:t>,j,m,z</m:t>
                  </m:r>
                </m:sub>
                <m:sup>
                  <m:r>
                    <w:rPr>
                      <w:rFonts w:ascii="Cambria Math" w:hAnsi="Cambria Math"/>
                      <w:color w:val="auto"/>
                      <w:sz w:val="22"/>
                      <w:szCs w:val="22"/>
                      <w:highlight w:val="yellow"/>
                    </w:rPr>
                    <m:t>пок_КОМ_аванс</m:t>
                  </m:r>
                </m:sup>
              </m:sSubSup>
              <m:r>
                <w:rPr>
                  <w:rFonts w:ascii="Cambria Math" w:hAnsi="Cambria Math"/>
                  <w:color w:val="auto"/>
                  <w:sz w:val="22"/>
                  <w:szCs w:val="22"/>
                  <w:highlight w:val="yellow"/>
                </w:rPr>
                <m:t>=0</m:t>
              </m:r>
            </m:oMath>
            <w:r w:rsidR="002945AF">
              <w:rPr>
                <w:rFonts w:ascii="Garamond" w:hAnsi="Garamond"/>
                <w:color w:val="auto"/>
                <w:sz w:val="22"/>
                <w:szCs w:val="22"/>
              </w:rPr>
              <w:t>,</w:t>
            </w:r>
          </w:p>
          <w:p w14:paraId="66BA045D" w14:textId="77777777" w:rsidR="009947C8" w:rsidRPr="00E30B98" w:rsidRDefault="008044C4" w:rsidP="00E30B98">
            <w:pPr>
              <w:jc w:val="center"/>
              <w:rPr>
                <w:rFonts w:ascii="Cambria Math" w:hAnsi="Cambria Math"/>
              </w:rPr>
            </w:pPr>
            <m:oMath>
              <m:sSubSup>
                <m:sSubSupPr>
                  <m:ctrlPr>
                    <w:rPr>
                      <w:rFonts w:ascii="Cambria Math" w:hAnsi="Cambria Math" w:cs="Arial"/>
                      <w:bCs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f∈</m:t>
                  </m:r>
                  <m:sSub>
                    <m:sSub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sz=3</m:t>
                      </m:r>
                    </m:sub>
                  </m:sSub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  <w:highlight w:val="yellow"/>
                    </w:rPr>
                    <m:t>,m,z</m:t>
                  </m:r>
                </m:sub>
                <m:sup>
                  <m:r>
                    <w:rPr>
                      <w:rFonts w:ascii="Cambria Math" w:hAnsi="Cambria Math" w:cs="Arial"/>
                      <w:noProof/>
                      <w:sz w:val="22"/>
                      <w:szCs w:val="22"/>
                      <w:highlight w:val="yellow"/>
                    </w:rPr>
                    <m:t>пок_ФСК_аванс</m:t>
                  </m:r>
                </m:sup>
              </m:sSubSup>
              <m:r>
                <w:rPr>
                  <w:rFonts w:ascii="Cambria Math" w:hAnsi="Cambria Math" w:cs="Arial"/>
                  <w:noProof/>
                  <w:sz w:val="22"/>
                  <w:szCs w:val="22"/>
                </w:rPr>
                <m:t>=0</m:t>
              </m:r>
            </m:oMath>
            <w:r w:rsidR="00E30B98" w:rsidRPr="00E30B98">
              <w:rPr>
                <w:rFonts w:ascii="Cambria Math" w:hAnsi="Cambria Math"/>
                <w:highlight w:val="yellow"/>
              </w:rPr>
              <w:t>.</w:t>
            </w:r>
          </w:p>
        </w:tc>
      </w:tr>
      <w:tr w:rsidR="00722870" w:rsidRPr="008255F5" w14:paraId="38E1D6D9" w14:textId="77777777" w:rsidTr="000C1F67">
        <w:tc>
          <w:tcPr>
            <w:tcW w:w="988" w:type="dxa"/>
            <w:vAlign w:val="center"/>
          </w:tcPr>
          <w:p w14:paraId="67DF0779" w14:textId="77777777" w:rsidR="00722870" w:rsidRDefault="00722870" w:rsidP="00DC356E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8.7</w:t>
            </w:r>
          </w:p>
        </w:tc>
        <w:tc>
          <w:tcPr>
            <w:tcW w:w="6378" w:type="dxa"/>
            <w:vAlign w:val="center"/>
          </w:tcPr>
          <w:p w14:paraId="722EAA3C" w14:textId="77777777" w:rsidR="00722870" w:rsidRPr="00722870" w:rsidRDefault="00722870" w:rsidP="00722870">
            <w:pPr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722870">
              <w:rPr>
                <w:rFonts w:ascii="Garamond" w:hAnsi="Garamond"/>
                <w:b/>
                <w:sz w:val="22"/>
                <w:szCs w:val="22"/>
              </w:rPr>
              <w:t>Объемы покупки мощности по договорам на модернизацию для расчета авансовых обязательств</w:t>
            </w:r>
          </w:p>
          <w:p w14:paraId="0345B49D" w14:textId="77777777" w:rsidR="00722870" w:rsidRPr="00722870" w:rsidRDefault="00722870" w:rsidP="00722870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722870">
              <w:rPr>
                <w:rFonts w:ascii="Garamond" w:hAnsi="Garamond"/>
                <w:sz w:val="22"/>
                <w:szCs w:val="22"/>
              </w:rPr>
              <w:t>Объем мощности, используемый для расчета авансовых обязательств по договорам на модернизацию в отношении пары «ГТП потребления</w:t>
            </w:r>
            <w:r w:rsidRPr="00722870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j,z</m:t>
                  </m:r>
                </m:sub>
              </m:sSub>
            </m:oMath>
            <w:r w:rsidRPr="00722870">
              <w:rPr>
                <w:rFonts w:ascii="Garamond" w:hAnsi="Garamond"/>
                <w:sz w:val="22"/>
                <w:szCs w:val="22"/>
              </w:rPr>
              <w:t>/ГТП генерации</w:t>
            </w:r>
            <w:r w:rsidRPr="00722870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i,z</m:t>
                  </m:r>
                </m:sub>
              </m:sSub>
            </m:oMath>
            <w:r w:rsidRPr="00722870">
              <w:rPr>
                <w:rFonts w:ascii="Garamond" w:hAnsi="Garamond"/>
                <w:sz w:val="22"/>
                <w:szCs w:val="22"/>
              </w:rPr>
              <w:t xml:space="preserve">», в расчетном месяце </w:t>
            </w:r>
            <w:r w:rsidRPr="00722870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722870">
              <w:rPr>
                <w:rFonts w:ascii="Garamond" w:hAnsi="Garamond"/>
                <w:sz w:val="22"/>
                <w:szCs w:val="22"/>
              </w:rPr>
              <w:t xml:space="preserve"> в ценовой зоне </w:t>
            </w:r>
            <w:r w:rsidRPr="00722870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722870">
              <w:rPr>
                <w:rFonts w:ascii="Garamond" w:hAnsi="Garamond"/>
                <w:sz w:val="22"/>
                <w:szCs w:val="22"/>
              </w:rPr>
              <w:t>, определяется как:</w:t>
            </w:r>
          </w:p>
          <w:p w14:paraId="242EA568" w14:textId="77777777" w:rsidR="00722870" w:rsidRPr="00722870" w:rsidRDefault="008044C4" w:rsidP="005C0025">
            <w:pPr>
              <w:spacing w:before="120" w:after="120"/>
              <w:ind w:left="466" w:firstLine="567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пок_КОММод_аванс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прод_КОММод_аванс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КОММод_аванс</m:t>
                  </m:r>
                </m:sup>
              </m:sSubSup>
            </m:oMath>
            <w:r w:rsidR="00722870" w:rsidRPr="00722870">
              <w:rPr>
                <w:rFonts w:ascii="Garamond" w:hAnsi="Garamond"/>
                <w:sz w:val="22"/>
                <w:szCs w:val="22"/>
              </w:rPr>
              <w:t>,</w:t>
            </w:r>
          </w:p>
          <w:p w14:paraId="2C8C4D5E" w14:textId="77777777" w:rsidR="00722870" w:rsidRPr="00722870" w:rsidRDefault="00722870" w:rsidP="00722870">
            <w:pPr>
              <w:spacing w:before="120" w:after="120"/>
              <w:ind w:left="426" w:hanging="426"/>
              <w:jc w:val="both"/>
              <w:rPr>
                <w:rFonts w:ascii="Garamond" w:hAnsi="Garamond"/>
                <w:sz w:val="22"/>
                <w:szCs w:val="22"/>
              </w:rPr>
            </w:pPr>
            <w:r w:rsidRPr="00722870">
              <w:rPr>
                <w:rFonts w:ascii="Garamond" w:hAnsi="Garamond"/>
                <w:sz w:val="22"/>
                <w:szCs w:val="22"/>
              </w:rPr>
              <w:t>где</w:t>
            </w:r>
            <w:r w:rsidRPr="00722870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КОММод_аванс</m:t>
                  </m:r>
                </m:sup>
              </m:sSubSup>
            </m:oMath>
            <w:r w:rsidRPr="00722870">
              <w:rPr>
                <w:rFonts w:ascii="Garamond" w:hAnsi="Garamond"/>
                <w:sz w:val="22"/>
                <w:szCs w:val="22"/>
              </w:rPr>
              <w:t xml:space="preserve"> ― доля, которую пиковое потребление ГТП потребления (экспорта) </w:t>
            </w:r>
            <w:r w:rsidRPr="00722870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722870">
              <w:rPr>
                <w:rFonts w:ascii="Garamond" w:hAnsi="Garamond"/>
                <w:sz w:val="22"/>
                <w:szCs w:val="22"/>
              </w:rPr>
              <w:t xml:space="preserve"> занимает в суммарном значении такого пикового потребления в ГТП потребления (экспорта) в </w:t>
            </w:r>
            <w:r w:rsidRPr="00722870">
              <w:rPr>
                <w:rFonts w:ascii="Garamond" w:hAnsi="Garamond"/>
                <w:sz w:val="22"/>
                <w:szCs w:val="22"/>
              </w:rPr>
              <w:lastRenderedPageBreak/>
              <w:t xml:space="preserve">ценовой зоне </w:t>
            </w:r>
            <w:r w:rsidRPr="00722870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722870">
              <w:rPr>
                <w:rFonts w:ascii="Garamond" w:hAnsi="Garamond"/>
                <w:sz w:val="22"/>
                <w:szCs w:val="22"/>
              </w:rPr>
              <w:t>, для определения авансовых обязательств рассчитывается по формуле:</w:t>
            </w:r>
          </w:p>
          <w:p w14:paraId="1D80DDAD" w14:textId="77777777" w:rsidR="00722870" w:rsidRPr="00722870" w:rsidRDefault="008044C4" w:rsidP="005C0025">
            <w:pPr>
              <w:spacing w:before="120" w:after="120"/>
              <w:ind w:left="426" w:firstLine="748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КОММод_аванс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аванс_итог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аванс_итог</m:t>
                          </m:r>
                        </m:sup>
                      </m:sSubSup>
                    </m:e>
                  </m:nary>
                </m:den>
              </m:f>
            </m:oMath>
            <w:r w:rsidR="00722870" w:rsidRPr="00722870">
              <w:rPr>
                <w:rFonts w:ascii="Garamond" w:hAnsi="Garamond"/>
                <w:sz w:val="22"/>
                <w:szCs w:val="22"/>
              </w:rPr>
              <w:t>.</w:t>
            </w:r>
          </w:p>
          <w:p w14:paraId="73C4F71B" w14:textId="77777777" w:rsidR="00722870" w:rsidRPr="00722870" w:rsidRDefault="00722870" w:rsidP="00722870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722870">
              <w:rPr>
                <w:rFonts w:ascii="Garamond" w:hAnsi="Garamond"/>
                <w:sz w:val="22"/>
                <w:szCs w:val="22"/>
              </w:rPr>
              <w:t xml:space="preserve">Совокупный объем мощности, покупаемый участником оптового рынка </w:t>
            </w:r>
            <w:r w:rsidRPr="00722870">
              <w:rPr>
                <w:rFonts w:ascii="Garamond" w:hAnsi="Garamond"/>
                <w:i/>
                <w:sz w:val="22"/>
                <w:szCs w:val="22"/>
                <w:lang w:val="en-US"/>
              </w:rPr>
              <w:t>j</w:t>
            </w:r>
            <w:r w:rsidRPr="00722870">
              <w:rPr>
                <w:rFonts w:ascii="Garamond" w:hAnsi="Garamond"/>
                <w:sz w:val="22"/>
                <w:szCs w:val="22"/>
              </w:rPr>
              <w:t xml:space="preserve"> в ГТП потребления (экспорта) </w:t>
            </w:r>
            <w:r w:rsidRPr="00722870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722870">
              <w:rPr>
                <w:rFonts w:ascii="Garamond" w:hAnsi="Garamond"/>
                <w:sz w:val="22"/>
                <w:szCs w:val="22"/>
              </w:rPr>
              <w:t xml:space="preserve"> по договорам на модернизацию, определяется как:</w:t>
            </w:r>
          </w:p>
          <w:p w14:paraId="6648CF07" w14:textId="77777777" w:rsidR="00722870" w:rsidRPr="00722870" w:rsidRDefault="008044C4" w:rsidP="005C0025">
            <w:pPr>
              <w:spacing w:before="120" w:after="120"/>
              <w:ind w:left="466" w:firstLine="567"/>
              <w:jc w:val="both"/>
              <w:rPr>
                <w:position w:val="-30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пок_КОММод_аванс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p,i,q,j,m,z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пок_КОММод_аванс</m:t>
                      </m:r>
                    </m:sup>
                  </m:sSubSup>
                </m:e>
              </m:nary>
            </m:oMath>
            <w:r w:rsidR="00722870" w:rsidRPr="00722870">
              <w:rPr>
                <w:rFonts w:ascii="Garamond" w:hAnsi="Garamond"/>
                <w:position w:val="-30"/>
                <w:sz w:val="22"/>
                <w:szCs w:val="22"/>
              </w:rPr>
              <w:t>.</w:t>
            </w:r>
          </w:p>
        </w:tc>
        <w:tc>
          <w:tcPr>
            <w:tcW w:w="7655" w:type="dxa"/>
            <w:vAlign w:val="center"/>
          </w:tcPr>
          <w:p w14:paraId="123B2214" w14:textId="77777777" w:rsidR="00722870" w:rsidRPr="00722870" w:rsidRDefault="00722870" w:rsidP="00722870">
            <w:pPr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722870">
              <w:rPr>
                <w:rFonts w:ascii="Garamond" w:hAnsi="Garamond"/>
                <w:b/>
                <w:sz w:val="22"/>
                <w:szCs w:val="22"/>
              </w:rPr>
              <w:lastRenderedPageBreak/>
              <w:t>Объемы покупки мощности по договорам на модернизацию для расчета авансовых обязательств</w:t>
            </w:r>
          </w:p>
          <w:p w14:paraId="01970747" w14:textId="77777777" w:rsidR="00722870" w:rsidRPr="00722870" w:rsidRDefault="00722870" w:rsidP="00722870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722870">
              <w:rPr>
                <w:rFonts w:ascii="Garamond" w:hAnsi="Garamond"/>
                <w:sz w:val="22"/>
                <w:szCs w:val="22"/>
              </w:rPr>
              <w:t>Объем мощности, используемый для расчета авансовых обязательств по договорам на модернизацию в отношении пары «ГТП потребления</w:t>
            </w:r>
            <w:r w:rsidRPr="00722870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j,z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722870">
              <w:rPr>
                <w:rFonts w:ascii="Garamond" w:hAnsi="Garamond"/>
                <w:sz w:val="22"/>
                <w:szCs w:val="22"/>
              </w:rPr>
              <w:t>/ГТП генерации</w:t>
            </w:r>
            <w:r w:rsidRPr="00722870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i,z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722870">
              <w:rPr>
                <w:rFonts w:ascii="Garamond" w:hAnsi="Garamond"/>
                <w:sz w:val="22"/>
                <w:szCs w:val="22"/>
              </w:rPr>
              <w:t xml:space="preserve">», в расчетном месяце </w:t>
            </w:r>
            <w:r w:rsidRPr="00722870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722870">
              <w:rPr>
                <w:rFonts w:ascii="Garamond" w:hAnsi="Garamond"/>
                <w:sz w:val="22"/>
                <w:szCs w:val="22"/>
              </w:rPr>
              <w:t xml:space="preserve"> в ценовой зоне </w:t>
            </w:r>
            <w:r w:rsidRPr="00722870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722870">
              <w:rPr>
                <w:rFonts w:ascii="Garamond" w:hAnsi="Garamond"/>
                <w:sz w:val="22"/>
                <w:szCs w:val="22"/>
              </w:rPr>
              <w:t>, определяется как:</w:t>
            </w:r>
          </w:p>
          <w:p w14:paraId="19FED024" w14:textId="77777777" w:rsidR="00722870" w:rsidRPr="00722870" w:rsidRDefault="008044C4" w:rsidP="005C0025">
            <w:pPr>
              <w:spacing w:before="120" w:after="120"/>
              <w:ind w:left="596" w:firstLine="567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пок_КОММод_аванс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∉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sz=3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бНЦЗ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прод_КОММод_аванс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КОММод_аванс</m:t>
                  </m:r>
                </m:sup>
              </m:sSubSup>
            </m:oMath>
            <w:r w:rsidR="00722870" w:rsidRPr="00722870">
              <w:rPr>
                <w:rFonts w:ascii="Garamond" w:hAnsi="Garamond"/>
                <w:sz w:val="22"/>
                <w:szCs w:val="22"/>
              </w:rPr>
              <w:t>,</w:t>
            </w:r>
          </w:p>
          <w:p w14:paraId="5F83A209" w14:textId="77777777" w:rsidR="00722870" w:rsidRPr="00722870" w:rsidRDefault="00722870" w:rsidP="00722870">
            <w:pPr>
              <w:spacing w:before="120" w:after="120"/>
              <w:ind w:left="426" w:hanging="426"/>
              <w:jc w:val="both"/>
              <w:rPr>
                <w:rFonts w:ascii="Garamond" w:hAnsi="Garamond"/>
                <w:sz w:val="22"/>
                <w:szCs w:val="22"/>
              </w:rPr>
            </w:pPr>
            <w:r w:rsidRPr="00722870">
              <w:rPr>
                <w:rFonts w:ascii="Garamond" w:hAnsi="Garamond"/>
                <w:sz w:val="22"/>
                <w:szCs w:val="22"/>
              </w:rPr>
              <w:t>где</w:t>
            </w:r>
            <w:r w:rsidRPr="00722870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КОММод_аванс</m:t>
                  </m:r>
                </m:sup>
              </m:sSubSup>
            </m:oMath>
            <w:r w:rsidRPr="00722870">
              <w:rPr>
                <w:rFonts w:ascii="Garamond" w:hAnsi="Garamond"/>
                <w:sz w:val="22"/>
                <w:szCs w:val="22"/>
              </w:rPr>
              <w:t xml:space="preserve"> ― доля, которую пиковое потребление ГТП потребления (экспорта) </w:t>
            </w:r>
            <w:r w:rsidRPr="00722870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722870">
              <w:rPr>
                <w:rFonts w:ascii="Garamond" w:hAnsi="Garamond"/>
                <w:sz w:val="22"/>
                <w:szCs w:val="22"/>
              </w:rPr>
              <w:t xml:space="preserve"> занимает в суммарном значении такого пикового потребления в </w:t>
            </w:r>
            <w:r w:rsidRPr="00722870">
              <w:rPr>
                <w:rFonts w:ascii="Garamond" w:hAnsi="Garamond"/>
                <w:sz w:val="22"/>
                <w:szCs w:val="22"/>
              </w:rPr>
              <w:lastRenderedPageBreak/>
              <w:t xml:space="preserve">ГТП потребления (экспорта) в ценовой зоне </w:t>
            </w:r>
            <w:r w:rsidRPr="00722870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722870">
              <w:rPr>
                <w:rFonts w:ascii="Garamond" w:hAnsi="Garamond"/>
                <w:sz w:val="22"/>
                <w:szCs w:val="22"/>
              </w:rPr>
              <w:t>, для определения авансовых обязательств рассчитывается по формуле:</w:t>
            </w:r>
          </w:p>
          <w:p w14:paraId="57EC1802" w14:textId="77777777" w:rsidR="00722870" w:rsidRDefault="008044C4" w:rsidP="004F76F3">
            <w:pPr>
              <w:spacing w:before="120" w:after="120"/>
              <w:ind w:left="426" w:firstLine="737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КОММод_аванс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аванс_итог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q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∉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sz=3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бНЦЗ</m:t>
                          </m:r>
                        </m:sup>
                      </m:sSubSup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аванс_итог</m:t>
                          </m:r>
                        </m:sup>
                      </m:sSubSup>
                    </m:e>
                  </m:nary>
                </m:den>
              </m:f>
            </m:oMath>
            <w:r w:rsidR="00722870" w:rsidRPr="00722870">
              <w:rPr>
                <w:rFonts w:ascii="Garamond" w:hAnsi="Garamond"/>
                <w:sz w:val="22"/>
                <w:szCs w:val="22"/>
              </w:rPr>
              <w:t>.</w:t>
            </w:r>
          </w:p>
          <w:p w14:paraId="1761FA11" w14:textId="77777777" w:rsidR="004F76F3" w:rsidRPr="004F76F3" w:rsidRDefault="004F76F3" w:rsidP="004F76F3">
            <w:pPr>
              <w:ind w:firstLine="466"/>
              <w:rPr>
                <w:rFonts w:ascii="Garamond" w:hAnsi="Garamond"/>
                <w:bCs/>
                <w:sz w:val="22"/>
                <w:szCs w:val="22"/>
              </w:rPr>
            </w:pPr>
            <w:r w:rsidRPr="00F023D4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Для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F023D4">
              <w:rPr>
                <w:rFonts w:ascii="Garamond" w:hAnsi="Garamond"/>
                <w:sz w:val="22"/>
                <w:szCs w:val="22"/>
                <w:highlight w:val="yellow"/>
              </w:rPr>
              <w:t xml:space="preserve"> объемы </w:t>
            </w:r>
            <w:r w:rsidRPr="00F023D4">
              <w:rPr>
                <w:rFonts w:ascii="Garamond" w:hAnsi="Garamond"/>
                <w:bCs/>
                <w:sz w:val="22"/>
                <w:szCs w:val="22"/>
                <w:highlight w:val="yellow"/>
              </w:rPr>
              <w:t>мощности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пок_КОММод_аванс</m:t>
                  </m:r>
                </m:sup>
              </m:sSubSup>
            </m:oMath>
            <w:r w:rsidRPr="00F872B3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определяются равными нулю.</w:t>
            </w:r>
          </w:p>
          <w:p w14:paraId="24C322E3" w14:textId="77777777" w:rsidR="00722870" w:rsidRPr="00722870" w:rsidRDefault="00722870" w:rsidP="00722870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722870">
              <w:rPr>
                <w:rFonts w:ascii="Garamond" w:hAnsi="Garamond"/>
                <w:sz w:val="22"/>
                <w:szCs w:val="22"/>
              </w:rPr>
              <w:t xml:space="preserve">Совокупный объем мощности, покупаемый участником оптового рынка </w:t>
            </w:r>
            <w:r w:rsidRPr="00722870">
              <w:rPr>
                <w:rFonts w:ascii="Garamond" w:hAnsi="Garamond"/>
                <w:i/>
                <w:sz w:val="22"/>
                <w:szCs w:val="22"/>
                <w:lang w:val="en-US"/>
              </w:rPr>
              <w:t>j</w:t>
            </w:r>
            <w:r w:rsidRPr="00722870">
              <w:rPr>
                <w:rFonts w:ascii="Garamond" w:hAnsi="Garamond"/>
                <w:sz w:val="22"/>
                <w:szCs w:val="22"/>
              </w:rPr>
              <w:t xml:space="preserve"> в ГТП потребления (экспорта) </w:t>
            </w:r>
            <w:r w:rsidRPr="00722870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722870">
              <w:rPr>
                <w:rFonts w:ascii="Garamond" w:hAnsi="Garamond"/>
                <w:sz w:val="22"/>
                <w:szCs w:val="22"/>
              </w:rPr>
              <w:t xml:space="preserve"> по договорам на модернизацию, определяется как:</w:t>
            </w:r>
          </w:p>
          <w:p w14:paraId="6D1E2798" w14:textId="77777777" w:rsidR="00722870" w:rsidRPr="008075D5" w:rsidRDefault="008044C4" w:rsidP="00722870">
            <w:pPr>
              <w:keepNext/>
              <w:spacing w:before="240" w:after="120"/>
              <w:ind w:firstLine="597"/>
              <w:jc w:val="both"/>
              <w:outlineLvl w:val="1"/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пок_КОММод_аванс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p,i,q,j,m,z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пок_КОММод_аванс</m:t>
                      </m:r>
                    </m:sup>
                  </m:sSubSup>
                </m:e>
              </m:nary>
            </m:oMath>
            <w:r w:rsidR="00722870" w:rsidRPr="00722870">
              <w:rPr>
                <w:rFonts w:ascii="Garamond" w:hAnsi="Garamond"/>
                <w:position w:val="-30"/>
                <w:sz w:val="22"/>
                <w:szCs w:val="22"/>
              </w:rPr>
              <w:t>.</w:t>
            </w:r>
          </w:p>
        </w:tc>
      </w:tr>
      <w:tr w:rsidR="008D2235" w:rsidRPr="008255F5" w14:paraId="07E66117" w14:textId="77777777" w:rsidTr="000C1F67">
        <w:tc>
          <w:tcPr>
            <w:tcW w:w="988" w:type="dxa"/>
            <w:vAlign w:val="center"/>
          </w:tcPr>
          <w:p w14:paraId="4AFC1A93" w14:textId="77777777" w:rsidR="008D2235" w:rsidRDefault="008D2235" w:rsidP="00DC356E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8.8</w:t>
            </w:r>
          </w:p>
        </w:tc>
        <w:tc>
          <w:tcPr>
            <w:tcW w:w="6378" w:type="dxa"/>
            <w:vAlign w:val="center"/>
          </w:tcPr>
          <w:p w14:paraId="449447C7" w14:textId="77777777" w:rsidR="008D2235" w:rsidRPr="008D2235" w:rsidRDefault="008D2235" w:rsidP="00FF7EDC">
            <w:pPr>
              <w:keepNext/>
              <w:spacing w:before="240" w:after="120"/>
              <w:ind w:firstLine="459"/>
              <w:jc w:val="both"/>
              <w:outlineLvl w:val="1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8D2235">
              <w:rPr>
                <w:rFonts w:ascii="Garamond" w:hAnsi="Garamond"/>
                <w:b/>
                <w:sz w:val="22"/>
                <w:szCs w:val="22"/>
                <w:lang w:eastAsia="en-US"/>
              </w:rPr>
              <w:t>Добавить пункт</w:t>
            </w:r>
          </w:p>
        </w:tc>
        <w:tc>
          <w:tcPr>
            <w:tcW w:w="7655" w:type="dxa"/>
            <w:vAlign w:val="center"/>
          </w:tcPr>
          <w:p w14:paraId="079276FC" w14:textId="77777777" w:rsidR="001843DC" w:rsidRPr="001D7C33" w:rsidRDefault="001843DC" w:rsidP="001843DC">
            <w:pPr>
              <w:keepNext/>
              <w:spacing w:before="240" w:after="120"/>
              <w:ind w:firstLine="597"/>
              <w:jc w:val="both"/>
              <w:outlineLvl w:val="1"/>
              <w:rPr>
                <w:rFonts w:ascii="Garamond" w:hAnsi="Garamond"/>
                <w:b/>
                <w:bCs/>
                <w:sz w:val="22"/>
                <w:szCs w:val="22"/>
                <w:highlight w:val="yellow"/>
                <w:lang w:eastAsia="en-US"/>
              </w:rPr>
            </w:pPr>
            <w:r w:rsidRPr="001D7C33">
              <w:rPr>
                <w:rFonts w:ascii="Garamond" w:hAnsi="Garamond"/>
                <w:b/>
                <w:bCs/>
                <w:sz w:val="22"/>
                <w:szCs w:val="22"/>
                <w:highlight w:val="yellow"/>
                <w:lang w:eastAsia="en-US"/>
              </w:rPr>
              <w:t>Объемы покупки мощности по договорам купли-продажи мощности на отдельных территориях с регулируемыми ценами для расчета авансовых обязательств</w:t>
            </w:r>
          </w:p>
          <w:p w14:paraId="18EB6549" w14:textId="77777777" w:rsidR="00101D23" w:rsidRPr="00101D23" w:rsidRDefault="005E16CB" w:rsidP="00101D23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Начиная с апреля 202</w:t>
            </w:r>
            <w:r w:rsidR="003930E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5</w:t>
            </w:r>
            <w:r w:rsidR="000C5DC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года К</w:t>
            </w:r>
            <w:r w:rsidR="00A2351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</w:t>
            </w:r>
            <w:r w:rsidR="000C5DC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определяет о</w:t>
            </w:r>
            <w:r w:rsidR="00101D23" w:rsidRPr="00101D2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бъем мощности, используемый для расчета авансовых обязательств по договорам </w:t>
            </w:r>
            <w:r w:rsidR="00101D23" w:rsidRPr="008075D5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>купли-продажи мощности на отдельных территориях с регулируемыми ценами</w:t>
            </w:r>
            <w:r w:rsidR="00101D23" w:rsidRPr="00101D2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отношении пары </w:t>
            </w:r>
            <w:r w:rsidR="00101D23" w:rsidRPr="008075D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«</w:t>
            </w:r>
            <w:r w:rsidR="00101D23" w:rsidRPr="008075D5">
              <w:rPr>
                <w:rFonts w:ascii="Garamond" w:hAnsi="Garamond"/>
                <w:sz w:val="22"/>
                <w:szCs w:val="22"/>
                <w:highlight w:val="yellow"/>
              </w:rPr>
              <w:t xml:space="preserve">ГТП генерации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p∈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101D23" w:rsidRPr="008075D5">
              <w:rPr>
                <w:rFonts w:ascii="Garamond" w:hAnsi="Garamond"/>
                <w:sz w:val="22"/>
                <w:szCs w:val="22"/>
                <w:highlight w:val="yellow"/>
              </w:rPr>
              <w:t xml:space="preserve">/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q∈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101D23" w:rsidRPr="008075D5">
              <w:rPr>
                <w:rFonts w:ascii="Garamond" w:hAnsi="Garamond"/>
                <w:sz w:val="22"/>
                <w:szCs w:val="22"/>
                <w:highlight w:val="yellow"/>
              </w:rPr>
              <w:t xml:space="preserve">» </w:t>
            </w:r>
            <w:r w:rsidR="00101D23" w:rsidRPr="00101D2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в расчетном месяце </w:t>
            </w:r>
            <w:r w:rsidR="00101D23" w:rsidRPr="00101D23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m</w:t>
            </w:r>
            <w:r w:rsidR="00101D23" w:rsidRPr="00101D2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101D23" w:rsidRPr="008075D5">
              <w:rPr>
                <w:rFonts w:ascii="Garamond" w:hAnsi="Garamond"/>
                <w:sz w:val="22"/>
                <w:szCs w:val="22"/>
                <w:highlight w:val="yellow"/>
              </w:rPr>
              <w:t xml:space="preserve">на отдельной территории </w:t>
            </w:r>
            <w:r w:rsidR="00101D23" w:rsidRPr="008075D5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val="en-US"/>
              </w:rPr>
              <w:t>sz</w:t>
            </w:r>
            <w:r w:rsidR="00101D23" w:rsidRPr="008075D5">
              <w:rPr>
                <w:rFonts w:ascii="Garamond" w:hAnsi="Garamond"/>
                <w:sz w:val="22"/>
                <w:szCs w:val="22"/>
                <w:highlight w:val="yellow"/>
              </w:rPr>
              <w:t>, ранее относившейся к неценовым зонам</w:t>
            </w:r>
            <w:r w:rsidR="00101D23" w:rsidRPr="00101D2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 как:</w:t>
            </w:r>
          </w:p>
          <w:p w14:paraId="19995CCA" w14:textId="77777777" w:rsidR="00101D23" w:rsidRPr="00101D23" w:rsidRDefault="008044C4" w:rsidP="00A3045C">
            <w:pPr>
              <w:spacing w:before="120" w:after="120"/>
              <w:ind w:left="1560" w:hanging="113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p,i,q,j,m,z</m:t>
                  </m:r>
                </m:sub>
                <m:sup>
                  <m:r>
                    <m:rPr>
                      <m:nor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пок_рег_бНЦЗ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_аванс</m:t>
                  </m:r>
                </m:sup>
              </m:sSubSup>
              <m:r>
                <w:rPr>
                  <w:rFonts w:ascii="Cambria Math" w:hAnsi="Garamond"/>
                  <w:noProof/>
                  <w:sz w:val="22"/>
                  <w:szCs w:val="22"/>
                  <w:highlight w:val="yellow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Cs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p,i,m,z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прод</m:t>
                  </m:r>
                  <m:r>
                    <m:rPr>
                      <m:sty m:val="p"/>
                    </m:rP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_</m:t>
                  </m:r>
                  <m:r>
                    <m:rPr>
                      <m:nor/>
                    </m:r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</w:rPr>
                    <m:t>рег_бНЦЗ</m:t>
                  </m:r>
                  <m:r>
                    <m:rPr>
                      <m:sty m:val="p"/>
                    </m:rP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_</m:t>
                  </m:r>
                  <m:r>
                    <m:rPr>
                      <m:sty m:val="p"/>
                    </m:rPr>
                    <w:rPr>
                      <w:rFonts w:ascii="Cambria Math" w:hAnsi="Garamond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аванс</m:t>
                  </m:r>
                </m:sup>
              </m:sSubSup>
              <m:r>
                <w:rPr>
                  <w:rFonts w:ascii="Cambria Math" w:hAnsi="Cambria Math" w:cs="Cambria Math"/>
                  <w:noProof/>
                  <w:sz w:val="22"/>
                  <w:szCs w:val="22"/>
                  <w:highlight w:val="yellow"/>
                  <w:lang w:eastAsia="en-US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,z,sz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бНЦЗ_аванс</m:t>
                  </m:r>
                </m:sup>
              </m:sSubSup>
            </m:oMath>
            <w:r w:rsidR="00101D23" w:rsidRPr="00101D2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</w:t>
            </w:r>
          </w:p>
          <w:p w14:paraId="2B897EDC" w14:textId="77777777" w:rsidR="00101D23" w:rsidRPr="00101D23" w:rsidRDefault="00101D23" w:rsidP="008075D5">
            <w:pPr>
              <w:spacing w:before="120" w:after="120"/>
              <w:ind w:left="426" w:hanging="426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101D2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где</w:t>
            </w:r>
            <w:r w:rsidRPr="00101D23">
              <w:rPr>
                <w:rFonts w:ascii="Garamond" w:hAnsi="Garamond"/>
                <w:noProof/>
                <w:sz w:val="22"/>
                <w:szCs w:val="22"/>
                <w:highlight w:val="yellow"/>
                <w:lang w:eastAsia="en-US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,z,sz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бНЦЗ_аванс</m:t>
                  </m:r>
                </m:sup>
              </m:sSubSup>
            </m:oMath>
            <w:r w:rsidRPr="00101D2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– </w:t>
            </w:r>
            <w:r w:rsidR="008075D5" w:rsidRPr="004234CB">
              <w:rPr>
                <w:rFonts w:ascii="Garamond" w:hAnsi="Garamond"/>
                <w:sz w:val="22"/>
                <w:szCs w:val="22"/>
                <w:highlight w:val="yellow"/>
              </w:rPr>
              <w:t>доля</w:t>
            </w:r>
            <w:r w:rsidR="008075D5" w:rsidRPr="004234CB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, которую пиковое потребление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q∈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8075D5" w:rsidRPr="004234CB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t xml:space="preserve"> </w:t>
            </w:r>
            <w:r w:rsidR="008075D5" w:rsidRPr="004234CB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участника оптового рынка </w:t>
            </w:r>
            <w:r w:rsidR="008075D5" w:rsidRPr="004234CB">
              <w:rPr>
                <w:rFonts w:ascii="Garamond" w:hAnsi="Garamond"/>
                <w:bCs/>
                <w:i/>
                <w:iCs/>
                <w:sz w:val="22"/>
                <w:szCs w:val="22"/>
                <w:highlight w:val="yellow"/>
                <w:lang w:val="en-US"/>
              </w:rPr>
              <w:t>j</w:t>
            </w:r>
            <w:r w:rsidR="008075D5" w:rsidRPr="004234CB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в месяце </w:t>
            </w:r>
            <w:r w:rsidR="008075D5" w:rsidRPr="004234CB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>m</w:t>
            </w:r>
            <w:r w:rsidR="008075D5" w:rsidRPr="004234CB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занимает в суммарном значении такого пикового потребления в ГТП потребления (экспорта) на соответствующей отдельной территории </w:t>
            </w:r>
            <w:r w:rsidR="008075D5" w:rsidRPr="004234CB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en-US"/>
              </w:rPr>
              <w:t>sz</w:t>
            </w:r>
            <w:r w:rsidR="008075D5" w:rsidRPr="004234C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</w:t>
            </w:r>
            <w:r w:rsidRPr="00101D2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для определения авансовых обязательств рассчитывается по формуле:</w:t>
            </w:r>
          </w:p>
          <w:p w14:paraId="54D490B7" w14:textId="77777777" w:rsidR="00101D23" w:rsidRPr="00101D23" w:rsidRDefault="008044C4" w:rsidP="00A3045C">
            <w:pPr>
              <w:spacing w:before="120" w:after="120"/>
              <w:ind w:left="426" w:firstLine="1304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,z,sz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бНЦЗ_аванс</m:t>
                  </m:r>
                </m:sup>
              </m:sSubSup>
              <m:r>
                <w:rPr>
                  <w:rFonts w:ascii="Cambria Math" w:hAnsi="Garamond"/>
                  <w:noProof/>
                  <w:sz w:val="28"/>
                  <w:szCs w:val="28"/>
                  <w:highlight w:val="yellow"/>
                  <w:lang w:eastAsia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аванс_итог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 xml:space="preserve"> </m:t>
                  </m:r>
                </m:num>
                <m:den>
                  <m:nary>
                    <m:naryPr>
                      <m:chr m:val="∑"/>
                      <m:grow m:val="1"/>
                      <m:supHide m:val="1"/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  <w:highlight w:val="yellow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q∈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sz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бНЦЗ</m:t>
                          </m:r>
                        </m:sup>
                      </m:sSubSup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 xml:space="preserve">аванс_итог </m:t>
                          </m:r>
                        </m:sup>
                      </m:sSub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 xml:space="preserve"> </m:t>
                      </m:r>
                    </m:e>
                  </m:nary>
                </m:den>
              </m:f>
            </m:oMath>
            <w:r w:rsidR="00101D23" w:rsidRPr="00101D2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79C0B1AA" w14:textId="77777777" w:rsidR="00E64910" w:rsidRDefault="008044C4" w:rsidP="00101D23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прод_рег_бНЦЗ_аванс</m:t>
                  </m:r>
                </m:sup>
              </m:sSubSup>
            </m:oMath>
            <w:r w:rsidR="00E64910" w:rsidRPr="00392FC9">
              <w:rPr>
                <w:rFonts w:ascii="Cambria Math" w:hAnsi="Cambria Math"/>
                <w:bCs/>
                <w:sz w:val="22"/>
                <w:szCs w:val="22"/>
                <w:highlight w:val="yellow"/>
              </w:rPr>
              <w:t xml:space="preserve"> – </w:t>
            </w:r>
            <w:r w:rsidR="00E64910" w:rsidRPr="00392FC9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объем мощности, поставляемой по </w:t>
            </w:r>
            <w:r w:rsidR="00E64910" w:rsidRPr="00392FC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догово</w:t>
            </w:r>
            <w:r w:rsidR="00E64910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рам  на отдельных территориях с </w:t>
            </w:r>
            <w:r w:rsidR="00E64910" w:rsidRPr="00392FC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регулируемым</w:t>
            </w:r>
            <w:r w:rsidR="00E64910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и</w:t>
            </w:r>
            <w:r w:rsidR="00E64910" w:rsidRPr="00392FC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ценам</w:t>
            </w:r>
            <w:r w:rsidR="00E64910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и</w:t>
            </w:r>
            <w:r w:rsidR="00E64910" w:rsidRPr="00392FC9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 в ГТП генерации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p∈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E64910" w:rsidRPr="00392FC9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E64910" w:rsidRPr="00392FC9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 определ</w:t>
            </w:r>
            <w:r w:rsidR="00E64910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>енный в соответствии с пунктом 9</w:t>
            </w:r>
            <w:r w:rsidR="00E64910" w:rsidRPr="00392FC9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>.</w:t>
            </w:r>
            <w:r w:rsidR="00E64910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>4</w:t>
            </w:r>
            <w:r w:rsidR="00E64910" w:rsidRPr="00392FC9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 настоящего Регламента</w:t>
            </w:r>
            <w:r w:rsidR="00E64910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>.</w:t>
            </w:r>
          </w:p>
          <w:p w14:paraId="706CCA41" w14:textId="77777777" w:rsidR="00101D23" w:rsidRPr="00101D23" w:rsidRDefault="00101D23" w:rsidP="00101D23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01D2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Совокупный объем мощности, покупаемый участником оптового рынка </w:t>
            </w:r>
            <w:r w:rsidRPr="00101D23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j</w:t>
            </w:r>
            <w:r w:rsidRPr="00101D2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q∈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101D2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993EA9" w:rsidRPr="00101D2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по договорам </w:t>
            </w:r>
            <w:r w:rsidR="00993EA9" w:rsidRPr="00993EA9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>купли-продажи мощности на отдельных территориях с регулируемыми ценами</w:t>
            </w:r>
            <w:r w:rsidRPr="00101D2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 определяется как:</w:t>
            </w:r>
          </w:p>
          <w:p w14:paraId="1898176D" w14:textId="77777777" w:rsidR="005E16CB" w:rsidRDefault="008044C4" w:rsidP="005E16CB">
            <w:pPr>
              <w:spacing w:before="120" w:after="120"/>
              <w:ind w:left="1305" w:hanging="1"/>
              <w:jc w:val="both"/>
              <w:rPr>
                <w:rFonts w:ascii="Garamond" w:hAnsi="Garamond"/>
                <w:position w:val="-30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highlight w:val="yellow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highlight w:val="yellow"/>
                      <w:lang w:eastAsia="en-US"/>
                    </w:rPr>
                    <m:t>пок_</m:t>
                  </m:r>
                  <m:r>
                    <m:rPr>
                      <m:nor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рег_бНЦЗ_</m:t>
                  </m:r>
                  <m:r>
                    <w:rPr>
                      <w:rFonts w:ascii="Cambria Math" w:hAnsi="Cambria Math"/>
                      <w:noProof/>
                      <w:highlight w:val="yellow"/>
                      <w:lang w:eastAsia="en-US"/>
                    </w:rPr>
                    <m:t>аванс</m:t>
                  </m:r>
                </m:sup>
              </m:sSubSup>
              <m:r>
                <w:rPr>
                  <w:rFonts w:ascii="Cambria Math" w:hAnsi="Cambria Math"/>
                  <w:noProof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lang w:eastAsia="en-US"/>
                    </w:rPr>
                    <m:t>p</m:t>
                  </m:r>
                  <m:r>
                    <w:rPr>
                      <w:rFonts w:ascii="Cambria Math" w:hAnsi="Cambria Math" w:cs="Cambria Math"/>
                      <w:noProof/>
                      <w:lang w:eastAsia="en-US"/>
                    </w:rPr>
                    <m:t>∈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sz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бНЦЗ</m:t>
                      </m:r>
                    </m:sup>
                  </m:sSubSup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Cs/>
                          <w:sz w:val="22"/>
                          <w:szCs w:val="22"/>
                          <w:highlight w:val="yellow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p,i,q,j,m,z</m:t>
                      </m:r>
                    </m:sub>
                    <m:sup>
                      <m:r>
                        <m:rPr>
                          <m:nor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пок_рег_бНЦЗ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_аванс</m:t>
                      </m:r>
                    </m:sup>
                  </m:sSubSup>
                </m:e>
              </m:nary>
            </m:oMath>
            <w:r w:rsidR="00101D23" w:rsidRPr="00101D23">
              <w:rPr>
                <w:rFonts w:ascii="Garamond" w:hAnsi="Garamond"/>
                <w:position w:val="-30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1DC77529" w14:textId="77777777" w:rsidR="003930ED" w:rsidRPr="005E16CB" w:rsidRDefault="003930ED" w:rsidP="003930ED">
            <w:pPr>
              <w:spacing w:before="120" w:after="120"/>
              <w:jc w:val="both"/>
              <w:rPr>
                <w:rFonts w:ascii="Garamond" w:hAnsi="Garamond"/>
                <w:position w:val="-30"/>
                <w:sz w:val="22"/>
                <w:szCs w:val="22"/>
                <w:lang w:eastAsia="en-US"/>
              </w:rPr>
            </w:pPr>
            <w:r w:rsidRPr="003930ED">
              <w:rPr>
                <w:rFonts w:ascii="Garamond" w:hAnsi="Garamond"/>
                <w:position w:val="-30"/>
                <w:sz w:val="22"/>
                <w:szCs w:val="22"/>
                <w:highlight w:val="yellow"/>
                <w:lang w:eastAsia="en-US"/>
              </w:rPr>
              <w:t xml:space="preserve">Для расчетных периодов с января по март 2025 года объемы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p,i,q,j,m,z</m:t>
                  </m:r>
                </m:sub>
                <m:sup>
                  <m:r>
                    <m:rPr>
                      <m:nor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пок_рег_бНЦЗ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_аванс</m:t>
                  </m:r>
                </m:sup>
              </m:sSubSup>
            </m:oMath>
            <w:r w:rsidRPr="003930ED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пок_</m:t>
                  </m:r>
                  <m:r>
                    <m:rPr>
                      <m:nor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рег_бНЦЗ_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аванс</m:t>
                  </m:r>
                </m:sup>
              </m:sSubSup>
            </m:oMath>
            <w:r w:rsidRPr="003930E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определяются равными нулю.</w:t>
            </w:r>
          </w:p>
        </w:tc>
      </w:tr>
      <w:tr w:rsidR="00B745BC" w:rsidRPr="008255F5" w14:paraId="3B712BBF" w14:textId="77777777" w:rsidTr="000C1F67">
        <w:tc>
          <w:tcPr>
            <w:tcW w:w="988" w:type="dxa"/>
            <w:vAlign w:val="center"/>
          </w:tcPr>
          <w:p w14:paraId="2C2775DD" w14:textId="77777777" w:rsidR="00B745BC" w:rsidRDefault="00B745BC" w:rsidP="00DC356E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8.9</w:t>
            </w:r>
          </w:p>
        </w:tc>
        <w:tc>
          <w:tcPr>
            <w:tcW w:w="6378" w:type="dxa"/>
            <w:vAlign w:val="center"/>
          </w:tcPr>
          <w:p w14:paraId="00E17635" w14:textId="77777777" w:rsidR="00B745BC" w:rsidRPr="008D2235" w:rsidRDefault="00B745BC" w:rsidP="00FF7EDC">
            <w:pPr>
              <w:keepNext/>
              <w:spacing w:before="240" w:after="120"/>
              <w:ind w:firstLine="459"/>
              <w:jc w:val="both"/>
              <w:outlineLvl w:val="1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8D2235">
              <w:rPr>
                <w:rFonts w:ascii="Garamond" w:hAnsi="Garamond"/>
                <w:b/>
                <w:sz w:val="22"/>
                <w:szCs w:val="22"/>
                <w:lang w:eastAsia="en-US"/>
              </w:rPr>
              <w:t>Добавить пункт</w:t>
            </w:r>
          </w:p>
        </w:tc>
        <w:tc>
          <w:tcPr>
            <w:tcW w:w="7655" w:type="dxa"/>
            <w:vAlign w:val="center"/>
          </w:tcPr>
          <w:p w14:paraId="64807757" w14:textId="77777777" w:rsidR="000B7091" w:rsidRPr="00D94948" w:rsidRDefault="00B745BC" w:rsidP="000B7091">
            <w:pPr>
              <w:keepNext/>
              <w:spacing w:before="240" w:after="120"/>
              <w:ind w:firstLine="597"/>
              <w:jc w:val="both"/>
              <w:outlineLvl w:val="1"/>
              <w:rPr>
                <w:rFonts w:ascii="Garamond" w:hAnsi="Garamond"/>
                <w:b/>
                <w:bCs/>
                <w:sz w:val="22"/>
                <w:szCs w:val="22"/>
                <w:highlight w:val="yellow"/>
                <w:lang w:eastAsia="en-US"/>
              </w:rPr>
            </w:pPr>
            <w:r w:rsidRPr="00D94948">
              <w:rPr>
                <w:rFonts w:ascii="Garamond" w:hAnsi="Garamond"/>
                <w:b/>
                <w:bCs/>
                <w:sz w:val="22"/>
                <w:szCs w:val="22"/>
                <w:highlight w:val="yellow"/>
                <w:lang w:eastAsia="en-US"/>
              </w:rPr>
              <w:t xml:space="preserve">Объемы покупки мощности по договорам </w:t>
            </w:r>
            <w:r w:rsidRPr="00D94948">
              <w:rPr>
                <w:rFonts w:ascii="Garamond" w:hAnsi="Garamond"/>
                <w:b/>
                <w:sz w:val="22"/>
                <w:szCs w:val="22"/>
                <w:highlight w:val="yellow"/>
                <w:lang w:eastAsia="en-US"/>
              </w:rPr>
              <w:t xml:space="preserve">на модернизацию </w:t>
            </w:r>
            <w:r w:rsidRPr="00D94948">
              <w:rPr>
                <w:rFonts w:ascii="Garamond" w:hAnsi="Garamond"/>
                <w:b/>
                <w:bCs/>
                <w:sz w:val="22"/>
                <w:szCs w:val="22"/>
                <w:highlight w:val="yellow"/>
              </w:rPr>
              <w:t>на отдельных территориях</w:t>
            </w:r>
            <w:r w:rsidR="000B7091" w:rsidRPr="00D94948">
              <w:rPr>
                <w:rFonts w:ascii="Garamond" w:hAnsi="Garamond"/>
                <w:b/>
                <w:bCs/>
                <w:sz w:val="22"/>
                <w:szCs w:val="22"/>
                <w:highlight w:val="yellow"/>
              </w:rPr>
              <w:t xml:space="preserve"> </w:t>
            </w:r>
            <w:r w:rsidR="000B7091" w:rsidRPr="00D94948">
              <w:rPr>
                <w:rFonts w:ascii="Garamond" w:hAnsi="Garamond"/>
                <w:b/>
                <w:bCs/>
                <w:sz w:val="22"/>
                <w:szCs w:val="22"/>
                <w:highlight w:val="yellow"/>
                <w:lang w:eastAsia="en-US"/>
              </w:rPr>
              <w:t>для расчета авансовых обязательств</w:t>
            </w:r>
          </w:p>
          <w:p w14:paraId="2F6F2544" w14:textId="77777777" w:rsidR="00B745BC" w:rsidRPr="00101D23" w:rsidRDefault="003930ED" w:rsidP="00B745BC">
            <w:pPr>
              <w:keepNext/>
              <w:spacing w:before="240" w:after="120"/>
              <w:ind w:firstLine="597"/>
              <w:jc w:val="both"/>
              <w:outlineLvl w:val="1"/>
              <w:rPr>
                <w:rFonts w:ascii="Garamond" w:hAnsi="Garamond"/>
                <w:bCs/>
                <w:sz w:val="22"/>
                <w:szCs w:val="22"/>
                <w:highlight w:val="yellow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Начиная с марта 2025 года К</w:t>
            </w:r>
            <w:r w:rsidR="00A2351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</w:t>
            </w: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определяет</w:t>
            </w:r>
            <w:r w:rsidRPr="00101D2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</w:t>
            </w:r>
            <w:r w:rsidR="00B745BC" w:rsidRPr="00101D2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бъем мощности, используемый для расчета авансовых обязательств по </w:t>
            </w:r>
            <w:r w:rsidR="00B745BC" w:rsidRPr="00B165D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договорам на модернизацию </w:t>
            </w:r>
            <w:r w:rsidR="00B745BC" w:rsidRPr="00B165DA">
              <w:rPr>
                <w:rFonts w:ascii="Garamond" w:hAnsi="Garamond"/>
                <w:bCs/>
                <w:sz w:val="22"/>
                <w:szCs w:val="22"/>
                <w:highlight w:val="yellow"/>
              </w:rPr>
              <w:t>на отдельных территориях</w:t>
            </w:r>
            <w:r w:rsidR="00B745BC" w:rsidRPr="00B165D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отношении пары </w:t>
            </w:r>
            <w:r w:rsidR="006E6179" w:rsidRPr="00B165D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«ГТП генерации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i,z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6E6179" w:rsidRPr="00B165D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/ ГТП потребления (экспорта)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j,z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6E6179" w:rsidRPr="00B165D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»</w:t>
            </w:r>
            <w:r w:rsidR="00405883" w:rsidRPr="00B165D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</w:t>
            </w:r>
            <w:r w:rsidR="00B745BC" w:rsidRPr="00B165D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в расчетном месяце </w:t>
            </w:r>
            <w:r w:rsidR="00B745BC" w:rsidRPr="00B165DA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m</w:t>
            </w:r>
            <w:r w:rsidR="00B745BC" w:rsidRPr="00B165D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B745BC" w:rsidRPr="00B165DA">
              <w:rPr>
                <w:rFonts w:ascii="Garamond" w:hAnsi="Garamond"/>
                <w:sz w:val="22"/>
                <w:szCs w:val="22"/>
                <w:highlight w:val="yellow"/>
              </w:rPr>
              <w:t xml:space="preserve">на отдельной территории </w:t>
            </w:r>
            <w:r w:rsidR="00B745BC" w:rsidRPr="00B165DA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val="en-US"/>
              </w:rPr>
              <w:t>sz</w:t>
            </w:r>
            <w:r w:rsidR="00B745BC" w:rsidRPr="00B165DA">
              <w:rPr>
                <w:rFonts w:ascii="Garamond" w:hAnsi="Garamond"/>
                <w:sz w:val="22"/>
                <w:szCs w:val="22"/>
                <w:highlight w:val="yellow"/>
              </w:rPr>
              <w:t xml:space="preserve">, ранее относившейся к неценовым </w:t>
            </w:r>
            <w:r w:rsidR="00B745BC" w:rsidRPr="008075D5">
              <w:rPr>
                <w:rFonts w:ascii="Garamond" w:hAnsi="Garamond"/>
                <w:sz w:val="22"/>
                <w:szCs w:val="22"/>
                <w:highlight w:val="yellow"/>
              </w:rPr>
              <w:t>зонам</w:t>
            </w:r>
            <w:r w:rsidR="006E6179" w:rsidRPr="006E6179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6E6179"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(</w:t>
            </w:r>
            <w:r w:rsidR="006E617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до 31.12.2028 – </w:t>
            </w:r>
            <w:r w:rsidR="006E6179" w:rsidRPr="009F7398">
              <w:rPr>
                <w:rFonts w:ascii="Garamond" w:eastAsia="Calibri" w:hAnsi="Garamond"/>
                <w:sz w:val="22"/>
                <w:szCs w:val="22"/>
                <w:highlight w:val="yellow"/>
              </w:rPr>
              <w:t>за исключением входящей в состав Дальневосточного федерального округа отдельной территории</w:t>
            </w:r>
            <w:r w:rsidR="006E6179">
              <w:rPr>
                <w:rFonts w:ascii="Garamond" w:eastAsia="Calibri" w:hAnsi="Garamond"/>
                <w:sz w:val="22"/>
                <w:szCs w:val="22"/>
                <w:highlight w:val="yellow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sz=3</m:t>
              </m:r>
            </m:oMath>
            <w:r w:rsidR="006E6179" w:rsidRPr="009F7398">
              <w:rPr>
                <w:rFonts w:ascii="Garamond" w:eastAsia="Calibri" w:hAnsi="Garamond"/>
                <w:sz w:val="22"/>
                <w:szCs w:val="22"/>
                <w:highlight w:val="yellow"/>
              </w:rPr>
              <w:t>, ранее относившейся к неценовым зонам</w:t>
            </w:r>
            <w:r w:rsidR="006E6179"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</w:t>
            </w:r>
            <w:r w:rsidR="00B745BC" w:rsidRPr="00101D2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 определяется как:</w:t>
            </w:r>
          </w:p>
          <w:p w14:paraId="55F56CC8" w14:textId="77777777" w:rsidR="00B745BC" w:rsidRPr="00B745BC" w:rsidRDefault="008044C4" w:rsidP="00B165DA">
            <w:pPr>
              <w:spacing w:before="120" w:after="120"/>
              <w:ind w:left="88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пок_Мод_бНЦЗ_аванс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∉</m:t>
                  </m:r>
                  <m:sSubSup>
                    <m:sSubSupPr>
                      <m:ctrl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sz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=3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бНЦЗ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прод_Мод_бНЦЗ_аванс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 w:cs="Cambria Math"/>
                  <w:sz w:val="22"/>
                  <w:szCs w:val="22"/>
                  <w:highlight w:val="yellow"/>
                  <w:lang w:eastAsia="en-US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обе_ЦЗ_аванс</m:t>
                  </m:r>
                </m:sup>
              </m:sSubSup>
            </m:oMath>
            <w:r w:rsidR="00B745BC" w:rsidRPr="00B745B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</w:t>
            </w:r>
          </w:p>
          <w:p w14:paraId="435B0EA5" w14:textId="77777777" w:rsidR="00405883" w:rsidRPr="00B745BC" w:rsidRDefault="00B745BC" w:rsidP="00405883">
            <w:pPr>
              <w:spacing w:before="120" w:after="120"/>
              <w:ind w:left="426" w:hanging="426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B745B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обе_ЦЗ_аванс</m:t>
                  </m:r>
                </m:sup>
              </m:sSubSup>
            </m:oMath>
            <w:r w:rsidRPr="00B745B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– доля, </w:t>
            </w:r>
            <w:r w:rsidR="00405883" w:rsidRPr="007178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доля, которую пиковое потребление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q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∉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sz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бНЦЗ</m:t>
                  </m:r>
                </m:sup>
              </m:sSubSup>
            </m:oMath>
            <w:r w:rsidR="00405883" w:rsidRPr="007178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405883" w:rsidRPr="0040588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занимает</w:t>
            </w:r>
            <w:r w:rsidR="00405883" w:rsidRPr="007178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суммарном значении такого пикового потребления</w:t>
            </w:r>
            <w:r w:rsidR="0040588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405883" w:rsidRPr="00B745B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в ГТП потребления (экспорта) </w:t>
            </w:r>
            <w:r w:rsidR="00405883" w:rsidRPr="007178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обеих ценовых зонах </w:t>
            </w:r>
            <w:r w:rsidR="00405883" w:rsidRPr="00405883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eastAsia="en-US"/>
              </w:rPr>
              <w:t>z</w:t>
            </w:r>
            <w:r w:rsidR="00405883" w:rsidRPr="0040588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405883" w:rsidRPr="00B745B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для определения авансовых обязательств</w:t>
            </w:r>
            <w:r w:rsidR="00405883" w:rsidRPr="007178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</w:t>
            </w:r>
            <w:r w:rsidR="00405883" w:rsidRPr="0040588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405883" w:rsidRPr="00B745B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рассчитывается по формуле:</w:t>
            </w:r>
          </w:p>
          <w:p w14:paraId="174DAF8D" w14:textId="77777777" w:rsidR="00B745BC" w:rsidRDefault="008044C4" w:rsidP="00405883">
            <w:pPr>
              <w:spacing w:before="120" w:after="120"/>
              <w:ind w:left="1731" w:firstLine="425"/>
              <w:jc w:val="both"/>
              <w:rPr>
                <w:rFonts w:ascii="Cambria Math" w:hAnsi="Cambria Math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обе_ЦЗ_аванс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q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j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m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z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аванс_итог</m:t>
                      </m:r>
                    </m:sup>
                  </m:sSubSup>
                </m:num>
                <m:den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2"/>
                          <w:szCs w:val="22"/>
                          <w:highlight w:val="yellow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z</m:t>
                      </m:r>
                    </m:sub>
                    <m:sup/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bCs/>
                              <w:iCs/>
                              <w:sz w:val="22"/>
                              <w:szCs w:val="22"/>
                              <w:highlight w:val="yellow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q∉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highlight w:val="yellow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sz=3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бНЦЗ</m:t>
                              </m:r>
                            </m:sup>
                          </m:sSubSup>
                        </m:sub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bCs/>
                                  <w:iCs/>
                                  <w:sz w:val="22"/>
                                  <w:szCs w:val="22"/>
                                  <w:highlight w:val="yellow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q,j,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  <w:lang w:val="en-US"/>
                                </w:rPr>
                                <m:t>m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,z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аванс_итог</m:t>
                              </m:r>
                            </m:sup>
                          </m:sSubSup>
                        </m:e>
                      </m:nary>
                    </m:e>
                  </m:nary>
                </m:den>
              </m:f>
            </m:oMath>
            <w:r w:rsidR="00B745BC" w:rsidRPr="00B745BC">
              <w:rPr>
                <w:rFonts w:ascii="Cambria Math" w:hAnsi="Cambria Math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1A54855F" w14:textId="77777777" w:rsidR="000E5B2C" w:rsidRPr="000E5B2C" w:rsidRDefault="008044C4" w:rsidP="000E5B2C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прод_Мод_бНЦЗ_аванс</m:t>
                  </m:r>
                </m:sup>
              </m:sSubSup>
            </m:oMath>
            <w:r w:rsidR="000E5B2C" w:rsidRPr="00392FC9">
              <w:rPr>
                <w:rFonts w:ascii="Cambria Math" w:hAnsi="Cambria Math"/>
                <w:bCs/>
                <w:sz w:val="22"/>
                <w:szCs w:val="22"/>
                <w:highlight w:val="yellow"/>
              </w:rPr>
              <w:t xml:space="preserve"> – </w:t>
            </w:r>
            <w:r w:rsidR="000E5B2C" w:rsidRPr="00392FC9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объем мощности, поставляемой по </w:t>
            </w:r>
            <w:r w:rsidR="000E5B2C" w:rsidRPr="00392FC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догово</w:t>
            </w:r>
            <w:r w:rsidR="000E5B2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рам  на модернизацию на отдельных территориях </w:t>
            </w:r>
            <w:r w:rsidR="000E5B2C" w:rsidRPr="00392FC9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в ГТП генерации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p∈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0E5B2C" w:rsidRPr="00392FC9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0E5B2C" w:rsidRPr="00392FC9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 определ</w:t>
            </w:r>
            <w:r w:rsidR="000E5B2C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>енный в соответствии с пунктом 9</w:t>
            </w:r>
            <w:r w:rsidR="000E5B2C" w:rsidRPr="00392FC9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>.</w:t>
            </w:r>
            <w:r w:rsidR="000E5B2C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>5</w:t>
            </w:r>
            <w:r w:rsidR="000E5B2C" w:rsidRPr="00392FC9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 настоящего Регламента</w:t>
            </w:r>
            <w:r w:rsidR="000E5B2C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>.</w:t>
            </w:r>
          </w:p>
          <w:p w14:paraId="378D5C7D" w14:textId="77777777" w:rsidR="00B745BC" w:rsidRPr="00B745BC" w:rsidRDefault="00B745BC" w:rsidP="00B745BC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745B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Совокупный объем мощности, покупаемый участником оптового рынка </w:t>
            </w:r>
            <w:r w:rsidRPr="00B745BC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j</w:t>
            </w:r>
            <w:r w:rsidRPr="00B745B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ГТП потребления (экспорта) </w:t>
            </w:r>
            <w:r w:rsidRPr="00B745BC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q</w:t>
            </w:r>
            <w:r w:rsidRPr="00B745B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по договорам на модернизацию</w:t>
            </w:r>
            <w:r w:rsidR="005646CA" w:rsidRPr="005646C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5646CA" w:rsidRPr="005646CA">
              <w:rPr>
                <w:rFonts w:ascii="Garamond" w:hAnsi="Garamond"/>
                <w:bCs/>
                <w:sz w:val="22"/>
                <w:szCs w:val="22"/>
                <w:highlight w:val="yellow"/>
              </w:rPr>
              <w:t>на отдельных территориях</w:t>
            </w:r>
            <w:r w:rsidRPr="00B745B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 определяется как</w:t>
            </w:r>
            <w:r w:rsidRPr="00B745BC">
              <w:rPr>
                <w:rFonts w:ascii="Garamond" w:hAnsi="Garamond"/>
                <w:sz w:val="22"/>
                <w:szCs w:val="22"/>
                <w:lang w:eastAsia="en-US"/>
              </w:rPr>
              <w:t>:</w:t>
            </w:r>
          </w:p>
          <w:p w14:paraId="4521EC1F" w14:textId="77777777" w:rsidR="00B745BC" w:rsidRPr="00B745BC" w:rsidRDefault="008044C4" w:rsidP="001B3966">
            <w:pPr>
              <w:spacing w:before="120" w:after="120"/>
              <w:ind w:left="880" w:firstLine="425"/>
              <w:jc w:val="both"/>
              <w:rPr>
                <w:rFonts w:ascii="Cambria Math" w:hAnsi="Cambria Math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пок_Мод_бНЦЗ_аванс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&amp;p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∈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z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&amp;p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∉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sz=3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бНЦЗ</m:t>
                          </m:r>
                        </m:sup>
                      </m:sSubSup>
                    </m:e>
                  </m:eqAr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p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i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q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j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m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z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пок_Мод_бНЦЗ_аванс</m:t>
                      </m:r>
                    </m:sup>
                  </m:sSubSup>
                </m:e>
              </m:nary>
            </m:oMath>
            <w:r w:rsidR="00B745BC" w:rsidRPr="00B745BC">
              <w:rPr>
                <w:rFonts w:ascii="Cambria Math" w:hAnsi="Cambria Math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416C2A64" w14:textId="77777777" w:rsidR="00004919" w:rsidRPr="00101D23" w:rsidRDefault="00D721A8" w:rsidP="00004919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Начиная с марта 2025 года и до декабря 2028 года (включительно) Коммерческий оператор определяет </w:t>
            </w:r>
            <w:r w:rsidR="0000491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</w:t>
            </w:r>
            <w:r w:rsidR="00004919" w:rsidRPr="00101D2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бъем мощности, используемый для расчета авансовых обязательств по договорам </w:t>
            </w:r>
            <w:r w:rsidR="00004919"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на модернизацию </w:t>
            </w:r>
            <w:r w:rsidR="00004919" w:rsidRPr="009F7398">
              <w:rPr>
                <w:rFonts w:ascii="Garamond" w:hAnsi="Garamond"/>
                <w:bCs/>
                <w:sz w:val="22"/>
                <w:szCs w:val="22"/>
                <w:highlight w:val="yellow"/>
              </w:rPr>
              <w:t>на отдельных территориях</w:t>
            </w:r>
            <w:r w:rsidR="00004919" w:rsidRPr="00101D2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отношении пары </w:t>
            </w:r>
            <w:r w:rsidR="0000491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«</w:t>
            </w:r>
            <w:r w:rsidR="007761F9" w:rsidRPr="008075D5">
              <w:rPr>
                <w:rFonts w:ascii="Garamond" w:hAnsi="Garamond"/>
                <w:sz w:val="22"/>
                <w:szCs w:val="22"/>
                <w:highlight w:val="yellow"/>
              </w:rPr>
              <w:t xml:space="preserve">ГТП генерации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p∈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7761F9" w:rsidRPr="008075D5">
              <w:rPr>
                <w:rFonts w:ascii="Garamond" w:hAnsi="Garamond"/>
                <w:sz w:val="22"/>
                <w:szCs w:val="22"/>
                <w:highlight w:val="yellow"/>
              </w:rPr>
              <w:t xml:space="preserve">/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q∈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004919"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»</w:t>
            </w:r>
            <w:r w:rsidR="0076671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004919" w:rsidRPr="00101D2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в расчетном месяце </w:t>
            </w:r>
            <w:r w:rsidR="00004919" w:rsidRPr="00101D23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m</w:t>
            </w:r>
            <w:r w:rsidR="00004919" w:rsidRPr="008075D5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004919" w:rsidRPr="009F7398">
              <w:rPr>
                <w:rFonts w:ascii="Garamond" w:eastAsia="Calibri" w:hAnsi="Garamond"/>
                <w:sz w:val="22"/>
                <w:szCs w:val="22"/>
                <w:highlight w:val="yellow"/>
              </w:rPr>
              <w:t>на входящей в состав Дальневосточного федерального округа отдельной территории</w:t>
            </w:r>
            <w:r w:rsidR="00004919">
              <w:rPr>
                <w:rFonts w:ascii="Garamond" w:eastAsia="Calibri" w:hAnsi="Garamond"/>
                <w:sz w:val="22"/>
                <w:szCs w:val="22"/>
                <w:highlight w:val="yellow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sz=3</m:t>
              </m:r>
            </m:oMath>
            <w:r w:rsidR="00004919" w:rsidRPr="00101D2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</w:t>
            </w:r>
            <w:r w:rsidR="0076671C" w:rsidRPr="009F7398">
              <w:rPr>
                <w:rFonts w:ascii="Garamond" w:eastAsia="Calibri" w:hAnsi="Garamond"/>
                <w:sz w:val="22"/>
                <w:szCs w:val="22"/>
                <w:highlight w:val="yellow"/>
              </w:rPr>
              <w:t>ранее относившейся к неценовым зонам</w:t>
            </w:r>
            <w:r w:rsidR="0076671C">
              <w:rPr>
                <w:rFonts w:ascii="Garamond" w:eastAsia="Calibri" w:hAnsi="Garamond"/>
                <w:sz w:val="22"/>
                <w:szCs w:val="22"/>
                <w:highlight w:val="yellow"/>
              </w:rPr>
              <w:t>,</w:t>
            </w:r>
            <w:r w:rsidR="0076671C" w:rsidRPr="00101D2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004919" w:rsidRPr="00101D2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определяется как:</w:t>
            </w:r>
          </w:p>
          <w:p w14:paraId="6DA322F4" w14:textId="77777777" w:rsidR="00B745BC" w:rsidRPr="0098721B" w:rsidRDefault="008044C4" w:rsidP="00B745BC">
            <w:pPr>
              <w:keepNext/>
              <w:spacing w:before="240" w:after="120"/>
              <w:ind w:firstLine="597"/>
              <w:jc w:val="both"/>
              <w:outlineLvl w:val="1"/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p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q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z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пок_Мод_бНЦЗ_аванс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highlight w:val="yellow"/>
                    <w:lang w:eastAsia="en-US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p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∈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  <w:lang w:eastAsia="en-US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  <w:lang w:eastAsia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  <w:lang w:eastAsia="en-US"/>
                          </w:rPr>
                          <m:t>sz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  <w:lang w:eastAsia="en-US"/>
                          </w:rPr>
                          <m:t>=3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  <w:lang w:eastAsia="en-US"/>
                          </w:rPr>
                          <m:t>бНЦЗ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z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прод_Мод_бНЦЗ_аванс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Cambria Math"/>
                    <w:sz w:val="22"/>
                    <w:szCs w:val="22"/>
                    <w:highlight w:val="yellow"/>
                    <w:lang w:eastAsia="en-US"/>
                  </w:rPr>
                  <m:t>⋅</m:t>
                </m:r>
                <m:sSubSup>
                  <m:sSubSupPr>
                    <m:ctrlPr>
                      <w:rPr>
                        <w:rFonts w:ascii="Cambria Math" w:hAnsi="Cambria Math"/>
                        <w:bCs/>
                        <w:iCs/>
                        <w:sz w:val="22"/>
                        <w:szCs w:val="22"/>
                        <w:highlight w:val="yellow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j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m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,z,sz=3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бНЦЗ_аванс</m:t>
                    </m:r>
                  </m:sup>
                </m:sSubSup>
              </m:oMath>
            </m:oMathPara>
          </w:p>
          <w:p w14:paraId="2680E8AC" w14:textId="77777777" w:rsidR="0098721B" w:rsidRDefault="008044C4" w:rsidP="0098721B">
            <w:pPr>
              <w:keepNext/>
              <w:spacing w:before="240" w:after="120"/>
              <w:jc w:val="both"/>
              <w:outlineLvl w:val="1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,z,sz=3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бНЦЗ_аванс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 xml:space="preserve"> </m:t>
              </m:r>
            </m:oMath>
            <w:r w:rsidR="0098721B" w:rsidRPr="007178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― доля, которую пиковое потребление ГТП потребления (экспорта)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98721B" w:rsidRPr="007178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98721B" w:rsidRPr="007178FA">
              <w:rPr>
                <w:rFonts w:ascii="Garamond" w:hAnsi="Garamond"/>
                <w:bCs/>
                <w:sz w:val="22"/>
                <w:szCs w:val="22"/>
                <w:highlight w:val="yellow"/>
              </w:rPr>
              <w:t>занимает</w:t>
            </w:r>
            <w:r w:rsidR="0098721B" w:rsidRPr="007178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суммарном значении такого пикового</w:t>
            </w:r>
            <w:r w:rsidR="0098721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потребления</w:t>
            </w:r>
            <w:r w:rsidR="0098721B" w:rsidRPr="007178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98721B" w:rsidRPr="009F7398">
              <w:rPr>
                <w:rFonts w:ascii="Garamond" w:eastAsia="Calibri" w:hAnsi="Garamond"/>
                <w:sz w:val="22"/>
                <w:szCs w:val="22"/>
                <w:highlight w:val="yellow"/>
              </w:rPr>
              <w:t>на входящей в состав Дальневосточного федерального округа отдельной территории</w:t>
            </w:r>
            <w:r w:rsidR="0098721B">
              <w:rPr>
                <w:rFonts w:ascii="Garamond" w:eastAsia="Calibri" w:hAnsi="Garamond"/>
                <w:sz w:val="22"/>
                <w:szCs w:val="22"/>
                <w:highlight w:val="yellow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sz=3</m:t>
              </m:r>
            </m:oMath>
            <w:r w:rsidR="00293F48">
              <w:rPr>
                <w:rFonts w:ascii="Garamond" w:eastAsia="Calibri" w:hAnsi="Garamond"/>
                <w:sz w:val="22"/>
                <w:szCs w:val="22"/>
                <w:highlight w:val="yellow"/>
              </w:rPr>
              <w:t xml:space="preserve">, </w:t>
            </w:r>
            <w:r w:rsidR="00293F48" w:rsidRPr="009F7398">
              <w:rPr>
                <w:rFonts w:ascii="Garamond" w:eastAsia="Calibri" w:hAnsi="Garamond"/>
                <w:sz w:val="22"/>
                <w:szCs w:val="22"/>
                <w:highlight w:val="yellow"/>
              </w:rPr>
              <w:t>ранее относившейся к неценовым зонам</w:t>
            </w:r>
            <w:r w:rsidR="00293F48">
              <w:rPr>
                <w:rFonts w:ascii="Garamond" w:eastAsia="Calibri" w:hAnsi="Garamond"/>
                <w:sz w:val="22"/>
                <w:szCs w:val="22"/>
                <w:highlight w:val="yellow"/>
              </w:rPr>
              <w:t>,</w:t>
            </w:r>
            <w:r w:rsidR="0098721B">
              <w:rPr>
                <w:rFonts w:ascii="Garamond" w:eastAsia="Calibri" w:hAnsi="Garamond"/>
                <w:sz w:val="22"/>
                <w:szCs w:val="22"/>
                <w:highlight w:val="yellow"/>
              </w:rPr>
              <w:t xml:space="preserve"> </w:t>
            </w:r>
            <w:r w:rsidR="0098721B" w:rsidRPr="00B745B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для определения авансовых обязательств</w:t>
            </w:r>
            <w:r w:rsidR="0098721B">
              <w:rPr>
                <w:rFonts w:ascii="Garamond" w:eastAsia="Calibri" w:hAnsi="Garamond"/>
                <w:sz w:val="22"/>
                <w:szCs w:val="22"/>
                <w:highlight w:val="yellow"/>
              </w:rPr>
              <w:t>,</w:t>
            </w:r>
            <w:r w:rsidR="0098721B" w:rsidRPr="007178F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98721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определяемая в соответствии с п. 8.8 настоящего регламента</w:t>
            </w:r>
            <w:r w:rsidR="00293F4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3A6AD60B" w14:textId="77777777" w:rsidR="00293F48" w:rsidRPr="00B745BC" w:rsidRDefault="00293F48" w:rsidP="00293F48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745B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Совокупный объем мощности, покупаемый участником оптового рынка </w:t>
            </w:r>
            <w:r w:rsidRPr="00B745BC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j</w:t>
            </w:r>
            <w:r w:rsidRPr="00B745B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ГТП потребления (экспорта) </w:t>
            </w:r>
            <w:r w:rsidRPr="00B745BC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q</w:t>
            </w:r>
            <w:r w:rsidRPr="00B745B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по договорам на модернизацию</w:t>
            </w:r>
            <w:r w:rsidRPr="005646C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5646CA">
              <w:rPr>
                <w:rFonts w:ascii="Garamond" w:hAnsi="Garamond"/>
                <w:bCs/>
                <w:sz w:val="22"/>
                <w:szCs w:val="22"/>
                <w:highlight w:val="yellow"/>
              </w:rPr>
              <w:t>на отдельных территориях</w:t>
            </w:r>
            <w:r w:rsidRPr="00B745B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 определяется как</w:t>
            </w:r>
            <w:r w:rsidRPr="00B745BC">
              <w:rPr>
                <w:rFonts w:ascii="Garamond" w:hAnsi="Garamond"/>
                <w:sz w:val="22"/>
                <w:szCs w:val="22"/>
                <w:lang w:eastAsia="en-US"/>
              </w:rPr>
              <w:t>:</w:t>
            </w:r>
          </w:p>
          <w:p w14:paraId="2FA22962" w14:textId="77777777" w:rsidR="00293F48" w:rsidRDefault="008044C4" w:rsidP="009F3C61">
            <w:pPr>
              <w:spacing w:before="120" w:after="120"/>
              <w:ind w:left="1731" w:firstLine="425"/>
              <w:jc w:val="both"/>
              <w:rPr>
                <w:rFonts w:ascii="Cambria Math" w:hAnsi="Cambria Math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z</m:t>
                  </m:r>
                </m:sub>
                <m:sup>
                  <m:r>
                    <m:rPr>
                      <m:nor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пок_Мод_бНЦЗ_аванс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∈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sz=3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бНЦЗ</m:t>
                      </m:r>
                    </m:sup>
                  </m:sSubSup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p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i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q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j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m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z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пок_Мод_бНЦЗ_аванс</m:t>
                      </m:r>
                    </m:sup>
                  </m:sSubSup>
                </m:e>
              </m:nary>
            </m:oMath>
            <w:r w:rsidR="00293F48" w:rsidRPr="00B745BC">
              <w:rPr>
                <w:rFonts w:ascii="Cambria Math" w:hAnsi="Cambria Math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7B1A4FB7" w14:textId="77777777" w:rsidR="00D721A8" w:rsidRPr="0098721B" w:rsidRDefault="00D721A8" w:rsidP="00D721A8">
            <w:pPr>
              <w:spacing w:before="120" w:after="120"/>
              <w:ind w:left="-113"/>
              <w:jc w:val="both"/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</w:pPr>
            <w:r w:rsidRPr="003930ED">
              <w:rPr>
                <w:rFonts w:ascii="Garamond" w:hAnsi="Garamond"/>
                <w:position w:val="-30"/>
                <w:sz w:val="22"/>
                <w:szCs w:val="22"/>
                <w:highlight w:val="yellow"/>
                <w:lang w:eastAsia="en-US"/>
              </w:rPr>
              <w:t xml:space="preserve">Для расчетных периодов с января по </w:t>
            </w:r>
            <w:r>
              <w:rPr>
                <w:rFonts w:ascii="Garamond" w:hAnsi="Garamond"/>
                <w:position w:val="-30"/>
                <w:sz w:val="22"/>
                <w:szCs w:val="22"/>
                <w:highlight w:val="yellow"/>
                <w:lang w:eastAsia="en-US"/>
              </w:rPr>
              <w:t>февраль</w:t>
            </w:r>
            <w:r w:rsidRPr="003930ED">
              <w:rPr>
                <w:rFonts w:ascii="Garamond" w:hAnsi="Garamond"/>
                <w:position w:val="-30"/>
                <w:sz w:val="22"/>
                <w:szCs w:val="22"/>
                <w:highlight w:val="yellow"/>
                <w:lang w:eastAsia="en-US"/>
              </w:rPr>
              <w:t xml:space="preserve"> 2025 года объемы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пок_Мод_бНЦЗ_аванс</m:t>
                  </m:r>
                </m:sup>
              </m:sSubSup>
            </m:oMath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3930ED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и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пок_Мод_бНЦЗ_аванс</m:t>
                  </m:r>
                </m:sup>
              </m:sSubSup>
            </m:oMath>
            <w:r w:rsidRPr="003930E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определяются равными нулю.</w:t>
            </w:r>
          </w:p>
        </w:tc>
      </w:tr>
      <w:tr w:rsidR="000B7091" w:rsidRPr="008255F5" w14:paraId="16CF86B4" w14:textId="77777777" w:rsidTr="000C1F67">
        <w:tc>
          <w:tcPr>
            <w:tcW w:w="988" w:type="dxa"/>
            <w:vAlign w:val="center"/>
          </w:tcPr>
          <w:p w14:paraId="7FA8196C" w14:textId="77777777" w:rsidR="000B7091" w:rsidRDefault="000B7091" w:rsidP="00DC356E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8.10</w:t>
            </w:r>
          </w:p>
        </w:tc>
        <w:tc>
          <w:tcPr>
            <w:tcW w:w="6378" w:type="dxa"/>
            <w:vAlign w:val="center"/>
          </w:tcPr>
          <w:p w14:paraId="6EE438AC" w14:textId="77777777" w:rsidR="000B7091" w:rsidRPr="008D2235" w:rsidRDefault="000B7091" w:rsidP="00FF7EDC">
            <w:pPr>
              <w:keepNext/>
              <w:spacing w:before="240" w:after="120"/>
              <w:ind w:firstLine="459"/>
              <w:jc w:val="both"/>
              <w:outlineLvl w:val="1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8D2235">
              <w:rPr>
                <w:rFonts w:ascii="Garamond" w:hAnsi="Garamond"/>
                <w:b/>
                <w:sz w:val="22"/>
                <w:szCs w:val="22"/>
                <w:lang w:eastAsia="en-US"/>
              </w:rPr>
              <w:t>Добавить пункт</w:t>
            </w:r>
          </w:p>
        </w:tc>
        <w:tc>
          <w:tcPr>
            <w:tcW w:w="7655" w:type="dxa"/>
            <w:vAlign w:val="center"/>
          </w:tcPr>
          <w:p w14:paraId="445F02D0" w14:textId="77777777" w:rsidR="00675109" w:rsidRPr="009F7A8B" w:rsidRDefault="000B7091" w:rsidP="00675109">
            <w:pPr>
              <w:keepNext/>
              <w:spacing w:before="240" w:after="120"/>
              <w:ind w:firstLine="597"/>
              <w:jc w:val="both"/>
              <w:outlineLvl w:val="1"/>
              <w:rPr>
                <w:rFonts w:ascii="Garamond" w:hAnsi="Garamond"/>
                <w:b/>
                <w:bCs/>
                <w:sz w:val="22"/>
                <w:szCs w:val="22"/>
                <w:highlight w:val="yellow"/>
                <w:lang w:eastAsia="en-US"/>
              </w:rPr>
            </w:pPr>
            <w:r w:rsidRPr="009F7A8B">
              <w:rPr>
                <w:rFonts w:ascii="Garamond" w:hAnsi="Garamond"/>
                <w:b/>
                <w:bCs/>
                <w:sz w:val="22"/>
                <w:szCs w:val="22"/>
                <w:highlight w:val="yellow"/>
                <w:lang w:eastAsia="en-US"/>
              </w:rPr>
              <w:t>Объемы покупки мощности по договорам на отдельных территориях по нерегулируемым ценам</w:t>
            </w:r>
            <w:r w:rsidR="00675109" w:rsidRPr="009F7A8B">
              <w:rPr>
                <w:rFonts w:ascii="Garamond" w:hAnsi="Garamond"/>
                <w:b/>
                <w:bCs/>
                <w:sz w:val="22"/>
                <w:szCs w:val="22"/>
                <w:highlight w:val="yellow"/>
                <w:lang w:eastAsia="en-US"/>
              </w:rPr>
              <w:t xml:space="preserve"> для расчета авансовых обязательств</w:t>
            </w:r>
          </w:p>
          <w:p w14:paraId="0BFBC7CC" w14:textId="77777777" w:rsidR="008D1900" w:rsidRDefault="00A23518" w:rsidP="00E57B16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</w:rPr>
              <w:t>Начиная с февраля 2025 года и д</w:t>
            </w:r>
            <w:r w:rsidR="00E57B16" w:rsidRPr="00392FC9">
              <w:rPr>
                <w:rFonts w:ascii="Garamond" w:hAnsi="Garamond"/>
                <w:sz w:val="22"/>
                <w:szCs w:val="22"/>
                <w:highlight w:val="yellow"/>
              </w:rPr>
              <w:t>о декабря 2027 года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 (включительно)</w:t>
            </w:r>
            <w:r w:rsidR="00E57B16" w:rsidRPr="00392FC9">
              <w:rPr>
                <w:rFonts w:ascii="Garamond" w:hAnsi="Garamond"/>
                <w:sz w:val="22"/>
                <w:szCs w:val="22"/>
                <w:highlight w:val="yellow"/>
              </w:rPr>
              <w:t xml:space="preserve"> (на входящей в состав Дальневосточного федерального округа отдельной территории, ранее относившейся к неценовым зонам – до декабря 2028 года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 (включительно)</w:t>
            </w:r>
            <w:r w:rsidR="00E57B16" w:rsidRPr="00392FC9">
              <w:rPr>
                <w:rFonts w:ascii="Garamond" w:hAnsi="Garamond"/>
                <w:sz w:val="22"/>
                <w:szCs w:val="22"/>
                <w:highlight w:val="yellow"/>
              </w:rPr>
              <w:t>) включительно КО определяет</w:t>
            </w:r>
            <w:r w:rsidR="008D1900">
              <w:rPr>
                <w:rFonts w:ascii="Garamond" w:hAnsi="Garamond"/>
                <w:sz w:val="22"/>
                <w:szCs w:val="22"/>
                <w:highlight w:val="yellow"/>
              </w:rPr>
              <w:t>:</w:t>
            </w:r>
          </w:p>
          <w:p w14:paraId="552C959B" w14:textId="77777777" w:rsidR="00E57B16" w:rsidRPr="001673A3" w:rsidRDefault="00E57B16" w:rsidP="001673A3">
            <w:pPr>
              <w:pStyle w:val="a7"/>
              <w:numPr>
                <w:ilvl w:val="0"/>
                <w:numId w:val="108"/>
              </w:numPr>
              <w:spacing w:before="120" w:after="120"/>
              <w:ind w:left="888" w:hanging="284"/>
              <w:jc w:val="both"/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eastAsia="en-US"/>
              </w:rPr>
            </w:pPr>
            <w:r w:rsidRPr="001673A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объем мощности, используемый для расчета авансовых обязательств </w:t>
            </w:r>
            <w:r w:rsidR="00E847D6" w:rsidRPr="001673A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в расчетном месяце </w:t>
            </w:r>
            <w:r w:rsidR="00E847D6" w:rsidRPr="001673A3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eastAsia="en-US"/>
              </w:rPr>
              <w:t>m</w:t>
            </w:r>
            <w:r w:rsidR="00E847D6" w:rsidRPr="001673A3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8D1900" w:rsidRPr="001673A3">
              <w:rPr>
                <w:rFonts w:ascii="Garamond" w:hAnsi="Garamond"/>
                <w:sz w:val="22"/>
                <w:szCs w:val="22"/>
                <w:highlight w:val="yellow"/>
              </w:rPr>
              <w:t>в</w:t>
            </w:r>
            <w:r w:rsidR="008D1900" w:rsidRPr="001673A3">
              <w:rPr>
                <w:highlight w:val="yellow"/>
              </w:rPr>
              <w:t xml:space="preserve"> </w:t>
            </w:r>
            <w:r w:rsidR="008D1900" w:rsidRPr="001673A3">
              <w:rPr>
                <w:rFonts w:ascii="Garamond" w:hAnsi="Garamond"/>
                <w:sz w:val="22"/>
                <w:szCs w:val="22"/>
                <w:highlight w:val="yellow"/>
              </w:rPr>
              <w:t xml:space="preserve">отношении ГТП потребления (экспорта) </w:t>
            </w:r>
            <w:r w:rsidR="008D1900" w:rsidRPr="001673A3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q</w:t>
            </w:r>
            <w:r w:rsidR="008D1900" w:rsidRPr="001673A3">
              <w:rPr>
                <w:rFonts w:ascii="Garamond" w:hAnsi="Garamond"/>
                <w:sz w:val="22"/>
                <w:szCs w:val="22"/>
                <w:highlight w:val="yellow"/>
              </w:rPr>
              <w:t xml:space="preserve"> участника оптового рынка </w:t>
            </w:r>
            <w:r w:rsidR="008D1900" w:rsidRPr="001673A3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j</w:t>
            </w:r>
            <w:r w:rsidR="008D1900" w:rsidRPr="001673A3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 </w:t>
            </w:r>
            <w:r w:rsidRPr="001673A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по договорам на отдельных территориях по нерегулируемым </w:t>
            </w:r>
            <w:r w:rsidRPr="00E847D6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ценам</w:t>
            </w:r>
            <w:r w:rsidR="008D1900" w:rsidRPr="00E847D6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2A743380" w14:textId="77777777" w:rsidR="008D1900" w:rsidRPr="001673A3" w:rsidRDefault="008D1900" w:rsidP="001673A3">
            <w:pPr>
              <w:pStyle w:val="a7"/>
              <w:numPr>
                <w:ilvl w:val="0"/>
                <w:numId w:val="108"/>
              </w:numPr>
              <w:spacing w:before="120" w:after="120"/>
              <w:ind w:left="888" w:hanging="284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1673A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объем мощности, используемый для расчета авансовых обязательств ФСК по покупке мощности в расчетном месяце </w:t>
            </w:r>
            <w:r w:rsidRPr="001673A3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eastAsia="en-US"/>
              </w:rPr>
              <w:t>m</w:t>
            </w:r>
            <w:r w:rsidRPr="001673A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по территории субъекта Российской Федерации </w:t>
            </w:r>
            <w:r w:rsidRPr="001673A3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eastAsia="en-US"/>
              </w:rPr>
              <w:t>f</w:t>
            </w:r>
            <w:r w:rsidRPr="001673A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 по договорам на отдельных территориях по нерегулируемым ценам в целях компенсации потерь</w:t>
            </w:r>
            <w:r w:rsidR="001673A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46E88752" w14:textId="77777777" w:rsidR="001673A3" w:rsidRPr="00392FC9" w:rsidRDefault="001673A3" w:rsidP="001673A3">
            <w:pPr>
              <w:spacing w:before="120" w:after="120"/>
              <w:jc w:val="both"/>
              <w:rPr>
                <w:rFonts w:ascii="Garamond" w:hAnsi="Garamond"/>
                <w:i/>
                <w:sz w:val="22"/>
                <w:szCs w:val="22"/>
                <w:highlight w:val="yellow"/>
              </w:rPr>
            </w:pPr>
            <w:r w:rsidRPr="00392FC9">
              <w:rPr>
                <w:rFonts w:ascii="Garamond" w:hAnsi="Garamond"/>
                <w:sz w:val="22"/>
                <w:szCs w:val="22"/>
                <w:highlight w:val="yellow"/>
              </w:rPr>
              <w:t xml:space="preserve">Если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z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=1</m:t>
              </m:r>
            </m:oMath>
            <w:r w:rsidRPr="00392FC9">
              <w:rPr>
                <w:rFonts w:ascii="Garamond" w:hAnsi="Garamond"/>
                <w:sz w:val="22"/>
                <w:szCs w:val="22"/>
                <w:highlight w:val="yellow"/>
              </w:rPr>
              <w:t>, то:</w:t>
            </w:r>
          </w:p>
          <w:p w14:paraId="619C3C1D" w14:textId="77777777" w:rsidR="00E847D6" w:rsidRPr="001A4EF4" w:rsidRDefault="008044C4" w:rsidP="00E847D6">
            <w:pPr>
              <w:spacing w:before="120" w:after="120"/>
              <w:ind w:firstLine="567"/>
              <w:jc w:val="center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q,j,m,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r>
                    <m:rPr>
                      <m:nor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пок_нерег_</m:t>
                  </m:r>
                  <m:r>
                    <m:rPr>
                      <m:nor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бНЦЗ_аванс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прод_нерег_бНЦЗ_аванс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ЦЗ_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аванс</m:t>
                  </m:r>
                </m:sup>
              </m:sSubSup>
            </m:oMath>
            <w:r w:rsidR="00E847D6" w:rsidRPr="001A4EF4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</w:p>
          <w:p w14:paraId="41BB10E2" w14:textId="77777777" w:rsidR="00E847D6" w:rsidRPr="001A4EF4" w:rsidRDefault="008044C4" w:rsidP="00E847D6">
            <w:pPr>
              <w:spacing w:before="120" w:after="120"/>
              <w:ind w:firstLine="567"/>
              <w:jc w:val="center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f,m,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r>
                    <m:rPr>
                      <m:nor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пок_нерег_</m:t>
                  </m:r>
                  <m:r>
                    <m:rPr>
                      <m:nor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бНЦЗ_аванс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прод_нерег_бНЦЗ_аванс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f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ФСК_аванс</m:t>
                  </m:r>
                </m:sup>
              </m:sSubSup>
            </m:oMath>
            <w:r w:rsidR="00E847D6" w:rsidRPr="001A4EF4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</w:p>
          <w:p w14:paraId="40837A9B" w14:textId="77777777" w:rsidR="00CB38EE" w:rsidRPr="001A4EF4" w:rsidRDefault="00CB38EE" w:rsidP="00CB38EE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1A4EF4">
              <w:rPr>
                <w:rFonts w:ascii="Garamond" w:hAnsi="Garamond"/>
                <w:sz w:val="22"/>
                <w:szCs w:val="22"/>
                <w:highlight w:val="yellow"/>
              </w:rPr>
              <w:t xml:space="preserve">если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z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=2</m:t>
              </m:r>
            </m:oMath>
            <w:r w:rsidRPr="001A4EF4">
              <w:rPr>
                <w:rFonts w:ascii="Garamond" w:hAnsi="Garamond"/>
                <w:sz w:val="22"/>
                <w:szCs w:val="22"/>
                <w:highlight w:val="yellow"/>
              </w:rPr>
              <w:t xml:space="preserve"> 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q∈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1A4EF4">
              <w:rPr>
                <w:rFonts w:ascii="Garamond" w:hAnsi="Garamond"/>
                <w:sz w:val="22"/>
                <w:szCs w:val="22"/>
                <w:highlight w:val="yellow"/>
              </w:rPr>
              <w:t xml:space="preserve"> или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f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∈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</m:sSub>
            </m:oMath>
            <w:r w:rsidRPr="001A4EF4">
              <w:rPr>
                <w:rFonts w:ascii="Garamond" w:hAnsi="Garamond"/>
                <w:sz w:val="22"/>
                <w:szCs w:val="22"/>
                <w:highlight w:val="yellow"/>
              </w:rPr>
              <w:t>, то:</w:t>
            </w:r>
          </w:p>
          <w:p w14:paraId="0F03513F" w14:textId="77777777" w:rsidR="00CB38EE" w:rsidRPr="00CB38EE" w:rsidRDefault="008044C4" w:rsidP="00CB38EE">
            <w:pPr>
              <w:spacing w:before="120" w:after="120"/>
              <w:ind w:firstLine="567"/>
              <w:jc w:val="center"/>
              <w:rPr>
                <w:rFonts w:ascii="Garamond" w:hAnsi="Garamond"/>
                <w:iCs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q,j,m,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пок_нерег_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бНЦЗ_аванс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прод_нерег_бНЦЗ_аванс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α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,z,sz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ДФО_нерег_аванс</m:t>
                  </m:r>
                </m:sup>
              </m:sSubSup>
            </m:oMath>
            <w:r w:rsidR="00CB38EE" w:rsidRPr="001A4EF4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,</w:t>
            </w:r>
          </w:p>
          <w:p w14:paraId="0D509590" w14:textId="77777777" w:rsidR="00CB38EE" w:rsidRPr="001A4EF4" w:rsidRDefault="008044C4" w:rsidP="00CB38EE">
            <w:pPr>
              <w:spacing w:before="120" w:after="120"/>
              <w:ind w:firstLine="567"/>
              <w:jc w:val="center"/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f,m,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пок_нерег_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прод_нерег_бНЦЗ_аванс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f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 w:eastAsia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,z,sz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ДФО_нерег_аванс</m:t>
                  </m:r>
                </m:sup>
              </m:sSubSup>
            </m:oMath>
            <w:r w:rsidR="00CB38EE" w:rsidRPr="001A4EF4"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  <w:t>.</w:t>
            </w:r>
          </w:p>
          <w:p w14:paraId="67866736" w14:textId="77777777" w:rsidR="00CB38EE" w:rsidRPr="001A4EF4" w:rsidRDefault="00CB38EE" w:rsidP="00CB38EE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1A4EF4">
              <w:rPr>
                <w:rFonts w:ascii="Garamond" w:hAnsi="Garamond"/>
                <w:sz w:val="22"/>
                <w:szCs w:val="22"/>
                <w:highlight w:val="yellow"/>
              </w:rPr>
              <w:t xml:space="preserve">если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z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=2</m:t>
              </m:r>
            </m:oMath>
            <w:r w:rsidRPr="001A4EF4">
              <w:rPr>
                <w:rFonts w:ascii="Garamond" w:hAnsi="Garamond"/>
                <w:sz w:val="22"/>
                <w:szCs w:val="22"/>
                <w:highlight w:val="yellow"/>
              </w:rPr>
              <w:t xml:space="preserve"> 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q∉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1A4EF4">
              <w:rPr>
                <w:rFonts w:ascii="Garamond" w:hAnsi="Garamond"/>
                <w:sz w:val="22"/>
                <w:szCs w:val="22"/>
                <w:highlight w:val="yellow"/>
              </w:rPr>
              <w:t xml:space="preserve"> или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f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∉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sz=3</m:t>
                  </m:r>
                </m:sub>
              </m:sSub>
            </m:oMath>
            <w:r w:rsidRPr="001A4EF4">
              <w:rPr>
                <w:rFonts w:ascii="Garamond" w:hAnsi="Garamond"/>
                <w:sz w:val="22"/>
                <w:szCs w:val="22"/>
                <w:highlight w:val="yellow"/>
              </w:rPr>
              <w:t>, то:</w:t>
            </w:r>
          </w:p>
          <w:p w14:paraId="2A3281C6" w14:textId="77777777" w:rsidR="00CB38EE" w:rsidRPr="001A4EF4" w:rsidRDefault="008044C4" w:rsidP="00CB38EE">
            <w:pPr>
              <w:spacing w:before="120" w:after="120"/>
              <w:ind w:firstLine="567"/>
              <w:jc w:val="center"/>
              <w:rPr>
                <w:rFonts w:ascii="Garamond" w:hAnsi="Garamond"/>
                <w:iCs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q,j,m,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пок_нерег_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бНЦЗ_аванс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=0</m:t>
              </m:r>
            </m:oMath>
            <w:r w:rsidR="00CB38EE" w:rsidRPr="001A4EF4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</w:t>
            </w:r>
          </w:p>
          <w:p w14:paraId="6EA945C5" w14:textId="77777777" w:rsidR="00CB38EE" w:rsidRPr="00CB38EE" w:rsidRDefault="008044C4" w:rsidP="00CB38EE">
            <w:pPr>
              <w:spacing w:before="120" w:after="120"/>
              <w:ind w:firstLine="567"/>
              <w:jc w:val="center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f,m,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пок_нерег_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бНЦЗ_аванс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=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0</m:t>
              </m:r>
            </m:oMath>
            <w:r w:rsidR="00CB38EE" w:rsidRPr="001A4EF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.</w:t>
            </w:r>
          </w:p>
          <w:p w14:paraId="6EE68349" w14:textId="77777777" w:rsidR="009F7A8B" w:rsidRPr="009F7A8B" w:rsidRDefault="008044C4" w:rsidP="009F7A8B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ЦЗ_аванс</m:t>
                  </m:r>
                </m:sup>
              </m:sSubSup>
            </m:oMath>
            <w:r w:rsidR="00CB38EE" w:rsidRPr="001A4EF4">
              <w:rPr>
                <w:rFonts w:ascii="Garamond" w:hAnsi="Garamond"/>
                <w:sz w:val="22"/>
                <w:szCs w:val="22"/>
                <w:highlight w:val="yellow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α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f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ФСК_аванс</m:t>
                  </m:r>
                </m:sup>
              </m:sSubSup>
            </m:oMath>
            <w:r w:rsidR="00CB38EE" w:rsidRPr="001A4EF4">
              <w:rPr>
                <w:rFonts w:ascii="Garamond" w:hAnsi="Garamond"/>
                <w:sz w:val="22"/>
                <w:szCs w:val="22"/>
                <w:highlight w:val="yellow"/>
              </w:rPr>
              <w:t xml:space="preserve"> – доли потребления мощности, определяемые в соответствии с п. </w:t>
            </w:r>
            <w:r w:rsidR="00A86773" w:rsidRPr="001A4EF4">
              <w:rPr>
                <w:rFonts w:ascii="Garamond" w:hAnsi="Garamond"/>
                <w:sz w:val="22"/>
                <w:szCs w:val="22"/>
                <w:highlight w:val="yellow"/>
              </w:rPr>
              <w:t>8</w:t>
            </w:r>
            <w:r w:rsidR="00CB38EE" w:rsidRPr="001A4EF4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  <w:r w:rsidR="00A86773" w:rsidRPr="001A4EF4">
              <w:rPr>
                <w:rFonts w:ascii="Garamond" w:hAnsi="Garamond"/>
                <w:sz w:val="22"/>
                <w:szCs w:val="22"/>
                <w:highlight w:val="yellow"/>
              </w:rPr>
              <w:t>6</w:t>
            </w:r>
            <w:r w:rsidR="00CB38EE" w:rsidRPr="001A4EF4">
              <w:rPr>
                <w:rFonts w:ascii="Garamond" w:hAnsi="Garamond"/>
                <w:sz w:val="22"/>
                <w:szCs w:val="22"/>
                <w:highlight w:val="yellow"/>
              </w:rPr>
              <w:t xml:space="preserve"> настоящего регламента.</w:t>
            </w:r>
          </w:p>
          <w:p w14:paraId="1C4776F1" w14:textId="77777777" w:rsidR="00CB38EE" w:rsidRPr="00CB38EE" w:rsidRDefault="00CB38EE" w:rsidP="00CB38EE">
            <w:pPr>
              <w:spacing w:before="120" w:after="120"/>
              <w:ind w:firstLine="567"/>
              <w:jc w:val="both"/>
              <w:rPr>
                <w:rFonts w:ascii="Garamond" w:hAnsi="Garamond"/>
                <w:iCs/>
                <w:sz w:val="22"/>
                <w:szCs w:val="22"/>
                <w:lang w:eastAsia="en-US"/>
              </w:rPr>
            </w:pPr>
            <w:r w:rsidRPr="00F06473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 xml:space="preserve">Доли потребления мощности, определяемые в отношении входящей в состав Дальневосточного федерального округа отдельной территории, ранее относившейся к неценовым зонам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sz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=3</m:t>
              </m:r>
            </m:oMath>
            <w:r w:rsidRPr="00F06473">
              <w:rPr>
                <w:rFonts w:ascii="Garamond" w:hAnsi="Garamond"/>
                <w:sz w:val="22"/>
                <w:szCs w:val="22"/>
                <w:highlight w:val="yellow"/>
              </w:rPr>
              <w:t>:</w:t>
            </w:r>
          </w:p>
          <w:p w14:paraId="7CAAB2EB" w14:textId="77777777" w:rsidR="00CB38EE" w:rsidRPr="00CB38EE" w:rsidRDefault="008044C4" w:rsidP="00CB38EE">
            <w:pPr>
              <w:spacing w:before="120" w:after="120"/>
              <w:ind w:firstLine="567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  <w:highlight w:val="yellow"/>
                        <w:lang w:eastAsia="en-U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α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 w:eastAsia="en-US"/>
                      </w:rPr>
                      <m:t>q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,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 w:eastAsia="en-US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,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 w:eastAsia="en-US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,z,sz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ДФО_нерег_аванс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  <w:highlight w:val="yellow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q,j,m,z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аванс_итог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 xml:space="preserve"> </m:t>
                    </m:r>
                  </m:num>
                  <m:den>
                    <m:nary>
                      <m:naryPr>
                        <m:chr m:val="∑"/>
                        <m:grow m:val="1"/>
                        <m:supHide m:val="1"/>
                        <m:ctrlPr>
                          <w:rPr>
                            <w:rFonts w:ascii="Cambria Math" w:hAnsi="Cambria Math"/>
                            <w:iCs/>
                            <w:sz w:val="22"/>
                            <w:szCs w:val="22"/>
                            <w:highlight w:val="yellow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q∈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sz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бНЦЗ</m:t>
                            </m:r>
                          </m:sup>
                        </m:sSubSup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q,j,m,z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_аванс_итог</m:t>
                            </m:r>
                          </m:sup>
                        </m:sSubSup>
                      </m:e>
                    </m:nary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+</m:t>
                    </m:r>
                    <m:nary>
                      <m:naryPr>
                        <m:chr m:val="∑"/>
                        <m:grow m:val="1"/>
                        <m:supHide m:val="1"/>
                        <m:ctrlPr>
                          <w:rPr>
                            <w:rFonts w:ascii="Cambria Math" w:hAnsi="Cambria Math"/>
                            <w:iCs/>
                            <w:sz w:val="22"/>
                            <w:szCs w:val="22"/>
                            <w:highlight w:val="yellow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  <w:lang w:val="en-US"/>
                          </w:rPr>
                          <m:t>f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∈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val="en-US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sz</m:t>
                            </m:r>
                          </m:sub>
                        </m:sSub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f,m,z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ФСК_аванс</m:t>
                            </m:r>
                          </m:sup>
                        </m:sSubSup>
                      </m:e>
                    </m:nary>
                  </m:den>
                </m:f>
              </m:oMath>
            </m:oMathPara>
          </w:p>
          <w:p w14:paraId="3B9EEA7E" w14:textId="77777777" w:rsidR="009F7A8B" w:rsidRPr="009F7A8B" w:rsidRDefault="008044C4" w:rsidP="009F7A8B">
            <w:pPr>
              <w:spacing w:before="120" w:after="120"/>
              <w:ind w:firstLine="567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  <w:highlight w:val="yellow"/>
                        <w:lang w:eastAsia="en-U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 w:eastAsia="en-US"/>
                      </w:rPr>
                      <m:t>f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,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 w:eastAsia="en-US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,z,sz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eastAsia="en-US"/>
                      </w:rPr>
                      <m:t>ДФО_нерег_аванс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  <w:highlight w:val="yellow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f,m,z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ФСК_аванс</m:t>
                        </m:r>
                      </m:sup>
                    </m:sSubSup>
                  </m:num>
                  <m:den>
                    <m:nary>
                      <m:naryPr>
                        <m:chr m:val="∑"/>
                        <m:grow m:val="1"/>
                        <m:supHide m:val="1"/>
                        <m:ctrlPr>
                          <w:rPr>
                            <w:rFonts w:ascii="Cambria Math" w:hAnsi="Cambria Math"/>
                            <w:iCs/>
                            <w:sz w:val="22"/>
                            <w:szCs w:val="22"/>
                            <w:highlight w:val="yellow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q∈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sz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бНЦЗ</m:t>
                            </m:r>
                          </m:sup>
                        </m:sSubSup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q,j,m,z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аванс_итог</m:t>
                            </m:r>
                          </m:sup>
                        </m:sSubSup>
                      </m:e>
                    </m:nary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+</m:t>
                    </m:r>
                    <m:nary>
                      <m:naryPr>
                        <m:chr m:val="∑"/>
                        <m:grow m:val="1"/>
                        <m:supHide m:val="1"/>
                        <m:ctrlPr>
                          <w:rPr>
                            <w:rFonts w:ascii="Cambria Math" w:hAnsi="Cambria Math"/>
                            <w:iCs/>
                            <w:sz w:val="22"/>
                            <w:szCs w:val="22"/>
                            <w:highlight w:val="yellow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  <w:lang w:val="en-US"/>
                          </w:rPr>
                          <m:t>f</m:t>
                        </m:r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∈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  <w:lang w:val="en-US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sz</m:t>
                            </m:r>
                          </m:sub>
                        </m:sSub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f,m,z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ФСК_аванс</m:t>
                            </m:r>
                          </m:sup>
                        </m:sSubSup>
                      </m:e>
                    </m:nary>
                  </m:den>
                </m:f>
              </m:oMath>
            </m:oMathPara>
          </w:p>
          <w:p w14:paraId="5A96A6D5" w14:textId="77777777" w:rsidR="009F7A8B" w:rsidRPr="00392FC9" w:rsidRDefault="009F7A8B" w:rsidP="009F7A8B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392FC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Совокупный объем мощности</w:t>
            </w: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для расчета авансовых обязательств</w:t>
            </w:r>
            <w:r w:rsidRPr="00392FC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распределяемый на ГТП потребления участников оптового рынка в первой ценовой зоне или на </w:t>
            </w:r>
            <w:r w:rsidRPr="00392FC9">
              <w:rPr>
                <w:rFonts w:ascii="Garamond" w:hAnsi="Garamond"/>
                <w:sz w:val="22"/>
                <w:szCs w:val="22"/>
                <w:highlight w:val="yellow"/>
              </w:rPr>
              <w:t>входящей в состав Дальневосточного федерального округа отдельной территории, ранее относившейся к неценовым зонам,</w:t>
            </w:r>
            <w:r w:rsidRPr="00392FC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равный объему мощности, поставляемому участниками оптового рынка в ГТП генерации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p∈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392FC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расположенных на соответствующих территориях, ранее относившихся к неценовым зонам оптового рынка, по договорам на отдельных территориях по нерегулируемым ценам, в расчетном месяце </w:t>
            </w:r>
            <w:r w:rsidRPr="00392FC9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eastAsia="en-US"/>
              </w:rPr>
              <w:t>m</w:t>
            </w:r>
            <w:r w:rsidRPr="00392FC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:</w:t>
            </w:r>
          </w:p>
          <w:p w14:paraId="608B2905" w14:textId="77777777" w:rsidR="009F7A8B" w:rsidRPr="00392FC9" w:rsidRDefault="008044C4" w:rsidP="009F7A8B">
            <w:pPr>
              <w:spacing w:before="120" w:after="120"/>
              <w:ind w:firstLine="739"/>
              <w:jc w:val="both"/>
              <w:rPr>
                <w:rFonts w:ascii="Cambria Math" w:hAnsi="Cambria Math"/>
                <w:sz w:val="22"/>
                <w:szCs w:val="22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bCs/>
                        <w:iCs/>
                        <w:sz w:val="22"/>
                        <w:szCs w:val="22"/>
                        <w:highlight w:val="yellow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m,z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прод_нерег_бНЦЗ_аванс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highlight w:val="yellow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∈</m:t>
                    </m:r>
                    <m:nary>
                      <m:naryPr>
                        <m:chr m:val="⋃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highlight w:val="yellow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sz∈z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sz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  <w:highlight w:val="yellow"/>
                              </w:rPr>
                              <m:t>бНЦЗ</m:t>
                            </m:r>
                          </m:sup>
                        </m:sSubSup>
                      </m:e>
                    </m:nary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bCs/>
                            <w:i/>
                            <w:sz w:val="22"/>
                            <w:szCs w:val="22"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p,i,m,z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  <w:highlight w:val="yellow"/>
                          </w:rPr>
                          <m:t>прод__нерег_бНЦЗ_аванс</m:t>
                        </m:r>
                      </m:sup>
                    </m:sSubSup>
                  </m:e>
                </m:nary>
              </m:oMath>
            </m:oMathPara>
          </w:p>
          <w:p w14:paraId="55B19761" w14:textId="77777777" w:rsidR="009F7A8B" w:rsidRDefault="008044C4" w:rsidP="00E64910">
            <w:pPr>
              <w:spacing w:before="120" w:after="120"/>
              <w:ind w:left="29"/>
              <w:jc w:val="both"/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прод_нерег_бНЦЗ_аванс</m:t>
                  </m:r>
                </m:sup>
              </m:sSubSup>
            </m:oMath>
            <w:r w:rsidR="009F7A8B" w:rsidRPr="00392FC9">
              <w:rPr>
                <w:rFonts w:ascii="Cambria Math" w:hAnsi="Cambria Math"/>
                <w:bCs/>
                <w:sz w:val="22"/>
                <w:szCs w:val="22"/>
                <w:highlight w:val="yellow"/>
              </w:rPr>
              <w:t xml:space="preserve"> – </w:t>
            </w:r>
            <w:r w:rsidR="009F7A8B" w:rsidRPr="00392FC9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объем мощности, поставляемой по </w:t>
            </w:r>
            <w:r w:rsidR="009F7A8B" w:rsidRPr="00392FC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догово</w:t>
            </w:r>
            <w:r w:rsidR="00B731EE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рам  на отдельных территориях с</w:t>
            </w:r>
            <w:r w:rsidR="009F7A8B" w:rsidRPr="00392FC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нерегулируемым</w:t>
            </w:r>
            <w:r w:rsidR="00B731EE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и</w:t>
            </w:r>
            <w:r w:rsidR="009F7A8B" w:rsidRPr="00392FC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ценам</w:t>
            </w:r>
            <w:r w:rsidR="00B731EE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и</w:t>
            </w:r>
            <w:r w:rsidR="009F7A8B" w:rsidRPr="00392FC9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 в ГТП генерации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p∈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9F7A8B" w:rsidRPr="00392FC9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9F7A8B" w:rsidRPr="00392FC9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 определ</w:t>
            </w:r>
            <w:r w:rsidR="00F10589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>енный в соответствии с пунктом 9</w:t>
            </w:r>
            <w:r w:rsidR="009F7A8B" w:rsidRPr="00392FC9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>.</w:t>
            </w:r>
            <w:r w:rsidR="00E64910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>6</w:t>
            </w:r>
            <w:r w:rsidR="009F7A8B" w:rsidRPr="00392FC9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 xml:space="preserve"> настоящего Регламента</w:t>
            </w:r>
            <w:r w:rsidR="002132C8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>.</w:t>
            </w:r>
          </w:p>
          <w:p w14:paraId="19095A07" w14:textId="77777777" w:rsidR="006937B0" w:rsidRPr="00F10589" w:rsidRDefault="0027179E" w:rsidP="00BB1E0F">
            <w:pPr>
              <w:spacing w:before="120" w:after="120"/>
              <w:ind w:left="29"/>
              <w:jc w:val="both"/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</w:pPr>
            <w:r w:rsidRPr="003930ED">
              <w:rPr>
                <w:rFonts w:ascii="Garamond" w:hAnsi="Garamond"/>
                <w:position w:val="-30"/>
                <w:sz w:val="22"/>
                <w:szCs w:val="22"/>
                <w:highlight w:val="yellow"/>
                <w:lang w:eastAsia="en-US"/>
              </w:rPr>
              <w:t xml:space="preserve">Для января </w:t>
            </w:r>
            <w:r>
              <w:rPr>
                <w:rFonts w:ascii="Garamond" w:hAnsi="Garamond"/>
                <w:position w:val="-30"/>
                <w:sz w:val="22"/>
                <w:szCs w:val="22"/>
                <w:highlight w:val="yellow"/>
                <w:lang w:eastAsia="en-US"/>
              </w:rPr>
              <w:t>2</w:t>
            </w:r>
            <w:r w:rsidRPr="003930ED">
              <w:rPr>
                <w:rFonts w:ascii="Garamond" w:hAnsi="Garamond"/>
                <w:position w:val="-30"/>
                <w:sz w:val="22"/>
                <w:szCs w:val="22"/>
                <w:highlight w:val="yellow"/>
                <w:lang w:eastAsia="en-US"/>
              </w:rPr>
              <w:t>025 года объемы</w:t>
            </w:r>
            <w:r w:rsidR="00BB1E0F">
              <w:rPr>
                <w:rFonts w:ascii="Garamond" w:hAnsi="Garamond"/>
                <w:position w:val="-30"/>
                <w:sz w:val="22"/>
                <w:szCs w:val="22"/>
                <w:highlight w:val="yellow"/>
                <w:lang w:eastAsia="en-US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пок_</m:t>
                  </m:r>
                  <m:r>
                    <m:rPr>
                      <m:nor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рег_бНЦЗ_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  <w:lang w:eastAsia="en-US"/>
                    </w:rPr>
                    <m:t>аванс</m:t>
                  </m:r>
                </m:sup>
              </m:sSubSup>
            </m:oMath>
            <w:r w:rsidR="00BB1E0F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f,m,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пок_нерег_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бНЦЗ_аванс</m:t>
                  </m:r>
                </m:sup>
              </m:sSubSup>
            </m:oMath>
            <w:r w:rsidRPr="003930ED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 </w:t>
            </w:r>
            <w:r w:rsidRPr="003930E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определяются равными нулю.</w:t>
            </w:r>
          </w:p>
        </w:tc>
      </w:tr>
      <w:tr w:rsidR="009F7A8B" w:rsidRPr="009F7398" w14:paraId="1225CA3C" w14:textId="77777777" w:rsidTr="000C1F67">
        <w:tc>
          <w:tcPr>
            <w:tcW w:w="988" w:type="dxa"/>
            <w:vAlign w:val="center"/>
          </w:tcPr>
          <w:p w14:paraId="326F57CC" w14:textId="77777777" w:rsidR="009F7A8B" w:rsidRDefault="009A3357" w:rsidP="003019AF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9.1</w:t>
            </w:r>
          </w:p>
        </w:tc>
        <w:tc>
          <w:tcPr>
            <w:tcW w:w="6378" w:type="dxa"/>
            <w:vAlign w:val="center"/>
          </w:tcPr>
          <w:p w14:paraId="7487ED9F" w14:textId="77777777" w:rsidR="009A3357" w:rsidRPr="009A3357" w:rsidRDefault="009A3357" w:rsidP="009A3357">
            <w:p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9A3357">
              <w:rPr>
                <w:rFonts w:ascii="Garamond" w:hAnsi="Garamond"/>
                <w:b/>
                <w:sz w:val="22"/>
                <w:szCs w:val="22"/>
              </w:rPr>
              <w:t>Объемы продажи мощности по результатам КОМ и КОМ НГО для расчета авансовых требований</w:t>
            </w:r>
          </w:p>
          <w:p w14:paraId="1DB3D5AA" w14:textId="77777777" w:rsidR="009A3357" w:rsidRPr="009A3357" w:rsidRDefault="009A3357" w:rsidP="009A3357">
            <w:pPr>
              <w:pStyle w:val="30"/>
              <w:widowControl w:val="0"/>
              <w:ind w:firstLine="600"/>
              <w:rPr>
                <w:rFonts w:ascii="Garamond" w:hAnsi="Garamond"/>
                <w:bCs/>
                <w:color w:val="auto"/>
                <w:sz w:val="22"/>
                <w:szCs w:val="22"/>
              </w:rPr>
            </w:pP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lastRenderedPageBreak/>
              <w:t xml:space="preserve">Объем мощности, используемый для расчета авансовых требований в отношении ГТП генерации </w:t>
            </w:r>
            <w:r w:rsidRPr="009A335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p</w:t>
            </w: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 участника оптового рынка </w:t>
            </w:r>
            <w:r w:rsidRPr="009A335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i</w:t>
            </w: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 по продаже мощности в расчетном месяце </w:t>
            </w:r>
            <w:r w:rsidRPr="009A335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m</w:t>
            </w: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 (за исключением гидроэлектростанций в декабре, </w:t>
            </w:r>
            <w:r w:rsidRPr="009A335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m</w:t>
            </w: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 </w:t>
            </w:r>
            <w:r w:rsidRPr="009A3357">
              <w:rPr>
                <w:rFonts w:ascii="Garamond" w:hAnsi="Garamond"/>
                <w:i/>
                <w:color w:val="auto"/>
                <w:sz w:val="22"/>
                <w:szCs w:val="22"/>
              </w:rPr>
              <w:t xml:space="preserve">= </w:t>
            </w: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12) в ценовой зоне </w:t>
            </w:r>
            <w:r w:rsidRPr="009A335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z</w:t>
            </w: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 по договорам КОМ (в том числе по договору КОМ в целях компенсации потерь), определяется как:</w:t>
            </w:r>
          </w:p>
          <w:p w14:paraId="171899A0" w14:textId="77777777" w:rsidR="009A3357" w:rsidRPr="009A3357" w:rsidRDefault="008044C4" w:rsidP="009A3357">
            <w:pPr>
              <w:pStyle w:val="30"/>
              <w:widowControl w:val="0"/>
              <w:tabs>
                <w:tab w:val="left" w:pos="8647"/>
              </w:tabs>
              <w:snapToGrid w:val="0"/>
              <w:jc w:val="center"/>
              <w:rPr>
                <w:rFonts w:ascii="Garamond" w:hAnsi="Garamond"/>
                <w:bCs/>
                <w:color w:val="auto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прод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КОМ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аванс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=</m:t>
              </m:r>
              <m:r>
                <m:rPr>
                  <m:nor/>
                </m:rPr>
                <w:rPr>
                  <w:rFonts w:ascii="Garamond" w:hAnsi="Garamond"/>
                  <w:noProof/>
                  <w:color w:val="auto"/>
                  <w:sz w:val="22"/>
                  <w:szCs w:val="22"/>
                  <w:lang w:val="en-US"/>
                </w:rPr>
                <m:t>max</m:t>
              </m:r>
              <m:r>
                <m:rPr>
                  <m:sty m:val="p"/>
                </m:rP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(0;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(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КОМ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;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пред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пост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)-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норм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ГТПГ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регистр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прод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нас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прод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ненас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)</m:t>
              </m:r>
            </m:oMath>
            <w:r w:rsidR="009A3357" w:rsidRPr="009A3357">
              <w:rPr>
                <w:rFonts w:ascii="Garamond" w:hAnsi="Garamond"/>
                <w:color w:val="auto"/>
                <w:position w:val="-14"/>
                <w:sz w:val="22"/>
                <w:szCs w:val="22"/>
                <w:lang w:val="en-US"/>
              </w:rPr>
              <w:t>.</w:t>
            </w:r>
            <w:r w:rsidR="009A3357" w:rsidRPr="009A3357">
              <w:rPr>
                <w:rFonts w:ascii="Garamond" w:hAnsi="Garamond"/>
                <w:bCs/>
                <w:color w:val="auto"/>
                <w:sz w:val="22"/>
                <w:szCs w:val="22"/>
                <w:lang w:val="en-US"/>
              </w:rPr>
              <w:tab/>
            </w:r>
            <w:r w:rsidR="009A3357" w:rsidRPr="009A3357">
              <w:rPr>
                <w:rFonts w:ascii="Garamond" w:hAnsi="Garamond"/>
                <w:bCs/>
                <w:color w:val="auto"/>
                <w:sz w:val="22"/>
                <w:szCs w:val="22"/>
              </w:rPr>
              <w:t>(9.1.1)</w:t>
            </w:r>
          </w:p>
          <w:p w14:paraId="25CA51D0" w14:textId="77777777" w:rsidR="009A3357" w:rsidRPr="009A3357" w:rsidRDefault="009A3357" w:rsidP="009A3357">
            <w:pPr>
              <w:pStyle w:val="30"/>
              <w:widowControl w:val="0"/>
              <w:ind w:firstLine="600"/>
              <w:rPr>
                <w:rFonts w:ascii="Garamond" w:hAnsi="Garamond"/>
                <w:color w:val="auto"/>
                <w:sz w:val="22"/>
                <w:szCs w:val="22"/>
              </w:rPr>
            </w:pP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В отношении расчетного месяца </w:t>
            </w:r>
            <w:r w:rsidRPr="009A335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m</w:t>
            </w: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 = январь в расчетах авансовых обязательств/требований величины</w:t>
            </w:r>
            <w:r w:rsidRPr="009A3357">
              <w:rPr>
                <w:rFonts w:ascii="Garamond" w:hAnsi="Garamond"/>
                <w:noProof/>
                <w:color w:val="auto"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  <w:lang w:val="en-GB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GB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GB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GB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GB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GB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прод_ненас</m:t>
                  </m:r>
                </m:sup>
              </m:sSubSup>
            </m:oMath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 и</w:t>
            </w:r>
            <w:r w:rsidRPr="009A3357">
              <w:rPr>
                <w:rFonts w:ascii="Garamond" w:hAnsi="Garamond"/>
                <w:noProof/>
                <w:color w:val="auto"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  <w:lang w:val="en-GB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GB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GB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GB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GB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GB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прод_нас</m:t>
                  </m:r>
                </m:sup>
              </m:sSubSup>
            </m:oMath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 принимаются равными нулю.</w:t>
            </w:r>
          </w:p>
          <w:p w14:paraId="5DB1655D" w14:textId="77777777" w:rsidR="009A3357" w:rsidRPr="009A3357" w:rsidRDefault="009A3357" w:rsidP="009A3357">
            <w:pPr>
              <w:pStyle w:val="30"/>
              <w:widowControl w:val="0"/>
              <w:ind w:firstLine="600"/>
              <w:rPr>
                <w:rFonts w:ascii="Garamond" w:hAnsi="Garamond"/>
                <w:bCs/>
                <w:color w:val="auto"/>
                <w:sz w:val="22"/>
                <w:szCs w:val="22"/>
              </w:rPr>
            </w:pP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Объем мощности, используемый для расчета авансовых требований в отношении ГТП генерации </w:t>
            </w:r>
            <w:r w:rsidRPr="009A3357">
              <w:rPr>
                <w:rFonts w:ascii="Garamond" w:hAnsi="Garamond"/>
                <w:i/>
                <w:color w:val="auto"/>
                <w:sz w:val="22"/>
                <w:szCs w:val="22"/>
              </w:rPr>
              <w:t>p</w:t>
            </w: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, зарегистрированной в отношении генерирующего оборудования гидроэлектростанции, участника оптового рынка </w:t>
            </w:r>
            <w:r w:rsidRPr="009A335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i</w:t>
            </w: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 по продаже мощности в декабре (</w:t>
            </w:r>
            <w:r w:rsidRPr="009A335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m</w:t>
            </w:r>
            <w:r w:rsidRPr="009A3357">
              <w:rPr>
                <w:rFonts w:ascii="Garamond" w:hAnsi="Garamond"/>
                <w:i/>
                <w:color w:val="auto"/>
                <w:sz w:val="22"/>
                <w:szCs w:val="22"/>
              </w:rPr>
              <w:t xml:space="preserve"> = </w:t>
            </w: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12) в ценовой зоне </w:t>
            </w:r>
            <w:r w:rsidRPr="009A335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z</w:t>
            </w: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 по договорам КОМ (в том числе по договору КОМ в целях компенсации потерь), определяется как:</w:t>
            </w:r>
          </w:p>
          <w:p w14:paraId="798A8197" w14:textId="77777777" w:rsidR="009A3357" w:rsidRPr="009A3357" w:rsidRDefault="008044C4" w:rsidP="009A3357">
            <w:pPr>
              <w:pStyle w:val="30"/>
              <w:widowControl w:val="0"/>
              <w:jc w:val="center"/>
              <w:rPr>
                <w:rFonts w:ascii="Garamond" w:hAnsi="Garamond"/>
                <w:bCs/>
                <w:color w:val="auto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прод_КОМ_аванс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(</m:t>
                  </m:r>
                </m:e>
              </m:func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пред_пост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норм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ГТПГ_регистр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прод_нас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прод_ненас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</w:rPr>
                <m:t>)</m:t>
              </m:r>
            </m:oMath>
            <w:r w:rsidR="009A3357" w:rsidRPr="009A3357">
              <w:rPr>
                <w:rFonts w:ascii="Garamond" w:hAnsi="Garamond"/>
                <w:bCs/>
                <w:color w:val="auto"/>
                <w:position w:val="-14"/>
                <w:sz w:val="22"/>
                <w:szCs w:val="22"/>
              </w:rPr>
              <w:t xml:space="preserve">, </w:t>
            </w:r>
            <w:r w:rsidR="009A3357" w:rsidRPr="009A3357">
              <w:rPr>
                <w:rFonts w:ascii="Garamond" w:hAnsi="Garamond"/>
                <w:bCs/>
                <w:color w:val="auto"/>
                <w:sz w:val="22"/>
                <w:szCs w:val="22"/>
              </w:rPr>
              <w:t>(9.1.2)</w:t>
            </w:r>
          </w:p>
          <w:p w14:paraId="519A71C5" w14:textId="77777777" w:rsidR="009A3357" w:rsidRPr="009A3357" w:rsidRDefault="009A3357" w:rsidP="009A3357">
            <w:pPr>
              <w:pStyle w:val="30"/>
              <w:widowControl w:val="0"/>
              <w:ind w:firstLine="567"/>
              <w:rPr>
                <w:rFonts w:ascii="Garamond" w:hAnsi="Garamond"/>
                <w:color w:val="auto"/>
                <w:sz w:val="22"/>
                <w:szCs w:val="22"/>
              </w:rPr>
            </w:pP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Объем мощности, используемый для расчета авансовых требований в отношении ГТП генерации </w:t>
            </w:r>
            <w:r w:rsidRPr="009A335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p</w:t>
            </w: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 участника оптового рынка </w:t>
            </w:r>
            <w:r w:rsidRPr="009A335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i</w:t>
            </w: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 по продаже мощности в расчетном месяце </w:t>
            </w:r>
            <w:r w:rsidRPr="009A335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m</w:t>
            </w: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 в ценовой зоне </w:t>
            </w:r>
            <w:r w:rsidRPr="009A335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z</w:t>
            </w: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 по договорам КОМ НГО (в том числе по договору КОМ НГО в целях компенсации потерь), определяется как:</w:t>
            </w:r>
          </w:p>
          <w:p w14:paraId="2D0B6C68" w14:textId="77777777" w:rsidR="009A3357" w:rsidRPr="009A3357" w:rsidRDefault="008044C4" w:rsidP="009A3357">
            <w:pPr>
              <w:pStyle w:val="30"/>
              <w:widowControl w:val="0"/>
              <w:ind w:firstLine="567"/>
              <w:rPr>
                <w:rFonts w:ascii="Garamond" w:hAnsi="Garamond"/>
                <w:bCs/>
                <w:color w:val="auto"/>
                <w:sz w:val="22"/>
                <w:szCs w:val="22"/>
                <w:lang w:val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прод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КОМ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аванс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=</m:t>
              </m:r>
              <m:r>
                <m:rPr>
                  <m:nor/>
                </m:rPr>
                <w:rPr>
                  <w:rFonts w:ascii="Garamond" w:hAnsi="Garamond"/>
                  <w:bCs/>
                  <w:noProof/>
                  <w:color w:val="auto"/>
                  <w:sz w:val="22"/>
                  <w:szCs w:val="22"/>
                  <w:lang w:val="en-US"/>
                </w:rPr>
                <m:t>max</m:t>
              </m:r>
              <m:r>
                <m:rPr>
                  <m:sty m:val="p"/>
                </m:rP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(0;</m:t>
              </m:r>
              <m:func>
                <m:funcPr>
                  <m:ctrlPr>
                    <w:rPr>
                      <w:rFonts w:ascii="Cambria Math" w:hAnsi="Cambria Math"/>
                      <w:bCs/>
                      <w:i/>
                      <w:noProof/>
                      <w:color w:val="auto"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(</m:t>
                  </m:r>
                </m:e>
              </m:func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1,1</m:t>
              </m:r>
              <m:r>
                <w:rPr>
                  <w:rFonts w:ascii="Cambria Math" w:hAnsi="Cambria Math" w:cs="Cambria Math"/>
                  <w:noProof/>
                  <w:color w:val="auto"/>
                  <w:sz w:val="22"/>
                  <w:szCs w:val="22"/>
                  <w:lang w:val="en-US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отобран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КОМ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НГО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;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пред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пост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)-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норм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ГТПГ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регистр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)</m:t>
              </m:r>
            </m:oMath>
            <w:r w:rsidR="009A3357" w:rsidRPr="009A3357">
              <w:rPr>
                <w:rFonts w:ascii="Garamond" w:hAnsi="Garamond"/>
                <w:bCs/>
                <w:color w:val="auto"/>
                <w:sz w:val="22"/>
                <w:szCs w:val="22"/>
                <w:lang w:val="en-US"/>
              </w:rPr>
              <w:t>,</w:t>
            </w:r>
          </w:p>
          <w:p w14:paraId="2A4AA374" w14:textId="77777777" w:rsidR="009A3357" w:rsidRPr="009A3357" w:rsidRDefault="008044C4" w:rsidP="009A3357">
            <w:pPr>
              <w:pStyle w:val="30"/>
              <w:widowControl w:val="0"/>
              <w:ind w:left="360" w:firstLine="66"/>
              <w:rPr>
                <w:rFonts w:ascii="Garamond" w:hAnsi="Garamond"/>
                <w:bCs/>
                <w:color w:val="auto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пред_пост</m:t>
                  </m:r>
                </m:sup>
              </m:sSubSup>
            </m:oMath>
            <w:r w:rsidR="009A3357" w:rsidRPr="009A3357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 ― предельный объем мощности в месяце </w:t>
            </w:r>
            <w:r w:rsidR="009A3357" w:rsidRPr="009A3357">
              <w:rPr>
                <w:rFonts w:ascii="Garamond" w:hAnsi="Garamond"/>
                <w:bCs/>
                <w:i/>
                <w:color w:val="auto"/>
                <w:sz w:val="22"/>
                <w:szCs w:val="22"/>
              </w:rPr>
              <w:t>m</w:t>
            </w:r>
            <w:r w:rsidR="009A3357" w:rsidRPr="009A3357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, определяемый в соответствии с </w:t>
            </w:r>
            <w:r w:rsidR="009A3357" w:rsidRPr="009A3357">
              <w:rPr>
                <w:rFonts w:ascii="Garamond" w:hAnsi="Garamond"/>
                <w:bCs/>
                <w:i/>
                <w:color w:val="auto"/>
                <w:sz w:val="22"/>
                <w:szCs w:val="22"/>
              </w:rPr>
              <w:t>Регламентом аттестации генерирующего оборудования</w:t>
            </w:r>
            <w:r w:rsidR="009A3357" w:rsidRPr="009A3357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 (Приложение № 19.2 к </w:t>
            </w:r>
            <w:r w:rsidR="009A3357" w:rsidRPr="009A3357">
              <w:rPr>
                <w:rFonts w:ascii="Garamond" w:hAnsi="Garamond"/>
                <w:bCs/>
                <w:i/>
                <w:color w:val="auto"/>
                <w:sz w:val="22"/>
                <w:szCs w:val="22"/>
              </w:rPr>
              <w:t xml:space="preserve">Договору о </w:t>
            </w:r>
            <w:r w:rsidR="009A3357" w:rsidRPr="009A3357">
              <w:rPr>
                <w:rFonts w:ascii="Garamond" w:hAnsi="Garamond"/>
                <w:bCs/>
                <w:i/>
                <w:color w:val="auto"/>
                <w:sz w:val="22"/>
                <w:szCs w:val="22"/>
              </w:rPr>
              <w:lastRenderedPageBreak/>
              <w:t>присоединении к торговой системе оптового рынка</w:t>
            </w:r>
            <w:r w:rsidR="009A3357" w:rsidRPr="009A3357">
              <w:rPr>
                <w:rFonts w:ascii="Garamond" w:hAnsi="Garamond"/>
                <w:bCs/>
                <w:color w:val="auto"/>
                <w:sz w:val="22"/>
                <w:szCs w:val="22"/>
              </w:rPr>
              <w:t>);</w:t>
            </w:r>
          </w:p>
          <w:p w14:paraId="0C6D7289" w14:textId="77777777" w:rsidR="009A3357" w:rsidRPr="009A3357" w:rsidRDefault="008044C4" w:rsidP="009A3357">
            <w:pPr>
              <w:pStyle w:val="30"/>
              <w:widowControl w:val="0"/>
              <w:ind w:left="360" w:firstLine="66"/>
              <w:rPr>
                <w:rFonts w:ascii="Garamond" w:hAnsi="Garamond"/>
                <w:bCs/>
                <w:color w:val="auto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color w:val="auto"/>
                      <w:sz w:val="22"/>
                      <w:szCs w:val="22"/>
                      <w:lang w:val="x-none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x-none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x-none"/>
                    </w:rPr>
                    <m:t>p,i,z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x-none"/>
                    </w:rPr>
                    <m:t>отобран_КОМ_НГО</m:t>
                  </m:r>
                </m:sup>
              </m:sSubSup>
            </m:oMath>
            <w:r w:rsidR="009A3357" w:rsidRPr="009A3357">
              <w:rPr>
                <w:rFonts w:ascii="Garamond" w:hAnsi="Garamond"/>
                <w:bCs/>
                <w:color w:val="auto"/>
                <w:sz w:val="22"/>
                <w:szCs w:val="22"/>
                <w:lang w:val="x-none"/>
              </w:rPr>
              <w:t xml:space="preserve"> – объем мощности, отобранный по результатам КОМ НГО, указанный </w:t>
            </w:r>
            <w:r w:rsidR="009A3357" w:rsidRPr="009A3357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в </w:t>
            </w:r>
            <w:r w:rsidR="009A3357" w:rsidRPr="009A3357">
              <w:rPr>
                <w:rFonts w:ascii="Garamond" w:hAnsi="Garamond"/>
                <w:bCs/>
                <w:color w:val="auto"/>
                <w:sz w:val="22"/>
                <w:szCs w:val="22"/>
                <w:lang w:val="x-none"/>
              </w:rPr>
              <w:t xml:space="preserve">Реестре обязательств по поставке мощности по результатам КОМ за месяц </w:t>
            </w:r>
            <w:r w:rsidR="009A3357" w:rsidRPr="009A3357">
              <w:rPr>
                <w:rFonts w:ascii="Garamond" w:hAnsi="Garamond"/>
                <w:bCs/>
                <w:i/>
                <w:color w:val="auto"/>
                <w:sz w:val="22"/>
                <w:szCs w:val="22"/>
                <w:lang w:val="x-none"/>
              </w:rPr>
              <w:t>m</w:t>
            </w:r>
            <w:r w:rsidR="009A3357" w:rsidRPr="009A3357">
              <w:rPr>
                <w:rFonts w:ascii="Garamond" w:hAnsi="Garamond"/>
                <w:bCs/>
                <w:color w:val="auto"/>
                <w:sz w:val="22"/>
                <w:szCs w:val="22"/>
                <w:lang w:val="x-none"/>
              </w:rPr>
              <w:t>, передаваемом СО в КО согласно п. 16.2 настоящего Регламента</w:t>
            </w:r>
            <w:r w:rsidR="009A3357" w:rsidRPr="009A3357">
              <w:rPr>
                <w:rFonts w:ascii="Garamond" w:hAnsi="Garamond"/>
                <w:bCs/>
                <w:color w:val="auto"/>
                <w:sz w:val="22"/>
                <w:szCs w:val="22"/>
              </w:rPr>
              <w:t>.</w:t>
            </w:r>
          </w:p>
          <w:p w14:paraId="5DCF99A1" w14:textId="77777777" w:rsidR="009A3357" w:rsidRPr="009A3357" w:rsidRDefault="009A3357" w:rsidP="009A3357">
            <w:pPr>
              <w:widowControl w:val="0"/>
              <w:tabs>
                <w:tab w:val="num" w:pos="142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9A3357">
              <w:rPr>
                <w:rFonts w:ascii="Garamond" w:hAnsi="Garamond"/>
                <w:bCs/>
                <w:sz w:val="22"/>
                <w:szCs w:val="22"/>
              </w:rPr>
              <w:t xml:space="preserve">Максимально допустимая величина потребления на собственные и (или) хозяйственные нужды, отнесенная на ГТП генерации </w:t>
            </w:r>
            <w:r w:rsidRPr="009A3357">
              <w:rPr>
                <w:rFonts w:ascii="Garamond" w:hAnsi="Garamond"/>
                <w:bCs/>
                <w:i/>
                <w:sz w:val="22"/>
                <w:szCs w:val="22"/>
              </w:rPr>
              <w:t>p</w:t>
            </w:r>
            <w:r w:rsidRPr="009A3357">
              <w:rPr>
                <w:rFonts w:ascii="Garamond" w:hAnsi="Garamond"/>
                <w:bCs/>
                <w:sz w:val="22"/>
                <w:szCs w:val="22"/>
              </w:rPr>
              <w:t xml:space="preserve">, </w:t>
            </w:r>
            <w:r w:rsidRPr="009A3357">
              <w:rPr>
                <w:rFonts w:ascii="Garamond" w:hAnsi="Garamond"/>
                <w:sz w:val="22"/>
                <w:szCs w:val="22"/>
              </w:rPr>
              <w:t>для определения авансовых обязательств и требований</w:t>
            </w:r>
            <w:r w:rsidRPr="009A3357">
              <w:rPr>
                <w:rFonts w:ascii="Garamond" w:hAnsi="Garamond"/>
                <w:bCs/>
                <w:sz w:val="22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норм</m:t>
                  </m:r>
                </m:sup>
              </m:sSubSup>
            </m:oMath>
            <w:r w:rsidRPr="009A335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w:r w:rsidRPr="009A3357">
              <w:rPr>
                <w:rFonts w:ascii="Garamond" w:hAnsi="Garamond"/>
                <w:sz w:val="22"/>
                <w:szCs w:val="22"/>
              </w:rPr>
              <w:t>рассчитывается как:</w:t>
            </w:r>
          </w:p>
          <w:p w14:paraId="0045A79C" w14:textId="77777777" w:rsidR="009A3357" w:rsidRPr="009A3357" w:rsidRDefault="009A3357" w:rsidP="009A3357">
            <w:pPr>
              <w:pStyle w:val="a7"/>
              <w:widowControl w:val="0"/>
              <w:numPr>
                <w:ilvl w:val="0"/>
                <w:numId w:val="82"/>
              </w:numPr>
              <w:autoSpaceDE w:val="0"/>
              <w:autoSpaceDN w:val="0"/>
              <w:spacing w:before="120" w:after="120"/>
              <w:contextualSpacing w:val="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9A3357">
              <w:rPr>
                <w:rFonts w:ascii="Garamond" w:hAnsi="Garamond"/>
                <w:sz w:val="22"/>
                <w:szCs w:val="22"/>
              </w:rPr>
              <w:t>для ГТП генерации ГЭС, поставка мощности в которых осуществляется по результатам КОМ, в декабре (</w:t>
            </w:r>
            <w:r w:rsidRPr="009A335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9A3357">
              <w:rPr>
                <w:rFonts w:ascii="Garamond" w:hAnsi="Garamond"/>
                <w:i/>
                <w:sz w:val="22"/>
                <w:szCs w:val="22"/>
              </w:rPr>
              <w:t xml:space="preserve"> = </w:t>
            </w:r>
            <w:r w:rsidRPr="009A3357">
              <w:rPr>
                <w:rFonts w:ascii="Garamond" w:hAnsi="Garamond"/>
                <w:sz w:val="22"/>
                <w:szCs w:val="22"/>
              </w:rPr>
              <w:t xml:space="preserve">декабрь) и для ГТП генерации, поставка мощности в которых осуществляется по результатам КОМ НГО, в месяце </w:t>
            </w:r>
            <w:r w:rsidRPr="009A335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9A3357">
              <w:rPr>
                <w:rFonts w:ascii="Garamond" w:hAnsi="Garamond"/>
                <w:sz w:val="22"/>
                <w:szCs w:val="22"/>
              </w:rPr>
              <w:t>:</w:t>
            </w:r>
          </w:p>
          <w:p w14:paraId="0B3BB14A" w14:textId="77777777" w:rsidR="009A3357" w:rsidRPr="009A3357" w:rsidRDefault="008044C4" w:rsidP="009A3357">
            <w:pPr>
              <w:widowControl w:val="0"/>
              <w:tabs>
                <w:tab w:val="num" w:pos="142"/>
              </w:tabs>
              <w:spacing w:before="120" w:after="120"/>
              <w:ind w:left="426" w:hanging="142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норм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s,j,m,z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норм</m:t>
                  </m:r>
                </m:sup>
              </m:sSubSup>
              <m:f>
                <m:f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пред_пост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s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пред_пост</m:t>
                          </m:r>
                        </m:sup>
                      </m:sSubSup>
                    </m:e>
                  </m:nary>
                </m:den>
              </m:f>
            </m:oMath>
            <w:r w:rsidR="009A3357" w:rsidRPr="009A3357">
              <w:rPr>
                <w:rFonts w:ascii="Garamond" w:hAnsi="Garamond"/>
                <w:sz w:val="22"/>
                <w:szCs w:val="22"/>
              </w:rPr>
              <w:t>;</w:t>
            </w:r>
          </w:p>
          <w:p w14:paraId="0C0D1E68" w14:textId="77777777" w:rsidR="009A3357" w:rsidRPr="009A3357" w:rsidRDefault="009A3357" w:rsidP="009A3357">
            <w:pPr>
              <w:pStyle w:val="a7"/>
              <w:widowControl w:val="0"/>
              <w:numPr>
                <w:ilvl w:val="0"/>
                <w:numId w:val="82"/>
              </w:numPr>
              <w:autoSpaceDE w:val="0"/>
              <w:autoSpaceDN w:val="0"/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9A3357">
              <w:rPr>
                <w:rFonts w:ascii="Garamond" w:hAnsi="Garamond"/>
                <w:sz w:val="22"/>
                <w:szCs w:val="22"/>
              </w:rPr>
              <w:t>для ГТП генерации в иных случаях:</w:t>
            </w:r>
          </w:p>
          <w:p w14:paraId="6E543850" w14:textId="77777777" w:rsidR="009A3357" w:rsidRPr="009A3357" w:rsidRDefault="008044C4" w:rsidP="009A3357">
            <w:pPr>
              <w:pStyle w:val="a7"/>
              <w:widowControl w:val="0"/>
              <w:spacing w:before="120" w:after="120"/>
              <w:ind w:left="426"/>
              <w:rPr>
                <w:rFonts w:ascii="Garamond" w:hAnsi="Garamond"/>
                <w:b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eastAsiaTheme="minorHAnsi" w:hAnsi="Cambria Math" w:cstheme="minorBidi"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норм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eastAsiaTheme="minorHAnsi" w:hAnsi="Cambria Math" w:cstheme="minorBidi"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q∈s,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норм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∙</m:t>
              </m:r>
              <m:f>
                <m:fPr>
                  <m:ctrlPr>
                    <w:rPr>
                      <w:rFonts w:ascii="Cambria Math" w:eastAsiaTheme="minorHAnsi" w:hAnsi="Cambria Math" w:cstheme="minorBidi"/>
                      <w:i/>
                      <w:sz w:val="22"/>
                      <w:szCs w:val="22"/>
                      <w:lang w:eastAsia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min⁡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eastAsiaTheme="minorHAnsi" w:hAnsi="Cambria Math" w:cstheme="minorBidi"/>
                          <w:i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пред_пост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</w:rPr>
                    <m:t>;</m:t>
                  </m:r>
                  <m:sSubSup>
                    <m:sSubSupPr>
                      <m:ctrlPr>
                        <w:rPr>
                          <w:rFonts w:ascii="Cambria Math" w:eastAsiaTheme="minorHAnsi" w:hAnsi="Cambria Math" w:cstheme="minorBidi"/>
                          <w:i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план_дог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</w:rPr>
                    <m:t>)</m:t>
                  </m:r>
                </m:num>
                <m:den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eastAsiaTheme="minorHAnsi" w:hAnsi="Cambria Math" w:cstheme="minorBidi"/>
                          <w:i/>
                          <w:sz w:val="22"/>
                          <w:szCs w:val="22"/>
                          <w:lang w:eastAsia="en-US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s</m:t>
                      </m:r>
                    </m:sub>
                    <m:sup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min⁡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(</m:t>
                      </m:r>
                      <m:sSubSup>
                        <m:sSubSupPr>
                          <m:ctrlPr>
                            <w:rPr>
                              <w:rFonts w:ascii="Cambria Math" w:eastAsiaTheme="minorHAnsi" w:hAnsi="Cambria Math" w:cstheme="minorBidi"/>
                              <w:i/>
                              <w:sz w:val="22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p,i,m,z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пред_пост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;</m:t>
                      </m:r>
                      <m:sSubSup>
                        <m:sSubSupPr>
                          <m:ctrlPr>
                            <w:rPr>
                              <w:rFonts w:ascii="Cambria Math" w:eastAsiaTheme="minorHAnsi" w:hAnsi="Cambria Math" w:cstheme="minorBidi"/>
                              <w:i/>
                              <w:sz w:val="22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p,i,m,z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план_дог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)</m:t>
                      </m:r>
                    </m:e>
                  </m:nary>
                </m:den>
              </m:f>
            </m:oMath>
            <w:r w:rsidR="009A3357" w:rsidRPr="009A3357">
              <w:rPr>
                <w:rFonts w:ascii="Garamond" w:hAnsi="Garamond"/>
                <w:bCs/>
                <w:sz w:val="22"/>
                <w:szCs w:val="22"/>
              </w:rPr>
              <w:t>.</w:t>
            </w:r>
          </w:p>
          <w:p w14:paraId="30013D04" w14:textId="77777777" w:rsidR="009A3357" w:rsidRPr="009A3357" w:rsidRDefault="009A3357" w:rsidP="009A3357">
            <w:pPr>
              <w:pStyle w:val="a7"/>
              <w:widowControl w:val="0"/>
              <w:spacing w:before="120" w:after="120"/>
              <w:ind w:left="0"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9A3357">
              <w:rPr>
                <w:rFonts w:ascii="Garamond" w:hAnsi="Garamond"/>
                <w:sz w:val="22"/>
                <w:szCs w:val="22"/>
              </w:rPr>
              <w:t xml:space="preserve">В качестве величины </w:t>
            </w:r>
            <m:oMath>
              <m:sSubSup>
                <m:sSubSupPr>
                  <m:ctrlPr>
                    <w:rPr>
                      <w:rFonts w:ascii="Cambria Math" w:eastAsiaTheme="minorHAnsi" w:hAnsi="Cambria Math" w:cstheme="minorBidi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план_дог</m:t>
                  </m:r>
                </m:sup>
              </m:sSubSup>
            </m:oMath>
            <w:r w:rsidRPr="009A3357">
              <w:rPr>
                <w:rFonts w:ascii="Garamond" w:hAnsi="Garamond"/>
                <w:sz w:val="22"/>
                <w:szCs w:val="22"/>
              </w:rPr>
              <w:t xml:space="preserve"> для ГТП генерации в зависимости от механизма поставки мощности используется:</w:t>
            </w:r>
          </w:p>
          <w:p w14:paraId="3A8EA13D" w14:textId="77777777" w:rsidR="009A3357" w:rsidRPr="009A3357" w:rsidRDefault="008044C4" w:rsidP="009A3357">
            <w:pPr>
              <w:pStyle w:val="a7"/>
              <w:widowControl w:val="0"/>
              <w:numPr>
                <w:ilvl w:val="0"/>
                <w:numId w:val="95"/>
              </w:numPr>
              <w:autoSpaceDE w:val="0"/>
              <w:autoSpaceDN w:val="0"/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eastAsiaTheme="minorHAnsi" w:hAnsi="Cambria Math" w:cstheme="minorBidi"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∈p,i,m,z</m:t>
                  </m:r>
                </m:sub>
                <m:sup>
                  <m:r>
                    <w:rPr>
                      <w:rFonts w:ascii="Cambria Math" w:eastAsiaTheme="minorHAnsi" w:hAnsi="Cambria Math" w:cstheme="minorBidi"/>
                      <w:sz w:val="22"/>
                      <w:szCs w:val="22"/>
                      <w:lang w:eastAsia="en-US"/>
                    </w:rPr>
                    <m:t>ДПМ</m:t>
                  </m:r>
                </m:sup>
              </m:sSubSup>
              <m:r>
                <w:rPr>
                  <w:rFonts w:ascii="Cambria Math" w:eastAsiaTheme="minorHAnsi" w:hAnsi="Cambria Math" w:cstheme="minorBidi"/>
                  <w:sz w:val="22"/>
                  <w:szCs w:val="22"/>
                  <w:lang w:eastAsia="en-US"/>
                </w:rPr>
                <m:t>∙</m:t>
              </m:r>
              <m:sSub>
                <m:sSubPr>
                  <m:ctrlPr>
                    <w:rPr>
                      <w:rFonts w:ascii="Cambria Math" w:eastAsiaTheme="minorHAnsi" w:hAnsi="Cambria Math" w:cstheme="minorBidi"/>
                      <w:i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Theme="minorHAnsi" w:hAnsi="Cambria Math" w:cstheme="minorBidi"/>
                      <w:sz w:val="22"/>
                      <w:szCs w:val="22"/>
                      <w:lang w:eastAsia="en-US"/>
                    </w:rPr>
                    <m:t>δ</m:t>
                  </m:r>
                </m:e>
                <m:sub>
                  <m:r>
                    <w:rPr>
                      <w:rFonts w:ascii="Cambria Math" w:eastAsiaTheme="minorHAnsi" w:hAnsi="Cambria Math" w:cstheme="minorBidi"/>
                      <w:sz w:val="22"/>
                      <w:szCs w:val="22"/>
                      <w:lang w:val="en-US" w:eastAsia="en-US"/>
                    </w:rPr>
                    <m:t>g</m:t>
                  </m:r>
                  <m:r>
                    <w:rPr>
                      <w:rFonts w:ascii="Cambria Math" w:eastAsiaTheme="minorHAnsi" w:hAnsi="Cambria Math" w:cstheme="minorBidi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eastAsiaTheme="minorHAnsi" w:hAnsi="Cambria Math" w:cstheme="minorBidi"/>
                      <w:sz w:val="22"/>
                      <w:szCs w:val="22"/>
                      <w:lang w:val="en-US" w:eastAsia="en-US"/>
                    </w:rPr>
                    <m:t>m</m:t>
                  </m:r>
                </m:sub>
              </m:sSub>
            </m:oMath>
            <w:r w:rsidR="009A3357" w:rsidRPr="009A3357">
              <w:rPr>
                <w:rFonts w:ascii="Garamond" w:hAnsi="Garamond"/>
                <w:sz w:val="22"/>
                <w:szCs w:val="22"/>
                <w:lang w:eastAsia="en-US"/>
              </w:rPr>
              <w:t xml:space="preserve"> – для поставки по ДПМ и по договорам АЭС/ГЭС, где </w:t>
            </w:r>
            <m:oMath>
              <m:sSubSup>
                <m:sSubSupPr>
                  <m:ctrlPr>
                    <w:rPr>
                      <w:rFonts w:ascii="Cambria Math" w:eastAsiaTheme="minorHAnsi" w:hAnsi="Cambria Math" w:cstheme="minorBidi"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∈p,i,m,z</m:t>
                  </m:r>
                </m:sub>
                <m:sup>
                  <m:r>
                    <w:rPr>
                      <w:rFonts w:ascii="Cambria Math" w:eastAsiaTheme="minorHAnsi" w:hAnsi="Cambria Math" w:cstheme="minorBidi"/>
                      <w:sz w:val="22"/>
                      <w:szCs w:val="22"/>
                      <w:lang w:eastAsia="en-US"/>
                    </w:rPr>
                    <m:t>ДПМ</m:t>
                  </m:r>
                </m:sup>
              </m:sSubSup>
            </m:oMath>
            <w:r w:rsidR="009A3357" w:rsidRPr="009A3357">
              <w:rPr>
                <w:rFonts w:ascii="Garamond" w:hAnsi="Garamond"/>
                <w:sz w:val="22"/>
                <w:szCs w:val="22"/>
                <w:lang w:eastAsia="en-US"/>
              </w:rPr>
              <w:t xml:space="preserve"> – </w:t>
            </w:r>
            <w:r w:rsidR="009A3357" w:rsidRPr="009A3357">
              <w:rPr>
                <w:rFonts w:ascii="Garamond" w:hAnsi="Garamond"/>
                <w:sz w:val="22"/>
                <w:szCs w:val="22"/>
              </w:rPr>
              <w:t xml:space="preserve">объем мощности, составляющий обязательства поставщика по поставке мощности на оптовый рынок в месяце </w:t>
            </w:r>
            <w:r w:rsidR="009A3357" w:rsidRPr="009A3357">
              <w:rPr>
                <w:rFonts w:ascii="Garamond" w:hAnsi="Garamond"/>
                <w:i/>
                <w:sz w:val="22"/>
                <w:szCs w:val="22"/>
              </w:rPr>
              <w:t>m</w:t>
            </w:r>
            <w:r w:rsidR="009A3357" w:rsidRPr="009A3357">
              <w:rPr>
                <w:rFonts w:ascii="Garamond" w:hAnsi="Garamond"/>
                <w:sz w:val="22"/>
                <w:szCs w:val="22"/>
              </w:rPr>
              <w:t xml:space="preserve"> с использованием генерирующего объекта </w:t>
            </w:r>
            <w:r w:rsidR="009A3357" w:rsidRPr="009A3357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g</w:t>
            </w:r>
            <w:r w:rsidR="009A3357" w:rsidRPr="009A3357">
              <w:rPr>
                <w:rFonts w:ascii="Garamond" w:hAnsi="Garamond"/>
                <w:sz w:val="22"/>
                <w:szCs w:val="22"/>
              </w:rPr>
              <w:t xml:space="preserve">, определяемый в соответствии с </w:t>
            </w:r>
            <w:r w:rsidR="009A3357" w:rsidRPr="009A3357">
              <w:rPr>
                <w:rFonts w:ascii="Garamond" w:hAnsi="Garamond"/>
                <w:i/>
                <w:sz w:val="22"/>
                <w:szCs w:val="22"/>
              </w:rPr>
              <w:t>Регламентом определения объемов мощности, продаваемой по договорам о предоставлении мощности</w:t>
            </w:r>
            <w:r w:rsidR="009A3357" w:rsidRPr="009A3357">
              <w:rPr>
                <w:rFonts w:ascii="Garamond" w:hAnsi="Garamond"/>
                <w:sz w:val="22"/>
                <w:szCs w:val="22"/>
              </w:rPr>
              <w:t xml:space="preserve"> (Приложение № 6.7 к </w:t>
            </w:r>
            <w:r w:rsidR="009A3357" w:rsidRPr="009A3357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9A3357" w:rsidRPr="009A3357">
              <w:rPr>
                <w:rFonts w:ascii="Garamond" w:hAnsi="Garamond"/>
                <w:sz w:val="22"/>
                <w:szCs w:val="22"/>
              </w:rPr>
              <w:t>)</w:t>
            </w:r>
            <w:r w:rsidR="009A3357" w:rsidRPr="009A3357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0CCC7263" w14:textId="77777777" w:rsidR="009A3357" w:rsidRPr="009A3357" w:rsidRDefault="008044C4" w:rsidP="009A3357">
            <w:pPr>
              <w:pStyle w:val="a7"/>
              <w:widowControl w:val="0"/>
              <w:numPr>
                <w:ilvl w:val="0"/>
                <w:numId w:val="95"/>
              </w:numPr>
              <w:autoSpaceDE w:val="0"/>
              <w:autoSpaceDN w:val="0"/>
              <w:spacing w:before="120" w:after="120"/>
              <w:contextualSpacing w:val="0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eastAsiaTheme="minorHAnsi" w:hAnsi="Cambria Math" w:cstheme="minorBidi"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eastAsiaTheme="minorHAnsi" w:hAnsi="Cambria Math" w:cstheme="minorBidi"/>
                      <w:sz w:val="22"/>
                      <w:szCs w:val="22"/>
                      <w:lang w:eastAsia="en-US"/>
                    </w:rPr>
                    <m:t>КОМ</m:t>
                  </m:r>
                </m:sup>
              </m:sSubSup>
            </m:oMath>
            <w:r w:rsidR="009A3357" w:rsidRPr="009A3357">
              <w:rPr>
                <w:rFonts w:ascii="Garamond" w:hAnsi="Garamond"/>
                <w:sz w:val="22"/>
                <w:szCs w:val="22"/>
                <w:lang w:eastAsia="en-US"/>
              </w:rPr>
              <w:t xml:space="preserve"> – для поставки по результатам КОМ;</w:t>
            </w:r>
          </w:p>
          <w:p w14:paraId="1A4CEF8C" w14:textId="77777777" w:rsidR="009A3357" w:rsidRPr="009A3357" w:rsidRDefault="008044C4" w:rsidP="009A3357">
            <w:pPr>
              <w:pStyle w:val="a7"/>
              <w:widowControl w:val="0"/>
              <w:numPr>
                <w:ilvl w:val="0"/>
                <w:numId w:val="95"/>
              </w:numPr>
              <w:autoSpaceDE w:val="0"/>
              <w:autoSpaceDN w:val="0"/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eastAsiaTheme="minorHAnsi" w:hAnsi="Cambria Math" w:cstheme="minorBidi"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eastAsiaTheme="minorHAnsi" w:hAnsi="Cambria Math" w:cstheme="minorBidi"/>
                      <w:sz w:val="22"/>
                      <w:szCs w:val="22"/>
                      <w:lang w:eastAsia="en-US"/>
                    </w:rPr>
                    <m:t>вынужд</m:t>
                  </m:r>
                </m:sup>
              </m:sSubSup>
            </m:oMath>
            <w:r w:rsidR="009A3357" w:rsidRPr="009A3357">
              <w:rPr>
                <w:rFonts w:ascii="Garamond" w:hAnsi="Garamond"/>
                <w:sz w:val="22"/>
                <w:szCs w:val="22"/>
                <w:lang w:eastAsia="en-US"/>
              </w:rPr>
              <w:t xml:space="preserve"> – для поставки в вынужденном режиме;</w:t>
            </w:r>
          </w:p>
          <w:p w14:paraId="148E8E73" w14:textId="77777777" w:rsidR="009A3357" w:rsidRPr="009A3357" w:rsidRDefault="008044C4" w:rsidP="009A3357">
            <w:pPr>
              <w:pStyle w:val="a7"/>
              <w:widowControl w:val="0"/>
              <w:numPr>
                <w:ilvl w:val="0"/>
                <w:numId w:val="95"/>
              </w:numPr>
              <w:autoSpaceDE w:val="0"/>
              <w:autoSpaceDN w:val="0"/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eastAsiaTheme="minorHAnsi" w:hAnsi="Cambria Math" w:cstheme="minorBidi"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eastAsiaTheme="minorHAnsi" w:hAnsi="Cambria Math" w:cstheme="minorBidi"/>
                      <w:sz w:val="22"/>
                      <w:szCs w:val="22"/>
                      <w:lang w:eastAsia="en-US"/>
                    </w:rPr>
                    <m:t>КОММод</m:t>
                  </m:r>
                </m:sup>
              </m:sSubSup>
            </m:oMath>
            <w:r w:rsidR="009A3357" w:rsidRPr="009A3357">
              <w:rPr>
                <w:rFonts w:ascii="Garamond" w:hAnsi="Garamond"/>
                <w:sz w:val="22"/>
                <w:szCs w:val="22"/>
                <w:lang w:eastAsia="en-US"/>
              </w:rPr>
              <w:t xml:space="preserve"> – для поставки по договорам на модернизацию,</w:t>
            </w:r>
          </w:p>
          <w:p w14:paraId="3BFB9B48" w14:textId="77777777" w:rsidR="009A3357" w:rsidRPr="009A3357" w:rsidRDefault="009A3357" w:rsidP="009A3357">
            <w:pPr>
              <w:pStyle w:val="30"/>
              <w:widowControl w:val="0"/>
              <w:ind w:left="360" w:hanging="360"/>
              <w:rPr>
                <w:rFonts w:ascii="Garamond" w:hAnsi="Garamond"/>
                <w:bCs/>
                <w:color w:val="auto"/>
                <w:sz w:val="22"/>
                <w:szCs w:val="22"/>
              </w:rPr>
            </w:pP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>где</w:t>
            </w:r>
            <w:r w:rsidRPr="009A3357">
              <w:rPr>
                <w:rFonts w:ascii="Garamond" w:hAnsi="Garamond"/>
                <w:noProof/>
                <w:color w:val="auto"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q</m:t>
                  </m:r>
                  <m:r>
                    <w:rPr>
                      <w:rFonts w:ascii="Cambria Math" w:hAnsi="Cambria Math" w:cs="Cambria Math"/>
                      <w:noProof/>
                      <w:color w:val="auto"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s,j,m,z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норм</m:t>
                  </m:r>
                </m:sup>
              </m:sSubSup>
            </m:oMath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 – максимально допустимая величина собственного максимума потребления на собственные и хозяйственные нужды генерации в ГТП потребления </w:t>
            </w:r>
            <w:r w:rsidRPr="009A335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q</w:t>
            </w: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, относящейся к электростанции </w:t>
            </w:r>
            <w:r w:rsidRPr="009A335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s</w:t>
            </w: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, определяется в соответствии с </w:t>
            </w:r>
            <w:r w:rsidRPr="009A3357">
              <w:rPr>
                <w:rFonts w:ascii="Garamond" w:hAnsi="Garamond"/>
                <w:i/>
                <w:color w:val="auto"/>
                <w:sz w:val="22"/>
                <w:szCs w:val="22"/>
              </w:rPr>
              <w:t>Регламентом актуализации расчетной модели</w:t>
            </w: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 (Приложение № 3 к </w:t>
            </w:r>
            <w:r w:rsidRPr="009A3357">
              <w:rPr>
                <w:rFonts w:ascii="Garamond" w:hAnsi="Garamond"/>
                <w:i/>
                <w:color w:val="auto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>);</w:t>
            </w:r>
          </w:p>
          <w:p w14:paraId="3E80FA44" w14:textId="77777777" w:rsidR="009A3357" w:rsidRPr="009A3357" w:rsidRDefault="008044C4" w:rsidP="009A3357">
            <w:pPr>
              <w:pStyle w:val="30"/>
              <w:widowControl w:val="0"/>
              <w:ind w:left="360"/>
              <w:rPr>
                <w:rFonts w:ascii="Garamond" w:hAnsi="Garamond"/>
                <w:bCs/>
                <w:color w:val="auto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ГТПГ_регистр</m:t>
                  </m:r>
                </m:sup>
              </m:sSubSup>
            </m:oMath>
            <w:r w:rsidR="009A3357" w:rsidRPr="009A3357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 ― совокупный объем продажи мощности, зарегистрированный в отношении ГТП генерации </w:t>
            </w:r>
            <w:r w:rsidR="009A3357" w:rsidRPr="009A3357">
              <w:rPr>
                <w:rFonts w:ascii="Garamond" w:hAnsi="Garamond"/>
                <w:bCs/>
                <w:i/>
                <w:color w:val="auto"/>
                <w:sz w:val="22"/>
                <w:szCs w:val="22"/>
                <w:lang w:val="en-US"/>
              </w:rPr>
              <w:t>p</w:t>
            </w:r>
            <w:r w:rsidR="009A3357" w:rsidRPr="009A3357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 участника оптового рынка </w:t>
            </w:r>
            <w:r w:rsidR="009A3357" w:rsidRPr="009A3357">
              <w:rPr>
                <w:rFonts w:ascii="Garamond" w:hAnsi="Garamond"/>
                <w:bCs/>
                <w:i/>
                <w:color w:val="auto"/>
                <w:sz w:val="22"/>
                <w:szCs w:val="22"/>
                <w:lang w:val="en-US"/>
              </w:rPr>
              <w:t>i</w:t>
            </w:r>
            <w:r w:rsidR="009A3357" w:rsidRPr="009A3357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 по СДМ, определяется в разделе 5 настоящего Регламента.</w:t>
            </w:r>
          </w:p>
          <w:p w14:paraId="750DC5C3" w14:textId="77777777" w:rsidR="009F7A8B" w:rsidRPr="009A3357" w:rsidRDefault="009A3357" w:rsidP="009A3357">
            <w:pPr>
              <w:pStyle w:val="30"/>
              <w:widowControl w:val="0"/>
              <w:ind w:firstLine="567"/>
              <w:rPr>
                <w:rFonts w:ascii="Garamond" w:hAnsi="Garamond"/>
                <w:bCs/>
              </w:rPr>
            </w:pPr>
            <w:r w:rsidRPr="009A3357">
              <w:rPr>
                <w:rFonts w:ascii="Garamond" w:hAnsi="Garamond"/>
                <w:color w:val="auto"/>
                <w:sz w:val="22"/>
                <w:szCs w:val="22"/>
                <w:lang w:eastAsia="ko-KR"/>
              </w:rPr>
              <w:t xml:space="preserve">В расчетном месяце </w:t>
            </w:r>
            <w:r w:rsidRPr="009A3357">
              <w:rPr>
                <w:rFonts w:ascii="Garamond" w:hAnsi="Garamond"/>
                <w:i/>
                <w:color w:val="auto"/>
                <w:sz w:val="22"/>
                <w:szCs w:val="22"/>
                <w:lang w:val="en-US" w:eastAsia="ko-KR"/>
              </w:rPr>
              <w:t>m</w:t>
            </w:r>
            <w:r w:rsidRPr="009A3357">
              <w:rPr>
                <w:rFonts w:ascii="Garamond" w:hAnsi="Garamond"/>
                <w:color w:val="auto"/>
                <w:sz w:val="22"/>
                <w:szCs w:val="22"/>
                <w:lang w:eastAsia="ko-KR"/>
              </w:rPr>
              <w:t xml:space="preserve"> в отношении участника оптового рынка </w:t>
            </w:r>
            <w:r w:rsidRPr="009A3357">
              <w:rPr>
                <w:rFonts w:ascii="Garamond" w:hAnsi="Garamond"/>
                <w:i/>
                <w:color w:val="auto"/>
                <w:sz w:val="22"/>
                <w:szCs w:val="22"/>
                <w:lang w:val="en-US" w:eastAsia="ko-KR"/>
              </w:rPr>
              <w:t>i</w:t>
            </w:r>
            <w:r w:rsidRPr="009A3357">
              <w:rPr>
                <w:rFonts w:ascii="Garamond" w:hAnsi="Garamond"/>
                <w:color w:val="auto"/>
                <w:sz w:val="22"/>
                <w:szCs w:val="22"/>
                <w:lang w:eastAsia="ko-KR"/>
              </w:rPr>
              <w:t xml:space="preserve">, включенного в </w:t>
            </w:r>
            <w:r w:rsidRPr="009A3357">
              <w:rPr>
                <w:rFonts w:ascii="Garamond" w:hAnsi="Garamond"/>
                <w:bCs/>
                <w:color w:val="auto"/>
                <w:sz w:val="22"/>
                <w:szCs w:val="22"/>
              </w:rPr>
              <w:t>Реестр участников оптового рынка, в отношении которых не формируются авансовые требования за расчетный период</w:t>
            </w: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 </w:t>
            </w:r>
            <w:r w:rsidRPr="009A3357">
              <w:rPr>
                <w:rFonts w:ascii="Garamond" w:hAnsi="Garamond"/>
                <w:i/>
                <w:color w:val="auto"/>
                <w:sz w:val="22"/>
                <w:szCs w:val="22"/>
              </w:rPr>
              <w:t>m</w:t>
            </w:r>
            <w:r w:rsidRPr="009A3357">
              <w:rPr>
                <w:rFonts w:ascii="Garamond" w:hAnsi="Garamond"/>
                <w:color w:val="auto"/>
                <w:sz w:val="22"/>
                <w:szCs w:val="22"/>
                <w:lang w:eastAsia="ko-KR"/>
              </w:rPr>
              <w:t xml:space="preserve">, получаемый КО в соответствии с пунктом 4.4.2 </w:t>
            </w:r>
            <w:r w:rsidRPr="009A3357">
              <w:rPr>
                <w:rFonts w:ascii="Garamond" w:hAnsi="Garamond"/>
                <w:i/>
                <w:color w:val="auto"/>
                <w:sz w:val="22"/>
                <w:szCs w:val="22"/>
              </w:rPr>
              <w:t>Регламента финансовых расчетов на оптовом рынке электроэнергии</w:t>
            </w: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 (Приложение № 16 к </w:t>
            </w:r>
            <w:r w:rsidRPr="009A3357">
              <w:rPr>
                <w:rFonts w:ascii="Garamond" w:hAnsi="Garamond"/>
                <w:i/>
                <w:color w:val="auto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), </w:t>
            </w:r>
            <w:r w:rsidRPr="009A3357">
              <w:rPr>
                <w:rFonts w:ascii="Garamond" w:hAnsi="Garamond"/>
                <w:color w:val="auto"/>
                <w:sz w:val="22"/>
                <w:szCs w:val="22"/>
                <w:lang w:eastAsia="ko-KR"/>
              </w:rPr>
              <w:t>объем</w:t>
            </w:r>
            <w:r w:rsidRPr="009A3357">
              <w:rPr>
                <w:rFonts w:ascii="Garamond" w:hAnsi="Garamond"/>
                <w:noProof/>
                <w:color w:val="auto"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прод_КОМ_аванс</m:t>
                  </m:r>
                </m:sup>
              </m:sSubSup>
            </m:oMath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 </w:t>
            </w:r>
            <w:r w:rsidRPr="009A3357">
              <w:rPr>
                <w:rFonts w:ascii="Garamond" w:hAnsi="Garamond"/>
                <w:color w:val="auto"/>
                <w:sz w:val="22"/>
                <w:szCs w:val="22"/>
                <w:lang w:eastAsia="ko-KR"/>
              </w:rPr>
              <w:t>не рассчитывается.</w:t>
            </w:r>
          </w:p>
        </w:tc>
        <w:tc>
          <w:tcPr>
            <w:tcW w:w="7655" w:type="dxa"/>
            <w:vAlign w:val="center"/>
          </w:tcPr>
          <w:p w14:paraId="2C68B97C" w14:textId="77777777" w:rsidR="009A3357" w:rsidRPr="009A3357" w:rsidRDefault="009A3357" w:rsidP="009A3357">
            <w:p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9A3357">
              <w:rPr>
                <w:rFonts w:ascii="Garamond" w:hAnsi="Garamond"/>
                <w:b/>
                <w:sz w:val="22"/>
                <w:szCs w:val="22"/>
              </w:rPr>
              <w:lastRenderedPageBreak/>
              <w:t>Объемы продажи мощности по результатам КОМ и КОМ НГО для расчета авансовых требований</w:t>
            </w:r>
          </w:p>
          <w:p w14:paraId="48A09666" w14:textId="77777777" w:rsidR="009A3357" w:rsidRPr="009A3357" w:rsidRDefault="009A3357" w:rsidP="009A3357">
            <w:pPr>
              <w:pStyle w:val="30"/>
              <w:widowControl w:val="0"/>
              <w:ind w:firstLine="600"/>
              <w:rPr>
                <w:rFonts w:ascii="Garamond" w:hAnsi="Garamond"/>
                <w:bCs/>
                <w:color w:val="auto"/>
                <w:sz w:val="22"/>
                <w:szCs w:val="22"/>
              </w:rPr>
            </w:pP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lastRenderedPageBreak/>
              <w:t xml:space="preserve">Объем мощности, используемый для расчета авансовых требований в отношении ГТП генерации </w:t>
            </w:r>
            <w:r w:rsidRPr="009A335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p</w:t>
            </w: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 участника оптового рынка </w:t>
            </w:r>
            <w:r w:rsidRPr="009A335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i</w:t>
            </w: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 по продаже мощности в расчетном месяце </w:t>
            </w:r>
            <w:r w:rsidRPr="009A335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m</w:t>
            </w: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 (за исключением гидроэлектростанций в декабре, </w:t>
            </w:r>
            <w:r w:rsidRPr="009A335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m</w:t>
            </w: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 </w:t>
            </w:r>
            <w:r w:rsidRPr="009A3357">
              <w:rPr>
                <w:rFonts w:ascii="Garamond" w:hAnsi="Garamond"/>
                <w:i/>
                <w:color w:val="auto"/>
                <w:sz w:val="22"/>
                <w:szCs w:val="22"/>
              </w:rPr>
              <w:t xml:space="preserve">= </w:t>
            </w: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12) в ценовой зоне </w:t>
            </w:r>
            <w:r w:rsidRPr="009A335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z</w:t>
            </w: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 по договорам КОМ (в том числе по договору КОМ в целях компенсации потерь), определяется как:</w:t>
            </w:r>
          </w:p>
          <w:p w14:paraId="53B6A46A" w14:textId="77777777" w:rsidR="009A3357" w:rsidRPr="009A3357" w:rsidRDefault="008044C4" w:rsidP="009A3357">
            <w:pPr>
              <w:pStyle w:val="30"/>
              <w:widowControl w:val="0"/>
              <w:tabs>
                <w:tab w:val="left" w:pos="8647"/>
              </w:tabs>
              <w:snapToGrid w:val="0"/>
              <w:jc w:val="center"/>
              <w:rPr>
                <w:rFonts w:ascii="Garamond" w:hAnsi="Garamond"/>
                <w:bCs/>
                <w:color w:val="auto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прод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КОМ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аванс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=</m:t>
              </m:r>
              <m:r>
                <m:rPr>
                  <m:nor/>
                </m:rPr>
                <w:rPr>
                  <w:rFonts w:ascii="Garamond" w:hAnsi="Garamond"/>
                  <w:noProof/>
                  <w:color w:val="auto"/>
                  <w:sz w:val="22"/>
                  <w:szCs w:val="22"/>
                  <w:lang w:val="en-US"/>
                </w:rPr>
                <m:t>max</m:t>
              </m:r>
              <m:r>
                <m:rPr>
                  <m:sty m:val="p"/>
                </m:rP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(0;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(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КОМ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;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пред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пост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)-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норм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ГТПГ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регистр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прод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нас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прод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ненас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)</m:t>
              </m:r>
            </m:oMath>
            <w:r w:rsidR="009A3357" w:rsidRPr="009A3357">
              <w:rPr>
                <w:rFonts w:ascii="Garamond" w:hAnsi="Garamond"/>
                <w:color w:val="auto"/>
                <w:position w:val="-14"/>
                <w:sz w:val="22"/>
                <w:szCs w:val="22"/>
                <w:lang w:val="en-US"/>
              </w:rPr>
              <w:t>.</w:t>
            </w:r>
            <w:r w:rsidR="009A3357" w:rsidRPr="009A3357">
              <w:rPr>
                <w:rFonts w:ascii="Garamond" w:hAnsi="Garamond"/>
                <w:bCs/>
                <w:color w:val="auto"/>
                <w:sz w:val="22"/>
                <w:szCs w:val="22"/>
                <w:lang w:val="en-US"/>
              </w:rPr>
              <w:tab/>
            </w:r>
            <w:r w:rsidR="009A3357" w:rsidRPr="009A3357">
              <w:rPr>
                <w:rFonts w:ascii="Garamond" w:hAnsi="Garamond"/>
                <w:bCs/>
                <w:color w:val="auto"/>
                <w:sz w:val="22"/>
                <w:szCs w:val="22"/>
              </w:rPr>
              <w:t>(9.1.1)</w:t>
            </w:r>
          </w:p>
          <w:p w14:paraId="20CE5CCA" w14:textId="77777777" w:rsidR="009A3357" w:rsidRPr="009A3357" w:rsidRDefault="009A3357" w:rsidP="009A3357">
            <w:pPr>
              <w:pStyle w:val="30"/>
              <w:widowControl w:val="0"/>
              <w:ind w:firstLine="600"/>
              <w:rPr>
                <w:rFonts w:ascii="Garamond" w:hAnsi="Garamond"/>
                <w:color w:val="auto"/>
                <w:sz w:val="22"/>
                <w:szCs w:val="22"/>
              </w:rPr>
            </w:pP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В отношении расчетного месяца </w:t>
            </w:r>
            <w:r w:rsidRPr="009A335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m</w:t>
            </w: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 = январь в расчетах авансовых обязательств/требований величины</w:t>
            </w:r>
            <w:r w:rsidRPr="009A3357">
              <w:rPr>
                <w:rFonts w:ascii="Garamond" w:hAnsi="Garamond"/>
                <w:noProof/>
                <w:color w:val="auto"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  <w:lang w:val="en-GB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GB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GB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GB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GB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GB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прод_ненас</m:t>
                  </m:r>
                </m:sup>
              </m:sSubSup>
            </m:oMath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 и</w:t>
            </w:r>
            <w:r w:rsidRPr="009A3357">
              <w:rPr>
                <w:rFonts w:ascii="Garamond" w:hAnsi="Garamond"/>
                <w:noProof/>
                <w:color w:val="auto"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  <w:lang w:val="en-GB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GB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GB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GB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GB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GB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прод_нас</m:t>
                  </m:r>
                </m:sup>
              </m:sSubSup>
            </m:oMath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 принимаются равными нулю.</w:t>
            </w:r>
          </w:p>
          <w:p w14:paraId="27CA628A" w14:textId="77777777" w:rsidR="009A3357" w:rsidRPr="009A3357" w:rsidRDefault="009A3357" w:rsidP="009A3357">
            <w:pPr>
              <w:pStyle w:val="30"/>
              <w:widowControl w:val="0"/>
              <w:ind w:firstLine="600"/>
              <w:rPr>
                <w:rFonts w:ascii="Garamond" w:hAnsi="Garamond"/>
                <w:bCs/>
                <w:color w:val="auto"/>
                <w:sz w:val="22"/>
                <w:szCs w:val="22"/>
              </w:rPr>
            </w:pP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Объем мощности, используемый для расчета авансовых требований в отношении ГТП генерации </w:t>
            </w:r>
            <w:r w:rsidRPr="009A3357">
              <w:rPr>
                <w:rFonts w:ascii="Garamond" w:hAnsi="Garamond"/>
                <w:i/>
                <w:color w:val="auto"/>
                <w:sz w:val="22"/>
                <w:szCs w:val="22"/>
              </w:rPr>
              <w:t>p</w:t>
            </w: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, зарегистрированной в отношении генерирующего оборудования гидроэлектростанции, участника оптового рынка </w:t>
            </w:r>
            <w:r w:rsidRPr="009A335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i</w:t>
            </w: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 по продаже мощности в декабре (</w:t>
            </w:r>
            <w:r w:rsidRPr="009A335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m</w:t>
            </w:r>
            <w:r w:rsidRPr="009A3357">
              <w:rPr>
                <w:rFonts w:ascii="Garamond" w:hAnsi="Garamond"/>
                <w:i/>
                <w:color w:val="auto"/>
                <w:sz w:val="22"/>
                <w:szCs w:val="22"/>
              </w:rPr>
              <w:t xml:space="preserve"> = </w:t>
            </w: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12) в ценовой зоне </w:t>
            </w:r>
            <w:r w:rsidRPr="009A335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z</w:t>
            </w: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 по договорам КОМ (в том числе по договору КОМ в целях компенсации потерь), определяется как:</w:t>
            </w:r>
          </w:p>
          <w:p w14:paraId="1A33019B" w14:textId="77777777" w:rsidR="009A3357" w:rsidRPr="009A3357" w:rsidRDefault="008044C4" w:rsidP="009A3357">
            <w:pPr>
              <w:pStyle w:val="30"/>
              <w:widowControl w:val="0"/>
              <w:jc w:val="center"/>
              <w:rPr>
                <w:rFonts w:ascii="Garamond" w:hAnsi="Garamond"/>
                <w:bCs/>
                <w:color w:val="auto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прод_КОМ_аванс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(</m:t>
                  </m:r>
                </m:e>
              </m:func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пред_пост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норм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ГТПГ_регистр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прод_нас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прод_ненас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</w:rPr>
                <m:t>)</m:t>
              </m:r>
            </m:oMath>
            <w:r w:rsidR="009A3357" w:rsidRPr="009A3357">
              <w:rPr>
                <w:rFonts w:ascii="Garamond" w:hAnsi="Garamond"/>
                <w:bCs/>
                <w:color w:val="auto"/>
                <w:position w:val="-14"/>
                <w:sz w:val="22"/>
                <w:szCs w:val="22"/>
              </w:rPr>
              <w:t xml:space="preserve">, </w:t>
            </w:r>
            <w:r w:rsidR="009A3357" w:rsidRPr="009A3357">
              <w:rPr>
                <w:rFonts w:ascii="Garamond" w:hAnsi="Garamond"/>
                <w:bCs/>
                <w:color w:val="auto"/>
                <w:sz w:val="22"/>
                <w:szCs w:val="22"/>
              </w:rPr>
              <w:t>(9.1.2)</w:t>
            </w:r>
          </w:p>
          <w:p w14:paraId="31D15700" w14:textId="77777777" w:rsidR="009A3357" w:rsidRPr="009A3357" w:rsidRDefault="009A3357" w:rsidP="009A3357">
            <w:pPr>
              <w:pStyle w:val="30"/>
              <w:widowControl w:val="0"/>
              <w:ind w:firstLine="567"/>
              <w:rPr>
                <w:rFonts w:ascii="Garamond" w:hAnsi="Garamond"/>
                <w:color w:val="auto"/>
                <w:sz w:val="22"/>
                <w:szCs w:val="22"/>
              </w:rPr>
            </w:pP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Объем мощности, используемый для расчета авансовых требований в отношении ГТП генерации </w:t>
            </w:r>
            <w:r w:rsidRPr="009A335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p</w:t>
            </w: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 участника оптового рынка </w:t>
            </w:r>
            <w:r w:rsidRPr="009A335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i</w:t>
            </w: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 по продаже мощности в расчетном месяце </w:t>
            </w:r>
            <w:r w:rsidRPr="009A335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m</w:t>
            </w: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 в ценовой зоне </w:t>
            </w:r>
            <w:r w:rsidRPr="009A335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z</w:t>
            </w: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 по договорам КОМ НГО (в том числе по договору КОМ НГО в целях компенсации потерь), определяется как:</w:t>
            </w:r>
          </w:p>
          <w:p w14:paraId="47035D9C" w14:textId="77777777" w:rsidR="009A3357" w:rsidRPr="009A3357" w:rsidRDefault="008044C4" w:rsidP="009A3357">
            <w:pPr>
              <w:pStyle w:val="30"/>
              <w:widowControl w:val="0"/>
              <w:ind w:firstLine="567"/>
              <w:rPr>
                <w:rFonts w:ascii="Garamond" w:hAnsi="Garamond"/>
                <w:bCs/>
                <w:color w:val="auto"/>
                <w:sz w:val="22"/>
                <w:szCs w:val="22"/>
                <w:lang w:val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прод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КОМ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аванс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=</m:t>
              </m:r>
              <m:r>
                <m:rPr>
                  <m:nor/>
                </m:rPr>
                <w:rPr>
                  <w:rFonts w:ascii="Garamond" w:hAnsi="Garamond"/>
                  <w:bCs/>
                  <w:noProof/>
                  <w:color w:val="auto"/>
                  <w:sz w:val="22"/>
                  <w:szCs w:val="22"/>
                  <w:lang w:val="en-US"/>
                </w:rPr>
                <m:t>max</m:t>
              </m:r>
              <m:r>
                <m:rPr>
                  <m:sty m:val="p"/>
                </m:rP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(0;</m:t>
              </m:r>
              <m:func>
                <m:funcPr>
                  <m:ctrlPr>
                    <w:rPr>
                      <w:rFonts w:ascii="Cambria Math" w:hAnsi="Cambria Math"/>
                      <w:bCs/>
                      <w:i/>
                      <w:noProof/>
                      <w:color w:val="auto"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(</m:t>
                  </m:r>
                </m:e>
              </m:func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1,1</m:t>
              </m:r>
              <m:r>
                <w:rPr>
                  <w:rFonts w:ascii="Cambria Math" w:hAnsi="Cambria Math" w:cs="Cambria Math"/>
                  <w:noProof/>
                  <w:color w:val="auto"/>
                  <w:sz w:val="22"/>
                  <w:szCs w:val="22"/>
                  <w:lang w:val="en-US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отобран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КОМ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НГО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;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пред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пост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)-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норм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ГТПГ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регистр</m:t>
                  </m:r>
                </m:sup>
              </m:sSubSup>
              <m:r>
                <w:rPr>
                  <w:rFonts w:ascii="Cambria Math" w:hAnsi="Cambria Math"/>
                  <w:noProof/>
                  <w:color w:val="auto"/>
                  <w:sz w:val="22"/>
                  <w:szCs w:val="22"/>
                  <w:lang w:val="en-US"/>
                </w:rPr>
                <m:t>)</m:t>
              </m:r>
            </m:oMath>
            <w:r w:rsidR="009A3357" w:rsidRPr="009A3357">
              <w:rPr>
                <w:rFonts w:ascii="Garamond" w:hAnsi="Garamond"/>
                <w:bCs/>
                <w:color w:val="auto"/>
                <w:sz w:val="22"/>
                <w:szCs w:val="22"/>
                <w:lang w:val="en-US"/>
              </w:rPr>
              <w:t>,</w:t>
            </w:r>
          </w:p>
          <w:p w14:paraId="672B15DE" w14:textId="77777777" w:rsidR="009A3357" w:rsidRPr="009A3357" w:rsidRDefault="008044C4" w:rsidP="009A3357">
            <w:pPr>
              <w:pStyle w:val="30"/>
              <w:widowControl w:val="0"/>
              <w:ind w:left="360" w:firstLine="66"/>
              <w:rPr>
                <w:rFonts w:ascii="Garamond" w:hAnsi="Garamond"/>
                <w:bCs/>
                <w:color w:val="auto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пред_пост</m:t>
                  </m:r>
                </m:sup>
              </m:sSubSup>
            </m:oMath>
            <w:r w:rsidR="009A3357" w:rsidRPr="009A3357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 ― предельный объем мощности в месяце </w:t>
            </w:r>
            <w:r w:rsidR="009A3357" w:rsidRPr="009A3357">
              <w:rPr>
                <w:rFonts w:ascii="Garamond" w:hAnsi="Garamond"/>
                <w:bCs/>
                <w:i/>
                <w:color w:val="auto"/>
                <w:sz w:val="22"/>
                <w:szCs w:val="22"/>
              </w:rPr>
              <w:t>m</w:t>
            </w:r>
            <w:r w:rsidR="009A3357" w:rsidRPr="009A3357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, определяемый в соответствии с </w:t>
            </w:r>
            <w:r w:rsidR="009A3357" w:rsidRPr="009A3357">
              <w:rPr>
                <w:rFonts w:ascii="Garamond" w:hAnsi="Garamond"/>
                <w:bCs/>
                <w:i/>
                <w:color w:val="auto"/>
                <w:sz w:val="22"/>
                <w:szCs w:val="22"/>
              </w:rPr>
              <w:t>Регламентом аттестации генерирующего оборудования</w:t>
            </w:r>
            <w:r w:rsidR="009A3357" w:rsidRPr="009A3357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 (Приложение № 19.2 к </w:t>
            </w:r>
            <w:r w:rsidR="009A3357" w:rsidRPr="009A3357">
              <w:rPr>
                <w:rFonts w:ascii="Garamond" w:hAnsi="Garamond"/>
                <w:bCs/>
                <w:i/>
                <w:color w:val="auto"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9A3357" w:rsidRPr="009A3357">
              <w:rPr>
                <w:rFonts w:ascii="Garamond" w:hAnsi="Garamond"/>
                <w:bCs/>
                <w:color w:val="auto"/>
                <w:sz w:val="22"/>
                <w:szCs w:val="22"/>
              </w:rPr>
              <w:t>);</w:t>
            </w:r>
          </w:p>
          <w:p w14:paraId="7AF2CA93" w14:textId="77777777" w:rsidR="009A3357" w:rsidRPr="009A3357" w:rsidRDefault="008044C4" w:rsidP="009A3357">
            <w:pPr>
              <w:pStyle w:val="30"/>
              <w:widowControl w:val="0"/>
              <w:ind w:left="360" w:firstLine="66"/>
              <w:rPr>
                <w:rFonts w:ascii="Garamond" w:hAnsi="Garamond"/>
                <w:bCs/>
                <w:color w:val="auto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color w:val="auto"/>
                      <w:sz w:val="22"/>
                      <w:szCs w:val="22"/>
                      <w:lang w:val="x-none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x-none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x-none"/>
                    </w:rPr>
                    <m:t>p,i,z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  <w:lang w:val="x-none"/>
                    </w:rPr>
                    <m:t>отобран_КОМ_НГО</m:t>
                  </m:r>
                </m:sup>
              </m:sSubSup>
            </m:oMath>
            <w:r w:rsidR="009A3357" w:rsidRPr="009A3357">
              <w:rPr>
                <w:rFonts w:ascii="Garamond" w:hAnsi="Garamond"/>
                <w:bCs/>
                <w:color w:val="auto"/>
                <w:sz w:val="22"/>
                <w:szCs w:val="22"/>
                <w:lang w:val="x-none"/>
              </w:rPr>
              <w:t xml:space="preserve"> – объем мощности, отобранный по результатам КОМ НГО, указанный </w:t>
            </w:r>
            <w:r w:rsidR="009A3357" w:rsidRPr="009A3357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в </w:t>
            </w:r>
            <w:r w:rsidR="009A3357" w:rsidRPr="009A3357">
              <w:rPr>
                <w:rFonts w:ascii="Garamond" w:hAnsi="Garamond"/>
                <w:bCs/>
                <w:color w:val="auto"/>
                <w:sz w:val="22"/>
                <w:szCs w:val="22"/>
                <w:lang w:val="x-none"/>
              </w:rPr>
              <w:t xml:space="preserve">Реестре обязательств по поставке мощности по результатам КОМ за месяц </w:t>
            </w:r>
            <w:r w:rsidR="009A3357" w:rsidRPr="009A3357">
              <w:rPr>
                <w:rFonts w:ascii="Garamond" w:hAnsi="Garamond"/>
                <w:bCs/>
                <w:i/>
                <w:color w:val="auto"/>
                <w:sz w:val="22"/>
                <w:szCs w:val="22"/>
                <w:lang w:val="x-none"/>
              </w:rPr>
              <w:t>m</w:t>
            </w:r>
            <w:r w:rsidR="009A3357" w:rsidRPr="009A3357">
              <w:rPr>
                <w:rFonts w:ascii="Garamond" w:hAnsi="Garamond"/>
                <w:bCs/>
                <w:color w:val="auto"/>
                <w:sz w:val="22"/>
                <w:szCs w:val="22"/>
                <w:lang w:val="x-none"/>
              </w:rPr>
              <w:t xml:space="preserve">, передаваемом СО в КО согласно п. 16.2 </w:t>
            </w:r>
            <w:r w:rsidR="009A3357" w:rsidRPr="009A3357">
              <w:rPr>
                <w:rFonts w:ascii="Garamond" w:hAnsi="Garamond"/>
                <w:bCs/>
                <w:color w:val="auto"/>
                <w:sz w:val="22"/>
                <w:szCs w:val="22"/>
                <w:lang w:val="x-none"/>
              </w:rPr>
              <w:lastRenderedPageBreak/>
              <w:t>настоящего Регламента</w:t>
            </w:r>
            <w:r w:rsidR="009A3357" w:rsidRPr="009A3357">
              <w:rPr>
                <w:rFonts w:ascii="Garamond" w:hAnsi="Garamond"/>
                <w:bCs/>
                <w:color w:val="auto"/>
                <w:sz w:val="22"/>
                <w:szCs w:val="22"/>
              </w:rPr>
              <w:t>.</w:t>
            </w:r>
          </w:p>
          <w:p w14:paraId="4F525CF1" w14:textId="77777777" w:rsidR="009A3357" w:rsidRPr="009A3357" w:rsidRDefault="009A3357" w:rsidP="009A3357">
            <w:pPr>
              <w:widowControl w:val="0"/>
              <w:tabs>
                <w:tab w:val="num" w:pos="142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9A3357">
              <w:rPr>
                <w:rFonts w:ascii="Garamond" w:hAnsi="Garamond"/>
                <w:bCs/>
                <w:sz w:val="22"/>
                <w:szCs w:val="22"/>
              </w:rPr>
              <w:t xml:space="preserve">Максимально допустимая величина потребления на собственные и (или) хозяйственные нужды, отнесенная на ГТП генерации </w:t>
            </w:r>
            <w:r w:rsidRPr="009A3357">
              <w:rPr>
                <w:rFonts w:ascii="Garamond" w:hAnsi="Garamond"/>
                <w:bCs/>
                <w:i/>
                <w:sz w:val="22"/>
                <w:szCs w:val="22"/>
              </w:rPr>
              <w:t>p</w:t>
            </w:r>
            <w:r w:rsidRPr="009A3357">
              <w:rPr>
                <w:rFonts w:ascii="Garamond" w:hAnsi="Garamond"/>
                <w:bCs/>
                <w:sz w:val="22"/>
                <w:szCs w:val="22"/>
              </w:rPr>
              <w:t xml:space="preserve">, </w:t>
            </w:r>
            <w:r w:rsidRPr="009A3357">
              <w:rPr>
                <w:rFonts w:ascii="Garamond" w:hAnsi="Garamond"/>
                <w:sz w:val="22"/>
                <w:szCs w:val="22"/>
              </w:rPr>
              <w:t>для определения авансовых обязательств и требований</w:t>
            </w:r>
            <w:r w:rsidRPr="009A3357">
              <w:rPr>
                <w:rFonts w:ascii="Garamond" w:hAnsi="Garamond"/>
                <w:bCs/>
                <w:sz w:val="22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норм</m:t>
                  </m:r>
                </m:sup>
              </m:sSubSup>
            </m:oMath>
            <w:r w:rsidRPr="009A335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w:r w:rsidRPr="009A3357">
              <w:rPr>
                <w:rFonts w:ascii="Garamond" w:hAnsi="Garamond"/>
                <w:sz w:val="22"/>
                <w:szCs w:val="22"/>
              </w:rPr>
              <w:t>рассчитывается как:</w:t>
            </w:r>
          </w:p>
          <w:p w14:paraId="25C466FD" w14:textId="77777777" w:rsidR="009A3357" w:rsidRPr="009A3357" w:rsidRDefault="009A3357" w:rsidP="009A3357">
            <w:pPr>
              <w:pStyle w:val="a7"/>
              <w:widowControl w:val="0"/>
              <w:numPr>
                <w:ilvl w:val="0"/>
                <w:numId w:val="82"/>
              </w:numPr>
              <w:autoSpaceDE w:val="0"/>
              <w:autoSpaceDN w:val="0"/>
              <w:spacing w:before="120" w:after="120"/>
              <w:contextualSpacing w:val="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9A3357">
              <w:rPr>
                <w:rFonts w:ascii="Garamond" w:hAnsi="Garamond"/>
                <w:sz w:val="22"/>
                <w:szCs w:val="22"/>
              </w:rPr>
              <w:t>для ГТП генерации ГЭС, поставка мощности в которых осуществляется по результатам КОМ, в декабре (</w:t>
            </w:r>
            <w:r w:rsidRPr="009A335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9A3357">
              <w:rPr>
                <w:rFonts w:ascii="Garamond" w:hAnsi="Garamond"/>
                <w:i/>
                <w:sz w:val="22"/>
                <w:szCs w:val="22"/>
              </w:rPr>
              <w:t xml:space="preserve"> = </w:t>
            </w:r>
            <w:r w:rsidRPr="009A3357">
              <w:rPr>
                <w:rFonts w:ascii="Garamond" w:hAnsi="Garamond"/>
                <w:sz w:val="22"/>
                <w:szCs w:val="22"/>
              </w:rPr>
              <w:t xml:space="preserve">декабрь) и для ГТП генерации, поставка мощности в которых осуществляется по результатам КОМ НГО, в месяце </w:t>
            </w:r>
            <w:r w:rsidRPr="009A335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9A3357">
              <w:rPr>
                <w:rFonts w:ascii="Garamond" w:hAnsi="Garamond"/>
                <w:sz w:val="22"/>
                <w:szCs w:val="22"/>
              </w:rPr>
              <w:t>:</w:t>
            </w:r>
          </w:p>
          <w:p w14:paraId="7AAFBECA" w14:textId="77777777" w:rsidR="009A3357" w:rsidRPr="009A3357" w:rsidRDefault="008044C4" w:rsidP="009A3357">
            <w:pPr>
              <w:widowControl w:val="0"/>
              <w:tabs>
                <w:tab w:val="num" w:pos="142"/>
              </w:tabs>
              <w:spacing w:before="120" w:after="120"/>
              <w:ind w:left="426" w:hanging="142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норм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  <m:r>
                    <w:rPr>
                      <w:rFonts w:ascii="Cambria Math" w:hAnsi="Cambria Math" w:cs="Cambria Math"/>
                      <w:noProof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s,j,m,z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норм</m:t>
                  </m:r>
                </m:sup>
              </m:sSubSup>
              <m:f>
                <m:fPr>
                  <m:ctrlPr>
                    <w:rPr>
                      <w:rFonts w:ascii="Cambria Math" w:hAnsi="Cambria Math"/>
                      <w:bCs/>
                      <w:i/>
                      <w:noProof/>
                      <w:sz w:val="22"/>
                      <w:szCs w:val="2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пред_пост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noProof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p</m:t>
                      </m:r>
                      <m:r>
                        <w:rPr>
                          <w:rFonts w:ascii="Cambria Math" w:hAnsi="Cambria Math" w:cs="Cambria Math"/>
                          <w:noProof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s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пред_пост</m:t>
                          </m:r>
                        </m:sup>
                      </m:sSubSup>
                    </m:e>
                  </m:nary>
                </m:den>
              </m:f>
            </m:oMath>
            <w:r w:rsidR="009A3357" w:rsidRPr="009A3357">
              <w:rPr>
                <w:rFonts w:ascii="Garamond" w:hAnsi="Garamond"/>
                <w:sz w:val="22"/>
                <w:szCs w:val="22"/>
              </w:rPr>
              <w:t>;</w:t>
            </w:r>
          </w:p>
          <w:p w14:paraId="43374524" w14:textId="77777777" w:rsidR="009A3357" w:rsidRPr="009A3357" w:rsidRDefault="009A3357" w:rsidP="009A3357">
            <w:pPr>
              <w:pStyle w:val="a7"/>
              <w:widowControl w:val="0"/>
              <w:numPr>
                <w:ilvl w:val="0"/>
                <w:numId w:val="82"/>
              </w:numPr>
              <w:autoSpaceDE w:val="0"/>
              <w:autoSpaceDN w:val="0"/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9A3357">
              <w:rPr>
                <w:rFonts w:ascii="Garamond" w:hAnsi="Garamond"/>
                <w:sz w:val="22"/>
                <w:szCs w:val="22"/>
              </w:rPr>
              <w:t>для ГТП генерации в иных случаях:</w:t>
            </w:r>
          </w:p>
          <w:p w14:paraId="3A64565D" w14:textId="77777777" w:rsidR="009A3357" w:rsidRPr="009A3357" w:rsidRDefault="008044C4" w:rsidP="009A3357">
            <w:pPr>
              <w:pStyle w:val="a7"/>
              <w:widowControl w:val="0"/>
              <w:spacing w:before="120" w:after="120"/>
              <w:ind w:left="426"/>
              <w:rPr>
                <w:rFonts w:ascii="Garamond" w:hAnsi="Garamond"/>
                <w:b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eastAsiaTheme="minorHAnsi" w:hAnsi="Cambria Math" w:cstheme="minorBidi"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норм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eastAsiaTheme="minorHAnsi" w:hAnsi="Cambria Math" w:cstheme="minorBidi"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q∈s,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норм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∙</m:t>
              </m:r>
              <m:f>
                <m:fPr>
                  <m:ctrlPr>
                    <w:rPr>
                      <w:rFonts w:ascii="Cambria Math" w:eastAsiaTheme="minorHAnsi" w:hAnsi="Cambria Math" w:cstheme="minorBidi"/>
                      <w:i/>
                      <w:sz w:val="22"/>
                      <w:szCs w:val="22"/>
                      <w:lang w:eastAsia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min⁡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eastAsiaTheme="minorHAnsi" w:hAnsi="Cambria Math" w:cstheme="minorBidi"/>
                          <w:i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пред_пост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</w:rPr>
                    <m:t>;</m:t>
                  </m:r>
                  <m:sSubSup>
                    <m:sSubSupPr>
                      <m:ctrlPr>
                        <w:rPr>
                          <w:rFonts w:ascii="Cambria Math" w:eastAsiaTheme="minorHAnsi" w:hAnsi="Cambria Math" w:cstheme="minorBidi"/>
                          <w:i/>
                          <w:sz w:val="22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план_дог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</w:rPr>
                    <m:t>)</m:t>
                  </m:r>
                </m:num>
                <m:den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eastAsiaTheme="minorHAnsi" w:hAnsi="Cambria Math" w:cstheme="minorBidi"/>
                          <w:i/>
                          <w:sz w:val="22"/>
                          <w:szCs w:val="22"/>
                          <w:lang w:eastAsia="en-US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s</m:t>
                      </m:r>
                    </m:sub>
                    <m:sup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min⁡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(</m:t>
                      </m:r>
                      <m:sSubSup>
                        <m:sSubSupPr>
                          <m:ctrlPr>
                            <w:rPr>
                              <w:rFonts w:ascii="Cambria Math" w:eastAsiaTheme="minorHAnsi" w:hAnsi="Cambria Math" w:cstheme="minorBidi"/>
                              <w:i/>
                              <w:sz w:val="22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p,i,m,z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пред_пост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;</m:t>
                      </m:r>
                      <m:sSubSup>
                        <m:sSubSupPr>
                          <m:ctrlPr>
                            <w:rPr>
                              <w:rFonts w:ascii="Cambria Math" w:eastAsiaTheme="minorHAnsi" w:hAnsi="Cambria Math" w:cstheme="minorBidi"/>
                              <w:i/>
                              <w:sz w:val="22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p,i,m,z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план_дог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)</m:t>
                      </m:r>
                    </m:e>
                  </m:nary>
                </m:den>
              </m:f>
            </m:oMath>
            <w:r w:rsidR="009A3357" w:rsidRPr="009A3357">
              <w:rPr>
                <w:rFonts w:ascii="Garamond" w:hAnsi="Garamond"/>
                <w:bCs/>
                <w:sz w:val="22"/>
                <w:szCs w:val="22"/>
              </w:rPr>
              <w:t>.</w:t>
            </w:r>
          </w:p>
          <w:p w14:paraId="3651F0EC" w14:textId="77777777" w:rsidR="009A3357" w:rsidRPr="009A3357" w:rsidRDefault="009A3357" w:rsidP="009A3357">
            <w:pPr>
              <w:pStyle w:val="a7"/>
              <w:widowControl w:val="0"/>
              <w:spacing w:before="120" w:after="120"/>
              <w:ind w:left="0"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9A3357">
              <w:rPr>
                <w:rFonts w:ascii="Garamond" w:hAnsi="Garamond"/>
                <w:sz w:val="22"/>
                <w:szCs w:val="22"/>
              </w:rPr>
              <w:t xml:space="preserve">В качестве величины </w:t>
            </w:r>
            <m:oMath>
              <m:sSubSup>
                <m:sSubSupPr>
                  <m:ctrlPr>
                    <w:rPr>
                      <w:rFonts w:ascii="Cambria Math" w:eastAsiaTheme="minorHAnsi" w:hAnsi="Cambria Math" w:cstheme="minorBidi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план_дог</m:t>
                  </m:r>
                </m:sup>
              </m:sSubSup>
            </m:oMath>
            <w:r w:rsidRPr="009A3357">
              <w:rPr>
                <w:rFonts w:ascii="Garamond" w:hAnsi="Garamond"/>
                <w:sz w:val="22"/>
                <w:szCs w:val="22"/>
              </w:rPr>
              <w:t xml:space="preserve"> для ГТП генерации в зависимости от механизма поставки мощности используется:</w:t>
            </w:r>
          </w:p>
          <w:p w14:paraId="00945DFD" w14:textId="77777777" w:rsidR="009A3357" w:rsidRPr="009A3357" w:rsidRDefault="008044C4" w:rsidP="009A3357">
            <w:pPr>
              <w:pStyle w:val="a7"/>
              <w:widowControl w:val="0"/>
              <w:numPr>
                <w:ilvl w:val="0"/>
                <w:numId w:val="95"/>
              </w:numPr>
              <w:autoSpaceDE w:val="0"/>
              <w:autoSpaceDN w:val="0"/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eastAsiaTheme="minorHAnsi" w:hAnsi="Cambria Math" w:cstheme="minorBidi"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∈p,i,m,z</m:t>
                  </m:r>
                </m:sub>
                <m:sup>
                  <m:r>
                    <w:rPr>
                      <w:rFonts w:ascii="Cambria Math" w:eastAsiaTheme="minorHAnsi" w:hAnsi="Cambria Math" w:cstheme="minorBidi"/>
                      <w:sz w:val="22"/>
                      <w:szCs w:val="22"/>
                      <w:lang w:eastAsia="en-US"/>
                    </w:rPr>
                    <m:t>ДПМ</m:t>
                  </m:r>
                </m:sup>
              </m:sSubSup>
              <m:r>
                <w:rPr>
                  <w:rFonts w:ascii="Cambria Math" w:eastAsiaTheme="minorHAnsi" w:hAnsi="Cambria Math" w:cstheme="minorBidi"/>
                  <w:sz w:val="22"/>
                  <w:szCs w:val="22"/>
                  <w:lang w:eastAsia="en-US"/>
                </w:rPr>
                <m:t>∙</m:t>
              </m:r>
              <m:sSub>
                <m:sSubPr>
                  <m:ctrlPr>
                    <w:rPr>
                      <w:rFonts w:ascii="Cambria Math" w:eastAsiaTheme="minorHAnsi" w:hAnsi="Cambria Math" w:cstheme="minorBidi"/>
                      <w:i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Theme="minorHAnsi" w:hAnsi="Cambria Math" w:cstheme="minorBidi"/>
                      <w:sz w:val="22"/>
                      <w:szCs w:val="22"/>
                      <w:lang w:eastAsia="en-US"/>
                    </w:rPr>
                    <m:t>δ</m:t>
                  </m:r>
                </m:e>
                <m:sub>
                  <m:r>
                    <w:rPr>
                      <w:rFonts w:ascii="Cambria Math" w:eastAsiaTheme="minorHAnsi" w:hAnsi="Cambria Math" w:cstheme="minorBidi"/>
                      <w:sz w:val="22"/>
                      <w:szCs w:val="22"/>
                      <w:lang w:val="en-US" w:eastAsia="en-US"/>
                    </w:rPr>
                    <m:t>g</m:t>
                  </m:r>
                  <m:r>
                    <w:rPr>
                      <w:rFonts w:ascii="Cambria Math" w:eastAsiaTheme="minorHAnsi" w:hAnsi="Cambria Math" w:cstheme="minorBidi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eastAsiaTheme="minorHAnsi" w:hAnsi="Cambria Math" w:cstheme="minorBidi"/>
                      <w:sz w:val="22"/>
                      <w:szCs w:val="22"/>
                      <w:lang w:val="en-US" w:eastAsia="en-US"/>
                    </w:rPr>
                    <m:t>m</m:t>
                  </m:r>
                </m:sub>
              </m:sSub>
            </m:oMath>
            <w:r w:rsidR="009A3357" w:rsidRPr="009A3357">
              <w:rPr>
                <w:rFonts w:ascii="Garamond" w:hAnsi="Garamond"/>
                <w:sz w:val="22"/>
                <w:szCs w:val="22"/>
                <w:lang w:eastAsia="en-US"/>
              </w:rPr>
              <w:t xml:space="preserve"> – для поставки по ДПМ и по договорам АЭС/ГЭС, где </w:t>
            </w:r>
            <m:oMath>
              <m:sSubSup>
                <m:sSubSupPr>
                  <m:ctrlPr>
                    <w:rPr>
                      <w:rFonts w:ascii="Cambria Math" w:eastAsiaTheme="minorHAnsi" w:hAnsi="Cambria Math" w:cstheme="minorBidi"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∈p,i,m,z</m:t>
                  </m:r>
                </m:sub>
                <m:sup>
                  <m:r>
                    <w:rPr>
                      <w:rFonts w:ascii="Cambria Math" w:eastAsiaTheme="minorHAnsi" w:hAnsi="Cambria Math" w:cstheme="minorBidi"/>
                      <w:sz w:val="22"/>
                      <w:szCs w:val="22"/>
                      <w:lang w:eastAsia="en-US"/>
                    </w:rPr>
                    <m:t>ДПМ</m:t>
                  </m:r>
                </m:sup>
              </m:sSubSup>
            </m:oMath>
            <w:r w:rsidR="009A3357" w:rsidRPr="009A3357">
              <w:rPr>
                <w:rFonts w:ascii="Garamond" w:hAnsi="Garamond"/>
                <w:sz w:val="22"/>
                <w:szCs w:val="22"/>
                <w:lang w:eastAsia="en-US"/>
              </w:rPr>
              <w:t xml:space="preserve"> – </w:t>
            </w:r>
            <w:r w:rsidR="009A3357" w:rsidRPr="009A3357">
              <w:rPr>
                <w:rFonts w:ascii="Garamond" w:hAnsi="Garamond"/>
                <w:sz w:val="22"/>
                <w:szCs w:val="22"/>
              </w:rPr>
              <w:t xml:space="preserve">объем мощности, составляющий обязательства поставщика по поставке мощности на оптовый рынок в месяце </w:t>
            </w:r>
            <w:r w:rsidR="009A3357" w:rsidRPr="009A3357">
              <w:rPr>
                <w:rFonts w:ascii="Garamond" w:hAnsi="Garamond"/>
                <w:i/>
                <w:sz w:val="22"/>
                <w:szCs w:val="22"/>
              </w:rPr>
              <w:t>m</w:t>
            </w:r>
            <w:r w:rsidR="009A3357" w:rsidRPr="009A3357">
              <w:rPr>
                <w:rFonts w:ascii="Garamond" w:hAnsi="Garamond"/>
                <w:sz w:val="22"/>
                <w:szCs w:val="22"/>
              </w:rPr>
              <w:t xml:space="preserve"> с использованием генерирующего объекта </w:t>
            </w:r>
            <w:r w:rsidR="009A3357" w:rsidRPr="009A3357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g</w:t>
            </w:r>
            <w:r w:rsidR="009A3357" w:rsidRPr="009A3357">
              <w:rPr>
                <w:rFonts w:ascii="Garamond" w:hAnsi="Garamond"/>
                <w:sz w:val="22"/>
                <w:szCs w:val="22"/>
              </w:rPr>
              <w:t xml:space="preserve">, определяемый в соответствии с </w:t>
            </w:r>
            <w:r w:rsidR="009A3357" w:rsidRPr="009A3357">
              <w:rPr>
                <w:rFonts w:ascii="Garamond" w:hAnsi="Garamond"/>
                <w:i/>
                <w:sz w:val="22"/>
                <w:szCs w:val="22"/>
              </w:rPr>
              <w:t>Регламентом определения объемов мощности, продаваемой по договорам о предоставлении мощности</w:t>
            </w:r>
            <w:r w:rsidR="009A3357" w:rsidRPr="009A3357">
              <w:rPr>
                <w:rFonts w:ascii="Garamond" w:hAnsi="Garamond"/>
                <w:sz w:val="22"/>
                <w:szCs w:val="22"/>
              </w:rPr>
              <w:t xml:space="preserve"> (Приложение № 6.7 к </w:t>
            </w:r>
            <w:r w:rsidR="009A3357" w:rsidRPr="009A3357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9A3357" w:rsidRPr="009A3357">
              <w:rPr>
                <w:rFonts w:ascii="Garamond" w:hAnsi="Garamond"/>
                <w:sz w:val="22"/>
                <w:szCs w:val="22"/>
              </w:rPr>
              <w:t>)</w:t>
            </w:r>
            <w:r w:rsidR="009A3357" w:rsidRPr="009A3357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56E654A0" w14:textId="77777777" w:rsidR="009A3357" w:rsidRPr="009A3357" w:rsidRDefault="008044C4" w:rsidP="009A3357">
            <w:pPr>
              <w:pStyle w:val="a7"/>
              <w:widowControl w:val="0"/>
              <w:numPr>
                <w:ilvl w:val="0"/>
                <w:numId w:val="95"/>
              </w:numPr>
              <w:autoSpaceDE w:val="0"/>
              <w:autoSpaceDN w:val="0"/>
              <w:spacing w:before="120" w:after="120"/>
              <w:contextualSpacing w:val="0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eastAsiaTheme="minorHAnsi" w:hAnsi="Cambria Math" w:cstheme="minorBidi"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eastAsiaTheme="minorHAnsi" w:hAnsi="Cambria Math" w:cstheme="minorBidi"/>
                      <w:sz w:val="22"/>
                      <w:szCs w:val="22"/>
                      <w:lang w:eastAsia="en-US"/>
                    </w:rPr>
                    <m:t>КОМ</m:t>
                  </m:r>
                </m:sup>
              </m:sSubSup>
            </m:oMath>
            <w:r w:rsidR="009A3357" w:rsidRPr="009A3357">
              <w:rPr>
                <w:rFonts w:ascii="Garamond" w:hAnsi="Garamond"/>
                <w:sz w:val="22"/>
                <w:szCs w:val="22"/>
                <w:lang w:eastAsia="en-US"/>
              </w:rPr>
              <w:t xml:space="preserve"> – для поставки по результатам КОМ;</w:t>
            </w:r>
          </w:p>
          <w:p w14:paraId="5D497449" w14:textId="77777777" w:rsidR="009A3357" w:rsidRPr="009A3357" w:rsidRDefault="008044C4" w:rsidP="009A3357">
            <w:pPr>
              <w:pStyle w:val="a7"/>
              <w:widowControl w:val="0"/>
              <w:numPr>
                <w:ilvl w:val="0"/>
                <w:numId w:val="95"/>
              </w:numPr>
              <w:autoSpaceDE w:val="0"/>
              <w:autoSpaceDN w:val="0"/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eastAsiaTheme="minorHAnsi" w:hAnsi="Cambria Math" w:cstheme="minorBidi"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eastAsiaTheme="minorHAnsi" w:hAnsi="Cambria Math" w:cstheme="minorBidi"/>
                      <w:sz w:val="22"/>
                      <w:szCs w:val="22"/>
                      <w:lang w:eastAsia="en-US"/>
                    </w:rPr>
                    <m:t>вынужд</m:t>
                  </m:r>
                </m:sup>
              </m:sSubSup>
            </m:oMath>
            <w:r w:rsidR="009A3357" w:rsidRPr="009A3357">
              <w:rPr>
                <w:rFonts w:ascii="Garamond" w:hAnsi="Garamond"/>
                <w:sz w:val="22"/>
                <w:szCs w:val="22"/>
                <w:lang w:eastAsia="en-US"/>
              </w:rPr>
              <w:t xml:space="preserve"> – для поставки в вынужденном режиме;</w:t>
            </w:r>
          </w:p>
          <w:p w14:paraId="65FF0AFB" w14:textId="77777777" w:rsidR="009A3357" w:rsidRDefault="008044C4" w:rsidP="009A3357">
            <w:pPr>
              <w:pStyle w:val="a7"/>
              <w:widowControl w:val="0"/>
              <w:numPr>
                <w:ilvl w:val="0"/>
                <w:numId w:val="95"/>
              </w:numPr>
              <w:autoSpaceDE w:val="0"/>
              <w:autoSpaceDN w:val="0"/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eastAsiaTheme="minorHAnsi" w:hAnsi="Cambria Math" w:cstheme="minorBidi"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eastAsiaTheme="minorHAnsi" w:hAnsi="Cambria Math" w:cstheme="minorBidi"/>
                      <w:sz w:val="22"/>
                      <w:szCs w:val="22"/>
                      <w:lang w:eastAsia="en-US"/>
                    </w:rPr>
                    <m:t>КОММод</m:t>
                  </m:r>
                </m:sup>
              </m:sSubSup>
            </m:oMath>
            <w:r w:rsidR="009A3357" w:rsidRPr="009A3357">
              <w:rPr>
                <w:rFonts w:ascii="Garamond" w:hAnsi="Garamond"/>
                <w:sz w:val="22"/>
                <w:szCs w:val="22"/>
                <w:lang w:eastAsia="en-US"/>
              </w:rPr>
              <w:t xml:space="preserve"> – для поставки по договорам на модерниза</w:t>
            </w:r>
            <w:r w:rsidR="006D602B">
              <w:rPr>
                <w:rFonts w:ascii="Garamond" w:hAnsi="Garamond"/>
                <w:sz w:val="22"/>
                <w:szCs w:val="22"/>
                <w:lang w:eastAsia="en-US"/>
              </w:rPr>
              <w:t>цию</w:t>
            </w:r>
            <w:r w:rsidR="006D602B" w:rsidRPr="006D602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04551FB2" w14:textId="77777777" w:rsidR="006D602B" w:rsidRPr="006D602B" w:rsidRDefault="008044C4" w:rsidP="009A3357">
            <w:pPr>
              <w:pStyle w:val="a7"/>
              <w:widowControl w:val="0"/>
              <w:numPr>
                <w:ilvl w:val="0"/>
                <w:numId w:val="95"/>
              </w:numPr>
              <w:autoSpaceDE w:val="0"/>
              <w:autoSpaceDN w:val="0"/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6D602B" w:rsidRPr="006D602B">
              <w:rPr>
                <w:rFonts w:ascii="Garamond" w:hAnsi="Garamond"/>
                <w:sz w:val="22"/>
                <w:szCs w:val="22"/>
                <w:highlight w:val="yellow"/>
              </w:rPr>
              <w:t xml:space="preserve"> – </w:t>
            </w:r>
            <w:r w:rsidR="006D602B" w:rsidRPr="006D602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для поставки по договорам</w:t>
            </w:r>
            <w:r w:rsidR="006D602B" w:rsidRPr="006D602B">
              <w:rPr>
                <w:rFonts w:ascii="Garamond" w:hAnsi="Garamond"/>
                <w:sz w:val="22"/>
                <w:szCs w:val="22"/>
                <w:highlight w:val="yellow"/>
              </w:rPr>
              <w:t xml:space="preserve"> купли-продажи (поставки) мощности генерирующих объектов, функционирующих на отдельных территориях, ранее относившихся к неценовым зонам;</w:t>
            </w:r>
          </w:p>
          <w:p w14:paraId="50ADA157" w14:textId="77777777" w:rsidR="006D602B" w:rsidRPr="006D602B" w:rsidRDefault="008044C4" w:rsidP="009A3357">
            <w:pPr>
              <w:pStyle w:val="a7"/>
              <w:widowControl w:val="0"/>
              <w:numPr>
                <w:ilvl w:val="0"/>
                <w:numId w:val="95"/>
              </w:numPr>
              <w:autoSpaceDE w:val="0"/>
              <w:autoSpaceDN w:val="0"/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Мод_бНЦЗ</m:t>
                  </m:r>
                </m:sup>
              </m:sSubSup>
            </m:oMath>
            <w:r w:rsidR="006D602B" w:rsidRPr="006D602B">
              <w:rPr>
                <w:rFonts w:ascii="Garamond" w:hAnsi="Garamond"/>
                <w:sz w:val="22"/>
                <w:szCs w:val="22"/>
                <w:highlight w:val="yellow"/>
              </w:rPr>
              <w:t xml:space="preserve"> – для поставки </w:t>
            </w:r>
            <w:r w:rsidR="006D602B" w:rsidRPr="006D602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по договорам </w:t>
            </w:r>
            <w:r w:rsidR="006D602B" w:rsidRPr="006D602B">
              <w:rPr>
                <w:rFonts w:ascii="Garamond" w:hAnsi="Garamond"/>
                <w:sz w:val="22"/>
                <w:szCs w:val="22"/>
                <w:highlight w:val="yellow"/>
              </w:rPr>
              <w:t xml:space="preserve">на модернизацию на </w:t>
            </w:r>
            <w:r w:rsidR="006D602B" w:rsidRPr="006D602B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отдельных территориях</w:t>
            </w:r>
            <w:r w:rsidR="006D602B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</w:p>
          <w:p w14:paraId="301370DB" w14:textId="77777777" w:rsidR="009A3357" w:rsidRPr="009A3357" w:rsidRDefault="009A3357" w:rsidP="009A3357">
            <w:pPr>
              <w:pStyle w:val="30"/>
              <w:widowControl w:val="0"/>
              <w:ind w:left="360" w:hanging="360"/>
              <w:rPr>
                <w:rFonts w:ascii="Garamond" w:hAnsi="Garamond"/>
                <w:bCs/>
                <w:color w:val="auto"/>
                <w:sz w:val="22"/>
                <w:szCs w:val="22"/>
              </w:rPr>
            </w:pP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>где</w:t>
            </w:r>
            <w:r w:rsidRPr="009A3357">
              <w:rPr>
                <w:rFonts w:ascii="Garamond" w:hAnsi="Garamond"/>
                <w:noProof/>
                <w:color w:val="auto"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q</m:t>
                  </m:r>
                  <m:r>
                    <w:rPr>
                      <w:rFonts w:ascii="Cambria Math" w:hAnsi="Cambria Math" w:cs="Cambria Math"/>
                      <w:noProof/>
                      <w:color w:val="auto"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s,j,m,z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норм</m:t>
                  </m:r>
                </m:sup>
              </m:sSubSup>
            </m:oMath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 – максимально допустимая величина собственного максимума потребления на собственные и хозяйственные нужды генерации в ГТП потребления </w:t>
            </w:r>
            <w:r w:rsidRPr="009A335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q</w:t>
            </w: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, относящейся к электростанции </w:t>
            </w:r>
            <w:r w:rsidRPr="009A3357">
              <w:rPr>
                <w:rFonts w:ascii="Garamond" w:hAnsi="Garamond"/>
                <w:i/>
                <w:color w:val="auto"/>
                <w:sz w:val="22"/>
                <w:szCs w:val="22"/>
                <w:lang w:val="en-US"/>
              </w:rPr>
              <w:t>s</w:t>
            </w: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, определяется в соответствии с </w:t>
            </w:r>
            <w:r w:rsidRPr="009A3357">
              <w:rPr>
                <w:rFonts w:ascii="Garamond" w:hAnsi="Garamond"/>
                <w:i/>
                <w:color w:val="auto"/>
                <w:sz w:val="22"/>
                <w:szCs w:val="22"/>
              </w:rPr>
              <w:t>Регламентом актуализации расчетной модели</w:t>
            </w: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 xml:space="preserve"> (Приложение № 3 к </w:t>
            </w:r>
            <w:r w:rsidRPr="009A3357">
              <w:rPr>
                <w:rFonts w:ascii="Garamond" w:hAnsi="Garamond"/>
                <w:i/>
                <w:color w:val="auto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9A3357">
              <w:rPr>
                <w:rFonts w:ascii="Garamond" w:hAnsi="Garamond"/>
                <w:color w:val="auto"/>
                <w:sz w:val="22"/>
                <w:szCs w:val="22"/>
              </w:rPr>
              <w:t>);</w:t>
            </w:r>
          </w:p>
          <w:p w14:paraId="74DD4AC3" w14:textId="77777777" w:rsidR="009A3357" w:rsidRPr="009A3357" w:rsidRDefault="008044C4" w:rsidP="009A3357">
            <w:pPr>
              <w:pStyle w:val="30"/>
              <w:widowControl w:val="0"/>
              <w:ind w:left="360"/>
              <w:rPr>
                <w:rFonts w:ascii="Garamond" w:hAnsi="Garamond"/>
                <w:bCs/>
                <w:color w:val="auto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color w:val="auto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color w:val="auto"/>
                      <w:sz w:val="22"/>
                      <w:szCs w:val="22"/>
                    </w:rPr>
                    <m:t>ГТПГ_регистр</m:t>
                  </m:r>
                </m:sup>
              </m:sSubSup>
            </m:oMath>
            <w:r w:rsidR="009A3357" w:rsidRPr="009A3357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 ― совокупный объем продажи мощности, зарегистрированный в отношении ГТП генерации </w:t>
            </w:r>
            <w:r w:rsidR="009A3357" w:rsidRPr="009A3357">
              <w:rPr>
                <w:rFonts w:ascii="Garamond" w:hAnsi="Garamond"/>
                <w:bCs/>
                <w:i/>
                <w:color w:val="auto"/>
                <w:sz w:val="22"/>
                <w:szCs w:val="22"/>
                <w:lang w:val="en-US"/>
              </w:rPr>
              <w:t>p</w:t>
            </w:r>
            <w:r w:rsidR="009A3357" w:rsidRPr="009A3357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 участника оптового рынка </w:t>
            </w:r>
            <w:r w:rsidR="009A3357" w:rsidRPr="009A3357">
              <w:rPr>
                <w:rFonts w:ascii="Garamond" w:hAnsi="Garamond"/>
                <w:bCs/>
                <w:i/>
                <w:color w:val="auto"/>
                <w:sz w:val="22"/>
                <w:szCs w:val="22"/>
                <w:lang w:val="en-US"/>
              </w:rPr>
              <w:t>i</w:t>
            </w:r>
            <w:r w:rsidR="009A3357" w:rsidRPr="009A3357">
              <w:rPr>
                <w:rFonts w:ascii="Garamond" w:hAnsi="Garamond"/>
                <w:bCs/>
                <w:color w:val="auto"/>
                <w:sz w:val="22"/>
                <w:szCs w:val="22"/>
              </w:rPr>
              <w:t xml:space="preserve"> по СДМ, определяется в разделе 5 настоящего Регламента.</w:t>
            </w:r>
          </w:p>
          <w:p w14:paraId="688A066F" w14:textId="77777777" w:rsidR="009F7A8B" w:rsidRPr="00BB7BA0" w:rsidRDefault="009A3357" w:rsidP="009A3357">
            <w:p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9A3357">
              <w:rPr>
                <w:rFonts w:ascii="Garamond" w:hAnsi="Garamond"/>
                <w:sz w:val="22"/>
                <w:szCs w:val="22"/>
                <w:lang w:eastAsia="ko-KR"/>
              </w:rPr>
              <w:t xml:space="preserve">В расчетном месяце </w:t>
            </w:r>
            <w:r w:rsidRPr="009A3357">
              <w:rPr>
                <w:rFonts w:ascii="Garamond" w:hAnsi="Garamond"/>
                <w:i/>
                <w:sz w:val="22"/>
                <w:szCs w:val="22"/>
                <w:lang w:val="en-US" w:eastAsia="ko-KR"/>
              </w:rPr>
              <w:t>m</w:t>
            </w:r>
            <w:r w:rsidRPr="009A3357">
              <w:rPr>
                <w:rFonts w:ascii="Garamond" w:hAnsi="Garamond"/>
                <w:sz w:val="22"/>
                <w:szCs w:val="22"/>
                <w:lang w:eastAsia="ko-KR"/>
              </w:rPr>
              <w:t xml:space="preserve"> в отношении участника оптового рынка </w:t>
            </w:r>
            <w:r w:rsidRPr="009A3357">
              <w:rPr>
                <w:rFonts w:ascii="Garamond" w:hAnsi="Garamond"/>
                <w:i/>
                <w:sz w:val="22"/>
                <w:szCs w:val="22"/>
                <w:lang w:val="en-US" w:eastAsia="ko-KR"/>
              </w:rPr>
              <w:t>i</w:t>
            </w:r>
            <w:r w:rsidRPr="009A3357">
              <w:rPr>
                <w:rFonts w:ascii="Garamond" w:hAnsi="Garamond"/>
                <w:sz w:val="22"/>
                <w:szCs w:val="22"/>
                <w:lang w:eastAsia="ko-KR"/>
              </w:rPr>
              <w:t xml:space="preserve">, включенного в </w:t>
            </w:r>
            <w:r w:rsidRPr="009A3357">
              <w:rPr>
                <w:rFonts w:ascii="Garamond" w:hAnsi="Garamond"/>
                <w:bCs/>
                <w:sz w:val="22"/>
                <w:szCs w:val="22"/>
              </w:rPr>
              <w:t>Реестр участников оптового рынка, в отношении которых не формируются авансовые требования за расчетный период</w:t>
            </w:r>
            <w:r w:rsidRPr="009A3357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9A3357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9A3357">
              <w:rPr>
                <w:rFonts w:ascii="Garamond" w:hAnsi="Garamond"/>
                <w:sz w:val="22"/>
                <w:szCs w:val="22"/>
                <w:lang w:eastAsia="ko-KR"/>
              </w:rPr>
              <w:t xml:space="preserve">, получаемый КО в соответствии с пунктом 4.4.2 </w:t>
            </w:r>
            <w:r w:rsidRPr="009A3357">
              <w:rPr>
                <w:rFonts w:ascii="Garamond" w:hAnsi="Garamond"/>
                <w:i/>
                <w:sz w:val="22"/>
                <w:szCs w:val="22"/>
              </w:rPr>
              <w:t>Регламента финансовых расчетов на оптовом рынке электроэнергии</w:t>
            </w:r>
            <w:r w:rsidRPr="009A3357">
              <w:rPr>
                <w:rFonts w:ascii="Garamond" w:hAnsi="Garamond"/>
                <w:sz w:val="22"/>
                <w:szCs w:val="22"/>
              </w:rPr>
              <w:t xml:space="preserve"> (Приложение № 16 к </w:t>
            </w:r>
            <w:r w:rsidRPr="009A3357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9A3357">
              <w:rPr>
                <w:rFonts w:ascii="Garamond" w:hAnsi="Garamond"/>
                <w:sz w:val="22"/>
                <w:szCs w:val="22"/>
              </w:rPr>
              <w:t xml:space="preserve">), </w:t>
            </w:r>
            <w:r w:rsidRPr="009A3357">
              <w:rPr>
                <w:rFonts w:ascii="Garamond" w:hAnsi="Garamond"/>
                <w:sz w:val="22"/>
                <w:szCs w:val="22"/>
                <w:lang w:eastAsia="ko-KR"/>
              </w:rPr>
              <w:t>объем</w:t>
            </w:r>
            <w:r w:rsidRPr="009A335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прод_КОМ_аванс</m:t>
                  </m:r>
                </m:sup>
              </m:sSubSup>
            </m:oMath>
            <w:r w:rsidRPr="009A3357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9A3357">
              <w:rPr>
                <w:rFonts w:ascii="Garamond" w:hAnsi="Garamond"/>
                <w:sz w:val="22"/>
                <w:szCs w:val="22"/>
                <w:lang w:eastAsia="ko-KR"/>
              </w:rPr>
              <w:t>не рассчитывается.</w:t>
            </w:r>
          </w:p>
        </w:tc>
      </w:tr>
      <w:tr w:rsidR="00BC0513" w:rsidRPr="009F7398" w14:paraId="34A6716E" w14:textId="77777777" w:rsidTr="000C1F67">
        <w:tc>
          <w:tcPr>
            <w:tcW w:w="988" w:type="dxa"/>
            <w:vAlign w:val="center"/>
          </w:tcPr>
          <w:p w14:paraId="4ECC2794" w14:textId="77777777" w:rsidR="00BC0513" w:rsidRDefault="00BC0513" w:rsidP="003019AF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9.4</w:t>
            </w:r>
          </w:p>
        </w:tc>
        <w:tc>
          <w:tcPr>
            <w:tcW w:w="6378" w:type="dxa"/>
            <w:vAlign w:val="center"/>
          </w:tcPr>
          <w:p w14:paraId="0917330F" w14:textId="77777777" w:rsidR="00BC0513" w:rsidRPr="00837CD0" w:rsidRDefault="00BC0513" w:rsidP="00BC0513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37CD0">
              <w:rPr>
                <w:rFonts w:ascii="Garamond" w:hAnsi="Garamond"/>
                <w:b/>
                <w:bCs/>
                <w:sz w:val="22"/>
                <w:szCs w:val="22"/>
              </w:rPr>
              <w:t>Добавить пункт</w:t>
            </w:r>
          </w:p>
        </w:tc>
        <w:tc>
          <w:tcPr>
            <w:tcW w:w="7655" w:type="dxa"/>
            <w:vAlign w:val="center"/>
          </w:tcPr>
          <w:p w14:paraId="5A0E7534" w14:textId="77777777" w:rsidR="00BC0513" w:rsidRPr="00BC0513" w:rsidRDefault="00BC0513" w:rsidP="00BC0513">
            <w:pPr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FC4CE6">
              <w:rPr>
                <w:rFonts w:ascii="Garamond" w:hAnsi="Garamond"/>
                <w:b/>
                <w:sz w:val="22"/>
                <w:szCs w:val="22"/>
                <w:highlight w:val="yellow"/>
              </w:rPr>
              <w:t xml:space="preserve">Объемы продажи мощности по договорам </w:t>
            </w:r>
            <w:r w:rsidR="00FC4CE6" w:rsidRPr="00FC4CE6">
              <w:rPr>
                <w:rFonts w:ascii="Garamond" w:hAnsi="Garamond"/>
                <w:b/>
                <w:sz w:val="22"/>
                <w:szCs w:val="22"/>
                <w:highlight w:val="yellow"/>
              </w:rPr>
              <w:t>купли-продажи мощности на отдельных территориях с регулируемыми ценами</w:t>
            </w:r>
            <w:r w:rsidRPr="00FC4CE6">
              <w:rPr>
                <w:rFonts w:ascii="Garamond" w:hAnsi="Garamond"/>
                <w:b/>
                <w:sz w:val="22"/>
                <w:szCs w:val="22"/>
                <w:highlight w:val="yellow"/>
              </w:rPr>
              <w:t xml:space="preserve"> для расчета авансовых требований</w:t>
            </w:r>
          </w:p>
          <w:p w14:paraId="77B332EA" w14:textId="77777777" w:rsidR="00BC0513" w:rsidRPr="00BC0513" w:rsidRDefault="005B39AB" w:rsidP="00BC0513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</w:rPr>
              <w:t>Начиная с апреля 2025 года КО определяет о</w:t>
            </w:r>
            <w:r w:rsidR="00BC0513" w:rsidRPr="00FC4CE6">
              <w:rPr>
                <w:rFonts w:ascii="Garamond" w:hAnsi="Garamond"/>
                <w:sz w:val="22"/>
                <w:szCs w:val="22"/>
                <w:highlight w:val="yellow"/>
              </w:rPr>
              <w:t xml:space="preserve">бъем мощности, используемый для расчета авансовых требований в отношении ГТП генерации </w:t>
            </w:r>
            <w:r w:rsidR="00BC0513" w:rsidRPr="00FC4CE6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p</w:t>
            </w:r>
            <w:r w:rsidR="00BC0513" w:rsidRPr="00FC4CE6">
              <w:rPr>
                <w:rFonts w:ascii="Garamond" w:hAnsi="Garamond"/>
                <w:sz w:val="22"/>
                <w:szCs w:val="22"/>
                <w:highlight w:val="yellow"/>
              </w:rPr>
              <w:t xml:space="preserve"> участника оптового рынка </w:t>
            </w:r>
            <w:r w:rsidR="00BC0513" w:rsidRPr="00FC4CE6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i</w:t>
            </w:r>
            <w:r w:rsidR="00BC0513" w:rsidRPr="00FC4CE6">
              <w:rPr>
                <w:rFonts w:ascii="Garamond" w:hAnsi="Garamond"/>
                <w:sz w:val="22"/>
                <w:szCs w:val="22"/>
                <w:highlight w:val="yellow"/>
              </w:rPr>
              <w:t xml:space="preserve"> по продаже мощности в расчетном месяце </w:t>
            </w:r>
            <w:r w:rsidR="00BC0513" w:rsidRPr="00FC4CE6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m</w:t>
            </w:r>
            <w:r w:rsidR="00BC0513" w:rsidRPr="00FC4CE6">
              <w:rPr>
                <w:rFonts w:ascii="Garamond" w:hAnsi="Garamond"/>
                <w:sz w:val="22"/>
                <w:szCs w:val="22"/>
                <w:highlight w:val="yellow"/>
              </w:rPr>
              <w:t xml:space="preserve"> в ценовой зоне </w:t>
            </w:r>
            <w:r w:rsidR="00BC0513" w:rsidRPr="00FC4CE6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z</w:t>
            </w:r>
            <w:r w:rsidR="00BC0513" w:rsidRPr="00FC4CE6">
              <w:rPr>
                <w:rFonts w:ascii="Garamond" w:hAnsi="Garamond"/>
                <w:sz w:val="22"/>
                <w:szCs w:val="22"/>
                <w:highlight w:val="yellow"/>
              </w:rPr>
              <w:t xml:space="preserve"> по договорам </w:t>
            </w:r>
            <w:r w:rsidR="00FC4CE6" w:rsidRPr="00FC4CE6">
              <w:rPr>
                <w:rFonts w:ascii="Garamond" w:hAnsi="Garamond"/>
                <w:sz w:val="22"/>
                <w:szCs w:val="22"/>
                <w:highlight w:val="yellow"/>
              </w:rPr>
              <w:t>купли-продажи мощности на отдельных территориях с регулируемыми ценами</w:t>
            </w:r>
            <w:r w:rsidR="00BC0513" w:rsidRPr="00FC4CE6">
              <w:rPr>
                <w:rFonts w:ascii="Garamond" w:hAnsi="Garamond"/>
                <w:sz w:val="22"/>
                <w:szCs w:val="22"/>
                <w:highlight w:val="yellow"/>
              </w:rPr>
              <w:t>, как:</w:t>
            </w:r>
          </w:p>
          <w:p w14:paraId="30B531D8" w14:textId="77777777" w:rsidR="00BC0513" w:rsidRDefault="008044C4" w:rsidP="002417B6">
            <w:pPr>
              <w:spacing w:before="120" w:after="120"/>
              <w:jc w:val="both"/>
              <w:rPr>
                <w:rFonts w:ascii="Garamond" w:hAnsi="Garamond"/>
                <w:position w:val="-14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прод_рег_бНЦЗ_аванс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=(1-</m:t>
              </m:r>
              <m:sSup>
                <m:sSupPr>
                  <m:ctrlPr>
                    <w:rPr>
                      <w:rFonts w:ascii="Cambria Math" w:hAnsi="Cambria Math" w:cs="Garamond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 w:cs="Garamond"/>
                      <w:sz w:val="22"/>
                      <w:szCs w:val="22"/>
                      <w:highlight w:val="yellow"/>
                      <w:lang w:eastAsia="en-US"/>
                    </w:rPr>
                    <m:t>k</m:t>
                  </m:r>
                  <m:ctrlPr>
                    <w:rPr>
                      <w:rFonts w:ascii="Cambria Math" w:hAnsi="Cambria Math" w:cs="Garamond"/>
                      <w:sz w:val="22"/>
                      <w:szCs w:val="22"/>
                      <w:highlight w:val="yellow"/>
                      <w:lang w:eastAsia="en-US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Garamond"/>
                      <w:sz w:val="22"/>
                      <w:szCs w:val="22"/>
                      <w:highlight w:val="yellow"/>
                      <w:lang w:eastAsia="en-US"/>
                    </w:rPr>
                    <m:t>либ</m:t>
                  </m:r>
                  <m:ctrlPr>
                    <w:rPr>
                      <w:rFonts w:ascii="Cambria Math" w:hAnsi="Cambria Math" w:cs="Garamond"/>
                      <w:sz w:val="22"/>
                      <w:szCs w:val="22"/>
                      <w:highlight w:val="yellow"/>
                      <w:lang w:eastAsia="en-US"/>
                    </w:rPr>
                  </m:ctrlPr>
                </m:sup>
              </m:s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)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∙max</m:t>
                  </m:r>
                </m:fName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(</m:t>
                  </m:r>
                </m:e>
              </m:func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0;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(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;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пред_пост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)-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норм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прод_нас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прод_ненас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)</m:t>
              </m:r>
            </m:oMath>
            <w:r w:rsidR="00BC0513" w:rsidRPr="00BC0513">
              <w:rPr>
                <w:rFonts w:ascii="Garamond" w:hAnsi="Garamond"/>
                <w:position w:val="-14"/>
                <w:sz w:val="22"/>
                <w:szCs w:val="22"/>
              </w:rPr>
              <w:t>.</w:t>
            </w:r>
          </w:p>
          <w:p w14:paraId="3246089B" w14:textId="77777777" w:rsidR="00FC4CE6" w:rsidRDefault="008044C4" w:rsidP="00BC0513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p>
                <m:sSupPr>
                  <m:ctrlPr>
                    <w:rPr>
                      <w:rFonts w:ascii="Cambria Math" w:hAnsi="Cambria Math" w:cs="Garamond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 w:cs="Garamond"/>
                      <w:sz w:val="22"/>
                      <w:szCs w:val="22"/>
                      <w:highlight w:val="yellow"/>
                      <w:lang w:eastAsia="en-US"/>
                    </w:rPr>
                    <m:t>k</m:t>
                  </m:r>
                  <m:ctrlPr>
                    <w:rPr>
                      <w:rFonts w:ascii="Cambria Math" w:hAnsi="Cambria Math" w:cs="Garamond"/>
                      <w:sz w:val="22"/>
                      <w:szCs w:val="22"/>
                      <w:lang w:eastAsia="en-US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Garamond"/>
                      <w:sz w:val="22"/>
                      <w:szCs w:val="22"/>
                      <w:highlight w:val="yellow"/>
                      <w:lang w:eastAsia="en-US"/>
                    </w:rPr>
                    <m:t>либ</m:t>
                  </m:r>
                  <m:ctrlPr>
                    <w:rPr>
                      <w:rFonts w:ascii="Cambria Math" w:hAnsi="Cambria Math" w:cs="Garamond"/>
                      <w:sz w:val="22"/>
                      <w:szCs w:val="22"/>
                      <w:lang w:eastAsia="en-US"/>
                    </w:rPr>
                  </m:ctrlPr>
                </m:sup>
              </m:sSup>
            </m:oMath>
            <w:r w:rsidR="00FC4CE6" w:rsidRPr="009F739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– коэффициент либерализации, используемый для определения объемов поставки электрической энергии и мощности по договорам купли-продажи мощности на отдельных территориях с регулируемыми ценами, </w:t>
            </w:r>
            <w:r w:rsidR="00FC4CE6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определяемый в соответствии с п. 4.9 настоящего регламента.</w:t>
            </w:r>
          </w:p>
          <w:p w14:paraId="43C4F3AE" w14:textId="77777777" w:rsidR="00FC4CE6" w:rsidRPr="00E313AE" w:rsidRDefault="008044C4" w:rsidP="002D0B2B">
            <w:pPr>
              <w:spacing w:before="120" w:after="120"/>
              <w:ind w:left="364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FC4CE6" w:rsidRPr="002D573C">
              <w:rPr>
                <w:rFonts w:ascii="Garamond" w:hAnsi="Garamond"/>
                <w:sz w:val="22"/>
                <w:szCs w:val="22"/>
                <w:highlight w:val="yellow"/>
              </w:rPr>
              <w:t xml:space="preserve"> ― объем мощности</w:t>
            </w:r>
            <w:r w:rsidR="00FC4CE6" w:rsidRPr="00840099">
              <w:rPr>
                <w:rFonts w:ascii="Garamond" w:hAnsi="Garamond"/>
                <w:sz w:val="22"/>
                <w:szCs w:val="22"/>
                <w:highlight w:val="yellow"/>
              </w:rPr>
              <w:t>, составляющий обязательства поставщика по поставке мощности по договорам купли-продажи (поставки) мощности генерирующих объектов, функционирующих на отдельных территориях, ранее относившихся к неценовым зонам,</w:t>
            </w:r>
            <w:r w:rsidR="00FC4CE6" w:rsidRPr="00840099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 xml:space="preserve"> указанный </w:t>
            </w:r>
            <w:r w:rsidR="00FC4CE6" w:rsidRPr="00840099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в </w:t>
            </w:r>
            <w:r w:rsidR="00FC4CE6" w:rsidRPr="00840099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 xml:space="preserve">Реестре обязательств по поставке мощности по </w:t>
            </w:r>
            <w:r w:rsidR="00FC4CE6" w:rsidRPr="009360D3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 xml:space="preserve">результатам КОМ за месяц </w:t>
            </w:r>
            <w:r w:rsidR="00FC4CE6" w:rsidRPr="009360D3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x-none"/>
              </w:rPr>
              <w:t>m</w:t>
            </w:r>
            <w:r w:rsidR="00FC4CE6" w:rsidRPr="009360D3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>, передаваемом СО в КО согласно п.</w:t>
            </w:r>
            <w:r w:rsidR="00FC4CE6" w:rsidRPr="009360D3">
              <w:rPr>
                <w:rFonts w:ascii="Garamond" w:hAnsi="Garamond"/>
                <w:bCs/>
                <w:sz w:val="22"/>
                <w:szCs w:val="22"/>
                <w:highlight w:val="yellow"/>
              </w:rPr>
              <w:t> </w:t>
            </w:r>
            <w:r w:rsidR="00FC4CE6" w:rsidRPr="009360D3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>16.2 настоящего Регламента</w:t>
            </w:r>
            <w:r w:rsidR="002D0B2B">
              <w:rPr>
                <w:rFonts w:ascii="Garamond" w:hAnsi="Garamond"/>
                <w:bCs/>
                <w:sz w:val="22"/>
                <w:szCs w:val="22"/>
              </w:rPr>
              <w:t>.</w:t>
            </w:r>
          </w:p>
          <w:p w14:paraId="75C53E16" w14:textId="77777777" w:rsidR="00BC0513" w:rsidRDefault="005B39AB" w:rsidP="005B39AB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 xml:space="preserve">В </w:t>
            </w:r>
            <w:r w:rsidR="00BC0513" w:rsidRPr="00E313AE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 xml:space="preserve">расчетном месяце </w:t>
            </w:r>
            <w:r w:rsidR="00BC0513" w:rsidRPr="00E313AE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val="en-US" w:eastAsia="ko-KR"/>
              </w:rPr>
              <w:t>m</w:t>
            </w:r>
            <w:r w:rsidR="00BC0513" w:rsidRPr="00E313AE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 xml:space="preserve"> в отношении участника оптового рынка </w:t>
            </w:r>
            <w:r w:rsidR="00BC0513" w:rsidRPr="00E313AE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val="en-US" w:eastAsia="ko-KR"/>
              </w:rPr>
              <w:t>i</w:t>
            </w:r>
            <w:r w:rsidR="00BC0513" w:rsidRPr="00E313AE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 xml:space="preserve">, включенного в </w:t>
            </w:r>
            <w:r w:rsidR="00BC0513" w:rsidRPr="00E313AE">
              <w:rPr>
                <w:rFonts w:ascii="Garamond" w:hAnsi="Garamond"/>
                <w:sz w:val="22"/>
                <w:szCs w:val="22"/>
                <w:highlight w:val="yellow"/>
              </w:rPr>
              <w:t xml:space="preserve">Реестр участников оптового рынка, в отношении которых не формируются авансовые требования за расчетный период </w:t>
            </w:r>
            <w:r w:rsidR="00BC0513" w:rsidRPr="00E313AE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t>m</w:t>
            </w:r>
            <w:r w:rsidR="00BC0513" w:rsidRPr="00E313AE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 xml:space="preserve">, получаемый КО в соответствии с пунктом 4.4.2 </w:t>
            </w:r>
            <w:r w:rsidR="00BC0513" w:rsidRPr="00E313AE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t>Регламента финансовых расчетов на оптовом рынке электроэнергии</w:t>
            </w:r>
            <w:r w:rsidR="00BC0513" w:rsidRPr="00E313AE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 16 к </w:t>
            </w:r>
            <w:r w:rsidR="00BC0513" w:rsidRPr="00E313AE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="00BC0513" w:rsidRPr="00E313AE">
              <w:rPr>
                <w:rFonts w:ascii="Garamond" w:hAnsi="Garamond"/>
                <w:sz w:val="22"/>
                <w:szCs w:val="22"/>
                <w:highlight w:val="yellow"/>
              </w:rPr>
              <w:t xml:space="preserve">), </w:t>
            </w:r>
            <w:r w:rsidR="00BC0513" w:rsidRPr="00E313AE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>объем</w:t>
            </w:r>
            <w:r w:rsidR="00BC0513" w:rsidRPr="00E313AE">
              <w:rPr>
                <w:rFonts w:ascii="Garamond" w:hAnsi="Garamond"/>
                <w:noProof/>
                <w:sz w:val="22"/>
                <w:szCs w:val="22"/>
                <w:highlight w:val="yellow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прод_рег_бНЦЗ_аванс</m:t>
                  </m:r>
                </m:sup>
              </m:sSubSup>
            </m:oMath>
            <w:r w:rsidR="00BC0513" w:rsidRPr="00E313AE">
              <w:rPr>
                <w:rFonts w:ascii="Garamond" w:hAnsi="Garamond"/>
                <w:noProof/>
                <w:sz w:val="22"/>
                <w:szCs w:val="22"/>
                <w:highlight w:val="yellow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>определяется равным нулю</w:t>
            </w:r>
            <w:r w:rsidR="00BC0513" w:rsidRPr="00E313AE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>.</w:t>
            </w:r>
          </w:p>
          <w:p w14:paraId="2AEBD711" w14:textId="77777777" w:rsidR="005B39AB" w:rsidRPr="00BB7BA0" w:rsidRDefault="005B39AB" w:rsidP="005B39AB">
            <w:p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 xml:space="preserve">Для расчетных периодов с января по март 2025 года </w:t>
            </w:r>
            <w:r w:rsidRPr="00E313AE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>объем</w:t>
            </w:r>
            <w:r w:rsidRPr="00E313AE">
              <w:rPr>
                <w:rFonts w:ascii="Garamond" w:hAnsi="Garamond"/>
                <w:noProof/>
                <w:sz w:val="22"/>
                <w:szCs w:val="22"/>
                <w:highlight w:val="yellow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прод_рег_бНЦЗ_аванс</m:t>
                  </m:r>
                </m:sup>
              </m:sSubSup>
            </m:oMath>
            <w:r w:rsidRPr="00E313AE">
              <w:rPr>
                <w:rFonts w:ascii="Garamond" w:hAnsi="Garamond"/>
                <w:noProof/>
                <w:sz w:val="22"/>
                <w:szCs w:val="22"/>
                <w:highlight w:val="yellow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>определяется равным нулю.</w:t>
            </w:r>
          </w:p>
        </w:tc>
      </w:tr>
      <w:tr w:rsidR="002D0B2B" w:rsidRPr="009F7398" w14:paraId="4AB050E6" w14:textId="77777777" w:rsidTr="000C1F67">
        <w:tc>
          <w:tcPr>
            <w:tcW w:w="988" w:type="dxa"/>
            <w:vAlign w:val="center"/>
          </w:tcPr>
          <w:p w14:paraId="705A6306" w14:textId="77777777" w:rsidR="002D0B2B" w:rsidRDefault="002D0B2B" w:rsidP="002D0B2B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9.5</w:t>
            </w:r>
          </w:p>
        </w:tc>
        <w:tc>
          <w:tcPr>
            <w:tcW w:w="6378" w:type="dxa"/>
            <w:vAlign w:val="center"/>
          </w:tcPr>
          <w:p w14:paraId="5695C3C1" w14:textId="77777777" w:rsidR="002D0B2B" w:rsidRPr="004B68A7" w:rsidRDefault="002D0B2B" w:rsidP="002D0B2B">
            <w:p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4B68A7">
              <w:rPr>
                <w:rFonts w:ascii="Garamond" w:hAnsi="Garamond"/>
                <w:b/>
                <w:bCs/>
                <w:sz w:val="22"/>
                <w:szCs w:val="22"/>
              </w:rPr>
              <w:t>Добавить пункт</w:t>
            </w:r>
          </w:p>
        </w:tc>
        <w:tc>
          <w:tcPr>
            <w:tcW w:w="7655" w:type="dxa"/>
            <w:vAlign w:val="center"/>
          </w:tcPr>
          <w:p w14:paraId="4A83B694" w14:textId="77777777" w:rsidR="002D0B2B" w:rsidRPr="00BC0513" w:rsidRDefault="002D0B2B" w:rsidP="002D0B2B">
            <w:pPr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A84DC3">
              <w:rPr>
                <w:rFonts w:ascii="Garamond" w:hAnsi="Garamond"/>
                <w:b/>
                <w:sz w:val="22"/>
                <w:szCs w:val="22"/>
                <w:highlight w:val="yellow"/>
              </w:rPr>
              <w:t xml:space="preserve">Объемы продажи мощности по договорам </w:t>
            </w:r>
            <w:r w:rsidR="00A84DC3" w:rsidRPr="00A84DC3">
              <w:rPr>
                <w:rFonts w:ascii="Garamond" w:hAnsi="Garamond"/>
                <w:b/>
                <w:sz w:val="22"/>
                <w:szCs w:val="22"/>
                <w:highlight w:val="yellow"/>
              </w:rPr>
              <w:t xml:space="preserve">на модернизацию на отдельных территориях </w:t>
            </w:r>
            <w:r w:rsidRPr="00A84DC3">
              <w:rPr>
                <w:rFonts w:ascii="Garamond" w:hAnsi="Garamond"/>
                <w:b/>
                <w:sz w:val="22"/>
                <w:szCs w:val="22"/>
                <w:highlight w:val="yellow"/>
              </w:rPr>
              <w:t xml:space="preserve">для расчета </w:t>
            </w:r>
            <w:r w:rsidRPr="00FC4CE6">
              <w:rPr>
                <w:rFonts w:ascii="Garamond" w:hAnsi="Garamond"/>
                <w:b/>
                <w:sz w:val="22"/>
                <w:szCs w:val="22"/>
                <w:highlight w:val="yellow"/>
              </w:rPr>
              <w:t>авансовых требований</w:t>
            </w:r>
          </w:p>
          <w:p w14:paraId="3A002215" w14:textId="77777777" w:rsidR="002D0B2B" w:rsidRPr="00BC0513" w:rsidRDefault="00E0132E" w:rsidP="002D0B2B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</w:rPr>
              <w:t>Начиная с марта 2025 года КО определяет о</w:t>
            </w:r>
            <w:r w:rsidR="002D0B2B" w:rsidRPr="00FC4CE6">
              <w:rPr>
                <w:rFonts w:ascii="Garamond" w:hAnsi="Garamond"/>
                <w:sz w:val="22"/>
                <w:szCs w:val="22"/>
                <w:highlight w:val="yellow"/>
              </w:rPr>
              <w:t xml:space="preserve">бъем мощности, используемый для расчета авансовых требований в отношении ГТП генерации </w:t>
            </w:r>
            <w:r w:rsidR="002D0B2B" w:rsidRPr="00FC4CE6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p</w:t>
            </w:r>
            <w:r w:rsidR="002D0B2B" w:rsidRPr="00FC4CE6">
              <w:rPr>
                <w:rFonts w:ascii="Garamond" w:hAnsi="Garamond"/>
                <w:sz w:val="22"/>
                <w:szCs w:val="22"/>
                <w:highlight w:val="yellow"/>
              </w:rPr>
              <w:t xml:space="preserve"> участника оптового рынка </w:t>
            </w:r>
            <w:r w:rsidR="002D0B2B" w:rsidRPr="00FC4CE6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i</w:t>
            </w:r>
            <w:r w:rsidR="002D0B2B" w:rsidRPr="00FC4CE6">
              <w:rPr>
                <w:rFonts w:ascii="Garamond" w:hAnsi="Garamond"/>
                <w:sz w:val="22"/>
                <w:szCs w:val="22"/>
                <w:highlight w:val="yellow"/>
              </w:rPr>
              <w:t xml:space="preserve"> по продаже мощности в расчетном месяце </w:t>
            </w:r>
            <w:r w:rsidR="002D0B2B" w:rsidRPr="00FC4CE6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m</w:t>
            </w:r>
            <w:r w:rsidR="002D0B2B" w:rsidRPr="00FC4CE6">
              <w:rPr>
                <w:rFonts w:ascii="Garamond" w:hAnsi="Garamond"/>
                <w:sz w:val="22"/>
                <w:szCs w:val="22"/>
                <w:highlight w:val="yellow"/>
              </w:rPr>
              <w:t xml:space="preserve"> в ценовой зоне </w:t>
            </w:r>
            <w:r w:rsidR="002D0B2B" w:rsidRPr="00FC4CE6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z</w:t>
            </w:r>
            <w:r w:rsidR="002D0B2B" w:rsidRPr="00FC4CE6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2D0B2B" w:rsidRPr="000572C2">
              <w:rPr>
                <w:rFonts w:ascii="Garamond" w:hAnsi="Garamond"/>
                <w:sz w:val="22"/>
                <w:szCs w:val="22"/>
                <w:highlight w:val="yellow"/>
              </w:rPr>
              <w:t xml:space="preserve">по договорам </w:t>
            </w:r>
            <w:r w:rsidR="000572C2" w:rsidRPr="000572C2">
              <w:rPr>
                <w:rFonts w:ascii="Garamond" w:hAnsi="Garamond"/>
                <w:sz w:val="22"/>
                <w:szCs w:val="22"/>
                <w:highlight w:val="yellow"/>
              </w:rPr>
              <w:t>на модернизацию на отдельных территориях</w:t>
            </w:r>
            <w:r w:rsidR="002D0B2B" w:rsidRPr="000572C2">
              <w:rPr>
                <w:rFonts w:ascii="Garamond" w:hAnsi="Garamond"/>
                <w:sz w:val="22"/>
                <w:szCs w:val="22"/>
                <w:highlight w:val="yellow"/>
              </w:rPr>
              <w:t>, как:</w:t>
            </w:r>
          </w:p>
          <w:p w14:paraId="3228630F" w14:textId="77777777" w:rsidR="002D0B2B" w:rsidRDefault="008044C4" w:rsidP="002D0B2B">
            <w:pPr>
              <w:spacing w:before="120" w:after="120"/>
              <w:ind w:firstLine="567"/>
              <w:jc w:val="both"/>
              <w:rPr>
                <w:rFonts w:ascii="Garamond" w:hAnsi="Garamond"/>
                <w:position w:val="-14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прод_Мод_бНЦЗ_аванс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(</m:t>
                  </m:r>
                </m:e>
              </m:func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0;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(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Мод_бНЦЗ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;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пред_пост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)-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норм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прод_нас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прод_ненас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)</m:t>
              </m:r>
            </m:oMath>
            <w:r w:rsidR="002D0B2B" w:rsidRPr="00BC0513">
              <w:rPr>
                <w:rFonts w:ascii="Garamond" w:hAnsi="Garamond"/>
                <w:position w:val="-14"/>
                <w:sz w:val="22"/>
                <w:szCs w:val="22"/>
              </w:rPr>
              <w:t>.</w:t>
            </w:r>
          </w:p>
          <w:p w14:paraId="526D11B6" w14:textId="77777777" w:rsidR="002D0B2B" w:rsidRPr="00E313AE" w:rsidRDefault="008044C4" w:rsidP="002D0B2B">
            <w:pPr>
              <w:spacing w:before="120" w:after="120"/>
              <w:ind w:left="364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Мод_бНЦЗ</m:t>
                  </m:r>
                </m:sup>
              </m:sSubSup>
            </m:oMath>
            <w:r w:rsidR="002D0B2B" w:rsidRPr="002D573C">
              <w:rPr>
                <w:rFonts w:ascii="Garamond" w:hAnsi="Garamond"/>
                <w:sz w:val="22"/>
                <w:szCs w:val="22"/>
                <w:highlight w:val="yellow"/>
              </w:rPr>
              <w:t xml:space="preserve"> ― объем мощности</w:t>
            </w:r>
            <w:r w:rsidR="002D0B2B" w:rsidRPr="00840099">
              <w:rPr>
                <w:rFonts w:ascii="Garamond" w:hAnsi="Garamond"/>
                <w:sz w:val="22"/>
                <w:szCs w:val="22"/>
                <w:highlight w:val="yellow"/>
              </w:rPr>
              <w:t xml:space="preserve">, составляющий обязательства поставщика по поставке мощности по договорам </w:t>
            </w:r>
            <w:r w:rsidR="002D0B2B" w:rsidRPr="009360D3">
              <w:rPr>
                <w:rFonts w:ascii="Garamond" w:hAnsi="Garamond"/>
                <w:sz w:val="22"/>
                <w:szCs w:val="22"/>
                <w:highlight w:val="yellow"/>
              </w:rPr>
              <w:t>на модернизацию на отдельных территориях</w:t>
            </w:r>
            <w:r w:rsidR="002D0B2B" w:rsidRPr="00840099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2D0B2B" w:rsidRPr="009360D3">
              <w:rPr>
                <w:rFonts w:ascii="Garamond" w:hAnsi="Garamond"/>
                <w:sz w:val="22"/>
                <w:szCs w:val="22"/>
                <w:highlight w:val="yellow"/>
              </w:rPr>
              <w:t xml:space="preserve"> указанный в Реестре обязательств</w:t>
            </w:r>
            <w:r w:rsidR="002D0B2B" w:rsidRPr="00840099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 xml:space="preserve"> по поставке мощности по </w:t>
            </w:r>
            <w:r w:rsidR="002D0B2B" w:rsidRPr="009360D3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lastRenderedPageBreak/>
              <w:t xml:space="preserve">результатам КОМ за месяц </w:t>
            </w:r>
            <w:r w:rsidR="002D0B2B" w:rsidRPr="009360D3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x-none"/>
              </w:rPr>
              <w:t>m</w:t>
            </w:r>
            <w:r w:rsidR="002D0B2B" w:rsidRPr="009360D3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>, передаваемом СО в КО согласно п.</w:t>
            </w:r>
            <w:r w:rsidR="002D0B2B" w:rsidRPr="009360D3">
              <w:rPr>
                <w:rFonts w:ascii="Garamond" w:hAnsi="Garamond"/>
                <w:bCs/>
                <w:sz w:val="22"/>
                <w:szCs w:val="22"/>
                <w:highlight w:val="yellow"/>
              </w:rPr>
              <w:t> </w:t>
            </w:r>
            <w:r w:rsidR="002D0B2B" w:rsidRPr="009360D3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>16.2 настоящего Регламента</w:t>
            </w:r>
            <w:r w:rsidR="002D0B2B" w:rsidRPr="00345646">
              <w:rPr>
                <w:rFonts w:ascii="Garamond" w:hAnsi="Garamond"/>
                <w:sz w:val="22"/>
                <w:szCs w:val="22"/>
              </w:rPr>
              <w:t>.</w:t>
            </w:r>
          </w:p>
          <w:p w14:paraId="3D4D5619" w14:textId="77777777" w:rsidR="002D0B2B" w:rsidRDefault="002D0B2B" w:rsidP="001313AA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</w:pPr>
            <w:r w:rsidRPr="00E313AE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 xml:space="preserve">В расчетном месяце </w:t>
            </w:r>
            <w:r w:rsidRPr="00E313AE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val="en-US" w:eastAsia="ko-KR"/>
              </w:rPr>
              <w:t>m</w:t>
            </w:r>
            <w:r w:rsidRPr="00E313AE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 xml:space="preserve"> в отношении участника оптового рынка </w:t>
            </w:r>
            <w:r w:rsidRPr="00E313AE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val="en-US" w:eastAsia="ko-KR"/>
              </w:rPr>
              <w:t>i</w:t>
            </w:r>
            <w:r w:rsidRPr="00E313AE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 xml:space="preserve">, включенного в </w:t>
            </w:r>
            <w:r w:rsidRPr="00E313AE">
              <w:rPr>
                <w:rFonts w:ascii="Garamond" w:hAnsi="Garamond"/>
                <w:sz w:val="22"/>
                <w:szCs w:val="22"/>
                <w:highlight w:val="yellow"/>
              </w:rPr>
              <w:t xml:space="preserve">Реестр участников оптового рынка, в отношении которых не формируются авансовые требования за расчетный период </w:t>
            </w:r>
            <w:r w:rsidRPr="00E313AE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t>m</w:t>
            </w:r>
            <w:r w:rsidRPr="00E313AE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 xml:space="preserve">, получаемый КО в соответствии с пунктом 4.4.2 </w:t>
            </w:r>
            <w:r w:rsidRPr="00E313AE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t>Регламента финансовых расчетов на оптовом рынке электроэнергии</w:t>
            </w:r>
            <w:r w:rsidRPr="00E313AE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 16 к </w:t>
            </w:r>
            <w:r w:rsidRPr="00E313AE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E313AE">
              <w:rPr>
                <w:rFonts w:ascii="Garamond" w:hAnsi="Garamond"/>
                <w:sz w:val="22"/>
                <w:szCs w:val="22"/>
                <w:highlight w:val="yellow"/>
              </w:rPr>
              <w:t xml:space="preserve">), </w:t>
            </w:r>
            <w:r w:rsidRPr="00E313AE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>объем</w:t>
            </w:r>
            <w:r w:rsidRPr="00E313AE">
              <w:rPr>
                <w:rFonts w:ascii="Garamond" w:hAnsi="Garamond"/>
                <w:noProof/>
                <w:sz w:val="22"/>
                <w:szCs w:val="22"/>
                <w:highlight w:val="yellow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прод_Мод_бНЦЗ_аванс</m:t>
                  </m:r>
                </m:sup>
              </m:sSubSup>
            </m:oMath>
            <w:r w:rsidRPr="00E313AE">
              <w:rPr>
                <w:rFonts w:ascii="Garamond" w:hAnsi="Garamond"/>
                <w:noProof/>
                <w:sz w:val="22"/>
                <w:szCs w:val="22"/>
                <w:highlight w:val="yellow"/>
              </w:rPr>
              <w:t xml:space="preserve"> </w:t>
            </w:r>
            <w:r w:rsidR="005B39AB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>определяется равным нулю</w:t>
            </w:r>
            <w:r w:rsidRPr="00E313AE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>.</w:t>
            </w:r>
          </w:p>
          <w:p w14:paraId="5AECD4E6" w14:textId="77777777" w:rsidR="005B39AB" w:rsidRPr="00BB7BA0" w:rsidRDefault="005B39AB" w:rsidP="00703640">
            <w:p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 xml:space="preserve">Для расчетных периодов с января по </w:t>
            </w:r>
            <w:r w:rsidR="00703640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>февраль</w:t>
            </w:r>
            <w:r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 xml:space="preserve"> 2025 года </w:t>
            </w:r>
            <w:r w:rsidRPr="00E313AE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>объем</w:t>
            </w:r>
            <w:r w:rsidRPr="00E313AE">
              <w:rPr>
                <w:rFonts w:ascii="Garamond" w:hAnsi="Garamond"/>
                <w:noProof/>
                <w:sz w:val="22"/>
                <w:szCs w:val="22"/>
                <w:highlight w:val="yellow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прод_Мод_бНЦЗ_аванс</m:t>
                  </m:r>
                </m:sup>
              </m:sSubSup>
            </m:oMath>
            <w:r w:rsidRPr="00E313AE">
              <w:rPr>
                <w:rFonts w:ascii="Garamond" w:hAnsi="Garamond"/>
                <w:noProof/>
                <w:sz w:val="22"/>
                <w:szCs w:val="22"/>
                <w:highlight w:val="yellow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>определяется равным нулю.</w:t>
            </w:r>
          </w:p>
        </w:tc>
      </w:tr>
      <w:tr w:rsidR="002D0B2B" w:rsidRPr="009F7398" w14:paraId="1E209951" w14:textId="77777777" w:rsidTr="000C1F67">
        <w:tc>
          <w:tcPr>
            <w:tcW w:w="988" w:type="dxa"/>
            <w:vAlign w:val="center"/>
          </w:tcPr>
          <w:p w14:paraId="691C5D1F" w14:textId="77777777" w:rsidR="002D0B2B" w:rsidRDefault="002D0B2B" w:rsidP="002D0B2B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9.6</w:t>
            </w:r>
          </w:p>
        </w:tc>
        <w:tc>
          <w:tcPr>
            <w:tcW w:w="6378" w:type="dxa"/>
            <w:vAlign w:val="center"/>
          </w:tcPr>
          <w:p w14:paraId="002D58BD" w14:textId="77777777" w:rsidR="002D0B2B" w:rsidRPr="00BC0513" w:rsidRDefault="004B68A7" w:rsidP="002D0B2B">
            <w:pPr>
              <w:spacing w:before="120" w:after="120"/>
              <w:jc w:val="both"/>
              <w:rPr>
                <w:b/>
                <w:bCs/>
              </w:rPr>
            </w:pPr>
            <w:r w:rsidRPr="004B68A7">
              <w:rPr>
                <w:rFonts w:ascii="Garamond" w:hAnsi="Garamond"/>
                <w:b/>
                <w:bCs/>
                <w:sz w:val="22"/>
                <w:szCs w:val="22"/>
              </w:rPr>
              <w:t>Добавить пункт</w:t>
            </w:r>
          </w:p>
        </w:tc>
        <w:tc>
          <w:tcPr>
            <w:tcW w:w="7655" w:type="dxa"/>
            <w:vAlign w:val="center"/>
          </w:tcPr>
          <w:p w14:paraId="66B20268" w14:textId="77777777" w:rsidR="002D0B2B" w:rsidRPr="00BC0513" w:rsidRDefault="002D0B2B" w:rsidP="002D0B2B">
            <w:pPr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FC4CE6">
              <w:rPr>
                <w:rFonts w:ascii="Garamond" w:hAnsi="Garamond"/>
                <w:b/>
                <w:sz w:val="22"/>
                <w:szCs w:val="22"/>
                <w:highlight w:val="yellow"/>
              </w:rPr>
              <w:t xml:space="preserve">Объемы продажи мощности по договорам купли-продажи мощности на отдельных территориях с </w:t>
            </w:r>
            <w:r w:rsidR="000572C2">
              <w:rPr>
                <w:rFonts w:ascii="Garamond" w:hAnsi="Garamond"/>
                <w:b/>
                <w:sz w:val="22"/>
                <w:szCs w:val="22"/>
                <w:highlight w:val="yellow"/>
              </w:rPr>
              <w:t>не</w:t>
            </w:r>
            <w:r w:rsidRPr="00FC4CE6">
              <w:rPr>
                <w:rFonts w:ascii="Garamond" w:hAnsi="Garamond"/>
                <w:b/>
                <w:sz w:val="22"/>
                <w:szCs w:val="22"/>
                <w:highlight w:val="yellow"/>
              </w:rPr>
              <w:t>регулируемыми ценами для расчета авансовых требований</w:t>
            </w:r>
          </w:p>
          <w:p w14:paraId="56132F04" w14:textId="77777777" w:rsidR="002D0B2B" w:rsidRPr="00BC0513" w:rsidRDefault="00C92C6E" w:rsidP="002D0B2B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</w:rPr>
              <w:t>Начиная с февраля 2025 года КО определяет о</w:t>
            </w:r>
            <w:r w:rsidR="002D0B2B" w:rsidRPr="00FC4CE6">
              <w:rPr>
                <w:rFonts w:ascii="Garamond" w:hAnsi="Garamond"/>
                <w:sz w:val="22"/>
                <w:szCs w:val="22"/>
                <w:highlight w:val="yellow"/>
              </w:rPr>
              <w:t xml:space="preserve">бъем мощности, используемый для расчета авансовых требований в отношении ГТП генерации </w:t>
            </w:r>
            <w:r w:rsidR="002D0B2B" w:rsidRPr="00FC4CE6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p</w:t>
            </w:r>
            <w:r w:rsidR="002D0B2B" w:rsidRPr="00FC4CE6">
              <w:rPr>
                <w:rFonts w:ascii="Garamond" w:hAnsi="Garamond"/>
                <w:sz w:val="22"/>
                <w:szCs w:val="22"/>
                <w:highlight w:val="yellow"/>
              </w:rPr>
              <w:t xml:space="preserve"> участника оптового рынка </w:t>
            </w:r>
            <w:r w:rsidR="002D0B2B" w:rsidRPr="00FC4CE6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i</w:t>
            </w:r>
            <w:r w:rsidR="002D0B2B" w:rsidRPr="00FC4CE6">
              <w:rPr>
                <w:rFonts w:ascii="Garamond" w:hAnsi="Garamond"/>
                <w:sz w:val="22"/>
                <w:szCs w:val="22"/>
                <w:highlight w:val="yellow"/>
              </w:rPr>
              <w:t xml:space="preserve"> по продаже мощности в расчетном месяце </w:t>
            </w:r>
            <w:r w:rsidR="002D0B2B" w:rsidRPr="00FC4CE6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m</w:t>
            </w:r>
            <w:r w:rsidR="002D0B2B" w:rsidRPr="00FC4CE6">
              <w:rPr>
                <w:rFonts w:ascii="Garamond" w:hAnsi="Garamond"/>
                <w:sz w:val="22"/>
                <w:szCs w:val="22"/>
                <w:highlight w:val="yellow"/>
              </w:rPr>
              <w:t xml:space="preserve"> в ценовой зоне </w:t>
            </w:r>
            <w:r w:rsidR="002D0B2B" w:rsidRPr="00FC4CE6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z</w:t>
            </w:r>
            <w:r w:rsidR="002D0B2B" w:rsidRPr="00FC4CE6">
              <w:rPr>
                <w:rFonts w:ascii="Garamond" w:hAnsi="Garamond"/>
                <w:sz w:val="22"/>
                <w:szCs w:val="22"/>
                <w:highlight w:val="yellow"/>
              </w:rPr>
              <w:t xml:space="preserve"> по договорам купли-продажи мощности на отдельных территориях с </w:t>
            </w:r>
            <w:r w:rsidR="000572C2">
              <w:rPr>
                <w:rFonts w:ascii="Garamond" w:hAnsi="Garamond"/>
                <w:sz w:val="22"/>
                <w:szCs w:val="22"/>
                <w:highlight w:val="yellow"/>
              </w:rPr>
              <w:t>не</w:t>
            </w:r>
            <w:r w:rsidR="002D0B2B" w:rsidRPr="00FC4CE6">
              <w:rPr>
                <w:rFonts w:ascii="Garamond" w:hAnsi="Garamond"/>
                <w:sz w:val="22"/>
                <w:szCs w:val="22"/>
                <w:highlight w:val="yellow"/>
              </w:rPr>
              <w:t>регулируемыми ценами, как:</w:t>
            </w:r>
          </w:p>
          <w:p w14:paraId="38FF8F82" w14:textId="77777777" w:rsidR="002D0B2B" w:rsidRDefault="008044C4" w:rsidP="002D0B2B">
            <w:pPr>
              <w:spacing w:before="120" w:after="120"/>
              <w:ind w:firstLine="567"/>
              <w:jc w:val="both"/>
              <w:rPr>
                <w:rFonts w:ascii="Garamond" w:hAnsi="Garamond"/>
                <w:position w:val="-14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прод_нерег_бНЦЗ_аванс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(</m:t>
                  </m:r>
                </m:e>
              </m:func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0;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(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;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пред_пост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)-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норм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прод_нас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прод_ненас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прод_рег_бНЦЗ_аванс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)</m:t>
              </m:r>
            </m:oMath>
            <w:r w:rsidR="002D0B2B" w:rsidRPr="00BC0513">
              <w:rPr>
                <w:rFonts w:ascii="Garamond" w:hAnsi="Garamond"/>
                <w:position w:val="-14"/>
                <w:sz w:val="22"/>
                <w:szCs w:val="22"/>
              </w:rPr>
              <w:t>.</w:t>
            </w:r>
          </w:p>
          <w:p w14:paraId="3F314D03" w14:textId="77777777" w:rsidR="002D0B2B" w:rsidRDefault="008044C4" w:rsidP="00E85AC6">
            <w:pPr>
              <w:spacing w:before="120" w:after="120"/>
              <w:ind w:left="171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="002D0B2B" w:rsidRPr="002D573C">
              <w:rPr>
                <w:rFonts w:ascii="Garamond" w:hAnsi="Garamond"/>
                <w:sz w:val="22"/>
                <w:szCs w:val="22"/>
                <w:highlight w:val="yellow"/>
              </w:rPr>
              <w:t xml:space="preserve"> ― объем мощности</w:t>
            </w:r>
            <w:r w:rsidR="002D0B2B" w:rsidRPr="00840099">
              <w:rPr>
                <w:rFonts w:ascii="Garamond" w:hAnsi="Garamond"/>
                <w:sz w:val="22"/>
                <w:szCs w:val="22"/>
                <w:highlight w:val="yellow"/>
              </w:rPr>
              <w:t>, составляющий обязательства поставщика по поставке мощности по договорам купли-продажи (поставки) мощности генерирующих объектов, функционирующих на отдельных территориях, ранее относившихся к неценовым зонам,</w:t>
            </w:r>
            <w:r w:rsidR="002D0B2B" w:rsidRPr="00840099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 xml:space="preserve"> указанный </w:t>
            </w:r>
            <w:r w:rsidR="002D0B2B" w:rsidRPr="00840099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в </w:t>
            </w:r>
            <w:r w:rsidR="002D0B2B" w:rsidRPr="00840099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 xml:space="preserve">Реестре обязательств по поставке мощности по </w:t>
            </w:r>
            <w:r w:rsidR="002D0B2B" w:rsidRPr="009360D3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 xml:space="preserve">результатам КОМ за месяц </w:t>
            </w:r>
            <w:r w:rsidR="002D0B2B" w:rsidRPr="009360D3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x-none"/>
              </w:rPr>
              <w:t>m</w:t>
            </w:r>
            <w:r w:rsidR="002D0B2B" w:rsidRPr="009360D3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>, передаваемом СО в КО согласно п.</w:t>
            </w:r>
            <w:r w:rsidR="002D0B2B" w:rsidRPr="009360D3">
              <w:rPr>
                <w:rFonts w:ascii="Garamond" w:hAnsi="Garamond"/>
                <w:bCs/>
                <w:sz w:val="22"/>
                <w:szCs w:val="22"/>
                <w:highlight w:val="yellow"/>
              </w:rPr>
              <w:t> </w:t>
            </w:r>
            <w:r w:rsidR="002D0B2B" w:rsidRPr="009360D3">
              <w:rPr>
                <w:rFonts w:ascii="Garamond" w:hAnsi="Garamond"/>
                <w:bCs/>
                <w:sz w:val="22"/>
                <w:szCs w:val="22"/>
                <w:highlight w:val="yellow"/>
                <w:lang w:val="x-none"/>
              </w:rPr>
              <w:t>16.2 настоящего Регламента</w:t>
            </w:r>
            <w:r w:rsidR="000572C2">
              <w:rPr>
                <w:rFonts w:ascii="Garamond" w:hAnsi="Garamond"/>
                <w:bCs/>
                <w:sz w:val="22"/>
                <w:szCs w:val="22"/>
                <w:highlight w:val="yellow"/>
              </w:rPr>
              <w:t>.</w:t>
            </w:r>
          </w:p>
          <w:p w14:paraId="61643D4F" w14:textId="77777777" w:rsidR="00AE2FBF" w:rsidRDefault="002D0B2B" w:rsidP="002D0B2B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</w:pPr>
            <w:r w:rsidRPr="00E313AE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 xml:space="preserve">В расчетном месяце </w:t>
            </w:r>
            <w:r w:rsidRPr="00E313AE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val="en-US" w:eastAsia="ko-KR"/>
              </w:rPr>
              <w:t>m</w:t>
            </w:r>
            <w:r w:rsidRPr="00E313AE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 xml:space="preserve"> в отношении участника оптового рынка </w:t>
            </w:r>
            <w:r w:rsidRPr="00E313AE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val="en-US" w:eastAsia="ko-KR"/>
              </w:rPr>
              <w:t>i</w:t>
            </w:r>
            <w:r w:rsidRPr="00E313AE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 xml:space="preserve">, включенного в </w:t>
            </w:r>
            <w:r w:rsidRPr="00E313AE">
              <w:rPr>
                <w:rFonts w:ascii="Garamond" w:hAnsi="Garamond"/>
                <w:sz w:val="22"/>
                <w:szCs w:val="22"/>
                <w:highlight w:val="yellow"/>
              </w:rPr>
              <w:t xml:space="preserve">Реестр участников оптового рынка, в отношении которых не формируются авансовые требования за расчетный период </w:t>
            </w:r>
            <w:r w:rsidRPr="00E313AE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t>m</w:t>
            </w:r>
            <w:r w:rsidRPr="00E313AE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 xml:space="preserve">, получаемый КО в соответствии с пунктом 4.4.2 </w:t>
            </w:r>
            <w:r w:rsidRPr="00E313AE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t>Регламента финансовых расчетов на оптовом рынке электроэнергии</w:t>
            </w:r>
            <w:r w:rsidRPr="00E313AE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E313AE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 xml:space="preserve">(Приложение № 16 к </w:t>
            </w:r>
            <w:r w:rsidRPr="00E313AE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E313AE">
              <w:rPr>
                <w:rFonts w:ascii="Garamond" w:hAnsi="Garamond"/>
                <w:sz w:val="22"/>
                <w:szCs w:val="22"/>
                <w:highlight w:val="yellow"/>
              </w:rPr>
              <w:t xml:space="preserve">), </w:t>
            </w:r>
            <w:r w:rsidRPr="00E313AE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>объем</w:t>
            </w:r>
            <w:r w:rsidRPr="00E313AE">
              <w:rPr>
                <w:rFonts w:ascii="Garamond" w:hAnsi="Garamond"/>
                <w:noProof/>
                <w:sz w:val="22"/>
                <w:szCs w:val="22"/>
                <w:highlight w:val="yellow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прод_нерег_бНЦЗ_аванс</m:t>
                  </m:r>
                </m:sup>
              </m:sSubSup>
            </m:oMath>
            <w:r w:rsidRPr="00E313AE">
              <w:rPr>
                <w:rFonts w:ascii="Garamond" w:hAnsi="Garamond"/>
                <w:noProof/>
                <w:sz w:val="22"/>
                <w:szCs w:val="22"/>
                <w:highlight w:val="yellow"/>
              </w:rPr>
              <w:t xml:space="preserve"> </w:t>
            </w:r>
            <w:r w:rsidR="00E0132E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>определяется равным нулю</w:t>
            </w:r>
            <w:r w:rsidRPr="00E313AE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>.</w:t>
            </w:r>
          </w:p>
          <w:p w14:paraId="5D90FC01" w14:textId="77777777" w:rsidR="00E0132E" w:rsidRPr="00AE2FBF" w:rsidRDefault="00E0132E" w:rsidP="00C92C6E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 xml:space="preserve">Для января 2025 года </w:t>
            </w:r>
            <w:r w:rsidRPr="00E313AE"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>объем</w:t>
            </w:r>
            <w:r w:rsidRPr="00E313AE">
              <w:rPr>
                <w:rFonts w:ascii="Garamond" w:hAnsi="Garamond"/>
                <w:noProof/>
                <w:sz w:val="22"/>
                <w:szCs w:val="22"/>
                <w:highlight w:val="yellow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прод_нерег_бНЦЗ_аванс</m:t>
                  </m:r>
                </m:sup>
              </m:sSubSup>
            </m:oMath>
            <w:r w:rsidRPr="00E313AE">
              <w:rPr>
                <w:rFonts w:ascii="Garamond" w:hAnsi="Garamond"/>
                <w:noProof/>
                <w:sz w:val="22"/>
                <w:szCs w:val="22"/>
                <w:highlight w:val="yellow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  <w:highlight w:val="yellow"/>
                <w:lang w:eastAsia="ko-KR"/>
              </w:rPr>
              <w:t>определяется равным нулю.</w:t>
            </w:r>
          </w:p>
        </w:tc>
      </w:tr>
      <w:tr w:rsidR="00D20673" w:rsidRPr="00E0622A" w14:paraId="03E10695" w14:textId="77777777" w:rsidTr="00300EB1">
        <w:tc>
          <w:tcPr>
            <w:tcW w:w="988" w:type="dxa"/>
            <w:vAlign w:val="center"/>
          </w:tcPr>
          <w:p w14:paraId="63A681EE" w14:textId="77777777" w:rsidR="00D20673" w:rsidRDefault="00D20673" w:rsidP="003019AF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13</w:t>
            </w:r>
          </w:p>
        </w:tc>
        <w:tc>
          <w:tcPr>
            <w:tcW w:w="6378" w:type="dxa"/>
            <w:vAlign w:val="center"/>
          </w:tcPr>
          <w:p w14:paraId="05D36892" w14:textId="77777777" w:rsidR="00D20673" w:rsidRPr="00D20673" w:rsidRDefault="00D20673" w:rsidP="00D20673">
            <w:pPr>
              <w:pStyle w:val="20"/>
              <w:keepNext w:val="0"/>
              <w:keepLines w:val="0"/>
              <w:numPr>
                <w:ilvl w:val="0"/>
                <w:numId w:val="0"/>
              </w:numPr>
              <w:spacing w:before="0" w:after="120"/>
              <w:ind w:left="576" w:hanging="576"/>
              <w:rPr>
                <w:rFonts w:ascii="Garamond" w:hAnsi="Garamond"/>
                <w:b/>
                <w:bCs/>
                <w:color w:val="auto"/>
                <w:sz w:val="22"/>
                <w:szCs w:val="22"/>
              </w:rPr>
            </w:pPr>
            <w:bookmarkStart w:id="41" w:name="_Toc157506628"/>
            <w:r w:rsidRPr="00D20673">
              <w:rPr>
                <w:rFonts w:ascii="Garamond" w:hAnsi="Garamond"/>
                <w:b/>
                <w:bCs/>
                <w:color w:val="auto"/>
                <w:sz w:val="22"/>
                <w:szCs w:val="22"/>
              </w:rPr>
              <w:t>ТОЧНОСТЬ ПРОВЕДЕНИЯ РАСЧЕТОВ</w:t>
            </w:r>
            <w:bookmarkEnd w:id="41"/>
          </w:p>
          <w:p w14:paraId="1A5F6C1A" w14:textId="77777777" w:rsidR="00D20673" w:rsidRPr="00D20673" w:rsidRDefault="00D20673" w:rsidP="00D20673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D20673">
              <w:rPr>
                <w:rFonts w:ascii="Garamond" w:hAnsi="Garamond"/>
                <w:sz w:val="22"/>
                <w:szCs w:val="22"/>
              </w:rPr>
              <w:t>При проведении авансовых и фактических расчетов в соответствии с настоящим Регламентом КО определяет объемы мощности с точностью до 1 кВт.</w:t>
            </w:r>
          </w:p>
          <w:p w14:paraId="59C2EAB9" w14:textId="77777777" w:rsidR="00D20673" w:rsidRPr="00D20673" w:rsidRDefault="00D20673" w:rsidP="00D20673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D20673">
              <w:rPr>
                <w:rFonts w:ascii="Garamond" w:hAnsi="Garamond"/>
                <w:sz w:val="22"/>
                <w:szCs w:val="22"/>
              </w:rPr>
              <w:t>При расчетах объемов покупки и продажи мощности</w:t>
            </w:r>
            <w:r w:rsidRPr="00D20673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</w:rPr>
                    <m:t>q,j,p,i,m,z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пок_вынужд_ЦЗ</m:t>
                  </m:r>
                </m:sup>
              </m:sSubSup>
            </m:oMath>
            <w:r w:rsidRPr="00D20673">
              <w:rPr>
                <w:rFonts w:ascii="Garamond" w:hAnsi="Garamond"/>
                <w:sz w:val="22"/>
                <w:szCs w:val="22"/>
              </w:rPr>
              <w:t xml:space="preserve"> суммарная погрешность округления, возникшая для множества ГТП потребления участника оптового рынка, распределяется между ГТП данного участника оптового рынка.</w:t>
            </w:r>
          </w:p>
          <w:p w14:paraId="25B3ADC6" w14:textId="77777777" w:rsidR="00D20673" w:rsidRPr="00D20673" w:rsidRDefault="00D20673" w:rsidP="00D20673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D20673">
              <w:rPr>
                <w:rFonts w:ascii="Garamond" w:hAnsi="Garamond"/>
                <w:sz w:val="22"/>
                <w:szCs w:val="22"/>
              </w:rPr>
              <w:t>Корректировке подлежат объемы (обозначенные в алгоритме корректировки как</w:t>
            </w:r>
            <w:r w:rsidRPr="00D20673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</w:rPr>
                    <m:t>p,i,q,j,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факт_неокр</m:t>
                  </m:r>
                </m:sup>
              </m:sSubSup>
            </m:oMath>
            <w:r w:rsidRPr="00D20673">
              <w:rPr>
                <w:rFonts w:ascii="Garamond" w:hAnsi="Garamond"/>
                <w:sz w:val="22"/>
                <w:szCs w:val="22"/>
              </w:rPr>
              <w:t>), рассчитанные для каждой пары «ГТП генерации</w:t>
            </w:r>
            <w:r w:rsidRPr="00D20673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i,z</m:t>
                  </m:r>
                </m:sub>
              </m:sSub>
            </m:oMath>
            <w:r w:rsidRPr="00D20673">
              <w:rPr>
                <w:rFonts w:ascii="Garamond" w:hAnsi="Garamond"/>
                <w:sz w:val="22"/>
                <w:szCs w:val="22"/>
              </w:rPr>
              <w:t>/ ГТП потребления</w:t>
            </w:r>
            <w:r w:rsidRPr="00D20673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j,z</m:t>
                  </m:r>
                </m:sub>
              </m:sSub>
            </m:oMath>
            <w:r w:rsidRPr="00D20673">
              <w:rPr>
                <w:rFonts w:ascii="Garamond" w:hAnsi="Garamond"/>
                <w:sz w:val="22"/>
                <w:szCs w:val="22"/>
              </w:rPr>
              <w:t>», для выполнения требования о совокупном равенстве объему (обозначенному в алгоритме корректировки как</w:t>
            </w:r>
            <w:r w:rsidRPr="00D20673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</w:rPr>
                    <m:t>p,i,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факт</m:t>
                  </m:r>
                </m:sup>
              </m:sSubSup>
            </m:oMath>
            <w:r w:rsidRPr="00D20673">
              <w:rPr>
                <w:rFonts w:ascii="Garamond" w:hAnsi="Garamond"/>
                <w:sz w:val="22"/>
                <w:szCs w:val="22"/>
              </w:rPr>
              <w:t>), определенному для ГТП генерации</w:t>
            </w:r>
            <w:r w:rsidRPr="00D20673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i,z</m:t>
                  </m:r>
                </m:sub>
              </m:sSub>
            </m:oMath>
            <w:r w:rsidRPr="00D20673">
              <w:rPr>
                <w:rFonts w:ascii="Garamond" w:hAnsi="Garamond"/>
                <w:sz w:val="22"/>
                <w:szCs w:val="22"/>
              </w:rPr>
              <w:t>:</w:t>
            </w:r>
          </w:p>
          <w:p w14:paraId="791E545A" w14:textId="77777777" w:rsidR="00D20673" w:rsidRPr="00D20673" w:rsidRDefault="008044C4" w:rsidP="00D20673">
            <w:pPr>
              <w:tabs>
                <w:tab w:val="left" w:pos="720"/>
              </w:tabs>
              <w:spacing w:before="120" w:after="120"/>
              <w:jc w:val="center"/>
              <w:rPr>
                <w:rFonts w:ascii="Garamond" w:hAnsi="Garamond"/>
                <w:sz w:val="22"/>
                <w:szCs w:val="22"/>
                <w:lang w:val="en-US"/>
              </w:rPr>
            </w:pP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 w:val="22"/>
                          <w:szCs w:val="22"/>
                          <w:lang w:val="en-US"/>
                        </w:rPr>
                        <m:t>p,i,q,j,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z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m</m:t>
                      </m:r>
                      <m:ctrlP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факт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val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неокр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val="en-US"/>
                    </w:rPr>
                    <m:t>,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 w:val="22"/>
                          <w:szCs w:val="22"/>
                          <w:lang w:val="en-US"/>
                        </w:rPr>
                        <m:t>p,i,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m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z</m:t>
                      </m:r>
                      <m:ctrlP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факт</m:t>
                      </m:r>
                    </m:sup>
                  </m:sSubSup>
                </m:e>
              </m:d>
              <m:r>
                <w:rPr>
                  <w:rFonts w:ascii="Cambria Math" w:hAnsi="Cambria Math"/>
                  <w:noProof/>
                  <w:sz w:val="22"/>
                  <w:szCs w:val="22"/>
                  <w:lang w:val="en-US"/>
                </w:rPr>
                <m:t>=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 w:val="22"/>
                          <w:szCs w:val="22"/>
                          <w:lang w:val="en-US"/>
                        </w:rPr>
                        <m:t>q,j,p,i,m,z</m:t>
                      </m:r>
                      <m:ctrlP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пок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val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вынужд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val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ЦЗ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val="en-US"/>
                    </w:rPr>
                    <m:t>,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 w:val="22"/>
                          <w:szCs w:val="22"/>
                          <w:lang w:val="en-US"/>
                        </w:rPr>
                        <m:t>p,i,m,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z</m:t>
                      </m:r>
                      <m:ctrlP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прод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val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вынужд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val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ЦЗ</m:t>
                      </m:r>
                    </m:sup>
                  </m:sSubSup>
                </m:e>
              </m:d>
            </m:oMath>
            <w:r w:rsidR="00D20673" w:rsidRPr="00D20673">
              <w:rPr>
                <w:rFonts w:ascii="Garamond" w:hAnsi="Garamond"/>
                <w:sz w:val="22"/>
                <w:szCs w:val="22"/>
                <w:lang w:val="en-US"/>
              </w:rPr>
              <w:t>.</w:t>
            </w:r>
          </w:p>
          <w:p w14:paraId="1B96EF38" w14:textId="77777777" w:rsidR="00D20673" w:rsidRPr="00D20673" w:rsidRDefault="00D20673" w:rsidP="00D20673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D20673">
              <w:rPr>
                <w:rFonts w:ascii="Garamond" w:hAnsi="Garamond"/>
                <w:sz w:val="22"/>
                <w:szCs w:val="22"/>
              </w:rPr>
              <w:t>Корректировка величин осуществляется в следующем порядке.</w:t>
            </w:r>
          </w:p>
          <w:p w14:paraId="0863E7D3" w14:textId="77777777" w:rsidR="00D20673" w:rsidRPr="00D20673" w:rsidRDefault="00D20673" w:rsidP="00D20673">
            <w:pPr>
              <w:pStyle w:val="subclauseindent"/>
              <w:numPr>
                <w:ilvl w:val="0"/>
                <w:numId w:val="76"/>
              </w:numPr>
              <w:rPr>
                <w:rFonts w:ascii="Garamond" w:hAnsi="Garamond"/>
                <w:szCs w:val="22"/>
                <w:lang w:val="ru-RU"/>
              </w:rPr>
            </w:pPr>
            <w:r w:rsidRPr="00D20673">
              <w:rPr>
                <w:rFonts w:ascii="Garamond" w:hAnsi="Garamond"/>
                <w:szCs w:val="22"/>
                <w:lang w:val="ru-RU"/>
              </w:rPr>
              <w:t>Величина</w:t>
            </w:r>
            <w:r w:rsidRPr="00D20673">
              <w:rPr>
                <w:rFonts w:ascii="Garamond" w:hAnsi="Garamond"/>
                <w:noProof/>
                <w:szCs w:val="22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p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i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q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j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факт_неокр</m:t>
                  </m:r>
                </m:sup>
              </m:sSubSup>
            </m:oMath>
            <w:r w:rsidRPr="00D20673">
              <w:rPr>
                <w:rFonts w:ascii="Garamond" w:hAnsi="Garamond"/>
                <w:szCs w:val="22"/>
                <w:lang w:val="ru-RU"/>
              </w:rPr>
              <w:t xml:space="preserve"> округляется с точностью до 1 кВт до величины</w:t>
            </w:r>
            <w:r w:rsidRPr="00D20673">
              <w:rPr>
                <w:rFonts w:ascii="Garamond" w:hAnsi="Garamond"/>
                <w:noProof/>
                <w:szCs w:val="22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p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i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q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j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факт_окр</m:t>
                  </m:r>
                </m:sup>
              </m:sSubSup>
            </m:oMath>
            <w:r w:rsidRPr="00D20673">
              <w:rPr>
                <w:rFonts w:ascii="Garamond" w:hAnsi="Garamond"/>
                <w:szCs w:val="22"/>
                <w:lang w:val="ru-RU"/>
              </w:rPr>
              <w:t>.</w:t>
            </w:r>
          </w:p>
          <w:p w14:paraId="7BC15121" w14:textId="77777777" w:rsidR="00D20673" w:rsidRPr="00D20673" w:rsidRDefault="00D20673" w:rsidP="00D20673">
            <w:pPr>
              <w:pStyle w:val="subclauseindent"/>
              <w:numPr>
                <w:ilvl w:val="0"/>
                <w:numId w:val="76"/>
              </w:numPr>
              <w:rPr>
                <w:rFonts w:ascii="Garamond" w:hAnsi="Garamond"/>
                <w:szCs w:val="22"/>
                <w:lang w:val="ru-RU"/>
              </w:rPr>
            </w:pPr>
            <w:r w:rsidRPr="00D20673">
              <w:rPr>
                <w:rFonts w:ascii="Garamond" w:hAnsi="Garamond"/>
                <w:szCs w:val="22"/>
                <w:lang w:val="ru-RU"/>
              </w:rPr>
              <w:t xml:space="preserve">Рассчитывается величина суммарной погрешности округления для участника оптового рынка: </w:t>
            </w:r>
          </w:p>
          <w:p w14:paraId="42526A21" w14:textId="77777777" w:rsidR="00D20673" w:rsidRPr="00D20673" w:rsidRDefault="008044C4" w:rsidP="00D20673">
            <w:pPr>
              <w:pStyle w:val="subclauseindent"/>
              <w:ind w:left="513"/>
              <w:rPr>
                <w:rFonts w:ascii="Garamond" w:hAnsi="Garamond"/>
                <w:szCs w:val="22"/>
                <w:lang w:val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Δ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p,i,j,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погрешн</m:t>
                  </m:r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неокр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  <w:lang w:val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q</m:t>
                  </m:r>
                  <m:r>
                    <w:rPr>
                      <w:rFonts w:ascii="Cambria Math" w:hAnsi="Cambria Math" w:cs="Cambria Math"/>
                      <w:noProof/>
                      <w:szCs w:val="22"/>
                      <w:lang w:val="en-US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j</m:t>
                  </m:r>
                </m:sub>
                <m:sup/>
                <m:e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Cs w:val="22"/>
                          <w:lang w:val="en-US"/>
                        </w:rPr>
                        <m:t>p,i,q,j,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z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m</m:t>
                      </m:r>
                      <m:ctrlPr>
                        <w:rPr>
                          <w:rFonts w:ascii="Cambria Math" w:hAnsi="Cambria Math"/>
                          <w:noProof/>
                          <w:szCs w:val="22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факт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окр</m:t>
                      </m:r>
                    </m:sup>
                  </m:sSubSup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noProof/>
                          <w:szCs w:val="22"/>
                        </w:rPr>
                      </m:ctrlPr>
                    </m:sSubSupPr>
                    <m:e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Cs w:val="22"/>
                          <w:lang w:val="en-US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Cs w:val="22"/>
                          <w:lang w:val="en-US"/>
                        </w:rPr>
                        <m:t>p,i,q,j,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z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m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факт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неокр</m:t>
                      </m: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sup>
                  </m:sSubSup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)</m:t>
                  </m:r>
                </m:e>
              </m:nary>
            </m:oMath>
            <w:r w:rsidR="00D20673" w:rsidRPr="00D20673">
              <w:rPr>
                <w:rFonts w:ascii="Garamond" w:hAnsi="Garamond"/>
                <w:szCs w:val="22"/>
                <w:lang w:val="en-US"/>
              </w:rPr>
              <w:t>.</w:t>
            </w:r>
          </w:p>
          <w:p w14:paraId="6EBE59AA" w14:textId="77777777" w:rsidR="00D20673" w:rsidRPr="00D20673" w:rsidRDefault="00D20673" w:rsidP="00D20673">
            <w:pPr>
              <w:pStyle w:val="subclauseindent"/>
              <w:numPr>
                <w:ilvl w:val="0"/>
                <w:numId w:val="76"/>
              </w:numPr>
              <w:rPr>
                <w:rFonts w:ascii="Garamond" w:hAnsi="Garamond"/>
                <w:szCs w:val="22"/>
                <w:lang w:val="ru-RU"/>
              </w:rPr>
            </w:pPr>
            <w:r w:rsidRPr="00D20673">
              <w:rPr>
                <w:rFonts w:ascii="Garamond" w:hAnsi="Garamond"/>
                <w:szCs w:val="22"/>
                <w:lang w:val="ru-RU"/>
              </w:rPr>
              <w:t>Величина</w:t>
            </w:r>
            <w:r w:rsidRPr="00D20673">
              <w:rPr>
                <w:rFonts w:ascii="Garamond" w:hAnsi="Garamond"/>
                <w:noProof/>
                <w:szCs w:val="22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Δ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p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i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j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погрешн_неокр</m:t>
                  </m:r>
                </m:sup>
              </m:sSubSup>
            </m:oMath>
            <w:r w:rsidRPr="00D20673">
              <w:rPr>
                <w:rFonts w:ascii="Garamond" w:hAnsi="Garamond"/>
                <w:szCs w:val="22"/>
                <w:lang w:val="ru-RU"/>
              </w:rPr>
              <w:t xml:space="preserve"> округляется с точностью до 1 кВт до величины</w:t>
            </w:r>
            <w:r w:rsidRPr="00D20673">
              <w:rPr>
                <w:rFonts w:ascii="Garamond" w:hAnsi="Garamond"/>
                <w:noProof/>
                <w:szCs w:val="22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Δ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p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i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j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погрешн_окр</m:t>
                  </m:r>
                </m:sup>
              </m:sSubSup>
            </m:oMath>
            <w:r w:rsidRPr="00D20673">
              <w:rPr>
                <w:rFonts w:ascii="Garamond" w:hAnsi="Garamond"/>
                <w:szCs w:val="22"/>
                <w:lang w:val="ru-RU"/>
              </w:rPr>
              <w:t>.</w:t>
            </w:r>
          </w:p>
          <w:p w14:paraId="1782BB42" w14:textId="77777777" w:rsidR="00D20673" w:rsidRPr="00D20673" w:rsidRDefault="00D20673" w:rsidP="00D20673">
            <w:pPr>
              <w:pStyle w:val="subclauseindent"/>
              <w:numPr>
                <w:ilvl w:val="0"/>
                <w:numId w:val="76"/>
              </w:numPr>
              <w:rPr>
                <w:rFonts w:ascii="Garamond" w:hAnsi="Garamond"/>
                <w:szCs w:val="22"/>
                <w:lang w:val="ru-RU"/>
              </w:rPr>
            </w:pPr>
            <w:r w:rsidRPr="00D20673">
              <w:rPr>
                <w:rFonts w:ascii="Garamond" w:hAnsi="Garamond"/>
                <w:szCs w:val="22"/>
                <w:lang w:val="ru-RU"/>
              </w:rPr>
              <w:lastRenderedPageBreak/>
              <w:t xml:space="preserve">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Δ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p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i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j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погрешн_окр</m:t>
                  </m:r>
                </m:sup>
              </m:sSubSup>
            </m:oMath>
            <w:r w:rsidRPr="00D20673">
              <w:rPr>
                <w:rFonts w:ascii="Garamond" w:hAnsi="Garamond"/>
                <w:szCs w:val="22"/>
                <w:lang w:val="ru-RU"/>
              </w:rPr>
              <w:t xml:space="preserve"> распределяется по 1 кВт с учетом знака между ГТП потребления </w:t>
            </w:r>
            <w:r w:rsidRPr="00D20673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D20673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D20673">
              <w:rPr>
                <w:rFonts w:ascii="Garamond" w:hAnsi="Garamond"/>
                <w:szCs w:val="22"/>
                <w:lang w:val="ru-RU"/>
              </w:rPr>
              <w:t xml:space="preserve">участника </w:t>
            </w:r>
            <w:r w:rsidRPr="00D20673">
              <w:rPr>
                <w:rFonts w:ascii="Garamond" w:hAnsi="Garamond"/>
                <w:i/>
                <w:szCs w:val="22"/>
                <w:lang w:val="en-US"/>
              </w:rPr>
              <w:t>j</w:t>
            </w:r>
            <w:r w:rsidRPr="00D20673">
              <w:rPr>
                <w:rFonts w:ascii="Garamond" w:hAnsi="Garamond"/>
                <w:szCs w:val="22"/>
                <w:lang w:val="ru-RU"/>
              </w:rPr>
              <w:t xml:space="preserve"> в порядке убывания величины</w:t>
            </w:r>
            <w:r w:rsidRPr="00D20673">
              <w:rPr>
                <w:rFonts w:ascii="Garamond" w:hAnsi="Garamond"/>
                <w:noProof/>
                <w:szCs w:val="22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q</m:t>
                  </m:r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j</m:t>
                  </m:r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</m:sup>
              </m:sSubSup>
            </m:oMath>
            <w:r w:rsidRPr="00D20673">
              <w:rPr>
                <w:rFonts w:ascii="Garamond" w:hAnsi="Garamond"/>
                <w:szCs w:val="22"/>
                <w:lang w:val="ru-RU"/>
              </w:rPr>
              <w:t>, так что:</w:t>
            </w:r>
          </w:p>
          <w:p w14:paraId="0D56870E" w14:textId="77777777" w:rsidR="00D20673" w:rsidRPr="00D20673" w:rsidRDefault="008044C4" w:rsidP="00D20673">
            <w:pPr>
              <w:pStyle w:val="subclauseindent"/>
              <w:ind w:left="862"/>
              <w:rPr>
                <w:rFonts w:ascii="Garamond" w:hAnsi="Garamond"/>
                <w:szCs w:val="22"/>
                <w:lang w:val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p,i,q,j,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факт</m:t>
                  </m:r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окр</m:t>
                  </m:r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_2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  <w:lang w:val="en-US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&amp;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noProof/>
                              <w:szCs w:val="22"/>
                              <w:lang w:val="en-US"/>
                            </w:rPr>
                            <m:t>p,i,q,j,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z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факт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окр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-1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кВт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 xml:space="preserve">, 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если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Δ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noProof/>
                              <w:szCs w:val="22"/>
                              <w:lang w:val="en-US"/>
                            </w:rPr>
                            <m:t>p,i,j,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z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погрешн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окр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&gt;0</m:t>
                      </m:r>
                    </m:e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&amp;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noProof/>
                              <w:szCs w:val="22"/>
                              <w:lang w:val="en-US"/>
                            </w:rPr>
                            <m:t>p,i,q,j,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z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факт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окр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+1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кВт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 w:cs="Cambria Math"/>
                          <w:noProof/>
                          <w:szCs w:val="22"/>
                          <w:lang w:val="en-US"/>
                        </w:rPr>
                        <m:t xml:space="preserve"> 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если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Δ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noProof/>
                              <w:szCs w:val="22"/>
                              <w:lang w:val="en-US"/>
                            </w:rPr>
                            <m:t>p,i,j,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z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погрешн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окр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&lt;0</m:t>
                      </m:r>
                    </m:e>
                  </m:eqArr>
                </m:e>
              </m:d>
            </m:oMath>
            <w:r w:rsidR="00D20673" w:rsidRPr="00D20673">
              <w:rPr>
                <w:rFonts w:ascii="Garamond" w:hAnsi="Garamond"/>
                <w:szCs w:val="22"/>
                <w:lang w:val="en-US"/>
              </w:rPr>
              <w:t>;</w:t>
            </w:r>
          </w:p>
          <w:p w14:paraId="4B87E0C7" w14:textId="77777777" w:rsidR="00D20673" w:rsidRPr="00D20673" w:rsidRDefault="008044C4" w:rsidP="00D20673">
            <w:pPr>
              <w:pStyle w:val="subclauseindent"/>
              <w:ind w:left="862"/>
              <w:rPr>
                <w:rFonts w:ascii="Garamond" w:hAnsi="Garamond"/>
                <w:szCs w:val="22"/>
                <w:lang w:val="en-US"/>
              </w:rPr>
            </w:pPr>
            <m:oMath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q</m:t>
                  </m:r>
                  <m:r>
                    <w:rPr>
                      <w:rFonts w:ascii="Cambria Math" w:hAnsi="Cambria Math" w:cs="Cambria Math"/>
                      <w:noProof/>
                      <w:szCs w:val="22"/>
                      <w:lang w:val="en-US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j</m:t>
                  </m:r>
                </m:sub>
                <m:sup/>
                <m:e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Cs w:val="22"/>
                          <w:lang w:val="en-US"/>
                        </w:rPr>
                        <m:t>p,i,q,j,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z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m</m:t>
                      </m:r>
                      <m:ctrlPr>
                        <w:rPr>
                          <w:rFonts w:ascii="Cambria Math" w:hAnsi="Cambria Math"/>
                          <w:noProof/>
                          <w:szCs w:val="22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факт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окр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-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 xml:space="preserve"> </m:t>
                  </m:r>
                  <m:sSubSup>
                    <m:sSubSupPr>
                      <m:ctrlPr>
                        <w:rPr>
                          <w:rFonts w:ascii="Cambria Math" w:hAnsi="Cambria Math"/>
                          <w:noProof/>
                          <w:szCs w:val="22"/>
                        </w:rPr>
                      </m:ctrlPr>
                    </m:sSubSupPr>
                    <m:e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Cs w:val="22"/>
                          <w:lang w:val="en-US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Cs w:val="22"/>
                          <w:lang w:val="en-US"/>
                        </w:rPr>
                        <m:t>p,i,q,j,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z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m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факт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окр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_2</m:t>
                      </m: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sup>
                  </m:sSubSup>
                </m:e>
              </m:nary>
              <m:r>
                <w:rPr>
                  <w:rFonts w:ascii="Cambria Math" w:hAnsi="Cambria Math"/>
                  <w:noProof/>
                  <w:szCs w:val="22"/>
                  <w:lang w:val="en-US"/>
                </w:rPr>
                <m:t>)=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Δ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p,i,j,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погрешн</m:t>
                  </m:r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окр</m:t>
                  </m:r>
                </m:sup>
              </m:sSubSup>
            </m:oMath>
            <w:r w:rsidR="00D20673" w:rsidRPr="00D20673">
              <w:rPr>
                <w:rFonts w:ascii="Garamond" w:hAnsi="Garamond"/>
                <w:szCs w:val="22"/>
                <w:lang w:val="en-US"/>
              </w:rPr>
              <w:t>.</w:t>
            </w:r>
          </w:p>
          <w:p w14:paraId="36C71114" w14:textId="77777777" w:rsidR="00D20673" w:rsidRPr="00D20673" w:rsidRDefault="00D20673" w:rsidP="00D20673">
            <w:pPr>
              <w:pStyle w:val="subclauseindent"/>
              <w:numPr>
                <w:ilvl w:val="0"/>
                <w:numId w:val="76"/>
              </w:numPr>
              <w:rPr>
                <w:rFonts w:ascii="Garamond" w:hAnsi="Garamond"/>
                <w:szCs w:val="22"/>
                <w:lang w:val="ru-RU"/>
              </w:rPr>
            </w:pPr>
            <w:r w:rsidRPr="00D20673">
              <w:rPr>
                <w:rFonts w:ascii="Garamond" w:hAnsi="Garamond"/>
                <w:szCs w:val="22"/>
                <w:lang w:val="ru-RU"/>
              </w:rPr>
              <w:t>Рассчитывается величина совокупного небаланса для генерирующего объекта</w:t>
            </w:r>
            <w:r w:rsidRPr="00D20673">
              <w:rPr>
                <w:rFonts w:ascii="Garamond" w:hAnsi="Garamond"/>
                <w:noProof/>
                <w:szCs w:val="22"/>
                <w:lang w:val="ru-RU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</m:sub>
              </m:sSub>
            </m:oMath>
            <w:r w:rsidRPr="00D20673">
              <w:rPr>
                <w:rFonts w:ascii="Garamond" w:hAnsi="Garamond"/>
                <w:szCs w:val="22"/>
                <w:lang w:val="ru-RU"/>
              </w:rPr>
              <w:t xml:space="preserve"> в ГТП </w:t>
            </w:r>
            <w:r w:rsidRPr="00D20673">
              <w:rPr>
                <w:rFonts w:ascii="Garamond" w:hAnsi="Garamond"/>
                <w:i/>
                <w:szCs w:val="22"/>
                <w:lang w:val="en-US"/>
              </w:rPr>
              <w:t>p</w:t>
            </w:r>
            <w:r w:rsidRPr="00D20673">
              <w:rPr>
                <w:rFonts w:ascii="Garamond" w:hAnsi="Garamond"/>
                <w:szCs w:val="22"/>
                <w:lang w:val="ru-RU"/>
              </w:rPr>
              <w:t xml:space="preserve"> поставщика </w:t>
            </w:r>
            <w:r w:rsidRPr="00D20673">
              <w:rPr>
                <w:rFonts w:ascii="Garamond" w:hAnsi="Garamond"/>
                <w:i/>
                <w:szCs w:val="22"/>
                <w:lang w:val="en-US"/>
              </w:rPr>
              <w:t>i</w:t>
            </w:r>
            <w:r w:rsidRPr="00D20673">
              <w:rPr>
                <w:rFonts w:ascii="Garamond" w:hAnsi="Garamond"/>
                <w:noProof/>
                <w:szCs w:val="22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Δ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p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i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небаланс</m:t>
                  </m:r>
                </m:sup>
              </m:sSubSup>
            </m:oMath>
            <w:r w:rsidRPr="00D20673">
              <w:rPr>
                <w:rFonts w:ascii="Garamond" w:hAnsi="Garamond"/>
                <w:szCs w:val="22"/>
                <w:lang w:val="ru-RU"/>
              </w:rPr>
              <w:t>:</w:t>
            </w:r>
          </w:p>
          <w:p w14:paraId="0DE6FD7E" w14:textId="77777777" w:rsidR="00D20673" w:rsidRPr="00D20673" w:rsidRDefault="008044C4" w:rsidP="00D20673">
            <w:pPr>
              <w:pStyle w:val="subclauseindent"/>
              <w:ind w:left="513"/>
              <w:jc w:val="center"/>
              <w:rPr>
                <w:rFonts w:ascii="Garamond" w:hAnsi="Garamond"/>
                <w:szCs w:val="22"/>
                <w:lang w:val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Δ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p,i,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небаланс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  <w:lang w:val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q</m:t>
                  </m:r>
                  <m:r>
                    <w:rPr>
                      <w:rFonts w:ascii="Cambria Math" w:hAnsi="Cambria Math" w:cs="Cambria Math"/>
                      <w:noProof/>
                      <w:szCs w:val="22"/>
                      <w:lang w:val="en-US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Cs w:val="22"/>
                          <w:lang w:val="en-US"/>
                        </w:rPr>
                        <m:t>p,i,q,j,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z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m</m:t>
                      </m:r>
                      <m:ctrlPr>
                        <w:rPr>
                          <w:rFonts w:ascii="Cambria Math" w:hAnsi="Cambria Math"/>
                          <w:noProof/>
                          <w:szCs w:val="22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факт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окр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_2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noProof/>
                  <w:szCs w:val="22"/>
                  <w:lang w:val="en-US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p,i,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факт</m:t>
                  </m:r>
                </m:sup>
              </m:sSubSup>
            </m:oMath>
            <w:r w:rsidR="00D20673" w:rsidRPr="00D20673">
              <w:rPr>
                <w:rFonts w:ascii="Garamond" w:hAnsi="Garamond"/>
                <w:szCs w:val="22"/>
                <w:lang w:val="en-US"/>
              </w:rPr>
              <w:t>.</w:t>
            </w:r>
          </w:p>
          <w:p w14:paraId="71977A5A" w14:textId="77777777" w:rsidR="00D20673" w:rsidRPr="00D20673" w:rsidRDefault="00D20673" w:rsidP="00D20673">
            <w:pPr>
              <w:pStyle w:val="subclauseindent"/>
              <w:numPr>
                <w:ilvl w:val="0"/>
                <w:numId w:val="76"/>
              </w:numPr>
              <w:rPr>
                <w:rFonts w:ascii="Garamond" w:hAnsi="Garamond"/>
                <w:szCs w:val="22"/>
                <w:lang w:val="ru-RU"/>
              </w:rPr>
            </w:pPr>
            <w:r w:rsidRPr="00D20673">
              <w:rPr>
                <w:rFonts w:ascii="Garamond" w:hAnsi="Garamond"/>
                <w:szCs w:val="22"/>
                <w:lang w:val="ru-RU"/>
              </w:rPr>
              <w:t>Величина</w:t>
            </w:r>
            <w:r w:rsidRPr="00D20673">
              <w:rPr>
                <w:rFonts w:ascii="Garamond" w:hAnsi="Garamond"/>
                <w:noProof/>
                <w:szCs w:val="22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Δ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p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i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небаланс</m:t>
                  </m:r>
                </m:sup>
              </m:sSubSup>
            </m:oMath>
            <w:r w:rsidRPr="00D20673">
              <w:rPr>
                <w:rFonts w:ascii="Garamond" w:hAnsi="Garamond"/>
                <w:szCs w:val="22"/>
                <w:lang w:val="ru-RU"/>
              </w:rPr>
              <w:t xml:space="preserve"> распределяется по 1 кВт с учетом знака для ГТП потребления </w:t>
            </w:r>
            <w:r w:rsidRPr="00D20673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D20673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D20673">
              <w:rPr>
                <w:rFonts w:ascii="Garamond" w:hAnsi="Garamond"/>
                <w:szCs w:val="22"/>
                <w:lang w:val="ru-RU"/>
              </w:rPr>
              <w:t xml:space="preserve">в ценовой зоне </w:t>
            </w:r>
            <w:r w:rsidRPr="00D20673">
              <w:rPr>
                <w:rFonts w:ascii="Garamond" w:hAnsi="Garamond"/>
                <w:i/>
                <w:szCs w:val="22"/>
                <w:lang w:val="en-US"/>
              </w:rPr>
              <w:t>z</w:t>
            </w:r>
            <w:r w:rsidRPr="00D20673">
              <w:rPr>
                <w:rFonts w:ascii="Garamond" w:hAnsi="Garamond"/>
                <w:szCs w:val="22"/>
                <w:lang w:val="ru-RU"/>
              </w:rPr>
              <w:t>, упорядоченных в порядке убывания величины</w:t>
            </w:r>
            <w:r w:rsidRPr="00D20673">
              <w:rPr>
                <w:rFonts w:ascii="Garamond" w:hAnsi="Garamond"/>
                <w:noProof/>
                <w:szCs w:val="22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q</m:t>
                  </m:r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j</m:t>
                  </m:r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</m:sup>
              </m:sSubSup>
            </m:oMath>
            <w:r w:rsidRPr="00D20673">
              <w:rPr>
                <w:rFonts w:ascii="Garamond" w:hAnsi="Garamond"/>
                <w:szCs w:val="22"/>
                <w:lang w:val="ru-RU"/>
              </w:rPr>
              <w:t>, так что:</w:t>
            </w:r>
          </w:p>
          <w:p w14:paraId="5B3DB5A5" w14:textId="77777777" w:rsidR="00D20673" w:rsidRPr="00D20673" w:rsidRDefault="008044C4" w:rsidP="00D20673">
            <w:pPr>
              <w:pStyle w:val="subclauseindent"/>
              <w:ind w:left="862"/>
              <w:rPr>
                <w:rFonts w:ascii="Garamond" w:hAnsi="Garamond"/>
                <w:szCs w:val="22"/>
                <w:lang w:val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p,i,q,j,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факт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  <w:lang w:val="en-US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&amp;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noProof/>
                              <w:szCs w:val="22"/>
                              <w:lang w:val="en-US"/>
                            </w:rPr>
                            <m:t>p,i,q,j,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z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факт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окр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_2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-1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кВт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 w:cs="Cambria Math"/>
                          <w:noProof/>
                          <w:szCs w:val="22"/>
                          <w:lang w:val="en-US"/>
                        </w:rPr>
                        <m:t xml:space="preserve"> 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если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Δ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noProof/>
                              <w:szCs w:val="22"/>
                              <w:lang w:val="en-US"/>
                            </w:rPr>
                            <m:t>p,i,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z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небаланс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&gt;0</m:t>
                      </m:r>
                    </m:e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&amp;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noProof/>
                              <w:szCs w:val="22"/>
                              <w:lang w:val="en-US"/>
                            </w:rPr>
                            <m:t>p,i,q,j,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z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фак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т_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окр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_2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+1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кВт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 w:cs="Cambria Math"/>
                          <w:noProof/>
                          <w:szCs w:val="22"/>
                          <w:lang w:val="en-US"/>
                        </w:rPr>
                        <m:t xml:space="preserve"> 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если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Δ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noProof/>
                              <w:szCs w:val="22"/>
                              <w:lang w:val="en-US"/>
                            </w:rPr>
                            <m:t>p,i,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z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небаланс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&lt;0</m:t>
                      </m:r>
                    </m:e>
                  </m:eqArr>
                </m:e>
              </m:d>
            </m:oMath>
            <w:r w:rsidR="00D20673" w:rsidRPr="00D20673">
              <w:rPr>
                <w:rFonts w:ascii="Garamond" w:hAnsi="Garamond"/>
                <w:szCs w:val="22"/>
                <w:lang w:val="en-US"/>
              </w:rPr>
              <w:t>;</w:t>
            </w:r>
          </w:p>
          <w:p w14:paraId="696E6AF5" w14:textId="77777777" w:rsidR="00D20673" w:rsidRPr="00D20673" w:rsidRDefault="008044C4" w:rsidP="00D20673">
            <w:pPr>
              <w:pStyle w:val="subclauseindent"/>
              <w:ind w:left="862"/>
              <w:rPr>
                <w:rFonts w:ascii="Garamond" w:hAnsi="Garamond"/>
                <w:szCs w:val="22"/>
                <w:lang w:val="en-US"/>
              </w:rPr>
            </w:pPr>
            <m:oMath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q</m:t>
                  </m:r>
                  <m:r>
                    <w:rPr>
                      <w:rFonts w:ascii="Cambria Math" w:hAnsi="Cambria Math" w:cs="Cambria Math"/>
                      <w:noProof/>
                      <w:szCs w:val="22"/>
                      <w:lang w:val="en-US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j</m:t>
                  </m:r>
                </m:sub>
                <m:sup/>
                <m:e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Cs w:val="22"/>
                          <w:lang w:val="en-US"/>
                        </w:rPr>
                        <m:t>p,i,q,j,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z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m</m:t>
                      </m:r>
                      <m:ctrlPr>
                        <w:rPr>
                          <w:rFonts w:ascii="Cambria Math" w:hAnsi="Cambria Math"/>
                          <w:noProof/>
                          <w:szCs w:val="22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факт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окр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_2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Cs w:val="22"/>
                          <w:lang w:val="en-US"/>
                        </w:rPr>
                        <m:t>p,i,q,j,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z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m</m:t>
                      </m:r>
                      <m:ctrlPr>
                        <w:rPr>
                          <w:rFonts w:ascii="Cambria Math" w:hAnsi="Cambria Math"/>
                          <w:noProof/>
                          <w:szCs w:val="22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факт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)</m:t>
                  </m:r>
                </m:e>
              </m:nary>
              <m:r>
                <w:rPr>
                  <w:rFonts w:ascii="Cambria Math" w:hAnsi="Cambria Math"/>
                  <w:noProof/>
                  <w:szCs w:val="22"/>
                  <w:lang w:val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Δ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p,i,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небаланс</m:t>
                  </m:r>
                </m:sup>
              </m:sSubSup>
            </m:oMath>
            <w:r w:rsidR="00D20673" w:rsidRPr="00D20673">
              <w:rPr>
                <w:rFonts w:ascii="Garamond" w:hAnsi="Garamond"/>
                <w:szCs w:val="22"/>
                <w:lang w:val="en-US"/>
              </w:rPr>
              <w:t>.</w:t>
            </w:r>
          </w:p>
          <w:p w14:paraId="4C0A280C" w14:textId="77777777" w:rsidR="00D20673" w:rsidRPr="00D20673" w:rsidRDefault="00D20673" w:rsidP="00D20673">
            <w:pPr>
              <w:pStyle w:val="a7"/>
              <w:numPr>
                <w:ilvl w:val="0"/>
                <w:numId w:val="76"/>
              </w:numPr>
              <w:tabs>
                <w:tab w:val="left" w:pos="720"/>
              </w:tabs>
              <w:autoSpaceDE w:val="0"/>
              <w:autoSpaceDN w:val="0"/>
              <w:spacing w:before="120" w:after="120"/>
              <w:ind w:left="709" w:hanging="56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D20673">
              <w:rPr>
                <w:rFonts w:ascii="Garamond" w:hAnsi="Garamond"/>
                <w:sz w:val="22"/>
                <w:szCs w:val="22"/>
              </w:rPr>
              <w:t>Скорректированная величина объема, рассчитанная для каждой пары «ГТП генерации</w:t>
            </w:r>
            <w:r w:rsidRPr="00D20673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i,z</m:t>
                  </m:r>
                </m:sub>
              </m:sSub>
            </m:oMath>
            <w:r w:rsidRPr="00D20673">
              <w:rPr>
                <w:rFonts w:ascii="Garamond" w:hAnsi="Garamond"/>
                <w:sz w:val="22"/>
                <w:szCs w:val="22"/>
              </w:rPr>
              <w:t>/ ГТП потребления</w:t>
            </w:r>
            <w:r w:rsidRPr="00D20673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j,z</m:t>
                  </m:r>
                </m:sub>
              </m:sSub>
            </m:oMath>
            <w:r w:rsidRPr="00D20673">
              <w:rPr>
                <w:rFonts w:ascii="Garamond" w:hAnsi="Garamond"/>
                <w:sz w:val="22"/>
                <w:szCs w:val="22"/>
              </w:rPr>
              <w:t>», принимается равной:</w:t>
            </w:r>
          </w:p>
          <w:p w14:paraId="3CAF358B" w14:textId="77777777" w:rsidR="00D20673" w:rsidRPr="00D20673" w:rsidRDefault="008044C4" w:rsidP="00D20673">
            <w:pPr>
              <w:spacing w:before="120" w:after="120"/>
              <w:ind w:firstLine="600"/>
              <w:jc w:val="both"/>
              <w:rPr>
                <w:color w:val="000000"/>
                <w:lang w:val="en-US"/>
              </w:rPr>
            </w:pP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 w:val="22"/>
                          <w:szCs w:val="22"/>
                          <w:lang w:val="en-US"/>
                        </w:rPr>
                        <m:t>q,j,p,i,m,z</m:t>
                      </m:r>
                      <m:ctrlP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пок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val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вынужд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val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ЦЗ</m:t>
                      </m:r>
                    </m:sup>
                  </m:sSubSup>
                </m:e>
              </m:d>
              <m:r>
                <w:rPr>
                  <w:rFonts w:ascii="Cambria Math" w:hAnsi="Cambria Math"/>
                  <w:noProof/>
                  <w:sz w:val="22"/>
                  <w:szCs w:val="22"/>
                  <w:lang w:val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  <w:lang w:val="en-US"/>
                    </w:rPr>
                    <m:t>p,i,q,j,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факт</m:t>
                  </m:r>
                </m:sup>
              </m:sSubSup>
            </m:oMath>
            <w:r w:rsidR="00D20673" w:rsidRPr="00D20673">
              <w:rPr>
                <w:rFonts w:ascii="Garamond" w:hAnsi="Garamond"/>
                <w:sz w:val="22"/>
                <w:szCs w:val="22"/>
                <w:lang w:val="en-US"/>
              </w:rPr>
              <w:t>.</w:t>
            </w:r>
          </w:p>
        </w:tc>
        <w:tc>
          <w:tcPr>
            <w:tcW w:w="7655" w:type="dxa"/>
          </w:tcPr>
          <w:p w14:paraId="28A5DF87" w14:textId="77777777" w:rsidR="00D20673" w:rsidRPr="00D20673" w:rsidRDefault="00D20673" w:rsidP="00D20673">
            <w:pPr>
              <w:pStyle w:val="20"/>
              <w:keepNext w:val="0"/>
              <w:keepLines w:val="0"/>
              <w:numPr>
                <w:ilvl w:val="0"/>
                <w:numId w:val="0"/>
              </w:numPr>
              <w:spacing w:before="0" w:after="120"/>
              <w:ind w:left="576" w:hanging="576"/>
              <w:rPr>
                <w:rFonts w:ascii="Garamond" w:hAnsi="Garamond"/>
                <w:b/>
                <w:bCs/>
                <w:color w:val="auto"/>
                <w:sz w:val="22"/>
                <w:szCs w:val="22"/>
              </w:rPr>
            </w:pPr>
            <w:r w:rsidRPr="00D20673">
              <w:rPr>
                <w:rFonts w:ascii="Garamond" w:hAnsi="Garamond"/>
                <w:b/>
                <w:bCs/>
                <w:color w:val="auto"/>
                <w:sz w:val="22"/>
                <w:szCs w:val="22"/>
              </w:rPr>
              <w:lastRenderedPageBreak/>
              <w:t>ТОЧНОСТЬ ПРОВЕДЕНИЯ РАСЧЕТОВ</w:t>
            </w:r>
          </w:p>
          <w:p w14:paraId="7E7D0333" w14:textId="77777777" w:rsidR="00D20673" w:rsidRPr="00D20673" w:rsidRDefault="00D20673" w:rsidP="00D20673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D20673">
              <w:rPr>
                <w:rFonts w:ascii="Garamond" w:hAnsi="Garamond"/>
                <w:sz w:val="22"/>
                <w:szCs w:val="22"/>
              </w:rPr>
              <w:t>При проведении авансовых и фактических расчетов в соответствии с настоящим Регламентом КО определяет объемы мощности с точностью до 1 кВт.</w:t>
            </w:r>
          </w:p>
          <w:p w14:paraId="1CF0AE78" w14:textId="77777777" w:rsidR="00D20673" w:rsidRPr="00D20673" w:rsidRDefault="00D20673" w:rsidP="00D20673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D20673">
              <w:rPr>
                <w:rFonts w:ascii="Garamond" w:hAnsi="Garamond"/>
                <w:sz w:val="22"/>
                <w:szCs w:val="22"/>
              </w:rPr>
              <w:t>При расчетах объемов покупки и продажи мощности</w:t>
            </w:r>
            <w:r w:rsidRPr="00D20673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</w:rPr>
                    <m:t>q,j,p,i,m,z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пок_вынужд_ЦЗ</m:t>
                  </m:r>
                </m:sup>
              </m:sSubSup>
            </m:oMath>
            <w:r w:rsidR="004012E0" w:rsidRPr="004012E0">
              <w:rPr>
                <w:rFonts w:ascii="Garamond" w:hAnsi="Garamond"/>
                <w:noProof/>
                <w:sz w:val="22"/>
                <w:szCs w:val="22"/>
                <w:highlight w:val="yellow"/>
              </w:rPr>
              <w:t>,</w:t>
            </w:r>
            <w:r w:rsidR="004012E0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p,i,q,j,m,z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рег_бНЦЗ_факт</m:t>
                  </m:r>
                </m:sup>
              </m:sSubSup>
            </m:oMath>
            <w:r w:rsidR="004012E0" w:rsidRPr="004012E0">
              <w:rPr>
                <w:rFonts w:ascii="Garamond" w:hAnsi="Garamond"/>
                <w:bCs/>
                <w:iCs/>
                <w:noProof/>
                <w:sz w:val="22"/>
                <w:szCs w:val="22"/>
                <w:highlight w:val="yellow"/>
              </w:rPr>
              <w:t>,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highlight w:val="yellow"/>
                </w:rPr>
                <m:t xml:space="preserve"> </m:t>
              </m:r>
              <m:sSubSup>
                <m:sSubSupPr>
                  <m:ctrlPr>
                    <w:rPr>
                      <w:rFonts w:ascii="Cambria Math" w:hAnsi="Cambria Math"/>
                      <w:bCs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p,i,q,j,m,z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Мод_бНЦ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З_факт</m:t>
                  </m:r>
                </m:sup>
              </m:sSubSup>
            </m:oMath>
            <w:r w:rsidR="004012E0">
              <w:rPr>
                <w:rFonts w:ascii="Garamond" w:hAnsi="Garamond"/>
                <w:bCs/>
                <w:iCs/>
                <w:noProof/>
                <w:sz w:val="22"/>
                <w:szCs w:val="22"/>
              </w:rPr>
              <w:t xml:space="preserve"> </w:t>
            </w:r>
            <w:r w:rsidRPr="00D20673">
              <w:rPr>
                <w:rFonts w:ascii="Garamond" w:hAnsi="Garamond"/>
                <w:sz w:val="22"/>
                <w:szCs w:val="22"/>
              </w:rPr>
              <w:t>суммарная погрешность округления, возникшая для множества ГТП потребления участника оптового рынка, распределяется между ГТП данного участника оптового рынка.</w:t>
            </w:r>
          </w:p>
          <w:p w14:paraId="5861FDA5" w14:textId="77777777" w:rsidR="00D20673" w:rsidRPr="00D20673" w:rsidRDefault="00D20673" w:rsidP="00D20673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D20673">
              <w:rPr>
                <w:rFonts w:ascii="Garamond" w:hAnsi="Garamond"/>
                <w:sz w:val="22"/>
                <w:szCs w:val="22"/>
              </w:rPr>
              <w:t>Корректировке подлежат объемы (обозначенные в алгоритме корректировки как</w:t>
            </w:r>
            <w:r w:rsidRPr="00D20673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</w:rPr>
                    <m:t>p,i,q,j,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факт_неокр</m:t>
                  </m:r>
                </m:sup>
              </m:sSubSup>
            </m:oMath>
            <w:r w:rsidRPr="00D20673">
              <w:rPr>
                <w:rFonts w:ascii="Garamond" w:hAnsi="Garamond"/>
                <w:sz w:val="22"/>
                <w:szCs w:val="22"/>
              </w:rPr>
              <w:t>), рассчитанные для каждой пары «ГТП генерации</w:t>
            </w:r>
            <w:r w:rsidRPr="00D20673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i,z</m:t>
                  </m:r>
                </m:sub>
              </m:sSub>
            </m:oMath>
            <w:r w:rsidRPr="00D20673">
              <w:rPr>
                <w:rFonts w:ascii="Garamond" w:hAnsi="Garamond"/>
                <w:sz w:val="22"/>
                <w:szCs w:val="22"/>
              </w:rPr>
              <w:t>/ ГТП потребления</w:t>
            </w:r>
            <w:r w:rsidRPr="00D20673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j,z</m:t>
                  </m:r>
                </m:sub>
              </m:sSub>
            </m:oMath>
            <w:r w:rsidRPr="00D20673">
              <w:rPr>
                <w:rFonts w:ascii="Garamond" w:hAnsi="Garamond"/>
                <w:sz w:val="22"/>
                <w:szCs w:val="22"/>
              </w:rPr>
              <w:t>», для выполнения требования о совокупном равенстве объему (обозначенному в алгоритме корректировки как</w:t>
            </w:r>
            <w:r w:rsidRPr="00D20673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</w:rPr>
                    <m:t>p,i,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факт</m:t>
                  </m:r>
                </m:sup>
              </m:sSubSup>
            </m:oMath>
            <w:r w:rsidRPr="00D20673">
              <w:rPr>
                <w:rFonts w:ascii="Garamond" w:hAnsi="Garamond"/>
                <w:sz w:val="22"/>
                <w:szCs w:val="22"/>
              </w:rPr>
              <w:t>), определенному для ГТП генерации</w:t>
            </w:r>
            <w:r w:rsidRPr="00D20673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i,z</m:t>
                  </m:r>
                </m:sub>
              </m:sSub>
            </m:oMath>
            <w:r w:rsidRPr="00D20673">
              <w:rPr>
                <w:rFonts w:ascii="Garamond" w:hAnsi="Garamond"/>
                <w:sz w:val="22"/>
                <w:szCs w:val="22"/>
              </w:rPr>
              <w:t>:</w:t>
            </w:r>
          </w:p>
          <w:p w14:paraId="424C8ACB" w14:textId="77777777" w:rsidR="00D20673" w:rsidRPr="00D20673" w:rsidRDefault="008044C4" w:rsidP="00D20673">
            <w:pPr>
              <w:tabs>
                <w:tab w:val="left" w:pos="720"/>
              </w:tabs>
              <w:spacing w:before="120" w:after="120"/>
              <w:jc w:val="center"/>
              <w:rPr>
                <w:rFonts w:ascii="Garamond" w:hAnsi="Garamond"/>
                <w:sz w:val="22"/>
                <w:szCs w:val="22"/>
                <w:lang w:val="en-US"/>
              </w:rPr>
            </w:pP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 w:val="22"/>
                          <w:szCs w:val="22"/>
                          <w:lang w:val="en-US"/>
                        </w:rPr>
                        <m:t>p,i,q,j,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z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m</m:t>
                      </m:r>
                      <m:ctrlP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факт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val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неокр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lang w:val="en-US"/>
                    </w:rPr>
                    <m:t>,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 w:val="22"/>
                          <w:szCs w:val="22"/>
                          <w:lang w:val="en-US"/>
                        </w:rPr>
                        <m:t>p,i,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m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z</m:t>
                      </m:r>
                      <m:ctrlP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факт</m:t>
                      </m:r>
                    </m:sup>
                  </m:sSubSup>
                </m:e>
              </m:d>
              <m:r>
                <w:rPr>
                  <w:rFonts w:ascii="Cambria Math" w:hAnsi="Cambria Math"/>
                  <w:noProof/>
                  <w:sz w:val="22"/>
                  <w:szCs w:val="22"/>
                  <w:lang w:val="en-US"/>
                </w:rPr>
                <m:t>=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eqArr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noProof/>
                              <w:sz w:val="22"/>
                              <w:szCs w:val="22"/>
                              <w:lang w:val="en-US"/>
                            </w:rPr>
                            <m:t>q,j,p,i,m,z</m:t>
                          </m:r>
                          <m:ctrlP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пок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вынужд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ЦЗ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  <w:lang w:val="en-US"/>
                        </w:rPr>
                        <m:t>,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noProof/>
                              <w:sz w:val="22"/>
                              <w:szCs w:val="22"/>
                              <w:lang w:val="en-US"/>
                            </w:rPr>
                            <m:t>p,i,m,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z</m:t>
                          </m:r>
                          <m:ctrlP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прод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вынужд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ЦЗ</m:t>
                          </m:r>
                        </m:sup>
                      </m:sSubSup>
                    </m:e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Cs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n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p,i,q,j,m,z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рег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_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бНЦЗ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_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факт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,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Cs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N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p,i,m,z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пост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_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рег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_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бНЦЗ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 xml:space="preserve"> 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 xml:space="preserve"> </m:t>
                      </m:r>
                      <m:ctrlPr>
                        <w:rPr>
                          <w:rFonts w:ascii="Cambria Math" w:eastAsia="Cambria Math" w:hAnsi="Cambria Math" w:cs="Cambria Math"/>
                          <w:i/>
                          <w:noProof/>
                        </w:rPr>
                      </m:ctrlPr>
                    </m:e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p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q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j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m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z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Мод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_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бНЦ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З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факт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,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Cs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N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p,i,m,z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пост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_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Мод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_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бНЦЗ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 xml:space="preserve"> </m:t>
                          </m:r>
                        </m:sup>
                      </m:sSubSup>
                    </m:e>
                  </m:eqArr>
                </m:e>
              </m:d>
            </m:oMath>
            <w:r w:rsidR="00D20673" w:rsidRPr="00D20673">
              <w:rPr>
                <w:rFonts w:ascii="Garamond" w:hAnsi="Garamond"/>
                <w:sz w:val="22"/>
                <w:szCs w:val="22"/>
                <w:lang w:val="en-US"/>
              </w:rPr>
              <w:t>.</w:t>
            </w:r>
          </w:p>
          <w:p w14:paraId="0D755E26" w14:textId="77777777" w:rsidR="00D20673" w:rsidRPr="00D20673" w:rsidRDefault="00D20673" w:rsidP="00D20673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D20673">
              <w:rPr>
                <w:rFonts w:ascii="Garamond" w:hAnsi="Garamond"/>
                <w:sz w:val="22"/>
                <w:szCs w:val="22"/>
              </w:rPr>
              <w:t>Корректировка величин осуществляется в следующем порядке.</w:t>
            </w:r>
          </w:p>
          <w:p w14:paraId="6AA98775" w14:textId="77777777" w:rsidR="00D20673" w:rsidRPr="00D20673" w:rsidRDefault="00D20673" w:rsidP="00D20673">
            <w:pPr>
              <w:pStyle w:val="subclauseindent"/>
              <w:numPr>
                <w:ilvl w:val="0"/>
                <w:numId w:val="76"/>
              </w:numPr>
              <w:rPr>
                <w:rFonts w:ascii="Garamond" w:hAnsi="Garamond"/>
                <w:szCs w:val="22"/>
                <w:lang w:val="ru-RU"/>
              </w:rPr>
            </w:pPr>
            <w:r w:rsidRPr="00D20673">
              <w:rPr>
                <w:rFonts w:ascii="Garamond" w:hAnsi="Garamond"/>
                <w:szCs w:val="22"/>
                <w:lang w:val="ru-RU"/>
              </w:rPr>
              <w:t>Величина</w:t>
            </w:r>
            <w:r w:rsidRPr="00D20673">
              <w:rPr>
                <w:rFonts w:ascii="Garamond" w:hAnsi="Garamond"/>
                <w:noProof/>
                <w:szCs w:val="22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p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i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q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j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факт_неокр</m:t>
                  </m:r>
                </m:sup>
              </m:sSubSup>
            </m:oMath>
            <w:r w:rsidRPr="00D20673">
              <w:rPr>
                <w:rFonts w:ascii="Garamond" w:hAnsi="Garamond"/>
                <w:szCs w:val="22"/>
                <w:lang w:val="ru-RU"/>
              </w:rPr>
              <w:t xml:space="preserve"> округляется с точностью до 1 кВт до величины</w:t>
            </w:r>
            <w:r w:rsidRPr="00D20673">
              <w:rPr>
                <w:rFonts w:ascii="Garamond" w:hAnsi="Garamond"/>
                <w:noProof/>
                <w:szCs w:val="22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p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i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q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j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факт_окр</m:t>
                  </m:r>
                </m:sup>
              </m:sSubSup>
            </m:oMath>
            <w:r w:rsidRPr="00D20673">
              <w:rPr>
                <w:rFonts w:ascii="Garamond" w:hAnsi="Garamond"/>
                <w:szCs w:val="22"/>
                <w:lang w:val="ru-RU"/>
              </w:rPr>
              <w:t>.</w:t>
            </w:r>
          </w:p>
          <w:p w14:paraId="04BE816D" w14:textId="77777777" w:rsidR="00D20673" w:rsidRPr="00D20673" w:rsidRDefault="00D20673" w:rsidP="00D20673">
            <w:pPr>
              <w:pStyle w:val="subclauseindent"/>
              <w:numPr>
                <w:ilvl w:val="0"/>
                <w:numId w:val="76"/>
              </w:numPr>
              <w:rPr>
                <w:rFonts w:ascii="Garamond" w:hAnsi="Garamond"/>
                <w:szCs w:val="22"/>
                <w:lang w:val="ru-RU"/>
              </w:rPr>
            </w:pPr>
            <w:r w:rsidRPr="00D20673">
              <w:rPr>
                <w:rFonts w:ascii="Garamond" w:hAnsi="Garamond"/>
                <w:szCs w:val="22"/>
                <w:lang w:val="ru-RU"/>
              </w:rPr>
              <w:t xml:space="preserve">Рассчитывается величина суммарной погрешности округления для участника оптового рынка: </w:t>
            </w:r>
          </w:p>
          <w:p w14:paraId="1B77F7FC" w14:textId="77777777" w:rsidR="00D20673" w:rsidRPr="00D20673" w:rsidRDefault="008044C4" w:rsidP="00D20673">
            <w:pPr>
              <w:pStyle w:val="subclauseindent"/>
              <w:ind w:left="513"/>
              <w:rPr>
                <w:rFonts w:ascii="Garamond" w:hAnsi="Garamond"/>
                <w:szCs w:val="22"/>
                <w:lang w:val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Δ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p,i,j,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погрешн</m:t>
                  </m:r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неокр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  <w:lang w:val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q</m:t>
                  </m:r>
                  <m:r>
                    <w:rPr>
                      <w:rFonts w:ascii="Cambria Math" w:hAnsi="Cambria Math" w:cs="Cambria Math"/>
                      <w:noProof/>
                      <w:szCs w:val="22"/>
                      <w:lang w:val="en-US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j</m:t>
                  </m:r>
                </m:sub>
                <m:sup/>
                <m:e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Cs w:val="22"/>
                          <w:lang w:val="en-US"/>
                        </w:rPr>
                        <m:t>p,i,q,j,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z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m</m:t>
                      </m:r>
                      <m:ctrlPr>
                        <w:rPr>
                          <w:rFonts w:ascii="Cambria Math" w:hAnsi="Cambria Math"/>
                          <w:noProof/>
                          <w:szCs w:val="22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факт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окр</m:t>
                      </m:r>
                    </m:sup>
                  </m:sSubSup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noProof/>
                          <w:szCs w:val="22"/>
                        </w:rPr>
                      </m:ctrlPr>
                    </m:sSubSupPr>
                    <m:e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Cs w:val="22"/>
                          <w:lang w:val="en-US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Cs w:val="22"/>
                          <w:lang w:val="en-US"/>
                        </w:rPr>
                        <m:t>p,i,q,j,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z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m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факт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неокр</m:t>
                      </m: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sup>
                  </m:sSubSup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)</m:t>
                  </m:r>
                </m:e>
              </m:nary>
            </m:oMath>
            <w:r w:rsidR="00D20673" w:rsidRPr="00D20673">
              <w:rPr>
                <w:rFonts w:ascii="Garamond" w:hAnsi="Garamond"/>
                <w:szCs w:val="22"/>
                <w:lang w:val="en-US"/>
              </w:rPr>
              <w:t>.</w:t>
            </w:r>
          </w:p>
          <w:p w14:paraId="647139AA" w14:textId="77777777" w:rsidR="00D20673" w:rsidRPr="00D20673" w:rsidRDefault="00D20673" w:rsidP="00D20673">
            <w:pPr>
              <w:pStyle w:val="subclauseindent"/>
              <w:numPr>
                <w:ilvl w:val="0"/>
                <w:numId w:val="76"/>
              </w:numPr>
              <w:rPr>
                <w:rFonts w:ascii="Garamond" w:hAnsi="Garamond"/>
                <w:szCs w:val="22"/>
                <w:lang w:val="ru-RU"/>
              </w:rPr>
            </w:pPr>
            <w:r w:rsidRPr="00D20673">
              <w:rPr>
                <w:rFonts w:ascii="Garamond" w:hAnsi="Garamond"/>
                <w:szCs w:val="22"/>
                <w:lang w:val="ru-RU"/>
              </w:rPr>
              <w:lastRenderedPageBreak/>
              <w:t>Величина</w:t>
            </w:r>
            <w:r w:rsidRPr="00D20673">
              <w:rPr>
                <w:rFonts w:ascii="Garamond" w:hAnsi="Garamond"/>
                <w:noProof/>
                <w:szCs w:val="22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Δ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p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i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j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погрешн_неокр</m:t>
                  </m:r>
                </m:sup>
              </m:sSubSup>
            </m:oMath>
            <w:r w:rsidRPr="00D20673">
              <w:rPr>
                <w:rFonts w:ascii="Garamond" w:hAnsi="Garamond"/>
                <w:szCs w:val="22"/>
                <w:lang w:val="ru-RU"/>
              </w:rPr>
              <w:t xml:space="preserve"> округляется с точностью до 1 кВт до величины</w:t>
            </w:r>
            <w:r w:rsidRPr="00D20673">
              <w:rPr>
                <w:rFonts w:ascii="Garamond" w:hAnsi="Garamond"/>
                <w:noProof/>
                <w:szCs w:val="22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Δ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p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i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j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погрешн_окр</m:t>
                  </m:r>
                </m:sup>
              </m:sSubSup>
            </m:oMath>
            <w:r w:rsidRPr="00D20673">
              <w:rPr>
                <w:rFonts w:ascii="Garamond" w:hAnsi="Garamond"/>
                <w:szCs w:val="22"/>
                <w:lang w:val="ru-RU"/>
              </w:rPr>
              <w:t>.</w:t>
            </w:r>
          </w:p>
          <w:p w14:paraId="66BE14A9" w14:textId="77777777" w:rsidR="00D20673" w:rsidRPr="00D20673" w:rsidRDefault="00D20673" w:rsidP="00D20673">
            <w:pPr>
              <w:pStyle w:val="subclauseindent"/>
              <w:numPr>
                <w:ilvl w:val="0"/>
                <w:numId w:val="76"/>
              </w:numPr>
              <w:rPr>
                <w:rFonts w:ascii="Garamond" w:hAnsi="Garamond"/>
                <w:szCs w:val="22"/>
                <w:lang w:val="ru-RU"/>
              </w:rPr>
            </w:pPr>
            <w:r w:rsidRPr="00D20673">
              <w:rPr>
                <w:rFonts w:ascii="Garamond" w:hAnsi="Garamond"/>
                <w:szCs w:val="22"/>
                <w:lang w:val="ru-RU"/>
              </w:rPr>
              <w:t xml:space="preserve">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Δ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p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i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j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погрешн_окр</m:t>
                  </m:r>
                </m:sup>
              </m:sSubSup>
            </m:oMath>
            <w:r w:rsidRPr="00D20673">
              <w:rPr>
                <w:rFonts w:ascii="Garamond" w:hAnsi="Garamond"/>
                <w:szCs w:val="22"/>
                <w:lang w:val="ru-RU"/>
              </w:rPr>
              <w:t xml:space="preserve"> распределяется по 1 кВт с учетом знака между ГТП потребления </w:t>
            </w:r>
            <w:r w:rsidRPr="00D20673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D20673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D20673">
              <w:rPr>
                <w:rFonts w:ascii="Garamond" w:hAnsi="Garamond"/>
                <w:szCs w:val="22"/>
                <w:lang w:val="ru-RU"/>
              </w:rPr>
              <w:t xml:space="preserve">участника </w:t>
            </w:r>
            <w:r w:rsidRPr="00D20673">
              <w:rPr>
                <w:rFonts w:ascii="Garamond" w:hAnsi="Garamond"/>
                <w:i/>
                <w:szCs w:val="22"/>
                <w:lang w:val="en-US"/>
              </w:rPr>
              <w:t>j</w:t>
            </w:r>
            <w:r w:rsidRPr="00D20673">
              <w:rPr>
                <w:rFonts w:ascii="Garamond" w:hAnsi="Garamond"/>
                <w:szCs w:val="22"/>
                <w:lang w:val="ru-RU"/>
              </w:rPr>
              <w:t xml:space="preserve"> в порядке убывания величины</w:t>
            </w:r>
            <w:r w:rsidRPr="00D20673">
              <w:rPr>
                <w:rFonts w:ascii="Garamond" w:hAnsi="Garamond"/>
                <w:noProof/>
                <w:szCs w:val="22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q</m:t>
                  </m:r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j</m:t>
                  </m:r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</m:sup>
              </m:sSubSup>
            </m:oMath>
            <w:r w:rsidRPr="00D20673">
              <w:rPr>
                <w:rFonts w:ascii="Garamond" w:hAnsi="Garamond"/>
                <w:szCs w:val="22"/>
                <w:lang w:val="ru-RU"/>
              </w:rPr>
              <w:t>, так что:</w:t>
            </w:r>
          </w:p>
          <w:p w14:paraId="252B726F" w14:textId="77777777" w:rsidR="00D20673" w:rsidRPr="00D20673" w:rsidRDefault="008044C4" w:rsidP="00D20673">
            <w:pPr>
              <w:pStyle w:val="subclauseindent"/>
              <w:ind w:left="862"/>
              <w:rPr>
                <w:rFonts w:ascii="Garamond" w:hAnsi="Garamond"/>
                <w:szCs w:val="22"/>
                <w:lang w:val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p,i,q,j,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факт</m:t>
                  </m:r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окр</m:t>
                  </m:r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_2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  <w:lang w:val="en-US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&amp;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noProof/>
                              <w:szCs w:val="22"/>
                              <w:lang w:val="en-US"/>
                            </w:rPr>
                            <m:t>p,i,q,j,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z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факт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окр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-1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кВт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 xml:space="preserve">, 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если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Δ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noProof/>
                              <w:szCs w:val="22"/>
                              <w:lang w:val="en-US"/>
                            </w:rPr>
                            <m:t>p,i,j,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z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погрешн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окр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&gt;0</m:t>
                      </m:r>
                    </m:e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&amp;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noProof/>
                              <w:szCs w:val="22"/>
                              <w:lang w:val="en-US"/>
                            </w:rPr>
                            <m:t>p,i,q,j,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z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факт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окр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+1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кВт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 w:cs="Cambria Math"/>
                          <w:noProof/>
                          <w:szCs w:val="22"/>
                          <w:lang w:val="en-US"/>
                        </w:rPr>
                        <m:t xml:space="preserve"> 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если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Δ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noProof/>
                              <w:szCs w:val="22"/>
                              <w:lang w:val="en-US"/>
                            </w:rPr>
                            <m:t>p,i,j,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z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погрешн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окр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&lt;0</m:t>
                      </m:r>
                    </m:e>
                  </m:eqArr>
                </m:e>
              </m:d>
            </m:oMath>
            <w:r w:rsidR="00D20673" w:rsidRPr="00D20673">
              <w:rPr>
                <w:rFonts w:ascii="Garamond" w:hAnsi="Garamond"/>
                <w:szCs w:val="22"/>
                <w:lang w:val="en-US"/>
              </w:rPr>
              <w:t>;</w:t>
            </w:r>
          </w:p>
          <w:p w14:paraId="0ED1DA67" w14:textId="77777777" w:rsidR="00D20673" w:rsidRPr="00D20673" w:rsidRDefault="008044C4" w:rsidP="00D20673">
            <w:pPr>
              <w:pStyle w:val="subclauseindent"/>
              <w:ind w:left="862"/>
              <w:rPr>
                <w:rFonts w:ascii="Garamond" w:hAnsi="Garamond"/>
                <w:szCs w:val="22"/>
                <w:lang w:val="en-US"/>
              </w:rPr>
            </w:pPr>
            <m:oMath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q</m:t>
                  </m:r>
                  <m:r>
                    <w:rPr>
                      <w:rFonts w:ascii="Cambria Math" w:hAnsi="Cambria Math" w:cs="Cambria Math"/>
                      <w:noProof/>
                      <w:szCs w:val="22"/>
                      <w:lang w:val="en-US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j</m:t>
                  </m:r>
                </m:sub>
                <m:sup/>
                <m:e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Cs w:val="22"/>
                          <w:lang w:val="en-US"/>
                        </w:rPr>
                        <m:t>p,i,q,j,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z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m</m:t>
                      </m:r>
                      <m:ctrlPr>
                        <w:rPr>
                          <w:rFonts w:ascii="Cambria Math" w:hAnsi="Cambria Math"/>
                          <w:noProof/>
                          <w:szCs w:val="22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факт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окр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-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 xml:space="preserve"> </m:t>
                  </m:r>
                  <m:sSubSup>
                    <m:sSubSupPr>
                      <m:ctrlPr>
                        <w:rPr>
                          <w:rFonts w:ascii="Cambria Math" w:hAnsi="Cambria Math"/>
                          <w:noProof/>
                          <w:szCs w:val="22"/>
                        </w:rPr>
                      </m:ctrlPr>
                    </m:sSubSupPr>
                    <m:e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Cs w:val="22"/>
                          <w:lang w:val="en-US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Cs w:val="22"/>
                          <w:lang w:val="en-US"/>
                        </w:rPr>
                        <m:t>p,i,q,j,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z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m</m:t>
                      </m:r>
                    </m:sub>
                    <m:sup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факт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окр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_2</m:t>
                      </m: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sup>
                  </m:sSubSup>
                </m:e>
              </m:nary>
              <m:r>
                <w:rPr>
                  <w:rFonts w:ascii="Cambria Math" w:hAnsi="Cambria Math"/>
                  <w:noProof/>
                  <w:szCs w:val="22"/>
                  <w:lang w:val="en-US"/>
                </w:rPr>
                <m:t>)=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Δ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p,i,j,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погрешн</m:t>
                  </m:r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окр</m:t>
                  </m:r>
                </m:sup>
              </m:sSubSup>
            </m:oMath>
            <w:r w:rsidR="00D20673" w:rsidRPr="00D20673">
              <w:rPr>
                <w:rFonts w:ascii="Garamond" w:hAnsi="Garamond"/>
                <w:szCs w:val="22"/>
                <w:lang w:val="en-US"/>
              </w:rPr>
              <w:t>.</w:t>
            </w:r>
          </w:p>
          <w:p w14:paraId="23B45F3C" w14:textId="77777777" w:rsidR="00D20673" w:rsidRPr="00D20673" w:rsidRDefault="00D20673" w:rsidP="00D20673">
            <w:pPr>
              <w:pStyle w:val="subclauseindent"/>
              <w:numPr>
                <w:ilvl w:val="0"/>
                <w:numId w:val="76"/>
              </w:numPr>
              <w:rPr>
                <w:rFonts w:ascii="Garamond" w:hAnsi="Garamond"/>
                <w:szCs w:val="22"/>
                <w:lang w:val="ru-RU"/>
              </w:rPr>
            </w:pPr>
            <w:r w:rsidRPr="00D20673">
              <w:rPr>
                <w:rFonts w:ascii="Garamond" w:hAnsi="Garamond"/>
                <w:szCs w:val="22"/>
                <w:lang w:val="ru-RU"/>
              </w:rPr>
              <w:t>Рассчитывается величина совокупного небаланса для генерирующего объекта</w:t>
            </w:r>
            <w:r w:rsidRPr="00D20673">
              <w:rPr>
                <w:rFonts w:ascii="Garamond" w:hAnsi="Garamond"/>
                <w:noProof/>
                <w:szCs w:val="22"/>
                <w:lang w:val="ru-RU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</m:sub>
              </m:sSub>
            </m:oMath>
            <w:r w:rsidRPr="00D20673">
              <w:rPr>
                <w:rFonts w:ascii="Garamond" w:hAnsi="Garamond"/>
                <w:szCs w:val="22"/>
                <w:lang w:val="ru-RU"/>
              </w:rPr>
              <w:t xml:space="preserve"> в ГТП </w:t>
            </w:r>
            <w:r w:rsidRPr="00D20673">
              <w:rPr>
                <w:rFonts w:ascii="Garamond" w:hAnsi="Garamond"/>
                <w:i/>
                <w:szCs w:val="22"/>
                <w:lang w:val="en-US"/>
              </w:rPr>
              <w:t>p</w:t>
            </w:r>
            <w:r w:rsidRPr="00D20673">
              <w:rPr>
                <w:rFonts w:ascii="Garamond" w:hAnsi="Garamond"/>
                <w:szCs w:val="22"/>
                <w:lang w:val="ru-RU"/>
              </w:rPr>
              <w:t xml:space="preserve"> поставщика </w:t>
            </w:r>
            <w:r w:rsidRPr="00D20673">
              <w:rPr>
                <w:rFonts w:ascii="Garamond" w:hAnsi="Garamond"/>
                <w:i/>
                <w:szCs w:val="22"/>
                <w:lang w:val="en-US"/>
              </w:rPr>
              <w:t>i</w:t>
            </w:r>
            <w:r w:rsidRPr="00D20673">
              <w:rPr>
                <w:rFonts w:ascii="Garamond" w:hAnsi="Garamond"/>
                <w:noProof/>
                <w:szCs w:val="22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Δ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p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</w:rPr>
                    <m:t>i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небаланс</m:t>
                  </m:r>
                </m:sup>
              </m:sSubSup>
            </m:oMath>
            <w:r w:rsidRPr="00D20673">
              <w:rPr>
                <w:rFonts w:ascii="Garamond" w:hAnsi="Garamond"/>
                <w:szCs w:val="22"/>
                <w:lang w:val="ru-RU"/>
              </w:rPr>
              <w:t>:</w:t>
            </w:r>
          </w:p>
          <w:p w14:paraId="59B65504" w14:textId="77777777" w:rsidR="00D20673" w:rsidRPr="00D20673" w:rsidRDefault="008044C4" w:rsidP="00D20673">
            <w:pPr>
              <w:pStyle w:val="subclauseindent"/>
              <w:ind w:left="513"/>
              <w:jc w:val="center"/>
              <w:rPr>
                <w:rFonts w:ascii="Garamond" w:hAnsi="Garamond"/>
                <w:szCs w:val="22"/>
                <w:lang w:val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Δ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p,i,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небаланс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  <w:lang w:val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q</m:t>
                  </m:r>
                  <m:r>
                    <w:rPr>
                      <w:rFonts w:ascii="Cambria Math" w:hAnsi="Cambria Math" w:cs="Cambria Math"/>
                      <w:noProof/>
                      <w:szCs w:val="22"/>
                      <w:lang w:val="en-US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Cs w:val="22"/>
                          <w:lang w:val="en-US"/>
                        </w:rPr>
                        <m:t>p,i,q,j,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z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m</m:t>
                      </m:r>
                      <m:ctrlPr>
                        <w:rPr>
                          <w:rFonts w:ascii="Cambria Math" w:hAnsi="Cambria Math"/>
                          <w:noProof/>
                          <w:szCs w:val="22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факт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окр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_2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noProof/>
                  <w:szCs w:val="22"/>
                  <w:lang w:val="en-US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p,i,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факт</m:t>
                  </m:r>
                </m:sup>
              </m:sSubSup>
            </m:oMath>
            <w:r w:rsidR="00D20673" w:rsidRPr="00D20673">
              <w:rPr>
                <w:rFonts w:ascii="Garamond" w:hAnsi="Garamond"/>
                <w:szCs w:val="22"/>
                <w:lang w:val="en-US"/>
              </w:rPr>
              <w:t>.</w:t>
            </w:r>
          </w:p>
          <w:p w14:paraId="42E85A96" w14:textId="77777777" w:rsidR="00D20673" w:rsidRPr="00D20673" w:rsidRDefault="00D20673" w:rsidP="00D20673">
            <w:pPr>
              <w:pStyle w:val="subclauseindent"/>
              <w:numPr>
                <w:ilvl w:val="0"/>
                <w:numId w:val="76"/>
              </w:numPr>
              <w:rPr>
                <w:rFonts w:ascii="Garamond" w:hAnsi="Garamond"/>
                <w:szCs w:val="22"/>
                <w:lang w:val="ru-RU"/>
              </w:rPr>
            </w:pPr>
            <w:r w:rsidRPr="00D20673">
              <w:rPr>
                <w:rFonts w:ascii="Garamond" w:hAnsi="Garamond"/>
                <w:szCs w:val="22"/>
                <w:lang w:val="ru-RU"/>
              </w:rPr>
              <w:t>Величина</w:t>
            </w:r>
            <w:r w:rsidRPr="00D20673">
              <w:rPr>
                <w:rFonts w:ascii="Garamond" w:hAnsi="Garamond"/>
                <w:noProof/>
                <w:szCs w:val="22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Δ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p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i</m:t>
                  </m:r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небаланс</m:t>
                  </m:r>
                </m:sup>
              </m:sSubSup>
            </m:oMath>
            <w:r w:rsidRPr="00D20673">
              <w:rPr>
                <w:rFonts w:ascii="Garamond" w:hAnsi="Garamond"/>
                <w:szCs w:val="22"/>
                <w:lang w:val="ru-RU"/>
              </w:rPr>
              <w:t xml:space="preserve"> распределяется по 1 кВт с учетом знака для ГТП потребления </w:t>
            </w:r>
            <w:r w:rsidRPr="00D20673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D20673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D20673">
              <w:rPr>
                <w:rFonts w:ascii="Garamond" w:hAnsi="Garamond"/>
                <w:szCs w:val="22"/>
                <w:lang w:val="ru-RU"/>
              </w:rPr>
              <w:t xml:space="preserve">в ценовой зоне </w:t>
            </w:r>
            <w:r w:rsidRPr="00D20673">
              <w:rPr>
                <w:rFonts w:ascii="Garamond" w:hAnsi="Garamond"/>
                <w:i/>
                <w:szCs w:val="22"/>
                <w:lang w:val="en-US"/>
              </w:rPr>
              <w:t>z</w:t>
            </w:r>
            <w:r w:rsidRPr="00D20673">
              <w:rPr>
                <w:rFonts w:ascii="Garamond" w:hAnsi="Garamond"/>
                <w:szCs w:val="22"/>
                <w:lang w:val="ru-RU"/>
              </w:rPr>
              <w:t>, упорядоченных в порядке убывания величины</w:t>
            </w:r>
            <w:r w:rsidRPr="00D20673">
              <w:rPr>
                <w:rFonts w:ascii="Garamond" w:hAnsi="Garamond"/>
                <w:noProof/>
                <w:szCs w:val="22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q</m:t>
                  </m:r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j</m:t>
                  </m:r>
                  <m:r>
                    <w:rPr>
                      <w:rFonts w:ascii="Cambria Math" w:hAnsi="Cambria Math"/>
                      <w:noProof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</m:sup>
              </m:sSubSup>
            </m:oMath>
            <w:r w:rsidRPr="00D20673">
              <w:rPr>
                <w:rFonts w:ascii="Garamond" w:hAnsi="Garamond"/>
                <w:szCs w:val="22"/>
                <w:lang w:val="ru-RU"/>
              </w:rPr>
              <w:t>, так что:</w:t>
            </w:r>
          </w:p>
          <w:p w14:paraId="66E8080D" w14:textId="77777777" w:rsidR="00D20673" w:rsidRPr="00D20673" w:rsidRDefault="008044C4" w:rsidP="00D20673">
            <w:pPr>
              <w:pStyle w:val="subclauseindent"/>
              <w:ind w:left="862"/>
              <w:rPr>
                <w:rFonts w:ascii="Garamond" w:hAnsi="Garamond"/>
                <w:szCs w:val="22"/>
                <w:lang w:val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p,i,q,j,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факт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  <w:lang w:val="en-US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&amp;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noProof/>
                              <w:szCs w:val="22"/>
                              <w:lang w:val="en-US"/>
                            </w:rPr>
                            <m:t>p,i,q,j,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z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факт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окр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_2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-1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кВт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 w:cs="Cambria Math"/>
                          <w:noProof/>
                          <w:szCs w:val="22"/>
                          <w:lang w:val="en-US"/>
                        </w:rPr>
                        <m:t xml:space="preserve"> 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если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Δ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noProof/>
                              <w:szCs w:val="22"/>
                              <w:lang w:val="en-US"/>
                            </w:rPr>
                            <m:t>p,i,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z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небаланс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&gt;0</m:t>
                      </m:r>
                    </m:e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&amp;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noProof/>
                              <w:szCs w:val="22"/>
                              <w:lang w:val="en-US"/>
                            </w:rPr>
                            <m:t>p,i,q,j,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z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фак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т_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окр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_2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+1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кВт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 w:cs="Cambria Math"/>
                          <w:noProof/>
                          <w:szCs w:val="22"/>
                          <w:lang w:val="en-US"/>
                        </w:rPr>
                        <m:t xml:space="preserve"> 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если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Δ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noProof/>
                              <w:szCs w:val="22"/>
                              <w:lang w:val="en-US"/>
                            </w:rPr>
                            <m:t>p,i,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z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szCs w:val="22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</w:rPr>
                            <m:t>небаланс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&lt;0</m:t>
                      </m:r>
                    </m:e>
                  </m:eqArr>
                </m:e>
              </m:d>
            </m:oMath>
            <w:r w:rsidR="00D20673" w:rsidRPr="00D20673">
              <w:rPr>
                <w:rFonts w:ascii="Garamond" w:hAnsi="Garamond"/>
                <w:szCs w:val="22"/>
                <w:lang w:val="en-US"/>
              </w:rPr>
              <w:t>;</w:t>
            </w:r>
          </w:p>
          <w:p w14:paraId="6E89D993" w14:textId="77777777" w:rsidR="00D20673" w:rsidRPr="00D20673" w:rsidRDefault="008044C4" w:rsidP="00D20673">
            <w:pPr>
              <w:pStyle w:val="subclauseindent"/>
              <w:ind w:left="862"/>
              <w:rPr>
                <w:rFonts w:ascii="Garamond" w:hAnsi="Garamond"/>
                <w:szCs w:val="22"/>
                <w:lang w:val="en-US"/>
              </w:rPr>
            </w:pPr>
            <m:oMath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q</m:t>
                  </m:r>
                  <m:r>
                    <w:rPr>
                      <w:rFonts w:ascii="Cambria Math" w:hAnsi="Cambria Math" w:cs="Cambria Math"/>
                      <w:noProof/>
                      <w:szCs w:val="22"/>
                      <w:lang w:val="en-US"/>
                    </w:rPr>
                    <m:t>∈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j</m:t>
                  </m:r>
                </m:sub>
                <m:sup/>
                <m:e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Cs w:val="22"/>
                          <w:lang w:val="en-US"/>
                        </w:rPr>
                        <m:t>p,i,q,j,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z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m</m:t>
                      </m:r>
                      <m:ctrlPr>
                        <w:rPr>
                          <w:rFonts w:ascii="Cambria Math" w:hAnsi="Cambria Math"/>
                          <w:noProof/>
                          <w:szCs w:val="22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факт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окр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_2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Garamond" w:hAnsi="Garamond"/>
                          <w:noProof/>
                          <w:szCs w:val="22"/>
                          <w:lang w:val="en-US"/>
                        </w:rPr>
                        <m:t>p,i,q,j,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z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szCs w:val="22"/>
                          <w:lang w:val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m</m:t>
                      </m:r>
                      <m:ctrlPr>
                        <w:rPr>
                          <w:rFonts w:ascii="Cambria Math" w:hAnsi="Cambria Math"/>
                          <w:noProof/>
                          <w:szCs w:val="22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факт</m:t>
                      </m:r>
                    </m:sup>
                  </m:sSubSup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)</m:t>
                  </m:r>
                </m:e>
              </m:nary>
              <m:r>
                <w:rPr>
                  <w:rFonts w:ascii="Cambria Math" w:hAnsi="Cambria Math"/>
                  <w:noProof/>
                  <w:szCs w:val="22"/>
                  <w:lang w:val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Δ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Cs w:val="22"/>
                      <w:lang w:val="en-US"/>
                    </w:rPr>
                    <m:t>p,i,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небаланс</m:t>
                  </m:r>
                </m:sup>
              </m:sSubSup>
            </m:oMath>
            <w:r w:rsidR="00D20673" w:rsidRPr="00D20673">
              <w:rPr>
                <w:rFonts w:ascii="Garamond" w:hAnsi="Garamond"/>
                <w:szCs w:val="22"/>
                <w:lang w:val="en-US"/>
              </w:rPr>
              <w:t>.</w:t>
            </w:r>
          </w:p>
          <w:p w14:paraId="396CCA19" w14:textId="77777777" w:rsidR="00D20673" w:rsidRPr="00D20673" w:rsidRDefault="00D20673" w:rsidP="00D20673">
            <w:pPr>
              <w:pStyle w:val="a7"/>
              <w:numPr>
                <w:ilvl w:val="0"/>
                <w:numId w:val="76"/>
              </w:numPr>
              <w:tabs>
                <w:tab w:val="left" w:pos="720"/>
              </w:tabs>
              <w:autoSpaceDE w:val="0"/>
              <w:autoSpaceDN w:val="0"/>
              <w:spacing w:before="120" w:after="120"/>
              <w:ind w:left="709" w:hanging="56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D20673">
              <w:rPr>
                <w:rFonts w:ascii="Garamond" w:hAnsi="Garamond"/>
                <w:sz w:val="22"/>
                <w:szCs w:val="22"/>
              </w:rPr>
              <w:t>Скорректированная величина объема, рассчитанная для каждой пары «ГТП генерации</w:t>
            </w:r>
            <w:r w:rsidRPr="00D20673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i,z</m:t>
                  </m:r>
                </m:sub>
              </m:sSub>
            </m:oMath>
            <w:r w:rsidRPr="00D20673">
              <w:rPr>
                <w:rFonts w:ascii="Garamond" w:hAnsi="Garamond"/>
                <w:sz w:val="22"/>
                <w:szCs w:val="22"/>
              </w:rPr>
              <w:t>/ ГТП потребления</w:t>
            </w:r>
            <w:r w:rsidRPr="00D20673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j,z</m:t>
                  </m:r>
                </m:sub>
              </m:sSub>
            </m:oMath>
            <w:r w:rsidRPr="00D20673">
              <w:rPr>
                <w:rFonts w:ascii="Garamond" w:hAnsi="Garamond"/>
                <w:sz w:val="22"/>
                <w:szCs w:val="22"/>
              </w:rPr>
              <w:t>», принимается равной:</w:t>
            </w:r>
          </w:p>
          <w:p w14:paraId="1D91F7ED" w14:textId="77777777" w:rsidR="00D20673" w:rsidRPr="00D20673" w:rsidRDefault="008044C4" w:rsidP="00D20673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eqArr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noProof/>
                              <w:sz w:val="22"/>
                              <w:szCs w:val="22"/>
                              <w:lang w:val="en-US"/>
                            </w:rPr>
                            <m:t>q,j,p,i,m,z</m:t>
                          </m:r>
                          <m:ctrlP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пок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вынужд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  <w:lang w:val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ЦЗ</m:t>
                          </m:r>
                        </m:sup>
                      </m:sSubSup>
                    </m:e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Cs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n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p,i,q,j,m,z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рег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_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бНЦЗ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_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факт</m:t>
                          </m:r>
                        </m:sup>
                      </m:sSubSup>
                      <m:ctrlPr>
                        <w:rPr>
                          <w:rFonts w:ascii="Cambria Math" w:eastAsia="Cambria Math" w:hAnsi="Cambria Math" w:cs="Cambria Math"/>
                          <w:i/>
                          <w:noProof/>
                        </w:rPr>
                      </m:ctrlPr>
                    </m:e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p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q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j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m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z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Мод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_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бНЦ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З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факт</m:t>
                          </m:r>
                        </m:sup>
                      </m:sSubSup>
                    </m:e>
                  </m:eqArr>
                </m:e>
              </m:d>
              <m:r>
                <w:rPr>
                  <w:rFonts w:ascii="Cambria Math" w:hAnsi="Cambria Math"/>
                  <w:noProof/>
                  <w:sz w:val="22"/>
                  <w:szCs w:val="22"/>
                  <w:lang w:val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  <w:lang w:val="en-US"/>
                    </w:rPr>
                    <m:t>p,i,q,j,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22"/>
                      <w:szCs w:val="22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факт</m:t>
                  </m:r>
                </m:sup>
              </m:sSubSup>
            </m:oMath>
            <w:r w:rsidR="00D20673" w:rsidRPr="00D20673">
              <w:rPr>
                <w:rFonts w:ascii="Garamond" w:hAnsi="Garamond"/>
                <w:sz w:val="22"/>
                <w:szCs w:val="22"/>
                <w:lang w:val="en-US"/>
              </w:rPr>
              <w:t>.</w:t>
            </w:r>
          </w:p>
        </w:tc>
      </w:tr>
      <w:tr w:rsidR="0014137B" w:rsidRPr="009F7398" w14:paraId="55DB9F2E" w14:textId="77777777" w:rsidTr="000C1F67">
        <w:tc>
          <w:tcPr>
            <w:tcW w:w="988" w:type="dxa"/>
            <w:vAlign w:val="center"/>
          </w:tcPr>
          <w:p w14:paraId="6AC6408B" w14:textId="77777777" w:rsidR="0014137B" w:rsidRDefault="0014137B" w:rsidP="003019AF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16.2</w:t>
            </w:r>
          </w:p>
        </w:tc>
        <w:tc>
          <w:tcPr>
            <w:tcW w:w="6378" w:type="dxa"/>
            <w:vAlign w:val="center"/>
          </w:tcPr>
          <w:p w14:paraId="52A6FA19" w14:textId="77777777" w:rsidR="0014137B" w:rsidRPr="0014137B" w:rsidRDefault="0014137B" w:rsidP="0014137B">
            <w:pPr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14137B">
              <w:rPr>
                <w:rFonts w:ascii="Garamond" w:hAnsi="Garamond"/>
                <w:sz w:val="22"/>
                <w:szCs w:val="22"/>
              </w:rPr>
              <w:t>Ежемесячно не позднее 3</w:t>
            </w:r>
            <w:r w:rsidRPr="0014137B">
              <w:rPr>
                <w:rFonts w:ascii="Garamond" w:hAnsi="Garamond"/>
                <w:bCs/>
                <w:sz w:val="22"/>
                <w:szCs w:val="22"/>
              </w:rPr>
              <w:t xml:space="preserve"> (трех) рабочих дней до начала каждого расчетного периода (календарного месяца) СО передает КО Реестр обязательств по поставке мощности по результатам КОМ, </w:t>
            </w:r>
            <w:r w:rsidRPr="0014137B">
              <w:rPr>
                <w:rFonts w:ascii="Garamond" w:hAnsi="Garamond"/>
                <w:bCs/>
                <w:sz w:val="22"/>
                <w:szCs w:val="22"/>
              </w:rPr>
              <w:lastRenderedPageBreak/>
              <w:t xml:space="preserve">сформированный СО на основании актуального по состоянию на 1-е число месяца </w:t>
            </w:r>
            <w:r w:rsidRPr="0014137B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Pr="0014137B">
              <w:rPr>
                <w:rFonts w:ascii="Garamond" w:hAnsi="Garamond"/>
                <w:bCs/>
                <w:sz w:val="22"/>
                <w:szCs w:val="22"/>
              </w:rPr>
              <w:t xml:space="preserve"> Реестра поставщиков и генерирующих объектов участников оптового рынка и содержащий в отношении каждой ГТП генерации</w:t>
            </w:r>
            <w:r w:rsidRPr="0014137B">
              <w:rPr>
                <w:rFonts w:ascii="Garamond" w:hAnsi="Garamond"/>
                <w:sz w:val="22"/>
                <w:szCs w:val="22"/>
              </w:rPr>
              <w:t xml:space="preserve"> в отношении каждого месяца поставки каждого периода, на который проведен КОМ, начиная с данного расчетного периода:</w:t>
            </w:r>
          </w:p>
          <w:p w14:paraId="6AD5769C" w14:textId="77777777" w:rsidR="0014137B" w:rsidRPr="0014137B" w:rsidRDefault="0014137B" w:rsidP="0014137B">
            <w:pPr>
              <w:numPr>
                <w:ilvl w:val="0"/>
                <w:numId w:val="57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14137B">
              <w:rPr>
                <w:rFonts w:ascii="Garamond" w:hAnsi="Garamond"/>
                <w:sz w:val="22"/>
                <w:szCs w:val="22"/>
              </w:rPr>
              <w:t>объем мощности генерирующих объектов, в отношении которых заключены договоры о предоставлении мощности, а также договоры купли-продажи мощности новых АЭС и ГЭС, учтенный при проведении КОМ</w:t>
            </w:r>
            <w:r w:rsidRPr="0014137B">
              <w:rPr>
                <w:rFonts w:ascii="Garamond" w:hAnsi="Garamond"/>
                <w:bCs/>
                <w:sz w:val="22"/>
                <w:szCs w:val="22"/>
              </w:rPr>
              <w:t>;</w:t>
            </w:r>
          </w:p>
          <w:p w14:paraId="1A341D3C" w14:textId="77777777" w:rsidR="0014137B" w:rsidRPr="0014137B" w:rsidRDefault="0014137B" w:rsidP="0014137B">
            <w:pPr>
              <w:numPr>
                <w:ilvl w:val="0"/>
                <w:numId w:val="57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14137B">
              <w:rPr>
                <w:rFonts w:ascii="Garamond" w:hAnsi="Garamond"/>
                <w:sz w:val="22"/>
                <w:szCs w:val="22"/>
              </w:rPr>
              <w:t>объем мощности генерирующих объектов, отобранных по результатам КОМ, генерирующих объектов, в отношении которых участник оптового рынка отказался от исполнения обязательств по ДПМ с целью продажи мощности по цене КОМ (далее – объем мощности генерирующих объектов, отобранных по результатам КОМ)</w:t>
            </w:r>
            <w:r w:rsidRPr="0014137B">
              <w:rPr>
                <w:rFonts w:ascii="Garamond" w:hAnsi="Garamond"/>
                <w:bCs/>
                <w:sz w:val="22"/>
                <w:szCs w:val="22"/>
              </w:rPr>
              <w:t>;</w:t>
            </w:r>
          </w:p>
          <w:p w14:paraId="5C524343" w14:textId="77777777" w:rsidR="0014137B" w:rsidRPr="0014137B" w:rsidRDefault="0014137B" w:rsidP="0014137B">
            <w:pPr>
              <w:numPr>
                <w:ilvl w:val="0"/>
                <w:numId w:val="57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14137B">
              <w:rPr>
                <w:rFonts w:ascii="Garamond" w:hAnsi="Garamond"/>
                <w:bCs/>
                <w:sz w:val="22"/>
                <w:szCs w:val="22"/>
              </w:rPr>
              <w:t xml:space="preserve">объем </w:t>
            </w:r>
            <w:r w:rsidRPr="0014137B">
              <w:rPr>
                <w:rFonts w:ascii="Garamond" w:hAnsi="Garamond"/>
                <w:sz w:val="22"/>
                <w:szCs w:val="22"/>
              </w:rPr>
              <w:t>мощности генерирующих объектов, отобранных по результатам КОМ НГО;</w:t>
            </w:r>
          </w:p>
          <w:p w14:paraId="5AEB5195" w14:textId="77777777" w:rsidR="0014137B" w:rsidRPr="0014137B" w:rsidRDefault="0014137B" w:rsidP="0014137B">
            <w:pPr>
              <w:numPr>
                <w:ilvl w:val="0"/>
                <w:numId w:val="57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14137B">
              <w:rPr>
                <w:rFonts w:ascii="Garamond" w:hAnsi="Garamond"/>
                <w:sz w:val="22"/>
                <w:szCs w:val="22"/>
              </w:rPr>
              <w:t>объем мощности генерирующих объектов, в отношении которых заключены договоры на модернизацию;</w:t>
            </w:r>
          </w:p>
          <w:p w14:paraId="10A59EB8" w14:textId="77777777" w:rsidR="0014137B" w:rsidRPr="0014137B" w:rsidRDefault="0014137B" w:rsidP="0014137B">
            <w:pPr>
              <w:numPr>
                <w:ilvl w:val="0"/>
                <w:numId w:val="57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14137B">
              <w:rPr>
                <w:rFonts w:ascii="Garamond" w:hAnsi="Garamond"/>
                <w:sz w:val="22"/>
                <w:szCs w:val="22"/>
              </w:rPr>
              <w:t>объем мощности генерирующих объектов, учтенных при проведении КОМ как генерирующие объекты, поставляющие мощность в вынужденном режиме</w:t>
            </w:r>
            <w:r w:rsidRPr="0014137B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;</w:t>
            </w:r>
          </w:p>
          <w:p w14:paraId="3CC6A74D" w14:textId="77777777" w:rsidR="0014137B" w:rsidRPr="0014137B" w:rsidRDefault="0014137B" w:rsidP="0014137B">
            <w:pPr>
              <w:numPr>
                <w:ilvl w:val="0"/>
                <w:numId w:val="57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14137B">
              <w:rPr>
                <w:rFonts w:ascii="Garamond" w:hAnsi="Garamond"/>
                <w:sz w:val="22"/>
                <w:szCs w:val="22"/>
              </w:rPr>
              <w:t>объем мощности, указанный в ценовых заявках для участия в КОМ в отношении генерирующих объектов, неотобранных по результатам КОМ;</w:t>
            </w:r>
          </w:p>
          <w:p w14:paraId="2C0D0021" w14:textId="77777777" w:rsidR="0014137B" w:rsidRPr="0014137B" w:rsidRDefault="0014137B" w:rsidP="0014137B">
            <w:pPr>
              <w:numPr>
                <w:ilvl w:val="0"/>
                <w:numId w:val="57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14137B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объем мощности</w:t>
            </w:r>
            <w:r w:rsidRPr="0014137B">
              <w:rPr>
                <w:rFonts w:ascii="Garamond" w:hAnsi="Garamond"/>
                <w:sz w:val="22"/>
                <w:szCs w:val="22"/>
              </w:rPr>
              <w:t>, указанный в ценовых заявках для участия в КОМ, в отношении генерирующих объектов, технические параметры которых не соответствуют Правилам оптового рынка;</w:t>
            </w:r>
          </w:p>
          <w:p w14:paraId="09CAAC96" w14:textId="77777777" w:rsidR="0014137B" w:rsidRPr="0014137B" w:rsidRDefault="0014137B" w:rsidP="0014137B">
            <w:pPr>
              <w:numPr>
                <w:ilvl w:val="0"/>
                <w:numId w:val="57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14137B">
              <w:rPr>
                <w:rFonts w:ascii="Garamond" w:hAnsi="Garamond"/>
                <w:sz w:val="22"/>
                <w:szCs w:val="22"/>
              </w:rPr>
              <w:t xml:space="preserve">объемы мощности, определенные в соответствии с подп. «в» п. 4 </w:t>
            </w:r>
            <w:r w:rsidRPr="0014137B">
              <w:rPr>
                <w:rFonts w:ascii="Garamond" w:hAnsi="Garamond"/>
                <w:i/>
                <w:sz w:val="22"/>
                <w:szCs w:val="22"/>
              </w:rPr>
              <w:t>Регламента отнесения генерирующих объектов к генерирующим объектам, поставляющим мощность в вынужденном режиме</w:t>
            </w:r>
            <w:r w:rsidRPr="0014137B">
              <w:rPr>
                <w:rFonts w:ascii="Garamond" w:hAnsi="Garamond"/>
                <w:sz w:val="22"/>
                <w:szCs w:val="22"/>
              </w:rPr>
              <w:t xml:space="preserve"> (Приложение № 19.7 к </w:t>
            </w:r>
            <w:r w:rsidRPr="0014137B">
              <w:rPr>
                <w:rFonts w:ascii="Garamond" w:hAnsi="Garamond"/>
                <w:i/>
                <w:sz w:val="22"/>
                <w:szCs w:val="22"/>
              </w:rPr>
              <w:t xml:space="preserve">Договору о присоединении к торговой системе </w:t>
            </w:r>
            <w:r w:rsidRPr="0014137B">
              <w:rPr>
                <w:rFonts w:ascii="Garamond" w:hAnsi="Garamond"/>
                <w:i/>
                <w:sz w:val="22"/>
                <w:szCs w:val="22"/>
              </w:rPr>
              <w:lastRenderedPageBreak/>
              <w:t>оптового рынка</w:t>
            </w:r>
            <w:r w:rsidRPr="0014137B">
              <w:rPr>
                <w:rFonts w:ascii="Garamond" w:hAnsi="Garamond"/>
                <w:sz w:val="22"/>
                <w:szCs w:val="22"/>
              </w:rPr>
              <w:t>) в отношении генерирующих объектов, поставляющих мощность в вынужденном режиме и не учтенных при проведении КОМ как генерирующие объекты, поставляющие мощность в вынужденном режиме, и не имеющих признак «получено решение о приостановлении вывода из эксплуатации ГО» в Реестре поставщиков и генерирующих объектов участников оптового рынка;</w:t>
            </w:r>
          </w:p>
          <w:p w14:paraId="3F4BAB9E" w14:textId="77777777" w:rsidR="0014137B" w:rsidRPr="0014137B" w:rsidRDefault="0014137B" w:rsidP="0014137B">
            <w:pPr>
              <w:numPr>
                <w:ilvl w:val="0"/>
                <w:numId w:val="57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14137B">
              <w:rPr>
                <w:rFonts w:ascii="Garamond" w:hAnsi="Garamond"/>
                <w:sz w:val="22"/>
                <w:szCs w:val="22"/>
              </w:rPr>
              <w:t xml:space="preserve">объемы мощности в отношении ЕГО, имеющих признак «получено решение о приостановлении вывода из эксплуатации ГО» в Реестре поставщиков и генерирующих объектов участников оптового рынка (далее – объем мощности генерирующих объектов, поставляющих мощность в вынужденном режиме в связи с решением о приостановлении вывода из эксплуатации), равные для каждого месяца, на который проведены КОМ, в период с данного расчетного месяца </w:t>
            </w:r>
            <w:r w:rsidRPr="0014137B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14137B">
              <w:rPr>
                <w:rFonts w:ascii="Garamond" w:hAnsi="Garamond"/>
                <w:sz w:val="22"/>
                <w:szCs w:val="22"/>
              </w:rPr>
              <w:t xml:space="preserve"> до месяца, до которого приостановлен вывод из эксплуатации ЕГО, объему мощности данных ЕГО, входящих в отобранные по результатам КОМ ГЕМ, с учетом особенностей, предусмотренных настоящим пунктом, в случае, если данные ЕГО входят в состав отобранных в КОМ ГЕМ на соответствующий период, или определенные в соответствии с подп. «б» п. 4 </w:t>
            </w:r>
            <w:r w:rsidRPr="0014137B">
              <w:rPr>
                <w:rFonts w:ascii="Garamond" w:hAnsi="Garamond"/>
                <w:i/>
                <w:sz w:val="22"/>
                <w:szCs w:val="22"/>
              </w:rPr>
              <w:t>Регламента отнесения генерирующих объектов к генерирующим объектам, поставляющим мощность в вынужденном режиме</w:t>
            </w:r>
            <w:r w:rsidRPr="0014137B">
              <w:rPr>
                <w:rFonts w:ascii="Garamond" w:hAnsi="Garamond"/>
                <w:sz w:val="22"/>
                <w:szCs w:val="22"/>
              </w:rPr>
              <w:t xml:space="preserve"> (Приложение № 19.7 к </w:t>
            </w:r>
            <w:r w:rsidRPr="0014137B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14137B">
              <w:rPr>
                <w:rFonts w:ascii="Garamond" w:hAnsi="Garamond"/>
                <w:sz w:val="22"/>
                <w:szCs w:val="22"/>
              </w:rPr>
              <w:t>), в случае, если данные ЕГО входят в состав не отобранных в КОМ ГЕМ на соответствующий период;</w:t>
            </w:r>
          </w:p>
          <w:p w14:paraId="55039DEB" w14:textId="77777777" w:rsidR="0014137B" w:rsidRPr="0014137B" w:rsidRDefault="0014137B" w:rsidP="00414D80">
            <w:pPr>
              <w:numPr>
                <w:ilvl w:val="0"/>
                <w:numId w:val="57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bCs/>
              </w:rPr>
            </w:pPr>
            <w:r w:rsidRPr="0014137B">
              <w:rPr>
                <w:rFonts w:ascii="Garamond" w:hAnsi="Garamond"/>
                <w:sz w:val="22"/>
                <w:szCs w:val="22"/>
              </w:rPr>
              <w:t>объемы мощности, подлежащие выводу из эксплуатации, определенные в соответствии с настоящим пунктом.</w:t>
            </w:r>
          </w:p>
        </w:tc>
        <w:tc>
          <w:tcPr>
            <w:tcW w:w="7655" w:type="dxa"/>
            <w:vAlign w:val="center"/>
          </w:tcPr>
          <w:p w14:paraId="06CE3231" w14:textId="77777777" w:rsidR="0014137B" w:rsidRPr="0014137B" w:rsidRDefault="0014137B" w:rsidP="0014137B">
            <w:pPr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14137B">
              <w:rPr>
                <w:rFonts w:ascii="Garamond" w:hAnsi="Garamond"/>
                <w:sz w:val="22"/>
                <w:szCs w:val="22"/>
              </w:rPr>
              <w:lastRenderedPageBreak/>
              <w:t>Ежемесячно не позднее 3</w:t>
            </w:r>
            <w:r w:rsidRPr="0014137B">
              <w:rPr>
                <w:rFonts w:ascii="Garamond" w:hAnsi="Garamond"/>
                <w:bCs/>
                <w:sz w:val="22"/>
                <w:szCs w:val="22"/>
              </w:rPr>
              <w:t xml:space="preserve"> (трех) рабочих дней до начала каждого расчетного периода (календарного месяца) СО передает КО Реестр обязательств по поставке мощности по результатам КОМ, сформированный СО на основании актуального </w:t>
            </w:r>
            <w:r w:rsidRPr="0014137B">
              <w:rPr>
                <w:rFonts w:ascii="Garamond" w:hAnsi="Garamond"/>
                <w:bCs/>
                <w:sz w:val="22"/>
                <w:szCs w:val="22"/>
              </w:rPr>
              <w:lastRenderedPageBreak/>
              <w:t xml:space="preserve">по состоянию на 1-е число месяца </w:t>
            </w:r>
            <w:r w:rsidRPr="0014137B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Pr="0014137B">
              <w:rPr>
                <w:rFonts w:ascii="Garamond" w:hAnsi="Garamond"/>
                <w:bCs/>
                <w:sz w:val="22"/>
                <w:szCs w:val="22"/>
              </w:rPr>
              <w:t xml:space="preserve"> Реестра поставщиков и генерирующих объектов участников оптового рынка и содержащий в отношении каждой ГТП генерации</w:t>
            </w:r>
            <w:r w:rsidRPr="0014137B">
              <w:rPr>
                <w:rFonts w:ascii="Garamond" w:hAnsi="Garamond"/>
                <w:sz w:val="22"/>
                <w:szCs w:val="22"/>
              </w:rPr>
              <w:t xml:space="preserve"> в отношении каждого месяца поставки каждого периода, на который проведен КОМ, начиная с данного расчетного периода:</w:t>
            </w:r>
          </w:p>
          <w:p w14:paraId="2F6831E8" w14:textId="77777777" w:rsidR="0014137B" w:rsidRPr="0014137B" w:rsidRDefault="0014137B" w:rsidP="0014137B">
            <w:pPr>
              <w:numPr>
                <w:ilvl w:val="0"/>
                <w:numId w:val="57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14137B">
              <w:rPr>
                <w:rFonts w:ascii="Garamond" w:hAnsi="Garamond"/>
                <w:sz w:val="22"/>
                <w:szCs w:val="22"/>
              </w:rPr>
              <w:t>объем мощности генерирующих объектов, в отношении которых заключены договоры о предоставлении мощности, а также договоры купли-продажи мощности новых АЭС и ГЭС, учтенный при проведении КОМ</w:t>
            </w:r>
            <w:r w:rsidRPr="0014137B">
              <w:rPr>
                <w:rFonts w:ascii="Garamond" w:hAnsi="Garamond"/>
                <w:bCs/>
                <w:sz w:val="22"/>
                <w:szCs w:val="22"/>
              </w:rPr>
              <w:t>;</w:t>
            </w:r>
          </w:p>
          <w:p w14:paraId="4B4F5C49" w14:textId="77777777" w:rsidR="0014137B" w:rsidRPr="0014137B" w:rsidRDefault="0014137B" w:rsidP="0014137B">
            <w:pPr>
              <w:numPr>
                <w:ilvl w:val="0"/>
                <w:numId w:val="57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14137B">
              <w:rPr>
                <w:rFonts w:ascii="Garamond" w:hAnsi="Garamond"/>
                <w:sz w:val="22"/>
                <w:szCs w:val="22"/>
              </w:rPr>
              <w:t>объем мощности генерирующих объектов, отобранных по результатам КОМ, генерирующих объектов, в отношении которых участник оптового рынка отказался от исполнения обязательств по ДПМ с целью продажи мощности по цене КОМ (далее – объем мощности генерирующих объектов, отобранных по результатам КОМ)</w:t>
            </w:r>
            <w:r w:rsidRPr="0014137B">
              <w:rPr>
                <w:rFonts w:ascii="Garamond" w:hAnsi="Garamond"/>
                <w:bCs/>
                <w:sz w:val="22"/>
                <w:szCs w:val="22"/>
              </w:rPr>
              <w:t>;</w:t>
            </w:r>
          </w:p>
          <w:p w14:paraId="3E942F8A" w14:textId="77777777" w:rsidR="0014137B" w:rsidRPr="0014137B" w:rsidRDefault="0014137B" w:rsidP="0014137B">
            <w:pPr>
              <w:numPr>
                <w:ilvl w:val="0"/>
                <w:numId w:val="57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14137B">
              <w:rPr>
                <w:rFonts w:ascii="Garamond" w:hAnsi="Garamond"/>
                <w:bCs/>
                <w:sz w:val="22"/>
                <w:szCs w:val="22"/>
              </w:rPr>
              <w:t xml:space="preserve">объем </w:t>
            </w:r>
            <w:r w:rsidRPr="0014137B">
              <w:rPr>
                <w:rFonts w:ascii="Garamond" w:hAnsi="Garamond"/>
                <w:sz w:val="22"/>
                <w:szCs w:val="22"/>
              </w:rPr>
              <w:t>мощности генерирующих объектов, отобранных по результатам КОМ НГО;</w:t>
            </w:r>
          </w:p>
          <w:p w14:paraId="55F0A4DD" w14:textId="77777777" w:rsidR="0014137B" w:rsidRPr="0014137B" w:rsidRDefault="0014137B" w:rsidP="0014137B">
            <w:pPr>
              <w:numPr>
                <w:ilvl w:val="0"/>
                <w:numId w:val="57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14137B">
              <w:rPr>
                <w:rFonts w:ascii="Garamond" w:hAnsi="Garamond"/>
                <w:sz w:val="22"/>
                <w:szCs w:val="22"/>
              </w:rPr>
              <w:t>объем мощности генерирующих объектов, в отношении которых заключены договоры на модернизацию;</w:t>
            </w:r>
          </w:p>
          <w:p w14:paraId="0BF18310" w14:textId="77777777" w:rsidR="0014137B" w:rsidRPr="0014137B" w:rsidRDefault="0014137B" w:rsidP="0014137B">
            <w:pPr>
              <w:numPr>
                <w:ilvl w:val="0"/>
                <w:numId w:val="57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14137B">
              <w:rPr>
                <w:rFonts w:ascii="Garamond" w:hAnsi="Garamond"/>
                <w:sz w:val="22"/>
                <w:szCs w:val="22"/>
              </w:rPr>
              <w:t>объем мощности генерирующих объектов, учтенных при проведении КОМ как генерирующие объекты, поставляющие мощность в вынужденном режиме</w:t>
            </w:r>
            <w:r w:rsidRPr="0014137B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;</w:t>
            </w:r>
          </w:p>
          <w:p w14:paraId="4B3DA8F2" w14:textId="77777777" w:rsidR="0014137B" w:rsidRPr="0014137B" w:rsidRDefault="0014137B" w:rsidP="0014137B">
            <w:pPr>
              <w:numPr>
                <w:ilvl w:val="0"/>
                <w:numId w:val="57"/>
              </w:numPr>
              <w:tabs>
                <w:tab w:val="clear" w:pos="1620"/>
              </w:tabs>
              <w:spacing w:before="120" w:after="120"/>
              <w:ind w:left="596"/>
              <w:jc w:val="both"/>
              <w:rPr>
                <w:rFonts w:ascii="Garamond" w:hAnsi="Garamond"/>
                <w:bCs/>
                <w:sz w:val="22"/>
                <w:szCs w:val="22"/>
                <w:highlight w:val="yellow"/>
              </w:rPr>
            </w:pPr>
            <w:r w:rsidRPr="0014137B">
              <w:rPr>
                <w:rFonts w:ascii="Garamond" w:hAnsi="Garamond"/>
                <w:sz w:val="22"/>
                <w:szCs w:val="22"/>
                <w:highlight w:val="yellow"/>
              </w:rPr>
              <w:t>объем мощности генерирующих объектов, поставляющих мощность по договорам купли-продажи мощности на отдельных территориях с нерегулируемыми ценами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1787253B" w14:textId="77777777" w:rsidR="0014137B" w:rsidRPr="0014137B" w:rsidRDefault="0014137B" w:rsidP="0014137B">
            <w:pPr>
              <w:numPr>
                <w:ilvl w:val="0"/>
                <w:numId w:val="57"/>
              </w:numPr>
              <w:tabs>
                <w:tab w:val="clear" w:pos="1620"/>
              </w:tabs>
              <w:spacing w:before="120" w:after="120"/>
              <w:ind w:left="596"/>
              <w:jc w:val="both"/>
              <w:rPr>
                <w:rFonts w:ascii="Garamond" w:hAnsi="Garamond"/>
                <w:bCs/>
                <w:sz w:val="22"/>
                <w:szCs w:val="22"/>
                <w:highlight w:val="yellow"/>
              </w:rPr>
            </w:pPr>
            <w:r w:rsidRPr="0014137B">
              <w:rPr>
                <w:rFonts w:ascii="Garamond" w:hAnsi="Garamond"/>
                <w:sz w:val="22"/>
                <w:szCs w:val="22"/>
                <w:highlight w:val="yellow"/>
              </w:rPr>
              <w:t xml:space="preserve">объем мощности генерирующих объектов, поставляющих мощность по договорам </w:t>
            </w:r>
            <w:r w:rsidRPr="009360D3">
              <w:rPr>
                <w:rFonts w:ascii="Garamond" w:hAnsi="Garamond"/>
                <w:sz w:val="22"/>
                <w:szCs w:val="22"/>
                <w:highlight w:val="yellow"/>
              </w:rPr>
              <w:t>на модернизацию на отдельных территориях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36AC0FB1" w14:textId="77777777" w:rsidR="0014137B" w:rsidRPr="0014137B" w:rsidRDefault="0014137B" w:rsidP="0014137B">
            <w:pPr>
              <w:numPr>
                <w:ilvl w:val="0"/>
                <w:numId w:val="57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14137B">
              <w:rPr>
                <w:rFonts w:ascii="Garamond" w:hAnsi="Garamond"/>
                <w:sz w:val="22"/>
                <w:szCs w:val="22"/>
              </w:rPr>
              <w:t>объем мощности, указанный в ценовых заявках для участия в КОМ в отношении генерирующих объектов, неотобранных по результатам КОМ;</w:t>
            </w:r>
          </w:p>
          <w:p w14:paraId="01E2C92E" w14:textId="77777777" w:rsidR="0014137B" w:rsidRPr="0014137B" w:rsidRDefault="0014137B" w:rsidP="0014137B">
            <w:pPr>
              <w:numPr>
                <w:ilvl w:val="0"/>
                <w:numId w:val="57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14137B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объем мощности</w:t>
            </w:r>
            <w:r w:rsidRPr="0014137B">
              <w:rPr>
                <w:rFonts w:ascii="Garamond" w:hAnsi="Garamond"/>
                <w:sz w:val="22"/>
                <w:szCs w:val="22"/>
              </w:rPr>
              <w:t>, указанный в ценовых заявках для участия в КОМ, в отношении генерирующих объектов, технические параметры которых не соответствуют Правилам оптового рынка;</w:t>
            </w:r>
          </w:p>
          <w:p w14:paraId="744C8EF3" w14:textId="77777777" w:rsidR="0014137B" w:rsidRPr="0014137B" w:rsidRDefault="0014137B" w:rsidP="0014137B">
            <w:pPr>
              <w:numPr>
                <w:ilvl w:val="0"/>
                <w:numId w:val="57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14137B">
              <w:rPr>
                <w:rFonts w:ascii="Garamond" w:hAnsi="Garamond"/>
                <w:sz w:val="22"/>
                <w:szCs w:val="22"/>
              </w:rPr>
              <w:t xml:space="preserve">объемы мощности, определенные в соответствии с подп. «в» п. 4 </w:t>
            </w:r>
            <w:r w:rsidRPr="0014137B">
              <w:rPr>
                <w:rFonts w:ascii="Garamond" w:hAnsi="Garamond"/>
                <w:i/>
                <w:sz w:val="22"/>
                <w:szCs w:val="22"/>
              </w:rPr>
              <w:t>Регламента отнесения генерирующих объектов к генерирующим объектам, поставляющим мощность в вынужденном режиме</w:t>
            </w:r>
            <w:r w:rsidRPr="0014137B">
              <w:rPr>
                <w:rFonts w:ascii="Garamond" w:hAnsi="Garamond"/>
                <w:sz w:val="22"/>
                <w:szCs w:val="22"/>
              </w:rPr>
              <w:t xml:space="preserve"> (Приложение № 19.7 к </w:t>
            </w:r>
            <w:r w:rsidRPr="0014137B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14137B">
              <w:rPr>
                <w:rFonts w:ascii="Garamond" w:hAnsi="Garamond"/>
                <w:sz w:val="22"/>
                <w:szCs w:val="22"/>
              </w:rPr>
              <w:t xml:space="preserve">) в отношении генерирующих объектов, </w:t>
            </w:r>
            <w:r w:rsidRPr="0014137B">
              <w:rPr>
                <w:rFonts w:ascii="Garamond" w:hAnsi="Garamond"/>
                <w:sz w:val="22"/>
                <w:szCs w:val="22"/>
              </w:rPr>
              <w:lastRenderedPageBreak/>
              <w:t>поставляющих мощность в вынужденном режиме и не учтенных при проведении КОМ как генерирующие объекты, поставляющие мощность в вынужденном режиме, и не имеющих признак «получено решение о приостановлении вывода из эксплуатации ГО» в Реестре поставщиков и генерирующих объектов участников оптового рынка;</w:t>
            </w:r>
          </w:p>
          <w:p w14:paraId="3814E4AF" w14:textId="77777777" w:rsidR="0014137B" w:rsidRPr="0014137B" w:rsidRDefault="0014137B" w:rsidP="0014137B">
            <w:pPr>
              <w:numPr>
                <w:ilvl w:val="0"/>
                <w:numId w:val="57"/>
              </w:numPr>
              <w:tabs>
                <w:tab w:val="clear" w:pos="1620"/>
              </w:tabs>
              <w:spacing w:before="120" w:after="120"/>
              <w:ind w:left="600" w:hanging="35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14137B">
              <w:rPr>
                <w:rFonts w:ascii="Garamond" w:hAnsi="Garamond"/>
                <w:sz w:val="22"/>
                <w:szCs w:val="22"/>
              </w:rPr>
              <w:t xml:space="preserve">объемы мощности в отношении ЕГО, имеющих признак «получено решение о приостановлении вывода из эксплуатации ГО» в Реестре поставщиков и генерирующих объектов участников оптового рынка (далее – объем мощности генерирующих объектов, поставляющих мощность в вынужденном режиме в связи с решением о приостановлении вывода из эксплуатации), равные для каждого месяца, на который проведены КОМ, в период с данного расчетного месяца </w:t>
            </w:r>
            <w:r w:rsidRPr="0014137B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14137B">
              <w:rPr>
                <w:rFonts w:ascii="Garamond" w:hAnsi="Garamond"/>
                <w:sz w:val="22"/>
                <w:szCs w:val="22"/>
              </w:rPr>
              <w:t xml:space="preserve"> до месяца, до которого приостановлен вывод из эксплуатации ЕГО, объему мощности данных ЕГО, входящих в отобранные по результатам КОМ ГЕМ, с учетом особенностей, предусмотренных настоящим пунктом, в случае, если данные ЕГО входят в состав отобранных в КОМ ГЕМ на соответствующий период, или определенные в соответствии с подп. «б» п. 4 </w:t>
            </w:r>
            <w:r w:rsidRPr="0014137B">
              <w:rPr>
                <w:rFonts w:ascii="Garamond" w:hAnsi="Garamond"/>
                <w:i/>
                <w:sz w:val="22"/>
                <w:szCs w:val="22"/>
              </w:rPr>
              <w:t>Регламента отнесения генерирующих объектов к генерирующим объектам, поставляющим мощность в вынужденном режиме</w:t>
            </w:r>
            <w:r w:rsidRPr="0014137B">
              <w:rPr>
                <w:rFonts w:ascii="Garamond" w:hAnsi="Garamond"/>
                <w:sz w:val="22"/>
                <w:szCs w:val="22"/>
              </w:rPr>
              <w:t xml:space="preserve"> (Приложение № 19.7 к </w:t>
            </w:r>
            <w:r w:rsidRPr="0014137B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14137B">
              <w:rPr>
                <w:rFonts w:ascii="Garamond" w:hAnsi="Garamond"/>
                <w:sz w:val="22"/>
                <w:szCs w:val="22"/>
              </w:rPr>
              <w:t>), в случае, если данные ЕГО входят в состав не отобранных в КОМ ГЕМ на соответствующий период;</w:t>
            </w:r>
          </w:p>
          <w:p w14:paraId="1495E76B" w14:textId="77777777" w:rsidR="0014137B" w:rsidRPr="00BB7BA0" w:rsidRDefault="0014137B" w:rsidP="0014137B">
            <w:p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14137B">
              <w:rPr>
                <w:rFonts w:ascii="Garamond" w:hAnsi="Garamond"/>
                <w:sz w:val="22"/>
                <w:szCs w:val="22"/>
              </w:rPr>
              <w:t>объемы мощности, подлежащие выводу из эксплуатации, определенные в соответствии с настоящим пунктом.</w:t>
            </w:r>
          </w:p>
        </w:tc>
      </w:tr>
      <w:tr w:rsidR="00414D80" w:rsidRPr="009F7398" w14:paraId="78170864" w14:textId="77777777" w:rsidTr="008044C4">
        <w:tc>
          <w:tcPr>
            <w:tcW w:w="988" w:type="dxa"/>
            <w:vAlign w:val="center"/>
          </w:tcPr>
          <w:p w14:paraId="65768119" w14:textId="77777777" w:rsidR="00414D80" w:rsidRPr="009F7398" w:rsidRDefault="00414D80" w:rsidP="003019AF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17.9</w:t>
            </w:r>
          </w:p>
        </w:tc>
        <w:tc>
          <w:tcPr>
            <w:tcW w:w="6378" w:type="dxa"/>
            <w:vAlign w:val="center"/>
          </w:tcPr>
          <w:p w14:paraId="0E4390AC" w14:textId="77777777" w:rsidR="00414D80" w:rsidRPr="00862217" w:rsidRDefault="00414D80" w:rsidP="00414D80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BB7BA0">
              <w:rPr>
                <w:rFonts w:ascii="Garamond" w:hAnsi="Garamond"/>
                <w:b/>
                <w:sz w:val="22"/>
                <w:szCs w:val="22"/>
                <w:highlight w:val="yellow"/>
              </w:rPr>
              <w:t>17.9.</w:t>
            </w:r>
            <w:r w:rsidRPr="00862217">
              <w:rPr>
                <w:rFonts w:ascii="Garamond" w:hAnsi="Garamond"/>
                <w:sz w:val="22"/>
                <w:szCs w:val="22"/>
              </w:rPr>
              <w:t xml:space="preserve"> В случае непредоставления КО в сроки, указанные в п. 7 </w:t>
            </w:r>
            <w:r w:rsidRPr="00862217">
              <w:rPr>
                <w:rFonts w:ascii="Garamond" w:hAnsi="Garamond"/>
                <w:i/>
                <w:sz w:val="22"/>
                <w:szCs w:val="22"/>
              </w:rPr>
              <w:t xml:space="preserve">Регламента определения объемов фактически поставленной на </w:t>
            </w:r>
            <w:r w:rsidRPr="00862217">
              <w:rPr>
                <w:rFonts w:ascii="Garamond" w:hAnsi="Garamond"/>
                <w:bCs/>
                <w:i/>
                <w:sz w:val="22"/>
                <w:szCs w:val="22"/>
              </w:rPr>
              <w:t>оптовый</w:t>
            </w:r>
            <w:r w:rsidRPr="00862217">
              <w:rPr>
                <w:rFonts w:ascii="Garamond" w:hAnsi="Garamond"/>
                <w:i/>
                <w:sz w:val="22"/>
                <w:szCs w:val="22"/>
              </w:rPr>
              <w:t xml:space="preserve"> рынок мощности</w:t>
            </w:r>
            <w:r w:rsidRPr="00862217">
              <w:rPr>
                <w:rFonts w:ascii="Garamond" w:hAnsi="Garamond"/>
                <w:sz w:val="22"/>
                <w:szCs w:val="22"/>
              </w:rPr>
              <w:t xml:space="preserve"> (Приложение № 13 к </w:t>
            </w:r>
            <w:r w:rsidRPr="00862217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862217">
              <w:rPr>
                <w:rFonts w:ascii="Garamond" w:hAnsi="Garamond"/>
                <w:sz w:val="22"/>
                <w:szCs w:val="22"/>
              </w:rPr>
              <w:t>), данных о величине</w:t>
            </w:r>
            <w:r w:rsidRPr="0086221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</w:rPr>
                    <m:t>план_пост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</w:rPr>
                  </m:ctrlPr>
                </m:sup>
              </m:sSubSup>
            </m:oMath>
            <w:r w:rsidRPr="00862217">
              <w:rPr>
                <w:rFonts w:ascii="Garamond" w:hAnsi="Garamond"/>
                <w:sz w:val="22"/>
                <w:szCs w:val="22"/>
              </w:rPr>
              <w:t xml:space="preserve"> КО рассчитывает величину</w:t>
            </w:r>
            <w:r w:rsidRPr="0086221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</w:rPr>
                    <m:t>план_пост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</w:rPr>
                  </m:ctrlPr>
                </m:sup>
              </m:sSubSup>
            </m:oMath>
            <w:r w:rsidRPr="00862217">
              <w:rPr>
                <w:rFonts w:ascii="Garamond" w:hAnsi="Garamond"/>
                <w:sz w:val="22"/>
                <w:szCs w:val="22"/>
              </w:rPr>
              <w:t xml:space="preserve"> следующим образом:</w:t>
            </w:r>
          </w:p>
          <w:p w14:paraId="5111E23C" w14:textId="77777777" w:rsidR="00414D80" w:rsidRPr="00862217" w:rsidRDefault="00414D80" w:rsidP="00414D80">
            <w:pPr>
              <w:spacing w:before="120" w:after="120"/>
              <w:ind w:left="567"/>
              <w:jc w:val="both"/>
              <w:rPr>
                <w:rFonts w:ascii="Garamond" w:hAnsi="Garamond"/>
                <w:sz w:val="22"/>
                <w:szCs w:val="22"/>
              </w:rPr>
            </w:pPr>
            <w:r w:rsidRPr="00862217">
              <w:rPr>
                <w:rFonts w:ascii="Garamond" w:hAnsi="Garamond"/>
                <w:sz w:val="22"/>
                <w:szCs w:val="22"/>
              </w:rPr>
              <w:lastRenderedPageBreak/>
              <w:t xml:space="preserve"> - для генерирующего оборудования, расположенного в ценовых зонах оптового рынка, по формуле:</w:t>
            </w:r>
          </w:p>
          <w:p w14:paraId="36210A23" w14:textId="77777777" w:rsidR="00414D80" w:rsidRPr="00862217" w:rsidRDefault="008044C4" w:rsidP="001B3966">
            <w:pPr>
              <w:spacing w:before="120" w:after="120"/>
              <w:ind w:left="466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</w:rPr>
                    <m:t>план_пост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</w:rPr>
                  </m:ctrlP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max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0;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min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[</m:t>
                          </m:r>
                        </m:e>
                      </m:func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пред_пост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 xml:space="preserve">; 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noProof/>
                              <w:sz w:val="22"/>
                              <w:szCs w:val="22"/>
                            </w:rPr>
                            <m:t>уст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j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]-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план_сн</m:t>
                          </m:r>
                        </m:sup>
                      </m:sSubSup>
                    </m:e>
                  </m:d>
                </m:e>
              </m:func>
            </m:oMath>
            <w:r w:rsidR="00414D80" w:rsidRPr="00862217">
              <w:rPr>
                <w:rFonts w:ascii="Garamond" w:hAnsi="Garamond"/>
                <w:sz w:val="22"/>
                <w:szCs w:val="22"/>
              </w:rPr>
              <w:t>;</w:t>
            </w:r>
          </w:p>
          <w:p w14:paraId="2C8EC199" w14:textId="77777777" w:rsidR="00414D80" w:rsidRPr="00862217" w:rsidRDefault="00414D80" w:rsidP="00414D80">
            <w:pPr>
              <w:spacing w:before="120" w:after="120"/>
              <w:ind w:left="567"/>
              <w:jc w:val="both"/>
              <w:rPr>
                <w:rFonts w:ascii="Garamond" w:hAnsi="Garamond"/>
                <w:sz w:val="22"/>
                <w:szCs w:val="22"/>
              </w:rPr>
            </w:pPr>
            <w:r w:rsidRPr="00862217">
              <w:rPr>
                <w:rFonts w:ascii="Garamond" w:hAnsi="Garamond"/>
                <w:sz w:val="22"/>
                <w:szCs w:val="22"/>
              </w:rPr>
              <w:t>- для генерирующего оборудования, расположенного в неценовых зонах оптового рынка, по формуле:</w:t>
            </w:r>
          </w:p>
          <w:p w14:paraId="7BA5DF19" w14:textId="77777777" w:rsidR="00414D80" w:rsidRPr="00862217" w:rsidRDefault="008044C4" w:rsidP="001B3966">
            <w:pPr>
              <w:spacing w:before="120" w:after="120"/>
              <w:ind w:left="607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</w:rPr>
                    <m:t>план_пост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</w:rPr>
                  </m:ctrlP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[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пред_пост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 xml:space="preserve">; 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</w:rPr>
                    <m:t>уст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]</m:t>
              </m:r>
            </m:oMath>
            <w:r w:rsidR="00414D80" w:rsidRPr="00862217">
              <w:rPr>
                <w:rFonts w:ascii="Garamond" w:hAnsi="Garamond"/>
                <w:sz w:val="22"/>
                <w:szCs w:val="22"/>
              </w:rPr>
              <w:t>,</w:t>
            </w:r>
          </w:p>
          <w:p w14:paraId="256CBE17" w14:textId="77777777" w:rsidR="00414D80" w:rsidRPr="00862217" w:rsidRDefault="00414D80" w:rsidP="00414D80">
            <w:pPr>
              <w:spacing w:before="120" w:after="120"/>
              <w:ind w:left="459" w:hanging="425"/>
              <w:jc w:val="both"/>
              <w:rPr>
                <w:rFonts w:ascii="Garamond" w:hAnsi="Garamond"/>
                <w:sz w:val="22"/>
                <w:szCs w:val="22"/>
              </w:rPr>
            </w:pPr>
            <w:r w:rsidRPr="00862217">
              <w:rPr>
                <w:rFonts w:ascii="Garamond" w:hAnsi="Garamond"/>
                <w:sz w:val="22"/>
                <w:szCs w:val="22"/>
              </w:rPr>
              <w:t>где</w:t>
            </w:r>
            <w:r w:rsidRPr="0086221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пред_пост</m:t>
                  </m:r>
                </m:sup>
              </m:sSubSup>
            </m:oMath>
            <w:r w:rsidRPr="00862217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w:r w:rsidRPr="00862217">
              <w:rPr>
                <w:rFonts w:ascii="Garamond" w:hAnsi="Garamond"/>
                <w:sz w:val="22"/>
                <w:szCs w:val="22"/>
              </w:rPr>
              <w:t xml:space="preserve">– значение предельного объема поставки мощности, указанное в отношении ГТП генерации </w:t>
            </w:r>
            <w:r w:rsidRPr="00862217">
              <w:rPr>
                <w:rFonts w:ascii="Garamond" w:hAnsi="Garamond"/>
                <w:i/>
                <w:sz w:val="22"/>
                <w:szCs w:val="22"/>
              </w:rPr>
              <w:t>p</w:t>
            </w:r>
            <w:r w:rsidRPr="00862217">
              <w:rPr>
                <w:rFonts w:ascii="Garamond" w:hAnsi="Garamond"/>
                <w:sz w:val="22"/>
                <w:szCs w:val="22"/>
              </w:rPr>
              <w:t xml:space="preserve"> в Реестре предельных объемов поставки мощности генерирующего оборудования, принятом КО в соответствии с разделом 14 настоящего Регламента; </w:t>
            </w:r>
          </w:p>
          <w:p w14:paraId="57C54382" w14:textId="77777777" w:rsidR="00414D80" w:rsidRPr="009F7398" w:rsidRDefault="008044C4" w:rsidP="00414D80">
            <w:pPr>
              <w:tabs>
                <w:tab w:val="left" w:pos="1200"/>
              </w:tabs>
              <w:spacing w:before="120" w:after="120"/>
              <w:jc w:val="both"/>
              <w:rPr>
                <w:rFonts w:ascii="Garamond" w:hAnsi="Garamond" w:cs="Arial"/>
                <w:b/>
                <w:i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уст,m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j</m:t>
                  </m:r>
                </m:sup>
              </m:sSubSup>
            </m:oMath>
            <w:r w:rsidR="00414D80" w:rsidRPr="00862217">
              <w:rPr>
                <w:rFonts w:ascii="Garamond" w:hAnsi="Garamond"/>
                <w:sz w:val="22"/>
                <w:szCs w:val="22"/>
              </w:rPr>
              <w:t xml:space="preserve"> – установленная мощность, зарегистрированная в месяце </w:t>
            </w:r>
            <w:r w:rsidR="00414D80" w:rsidRPr="00862217">
              <w:rPr>
                <w:rFonts w:ascii="Garamond" w:hAnsi="Garamond"/>
                <w:i/>
                <w:sz w:val="22"/>
                <w:szCs w:val="22"/>
              </w:rPr>
              <w:t>m</w:t>
            </w:r>
            <w:r w:rsidR="00414D80" w:rsidRPr="00862217">
              <w:rPr>
                <w:rFonts w:ascii="Garamond" w:hAnsi="Garamond"/>
                <w:sz w:val="22"/>
                <w:szCs w:val="22"/>
              </w:rPr>
              <w:t xml:space="preserve"> по ГТП </w:t>
            </w:r>
            <w:r w:rsidR="00414D80" w:rsidRPr="00862217">
              <w:rPr>
                <w:rFonts w:ascii="Garamond" w:hAnsi="Garamond"/>
                <w:i/>
                <w:sz w:val="22"/>
                <w:szCs w:val="22"/>
              </w:rPr>
              <w:t>j</w:t>
            </w:r>
            <w:r w:rsidR="00414D80" w:rsidRPr="00862217">
              <w:rPr>
                <w:rFonts w:ascii="Garamond" w:hAnsi="Garamond"/>
                <w:sz w:val="22"/>
                <w:szCs w:val="22"/>
              </w:rPr>
              <w:t xml:space="preserve"> электростанции </w:t>
            </w:r>
            <w:r w:rsidR="00414D80" w:rsidRPr="00862217">
              <w:rPr>
                <w:rFonts w:ascii="Garamond" w:hAnsi="Garamond"/>
                <w:i/>
                <w:sz w:val="22"/>
                <w:szCs w:val="22"/>
              </w:rPr>
              <w:t>s</w:t>
            </w:r>
            <w:r w:rsidR="00414D80" w:rsidRPr="00862217">
              <w:rPr>
                <w:rFonts w:ascii="Garamond" w:hAnsi="Garamond"/>
                <w:sz w:val="22"/>
                <w:szCs w:val="22"/>
              </w:rPr>
              <w:t xml:space="preserve"> в Реестре предельных объемов поставки мощности генерирующего оборудования в соответствии с </w:t>
            </w:r>
            <w:r w:rsidR="00414D80" w:rsidRPr="00862217">
              <w:rPr>
                <w:rFonts w:ascii="Garamond" w:hAnsi="Garamond"/>
                <w:i/>
                <w:sz w:val="22"/>
                <w:szCs w:val="22"/>
              </w:rPr>
              <w:t>Регламентом аттестации генерирующего оборудования</w:t>
            </w:r>
            <w:r w:rsidR="00414D80" w:rsidRPr="00862217">
              <w:rPr>
                <w:rFonts w:ascii="Garamond" w:hAnsi="Garamond"/>
                <w:sz w:val="22"/>
                <w:szCs w:val="22"/>
              </w:rPr>
              <w:t xml:space="preserve"> (Приложение № 19.2 к </w:t>
            </w:r>
            <w:r w:rsidR="00414D80" w:rsidRPr="00862217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414D80" w:rsidRPr="00862217">
              <w:rPr>
                <w:rFonts w:ascii="Garamond" w:hAnsi="Garamond"/>
                <w:sz w:val="22"/>
                <w:szCs w:val="22"/>
              </w:rPr>
              <w:t>).</w:t>
            </w:r>
          </w:p>
        </w:tc>
        <w:tc>
          <w:tcPr>
            <w:tcW w:w="7655" w:type="dxa"/>
          </w:tcPr>
          <w:p w14:paraId="45BBB32F" w14:textId="77777777" w:rsidR="00414D80" w:rsidRPr="00BB7BA0" w:rsidRDefault="00414D80" w:rsidP="00414D80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BB7BA0">
              <w:rPr>
                <w:rFonts w:ascii="Garamond" w:hAnsi="Garamond"/>
                <w:b/>
                <w:sz w:val="22"/>
                <w:szCs w:val="22"/>
                <w:highlight w:val="yellow"/>
              </w:rPr>
              <w:lastRenderedPageBreak/>
              <w:t>17.</w:t>
            </w:r>
            <w:r>
              <w:rPr>
                <w:rFonts w:ascii="Garamond" w:hAnsi="Garamond"/>
                <w:b/>
                <w:sz w:val="22"/>
                <w:szCs w:val="22"/>
                <w:highlight w:val="yellow"/>
              </w:rPr>
              <w:t>12</w:t>
            </w:r>
            <w:r w:rsidRPr="00BB7BA0">
              <w:rPr>
                <w:rFonts w:ascii="Garamond" w:hAnsi="Garamond"/>
                <w:b/>
                <w:sz w:val="22"/>
                <w:szCs w:val="22"/>
                <w:highlight w:val="yellow"/>
              </w:rPr>
              <w:t>.</w:t>
            </w:r>
            <w:r w:rsidR="00184466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Pr="00BB7BA0">
              <w:rPr>
                <w:rFonts w:ascii="Garamond" w:hAnsi="Garamond"/>
                <w:sz w:val="22"/>
                <w:szCs w:val="22"/>
              </w:rPr>
              <w:t>В случае неп</w:t>
            </w:r>
            <w:bookmarkStart w:id="42" w:name="_GoBack"/>
            <w:bookmarkEnd w:id="42"/>
            <w:r w:rsidRPr="00BB7BA0">
              <w:rPr>
                <w:rFonts w:ascii="Garamond" w:hAnsi="Garamond"/>
                <w:sz w:val="22"/>
                <w:szCs w:val="22"/>
              </w:rPr>
              <w:t xml:space="preserve">редоставления КО в сроки, указанные в п. 7 </w:t>
            </w:r>
            <w:r w:rsidRPr="00BB7BA0">
              <w:rPr>
                <w:rFonts w:ascii="Garamond" w:hAnsi="Garamond"/>
                <w:i/>
                <w:sz w:val="22"/>
                <w:szCs w:val="22"/>
              </w:rPr>
              <w:t xml:space="preserve">Регламента определения объемов фактически поставленной на </w:t>
            </w:r>
            <w:r w:rsidRPr="00BB7BA0">
              <w:rPr>
                <w:rFonts w:ascii="Garamond" w:hAnsi="Garamond"/>
                <w:bCs/>
                <w:i/>
                <w:sz w:val="22"/>
                <w:szCs w:val="22"/>
              </w:rPr>
              <w:t>оптовый</w:t>
            </w:r>
            <w:r w:rsidRPr="00BB7BA0">
              <w:rPr>
                <w:rFonts w:ascii="Garamond" w:hAnsi="Garamond"/>
                <w:i/>
                <w:sz w:val="22"/>
                <w:szCs w:val="22"/>
              </w:rPr>
              <w:t xml:space="preserve"> рынок мощности</w:t>
            </w:r>
            <w:r w:rsidRPr="00BB7BA0">
              <w:rPr>
                <w:rFonts w:ascii="Garamond" w:hAnsi="Garamond"/>
                <w:sz w:val="22"/>
                <w:szCs w:val="22"/>
              </w:rPr>
              <w:t xml:space="preserve"> (Приложение № 13 к </w:t>
            </w:r>
            <w:r w:rsidRPr="00BB7BA0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BB7BA0">
              <w:rPr>
                <w:rFonts w:ascii="Garamond" w:hAnsi="Garamond"/>
                <w:sz w:val="22"/>
                <w:szCs w:val="22"/>
              </w:rPr>
              <w:t>), данных о величине</w:t>
            </w:r>
            <w:r w:rsidRPr="00BB7BA0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</w:rPr>
                    <m:t>план_пост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</w:rPr>
                  </m:ctrlPr>
                </m:sup>
              </m:sSubSup>
            </m:oMath>
            <w:r w:rsidRPr="00BB7BA0">
              <w:rPr>
                <w:rFonts w:ascii="Garamond" w:hAnsi="Garamond"/>
                <w:sz w:val="22"/>
                <w:szCs w:val="22"/>
              </w:rPr>
              <w:t xml:space="preserve"> КО рассчитывает величину</w:t>
            </w:r>
            <w:r w:rsidRPr="00BB7BA0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</w:rPr>
                    <m:t>план_пост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</w:rPr>
                  </m:ctrlPr>
                </m:sup>
              </m:sSubSup>
            </m:oMath>
            <w:r w:rsidRPr="00BB7BA0">
              <w:rPr>
                <w:rFonts w:ascii="Garamond" w:hAnsi="Garamond"/>
                <w:sz w:val="22"/>
                <w:szCs w:val="22"/>
              </w:rPr>
              <w:t xml:space="preserve"> следующим образом:</w:t>
            </w:r>
          </w:p>
          <w:p w14:paraId="4CD5ED90" w14:textId="77777777" w:rsidR="00414D80" w:rsidRPr="00BB7BA0" w:rsidRDefault="00414D80" w:rsidP="00414D80">
            <w:pPr>
              <w:spacing w:before="120" w:after="120"/>
              <w:ind w:left="567"/>
              <w:jc w:val="both"/>
              <w:rPr>
                <w:rFonts w:ascii="Garamond" w:hAnsi="Garamond"/>
                <w:sz w:val="22"/>
                <w:szCs w:val="22"/>
              </w:rPr>
            </w:pPr>
            <w:r w:rsidRPr="00BB7BA0">
              <w:rPr>
                <w:rFonts w:ascii="Garamond" w:hAnsi="Garamond"/>
                <w:sz w:val="22"/>
                <w:szCs w:val="22"/>
              </w:rPr>
              <w:lastRenderedPageBreak/>
              <w:t xml:space="preserve"> - для генерирующего оборудования, расположенного в ценовых зонах оптового рынка, по формуле:</w:t>
            </w:r>
          </w:p>
          <w:p w14:paraId="46077ED6" w14:textId="77777777" w:rsidR="00414D80" w:rsidRPr="00BB7BA0" w:rsidRDefault="008044C4" w:rsidP="001B3966">
            <w:pPr>
              <w:spacing w:before="120" w:after="120"/>
              <w:ind w:left="1163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</w:rPr>
                    <m:t>план_пост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</w:rPr>
                  </m:ctrlP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max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noProof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0;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min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[</m:t>
                          </m:r>
                        </m:e>
                      </m:func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пред_пост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 xml:space="preserve">; 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  <w:noProof/>
                              <w:sz w:val="22"/>
                              <w:szCs w:val="22"/>
                            </w:rPr>
                            <m:t>уст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j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noProof/>
                          <w:sz w:val="22"/>
                          <w:szCs w:val="22"/>
                        </w:rPr>
                        <m:t>]-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p,i,m,z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szCs w:val="22"/>
                            </w:rPr>
                            <m:t>план_сн</m:t>
                          </m:r>
                        </m:sup>
                      </m:sSubSup>
                    </m:e>
                  </m:d>
                </m:e>
              </m:func>
            </m:oMath>
            <w:r w:rsidR="00414D80" w:rsidRPr="00BB7BA0">
              <w:rPr>
                <w:rFonts w:ascii="Garamond" w:hAnsi="Garamond"/>
                <w:sz w:val="22"/>
                <w:szCs w:val="22"/>
              </w:rPr>
              <w:t>;</w:t>
            </w:r>
          </w:p>
          <w:p w14:paraId="2899A332" w14:textId="77777777" w:rsidR="00414D80" w:rsidRPr="00BB7BA0" w:rsidRDefault="00414D80" w:rsidP="00414D80">
            <w:pPr>
              <w:spacing w:before="120" w:after="120"/>
              <w:ind w:left="567"/>
              <w:jc w:val="both"/>
              <w:rPr>
                <w:rFonts w:ascii="Garamond" w:hAnsi="Garamond"/>
                <w:sz w:val="22"/>
                <w:szCs w:val="22"/>
              </w:rPr>
            </w:pPr>
            <w:r w:rsidRPr="00BB7BA0">
              <w:rPr>
                <w:rFonts w:ascii="Garamond" w:hAnsi="Garamond"/>
                <w:sz w:val="22"/>
                <w:szCs w:val="22"/>
              </w:rPr>
              <w:t>- для генерирующего оборудования, расположенного в неценовых зонах оптового рынка, по формуле:</w:t>
            </w:r>
          </w:p>
          <w:p w14:paraId="29168BA2" w14:textId="77777777" w:rsidR="00414D80" w:rsidRPr="00BB7BA0" w:rsidRDefault="008044C4" w:rsidP="001B3966">
            <w:pPr>
              <w:spacing w:before="120" w:after="120"/>
              <w:ind w:left="1163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</w:rPr>
                    <m:t>план_пост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</w:rPr>
                  </m:ctrlP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[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пред_пост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 xml:space="preserve">; 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</w:rPr>
                    <m:t>уст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</w:rPr>
                <m:t>]</m:t>
              </m:r>
            </m:oMath>
            <w:r w:rsidR="00414D80" w:rsidRPr="00BB7BA0">
              <w:rPr>
                <w:rFonts w:ascii="Garamond" w:hAnsi="Garamond"/>
                <w:sz w:val="22"/>
                <w:szCs w:val="22"/>
              </w:rPr>
              <w:t>,</w:t>
            </w:r>
          </w:p>
          <w:p w14:paraId="60F790DA" w14:textId="77777777" w:rsidR="00414D80" w:rsidRPr="00BB7BA0" w:rsidRDefault="00414D80" w:rsidP="00414D80">
            <w:pPr>
              <w:spacing w:before="120" w:after="120"/>
              <w:ind w:left="459" w:hanging="425"/>
              <w:jc w:val="both"/>
              <w:rPr>
                <w:rFonts w:ascii="Garamond" w:hAnsi="Garamond"/>
                <w:sz w:val="22"/>
                <w:szCs w:val="22"/>
              </w:rPr>
            </w:pPr>
            <w:r w:rsidRPr="00BB7BA0">
              <w:rPr>
                <w:rFonts w:ascii="Garamond" w:hAnsi="Garamond"/>
                <w:sz w:val="22"/>
                <w:szCs w:val="22"/>
              </w:rPr>
              <w:t>где</w:t>
            </w:r>
            <w:r w:rsidRPr="00BB7BA0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пред_пост</m:t>
                  </m:r>
                </m:sup>
              </m:sSubSup>
            </m:oMath>
            <w:r w:rsidRPr="00BB7BA0">
              <w:rPr>
                <w:rFonts w:ascii="Garamond" w:hAnsi="Garamond"/>
                <w:noProof/>
                <w:sz w:val="22"/>
                <w:szCs w:val="22"/>
              </w:rPr>
              <w:t xml:space="preserve"> </w:t>
            </w:r>
            <w:r w:rsidRPr="00BB7BA0">
              <w:rPr>
                <w:rFonts w:ascii="Garamond" w:hAnsi="Garamond"/>
                <w:sz w:val="22"/>
                <w:szCs w:val="22"/>
              </w:rPr>
              <w:t xml:space="preserve">– значение предельного объема поставки мощности, указанное в отношении ГТП генерации </w:t>
            </w:r>
            <w:r w:rsidRPr="00BB7BA0">
              <w:rPr>
                <w:rFonts w:ascii="Garamond" w:hAnsi="Garamond"/>
                <w:i/>
                <w:sz w:val="22"/>
                <w:szCs w:val="22"/>
              </w:rPr>
              <w:t>p</w:t>
            </w:r>
            <w:r w:rsidRPr="00BB7BA0">
              <w:rPr>
                <w:rFonts w:ascii="Garamond" w:hAnsi="Garamond"/>
                <w:sz w:val="22"/>
                <w:szCs w:val="22"/>
              </w:rPr>
              <w:t xml:space="preserve"> в Реестре предельных объемов поставки мощности генерирующего оборудования, принятом КО в соответствии с разделом 14 настоящего Регламента; </w:t>
            </w:r>
          </w:p>
          <w:p w14:paraId="147CF495" w14:textId="77777777" w:rsidR="00414D80" w:rsidRDefault="008044C4" w:rsidP="00BB7BA0">
            <w:pPr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уст,m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</w:rPr>
                    <m:t>j</m:t>
                  </m:r>
                </m:sup>
              </m:sSubSup>
            </m:oMath>
            <w:r w:rsidR="00414D80" w:rsidRPr="00BB7BA0">
              <w:rPr>
                <w:rFonts w:ascii="Garamond" w:hAnsi="Garamond"/>
                <w:sz w:val="22"/>
                <w:szCs w:val="22"/>
              </w:rPr>
              <w:t xml:space="preserve"> – установленная мощность, зарегистрированная в месяце </w:t>
            </w:r>
            <w:r w:rsidR="00414D80" w:rsidRPr="00BB7BA0">
              <w:rPr>
                <w:rFonts w:ascii="Garamond" w:hAnsi="Garamond"/>
                <w:i/>
                <w:sz w:val="22"/>
                <w:szCs w:val="22"/>
              </w:rPr>
              <w:t>m</w:t>
            </w:r>
            <w:r w:rsidR="00414D80" w:rsidRPr="00BB7BA0">
              <w:rPr>
                <w:rFonts w:ascii="Garamond" w:hAnsi="Garamond"/>
                <w:sz w:val="22"/>
                <w:szCs w:val="22"/>
              </w:rPr>
              <w:t xml:space="preserve"> по ГТП </w:t>
            </w:r>
            <w:r w:rsidR="00414D80" w:rsidRPr="00BB7BA0">
              <w:rPr>
                <w:rFonts w:ascii="Garamond" w:hAnsi="Garamond"/>
                <w:i/>
                <w:sz w:val="22"/>
                <w:szCs w:val="22"/>
              </w:rPr>
              <w:t>j</w:t>
            </w:r>
            <w:r w:rsidR="00414D80" w:rsidRPr="00BB7BA0">
              <w:rPr>
                <w:rFonts w:ascii="Garamond" w:hAnsi="Garamond"/>
                <w:sz w:val="22"/>
                <w:szCs w:val="22"/>
              </w:rPr>
              <w:t xml:space="preserve"> электростанции </w:t>
            </w:r>
            <w:r w:rsidR="00414D80" w:rsidRPr="00BB7BA0">
              <w:rPr>
                <w:rFonts w:ascii="Garamond" w:hAnsi="Garamond"/>
                <w:i/>
                <w:sz w:val="22"/>
                <w:szCs w:val="22"/>
              </w:rPr>
              <w:t>s</w:t>
            </w:r>
            <w:r w:rsidR="00414D80" w:rsidRPr="00BB7BA0">
              <w:rPr>
                <w:rFonts w:ascii="Garamond" w:hAnsi="Garamond"/>
                <w:sz w:val="22"/>
                <w:szCs w:val="22"/>
              </w:rPr>
              <w:t xml:space="preserve"> в Реестре предельных объемов поставки мощности генерирующего оборудования в соответствии с </w:t>
            </w:r>
            <w:r w:rsidR="00414D80" w:rsidRPr="00BB7BA0">
              <w:rPr>
                <w:rFonts w:ascii="Garamond" w:hAnsi="Garamond"/>
                <w:i/>
                <w:sz w:val="22"/>
                <w:szCs w:val="22"/>
              </w:rPr>
              <w:t>Регламентом аттестации генерирующего оборудования</w:t>
            </w:r>
            <w:r w:rsidR="00414D80" w:rsidRPr="00BB7BA0">
              <w:rPr>
                <w:rFonts w:ascii="Garamond" w:hAnsi="Garamond"/>
                <w:sz w:val="22"/>
                <w:szCs w:val="22"/>
              </w:rPr>
              <w:t xml:space="preserve"> (Приложение № 19.2 к </w:t>
            </w:r>
            <w:r w:rsidR="00414D80" w:rsidRPr="00BB7BA0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414D80" w:rsidRPr="00BB7BA0">
              <w:rPr>
                <w:rFonts w:ascii="Garamond" w:hAnsi="Garamond"/>
                <w:sz w:val="22"/>
                <w:szCs w:val="22"/>
              </w:rPr>
              <w:t>).</w:t>
            </w:r>
          </w:p>
          <w:p w14:paraId="18BFB57F" w14:textId="77777777" w:rsidR="00184466" w:rsidRDefault="00184466" w:rsidP="00BB7BA0">
            <w:pPr>
              <w:spacing w:before="120" w:after="120"/>
              <w:ind w:left="426"/>
              <w:jc w:val="both"/>
            </w:pPr>
          </w:p>
          <w:p w14:paraId="0DA299EA" w14:textId="77777777" w:rsidR="00184466" w:rsidRDefault="00184466" w:rsidP="00BB7BA0">
            <w:pPr>
              <w:spacing w:before="120" w:after="120"/>
              <w:ind w:left="426"/>
              <w:jc w:val="both"/>
            </w:pPr>
          </w:p>
          <w:p w14:paraId="31F75224" w14:textId="77777777" w:rsidR="00184466" w:rsidRPr="00BB7BA0" w:rsidRDefault="00184466" w:rsidP="00BB7BA0">
            <w:pPr>
              <w:spacing w:before="120" w:after="120"/>
              <w:ind w:left="426"/>
              <w:jc w:val="both"/>
            </w:pPr>
          </w:p>
        </w:tc>
      </w:tr>
      <w:tr w:rsidR="00414D80" w:rsidRPr="009F7398" w14:paraId="11536006" w14:textId="77777777" w:rsidTr="000C1F67">
        <w:tc>
          <w:tcPr>
            <w:tcW w:w="988" w:type="dxa"/>
            <w:vAlign w:val="center"/>
          </w:tcPr>
          <w:p w14:paraId="26A9D1F3" w14:textId="77777777" w:rsidR="00414D80" w:rsidRDefault="00414D80" w:rsidP="003019AF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17.9</w:t>
            </w:r>
          </w:p>
        </w:tc>
        <w:tc>
          <w:tcPr>
            <w:tcW w:w="6378" w:type="dxa"/>
            <w:vAlign w:val="center"/>
          </w:tcPr>
          <w:p w14:paraId="5BE82739" w14:textId="77777777" w:rsidR="00414D80" w:rsidRPr="00414D80" w:rsidRDefault="00414D80" w:rsidP="00414D80">
            <w:p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300EB1">
              <w:rPr>
                <w:rFonts w:ascii="Garamond" w:hAnsi="Garamond"/>
                <w:b/>
                <w:sz w:val="22"/>
                <w:szCs w:val="22"/>
              </w:rPr>
              <w:t>Добавить пункт</w:t>
            </w:r>
          </w:p>
        </w:tc>
        <w:tc>
          <w:tcPr>
            <w:tcW w:w="7655" w:type="dxa"/>
            <w:vAlign w:val="center"/>
          </w:tcPr>
          <w:p w14:paraId="7435AEA3" w14:textId="77777777" w:rsidR="00F80A29" w:rsidRPr="004444F8" w:rsidRDefault="00F80A29" w:rsidP="00F80A29">
            <w:p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4444F8">
              <w:rPr>
                <w:rFonts w:ascii="Garamond" w:hAnsi="Garamond"/>
                <w:b/>
                <w:sz w:val="22"/>
                <w:szCs w:val="22"/>
                <w:highlight w:val="yellow"/>
              </w:rPr>
              <w:t>17.9. Порядок расчета планового объема продажи мощности по договорам купли-продажи мощности на отдельных территориях с регулируемыми ценами</w:t>
            </w:r>
          </w:p>
          <w:p w14:paraId="4A79A9DC" w14:textId="77777777" w:rsidR="00F80A29" w:rsidRPr="004444F8" w:rsidRDefault="00F80A29" w:rsidP="00F80A29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4444F8">
              <w:rPr>
                <w:rFonts w:ascii="Garamond" w:hAnsi="Garamond"/>
                <w:sz w:val="22"/>
                <w:szCs w:val="22"/>
                <w:highlight w:val="yellow"/>
              </w:rPr>
              <w:t xml:space="preserve">Плановый объем продажи мощности по договорам купли-продажи мощности на отдельных территориях с регулируемыми ценами в отношении ГТП генерации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p∈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4444F8">
              <w:rPr>
                <w:rFonts w:ascii="Garamond" w:hAnsi="Garamond"/>
                <w:sz w:val="22"/>
                <w:szCs w:val="22"/>
                <w:highlight w:val="yellow"/>
              </w:rPr>
              <w:t xml:space="preserve"> участника оптового рынка </w:t>
            </w:r>
            <w:r w:rsidRPr="004444F8">
              <w:rPr>
                <w:rFonts w:ascii="Garamond" w:hAnsi="Garamond"/>
                <w:i/>
                <w:sz w:val="22"/>
                <w:szCs w:val="22"/>
                <w:highlight w:val="yellow"/>
              </w:rPr>
              <w:t>i</w:t>
            </w:r>
            <w:r w:rsidRPr="004444F8">
              <w:rPr>
                <w:rFonts w:ascii="Garamond" w:hAnsi="Garamond"/>
                <w:sz w:val="22"/>
                <w:szCs w:val="22"/>
                <w:highlight w:val="yellow"/>
              </w:rPr>
              <w:t xml:space="preserve">, используемый для расчета средневзвешенной нерегулируемой цены на мощность на оптовом рынке в расчетном периоде </w:t>
            </w:r>
            <w:r w:rsidRPr="004444F8">
              <w:rPr>
                <w:rFonts w:ascii="Garamond" w:hAnsi="Garamond"/>
                <w:i/>
                <w:sz w:val="22"/>
                <w:szCs w:val="22"/>
                <w:highlight w:val="yellow"/>
              </w:rPr>
              <w:t>m</w:t>
            </w:r>
            <w:r w:rsidRPr="004444F8">
              <w:rPr>
                <w:rFonts w:ascii="Garamond" w:hAnsi="Garamond"/>
                <w:sz w:val="22"/>
                <w:szCs w:val="22"/>
                <w:highlight w:val="yellow"/>
              </w:rPr>
              <w:t>, определяется как:</w:t>
            </w:r>
          </w:p>
          <w:p w14:paraId="3876467F" w14:textId="77777777" w:rsidR="00F80A29" w:rsidRPr="004444F8" w:rsidRDefault="008044C4" w:rsidP="00BB7BA0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план_рег_бНЦЗ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(</m:t>
                  </m:r>
                </m:e>
              </m:func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  <w:highlight w:val="yellow"/>
                    </w:rPr>
                    <m:t>план_пост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</m:ctrlP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прод_нас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прод_ненас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)</m:t>
              </m:r>
            </m:oMath>
            <w:r w:rsidR="00F80A29" w:rsidRPr="004444F8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</w:p>
          <w:p w14:paraId="2C7B4D5B" w14:textId="77777777" w:rsidR="00414D80" w:rsidRPr="00414D80" w:rsidRDefault="00F80A29" w:rsidP="00BB7BA0">
            <w:pPr>
              <w:spacing w:before="120" w:after="120"/>
              <w:ind w:left="426" w:hanging="426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4444F8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где</w:t>
            </w:r>
            <w:r w:rsidRPr="004444F8">
              <w:rPr>
                <w:rFonts w:ascii="Garamond" w:hAnsi="Garamond"/>
                <w:noProof/>
                <w:sz w:val="22"/>
                <w:szCs w:val="22"/>
                <w:highlight w:val="yellow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  <w:highlight w:val="yellow"/>
                    </w:rPr>
                    <m:t>план_пост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</m:ctrlPr>
                </m:sup>
              </m:sSubSup>
            </m:oMath>
            <w:r w:rsidRPr="004444F8">
              <w:rPr>
                <w:rFonts w:ascii="Garamond" w:hAnsi="Garamond"/>
                <w:sz w:val="22"/>
                <w:szCs w:val="22"/>
                <w:highlight w:val="yellow"/>
              </w:rPr>
              <w:t xml:space="preserve"> – плановый объем поставки мощности в отношении ГТП генерации </w:t>
            </w:r>
            <w:r w:rsidRPr="004444F8">
              <w:rPr>
                <w:rFonts w:ascii="Garamond" w:hAnsi="Garamond"/>
                <w:i/>
                <w:sz w:val="22"/>
                <w:szCs w:val="22"/>
                <w:highlight w:val="yellow"/>
              </w:rPr>
              <w:t>p</w:t>
            </w:r>
            <w:r w:rsidRPr="004444F8">
              <w:rPr>
                <w:rFonts w:ascii="Garamond" w:hAnsi="Garamond"/>
                <w:sz w:val="22"/>
                <w:szCs w:val="22"/>
                <w:highlight w:val="yellow"/>
              </w:rPr>
              <w:t xml:space="preserve"> участника оптового рынка </w:t>
            </w:r>
            <w:r w:rsidRPr="004444F8">
              <w:rPr>
                <w:rFonts w:ascii="Garamond" w:hAnsi="Garamond"/>
                <w:i/>
                <w:sz w:val="22"/>
                <w:szCs w:val="22"/>
                <w:highlight w:val="yellow"/>
              </w:rPr>
              <w:t>i</w:t>
            </w:r>
            <w:r w:rsidRPr="004444F8">
              <w:rPr>
                <w:rFonts w:ascii="Garamond" w:hAnsi="Garamond"/>
                <w:sz w:val="22"/>
                <w:szCs w:val="22"/>
                <w:highlight w:val="yellow"/>
              </w:rPr>
              <w:t xml:space="preserve">, определенный в соответствии с пунктом 7 </w:t>
            </w:r>
            <w:r w:rsidRPr="004444F8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Регламента определения объемов фактически поставленной на </w:t>
            </w:r>
            <w:r w:rsidRPr="004444F8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>оптовый</w:t>
            </w:r>
            <w:r w:rsidRPr="004444F8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 рынок мощности </w:t>
            </w:r>
            <w:r w:rsidRPr="004444F8">
              <w:rPr>
                <w:rFonts w:ascii="Garamond" w:hAnsi="Garamond"/>
                <w:sz w:val="22"/>
                <w:szCs w:val="22"/>
                <w:highlight w:val="yellow"/>
              </w:rPr>
              <w:t xml:space="preserve">(Приложение № 13 к </w:t>
            </w:r>
            <w:r w:rsidRPr="004444F8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4444F8">
              <w:rPr>
                <w:rFonts w:ascii="Garamond" w:hAnsi="Garamond"/>
                <w:sz w:val="22"/>
                <w:szCs w:val="22"/>
                <w:highlight w:val="yellow"/>
              </w:rPr>
              <w:t>).</w:t>
            </w:r>
          </w:p>
        </w:tc>
      </w:tr>
      <w:tr w:rsidR="00414D80" w:rsidRPr="009F7398" w14:paraId="324995BA" w14:textId="77777777" w:rsidTr="000C1F67">
        <w:tc>
          <w:tcPr>
            <w:tcW w:w="988" w:type="dxa"/>
            <w:vAlign w:val="center"/>
          </w:tcPr>
          <w:p w14:paraId="46976FFD" w14:textId="77777777" w:rsidR="00414D80" w:rsidRDefault="00414D80" w:rsidP="00414D80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17.10</w:t>
            </w:r>
          </w:p>
        </w:tc>
        <w:tc>
          <w:tcPr>
            <w:tcW w:w="6378" w:type="dxa"/>
            <w:vAlign w:val="center"/>
          </w:tcPr>
          <w:p w14:paraId="3AB02463" w14:textId="77777777" w:rsidR="00414D80" w:rsidRDefault="00414D80" w:rsidP="00414D80">
            <w:p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620085">
              <w:rPr>
                <w:rFonts w:ascii="Garamond" w:hAnsi="Garamond"/>
                <w:b/>
                <w:sz w:val="22"/>
                <w:szCs w:val="22"/>
              </w:rPr>
              <w:t>Добавить пункт</w:t>
            </w:r>
          </w:p>
        </w:tc>
        <w:tc>
          <w:tcPr>
            <w:tcW w:w="7655" w:type="dxa"/>
            <w:vAlign w:val="center"/>
          </w:tcPr>
          <w:p w14:paraId="1270BDE3" w14:textId="77777777" w:rsidR="00F80A29" w:rsidRPr="004444F8" w:rsidRDefault="00F80A29" w:rsidP="00F80A29">
            <w:p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4444F8">
              <w:rPr>
                <w:rFonts w:ascii="Garamond" w:hAnsi="Garamond"/>
                <w:b/>
                <w:sz w:val="22"/>
                <w:szCs w:val="22"/>
                <w:highlight w:val="yellow"/>
              </w:rPr>
              <w:t xml:space="preserve">17.10. Порядок расчета планового объема продажи мощности по договорам </w:t>
            </w:r>
            <w:r w:rsidR="000678A1" w:rsidRPr="004444F8">
              <w:rPr>
                <w:rFonts w:ascii="Garamond" w:hAnsi="Garamond"/>
                <w:b/>
                <w:sz w:val="22"/>
                <w:szCs w:val="22"/>
                <w:highlight w:val="yellow"/>
              </w:rPr>
              <w:t>на модернизацию на отдельных территориях</w:t>
            </w:r>
          </w:p>
          <w:p w14:paraId="0A3171BA" w14:textId="77777777" w:rsidR="00F80A29" w:rsidRPr="004444F8" w:rsidRDefault="00F80A29" w:rsidP="00F80A29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4444F8">
              <w:rPr>
                <w:rFonts w:ascii="Garamond" w:hAnsi="Garamond"/>
                <w:sz w:val="22"/>
                <w:szCs w:val="22"/>
                <w:highlight w:val="yellow"/>
              </w:rPr>
              <w:t xml:space="preserve">Плановый объем продажи мощности по договорам </w:t>
            </w:r>
            <w:r w:rsidR="000678A1" w:rsidRPr="004444F8">
              <w:rPr>
                <w:rFonts w:ascii="Garamond" w:hAnsi="Garamond"/>
                <w:sz w:val="22"/>
                <w:szCs w:val="22"/>
                <w:highlight w:val="yellow"/>
              </w:rPr>
              <w:t>на модернизацию на отдельных территориях</w:t>
            </w:r>
            <w:r w:rsidRPr="004444F8">
              <w:rPr>
                <w:rFonts w:ascii="Garamond" w:hAnsi="Garamond"/>
                <w:sz w:val="22"/>
                <w:szCs w:val="22"/>
                <w:highlight w:val="yellow"/>
              </w:rPr>
              <w:t xml:space="preserve"> в отношении ГТП генерации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p∈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4444F8">
              <w:rPr>
                <w:rFonts w:ascii="Garamond" w:hAnsi="Garamond"/>
                <w:sz w:val="22"/>
                <w:szCs w:val="22"/>
                <w:highlight w:val="yellow"/>
              </w:rPr>
              <w:t xml:space="preserve"> участника оптового рынка </w:t>
            </w:r>
            <w:r w:rsidRPr="004444F8">
              <w:rPr>
                <w:rFonts w:ascii="Garamond" w:hAnsi="Garamond"/>
                <w:i/>
                <w:sz w:val="22"/>
                <w:szCs w:val="22"/>
                <w:highlight w:val="yellow"/>
              </w:rPr>
              <w:t>i</w:t>
            </w:r>
            <w:r w:rsidRPr="004444F8">
              <w:rPr>
                <w:rFonts w:ascii="Garamond" w:hAnsi="Garamond"/>
                <w:sz w:val="22"/>
                <w:szCs w:val="22"/>
                <w:highlight w:val="yellow"/>
              </w:rPr>
              <w:t xml:space="preserve">, используемый для расчета средневзвешенной нерегулируемой цены на мощность на оптовом рынке в расчетном периоде </w:t>
            </w:r>
            <w:r w:rsidRPr="004444F8">
              <w:rPr>
                <w:rFonts w:ascii="Garamond" w:hAnsi="Garamond"/>
                <w:i/>
                <w:sz w:val="22"/>
                <w:szCs w:val="22"/>
                <w:highlight w:val="yellow"/>
              </w:rPr>
              <w:t>m</w:t>
            </w:r>
            <w:r w:rsidRPr="004444F8">
              <w:rPr>
                <w:rFonts w:ascii="Garamond" w:hAnsi="Garamond"/>
                <w:sz w:val="22"/>
                <w:szCs w:val="22"/>
                <w:highlight w:val="yellow"/>
              </w:rPr>
              <w:t>, определяется как:</w:t>
            </w:r>
          </w:p>
          <w:p w14:paraId="25E4B241" w14:textId="77777777" w:rsidR="00F80A29" w:rsidRPr="004444F8" w:rsidRDefault="008044C4" w:rsidP="00F80A2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план_Мод_бНЦЗ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(</m:t>
                  </m:r>
                </m:e>
              </m:func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  <w:highlight w:val="yellow"/>
                    </w:rPr>
                    <m:t>план_пост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</m:ctrlP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прод_нас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прод_ненас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)</m:t>
              </m:r>
            </m:oMath>
            <w:r w:rsidR="00F80A29" w:rsidRPr="004444F8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</w:p>
          <w:p w14:paraId="51973E9B" w14:textId="77777777" w:rsidR="00414D80" w:rsidRPr="00414D80" w:rsidRDefault="00F80A29" w:rsidP="00F80A29">
            <w:p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4444F8">
              <w:rPr>
                <w:rFonts w:ascii="Garamond" w:hAnsi="Garamond"/>
                <w:sz w:val="22"/>
                <w:szCs w:val="22"/>
                <w:highlight w:val="yellow"/>
              </w:rPr>
              <w:t>где</w:t>
            </w:r>
            <w:r w:rsidRPr="004444F8">
              <w:rPr>
                <w:rFonts w:ascii="Garamond" w:hAnsi="Garamond"/>
                <w:noProof/>
                <w:sz w:val="22"/>
                <w:szCs w:val="22"/>
                <w:highlight w:val="yellow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  <w:highlight w:val="yellow"/>
                    </w:rPr>
                    <m:t>план_пост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</m:ctrlPr>
                </m:sup>
              </m:sSubSup>
            </m:oMath>
            <w:r w:rsidRPr="004444F8">
              <w:rPr>
                <w:rFonts w:ascii="Garamond" w:hAnsi="Garamond"/>
                <w:sz w:val="22"/>
                <w:szCs w:val="22"/>
                <w:highlight w:val="yellow"/>
              </w:rPr>
              <w:t xml:space="preserve"> – плановый объем поставки мощности в отношении ГТП генерации </w:t>
            </w:r>
            <w:r w:rsidRPr="004444F8">
              <w:rPr>
                <w:rFonts w:ascii="Garamond" w:hAnsi="Garamond"/>
                <w:i/>
                <w:sz w:val="22"/>
                <w:szCs w:val="22"/>
                <w:highlight w:val="yellow"/>
              </w:rPr>
              <w:t>p</w:t>
            </w:r>
            <w:r w:rsidRPr="004444F8">
              <w:rPr>
                <w:rFonts w:ascii="Garamond" w:hAnsi="Garamond"/>
                <w:sz w:val="22"/>
                <w:szCs w:val="22"/>
                <w:highlight w:val="yellow"/>
              </w:rPr>
              <w:t xml:space="preserve"> участника оптового рынка </w:t>
            </w:r>
            <w:r w:rsidRPr="004444F8">
              <w:rPr>
                <w:rFonts w:ascii="Garamond" w:hAnsi="Garamond"/>
                <w:i/>
                <w:sz w:val="22"/>
                <w:szCs w:val="22"/>
                <w:highlight w:val="yellow"/>
              </w:rPr>
              <w:t>i</w:t>
            </w:r>
            <w:r w:rsidRPr="004444F8">
              <w:rPr>
                <w:rFonts w:ascii="Garamond" w:hAnsi="Garamond"/>
                <w:sz w:val="22"/>
                <w:szCs w:val="22"/>
                <w:highlight w:val="yellow"/>
              </w:rPr>
              <w:t xml:space="preserve">, определенный в соответствии с пунктом 7 </w:t>
            </w:r>
            <w:r w:rsidRPr="004444F8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Регламента определения объемов фактически поставленной на </w:t>
            </w:r>
            <w:r w:rsidRPr="004444F8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>оптовый</w:t>
            </w:r>
            <w:r w:rsidRPr="004444F8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 рынок мощности </w:t>
            </w:r>
            <w:r w:rsidRPr="004444F8">
              <w:rPr>
                <w:rFonts w:ascii="Garamond" w:hAnsi="Garamond"/>
                <w:sz w:val="22"/>
                <w:szCs w:val="22"/>
                <w:highlight w:val="yellow"/>
              </w:rPr>
              <w:t xml:space="preserve">(Приложение № 13 к </w:t>
            </w:r>
            <w:r w:rsidRPr="004444F8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4444F8">
              <w:rPr>
                <w:rFonts w:ascii="Garamond" w:hAnsi="Garamond"/>
                <w:sz w:val="22"/>
                <w:szCs w:val="22"/>
                <w:highlight w:val="yellow"/>
              </w:rPr>
              <w:t>).</w:t>
            </w:r>
          </w:p>
        </w:tc>
      </w:tr>
      <w:tr w:rsidR="00414D80" w:rsidRPr="009F7398" w14:paraId="103B0244" w14:textId="77777777" w:rsidTr="000C1F67">
        <w:tc>
          <w:tcPr>
            <w:tcW w:w="988" w:type="dxa"/>
            <w:vAlign w:val="center"/>
          </w:tcPr>
          <w:p w14:paraId="4C01DD1B" w14:textId="77777777" w:rsidR="00414D80" w:rsidRDefault="00414D80" w:rsidP="00414D80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17.11</w:t>
            </w:r>
          </w:p>
        </w:tc>
        <w:tc>
          <w:tcPr>
            <w:tcW w:w="6378" w:type="dxa"/>
            <w:vAlign w:val="center"/>
          </w:tcPr>
          <w:p w14:paraId="7E8C3B28" w14:textId="77777777" w:rsidR="00414D80" w:rsidRDefault="00414D80" w:rsidP="00414D80">
            <w:p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620085">
              <w:rPr>
                <w:rFonts w:ascii="Garamond" w:hAnsi="Garamond"/>
                <w:b/>
                <w:sz w:val="22"/>
                <w:szCs w:val="22"/>
              </w:rPr>
              <w:t>Добавить пункт</w:t>
            </w:r>
          </w:p>
        </w:tc>
        <w:tc>
          <w:tcPr>
            <w:tcW w:w="7655" w:type="dxa"/>
            <w:vAlign w:val="center"/>
          </w:tcPr>
          <w:p w14:paraId="64C67261" w14:textId="77777777" w:rsidR="00F80A29" w:rsidRPr="004444F8" w:rsidRDefault="00F80A29" w:rsidP="00F80A29">
            <w:p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4444F8">
              <w:rPr>
                <w:rFonts w:ascii="Garamond" w:hAnsi="Garamond"/>
                <w:b/>
                <w:sz w:val="22"/>
                <w:szCs w:val="22"/>
                <w:highlight w:val="yellow"/>
              </w:rPr>
              <w:t>17.11. Порядок расчета планового объема продажи мощности по договорам на отдельных территориях по нерегулируемым ценам</w:t>
            </w:r>
          </w:p>
          <w:p w14:paraId="2C1ECF07" w14:textId="77777777" w:rsidR="00F80A29" w:rsidRPr="004444F8" w:rsidRDefault="00F80A29" w:rsidP="00F80A29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4444F8">
              <w:rPr>
                <w:rFonts w:ascii="Garamond" w:hAnsi="Garamond"/>
                <w:sz w:val="22"/>
                <w:szCs w:val="22"/>
                <w:highlight w:val="yellow"/>
              </w:rPr>
              <w:t xml:space="preserve">Плановый объем продажи мощности по договорам на отдельных территориях по нерегулируемым ценам в отношении ГТП генерации </w:t>
            </w: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p∈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бНЦЗ</m:t>
                  </m:r>
                </m:sup>
              </m:sSubSup>
            </m:oMath>
            <w:r w:rsidRPr="004444F8">
              <w:rPr>
                <w:rFonts w:ascii="Garamond" w:hAnsi="Garamond"/>
                <w:sz w:val="22"/>
                <w:szCs w:val="22"/>
                <w:highlight w:val="yellow"/>
              </w:rPr>
              <w:t xml:space="preserve"> участника оптового рынка </w:t>
            </w:r>
            <w:r w:rsidRPr="004444F8">
              <w:rPr>
                <w:rFonts w:ascii="Garamond" w:hAnsi="Garamond"/>
                <w:i/>
                <w:sz w:val="22"/>
                <w:szCs w:val="22"/>
                <w:highlight w:val="yellow"/>
              </w:rPr>
              <w:t>i</w:t>
            </w:r>
            <w:r w:rsidRPr="004444F8">
              <w:rPr>
                <w:rFonts w:ascii="Garamond" w:hAnsi="Garamond"/>
                <w:sz w:val="22"/>
                <w:szCs w:val="22"/>
                <w:highlight w:val="yellow"/>
              </w:rPr>
              <w:t xml:space="preserve">, используемый для расчета средневзвешенной нерегулируемой цены на мощность на оптовом рынке в расчетном периоде </w:t>
            </w:r>
            <w:r w:rsidRPr="004444F8">
              <w:rPr>
                <w:rFonts w:ascii="Garamond" w:hAnsi="Garamond"/>
                <w:i/>
                <w:sz w:val="22"/>
                <w:szCs w:val="22"/>
                <w:highlight w:val="yellow"/>
              </w:rPr>
              <w:t>m</w:t>
            </w:r>
            <w:r w:rsidRPr="004444F8">
              <w:rPr>
                <w:rFonts w:ascii="Garamond" w:hAnsi="Garamond"/>
                <w:sz w:val="22"/>
                <w:szCs w:val="22"/>
                <w:highlight w:val="yellow"/>
              </w:rPr>
              <w:t>, определяется как:</w:t>
            </w:r>
          </w:p>
          <w:p w14:paraId="34F90693" w14:textId="77777777" w:rsidR="00F80A29" w:rsidRPr="004444F8" w:rsidRDefault="008044C4" w:rsidP="00F80A2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план_нерег_бНЦЗ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(</m:t>
                  </m:r>
                </m:e>
              </m:func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  <w:highlight w:val="yellow"/>
                    </w:rPr>
                    <m:t>план_пост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</m:ctrlP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прод_нас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прод_ненас</m:t>
                  </m:r>
                </m:sup>
              </m:sSubSup>
              <m:r>
                <w:rPr>
                  <w:rFonts w:ascii="Cambria Math" w:hAnsi="Cambria Math"/>
                  <w:noProof/>
                  <w:sz w:val="22"/>
                  <w:szCs w:val="22"/>
                  <w:highlight w:val="yellow"/>
                </w:rPr>
                <m:t>)</m:t>
              </m:r>
            </m:oMath>
            <w:r w:rsidR="00F80A29" w:rsidRPr="004444F8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</w:p>
          <w:p w14:paraId="507E16BC" w14:textId="77777777" w:rsidR="00414D80" w:rsidRPr="00414D80" w:rsidRDefault="00F80A29" w:rsidP="00F80A29">
            <w:pPr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4444F8">
              <w:rPr>
                <w:rFonts w:ascii="Garamond" w:hAnsi="Garamond"/>
                <w:sz w:val="22"/>
                <w:szCs w:val="22"/>
                <w:highlight w:val="yellow"/>
              </w:rPr>
              <w:t>где</w:t>
            </w:r>
            <w:r w:rsidRPr="004444F8">
              <w:rPr>
                <w:rFonts w:ascii="Garamond" w:hAnsi="Garamond"/>
                <w:noProof/>
                <w:sz w:val="22"/>
                <w:szCs w:val="22"/>
                <w:highlight w:val="yellow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  <m:t>p,i,m,z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noProof/>
                      <w:sz w:val="22"/>
                      <w:szCs w:val="22"/>
                      <w:highlight w:val="yellow"/>
                    </w:rPr>
                    <m:t>план_пост</m:t>
                  </m:r>
                  <m:ctrlPr>
                    <w:rPr>
                      <w:rFonts w:ascii="Cambria Math" w:hAnsi="Cambria Math"/>
                      <w:noProof/>
                      <w:sz w:val="22"/>
                      <w:szCs w:val="22"/>
                      <w:highlight w:val="yellow"/>
                    </w:rPr>
                  </m:ctrlPr>
                </m:sup>
              </m:sSubSup>
            </m:oMath>
            <w:r w:rsidRPr="004444F8">
              <w:rPr>
                <w:rFonts w:ascii="Garamond" w:hAnsi="Garamond"/>
                <w:sz w:val="22"/>
                <w:szCs w:val="22"/>
                <w:highlight w:val="yellow"/>
              </w:rPr>
              <w:t xml:space="preserve"> – плановый объем поставки мощности в отношении ГТП генерации </w:t>
            </w:r>
            <w:r w:rsidRPr="004444F8">
              <w:rPr>
                <w:rFonts w:ascii="Garamond" w:hAnsi="Garamond"/>
                <w:i/>
                <w:sz w:val="22"/>
                <w:szCs w:val="22"/>
                <w:highlight w:val="yellow"/>
              </w:rPr>
              <w:t>p</w:t>
            </w:r>
            <w:r w:rsidRPr="004444F8">
              <w:rPr>
                <w:rFonts w:ascii="Garamond" w:hAnsi="Garamond"/>
                <w:sz w:val="22"/>
                <w:szCs w:val="22"/>
                <w:highlight w:val="yellow"/>
              </w:rPr>
              <w:t xml:space="preserve"> участника оптового рынка </w:t>
            </w:r>
            <w:r w:rsidRPr="004444F8">
              <w:rPr>
                <w:rFonts w:ascii="Garamond" w:hAnsi="Garamond"/>
                <w:i/>
                <w:sz w:val="22"/>
                <w:szCs w:val="22"/>
                <w:highlight w:val="yellow"/>
              </w:rPr>
              <w:t>i</w:t>
            </w:r>
            <w:r w:rsidRPr="004444F8">
              <w:rPr>
                <w:rFonts w:ascii="Garamond" w:hAnsi="Garamond"/>
                <w:sz w:val="22"/>
                <w:szCs w:val="22"/>
                <w:highlight w:val="yellow"/>
              </w:rPr>
              <w:t xml:space="preserve">, определенный в соответствии с пунктом 7 </w:t>
            </w:r>
            <w:r w:rsidRPr="004444F8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Регламента определения объемов фактически поставленной на </w:t>
            </w:r>
            <w:r w:rsidRPr="004444F8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>оптовый</w:t>
            </w:r>
            <w:r w:rsidRPr="004444F8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 рынок мощности </w:t>
            </w:r>
            <w:r w:rsidRPr="004444F8">
              <w:rPr>
                <w:rFonts w:ascii="Garamond" w:hAnsi="Garamond"/>
                <w:sz w:val="22"/>
                <w:szCs w:val="22"/>
                <w:highlight w:val="yellow"/>
              </w:rPr>
              <w:t xml:space="preserve">(Приложение № 13 к </w:t>
            </w:r>
            <w:r w:rsidRPr="004444F8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4444F8">
              <w:rPr>
                <w:rFonts w:ascii="Garamond" w:hAnsi="Garamond"/>
                <w:sz w:val="22"/>
                <w:szCs w:val="22"/>
                <w:highlight w:val="yellow"/>
              </w:rPr>
              <w:t>).</w:t>
            </w:r>
          </w:p>
        </w:tc>
      </w:tr>
    </w:tbl>
    <w:p w14:paraId="42D2A79F" w14:textId="77777777" w:rsidR="001426F6" w:rsidRPr="009F7398" w:rsidRDefault="001426F6" w:rsidP="001426F6">
      <w:pPr>
        <w:rPr>
          <w:sz w:val="22"/>
          <w:szCs w:val="22"/>
        </w:rPr>
      </w:pPr>
    </w:p>
    <w:p w14:paraId="26754C17" w14:textId="77777777" w:rsidR="00BA664F" w:rsidRPr="009F7398" w:rsidRDefault="00BA664F">
      <w:pPr>
        <w:rPr>
          <w:sz w:val="22"/>
          <w:szCs w:val="22"/>
        </w:rPr>
      </w:pPr>
    </w:p>
    <w:sectPr w:rsidR="00BA664F" w:rsidRPr="009F7398" w:rsidSect="00E0622A">
      <w:footerReference w:type="default" r:id="rId68"/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A4B48" w14:textId="77777777" w:rsidR="00510760" w:rsidRDefault="00510760" w:rsidP="005C19AD">
      <w:r>
        <w:separator/>
      </w:r>
    </w:p>
  </w:endnote>
  <w:endnote w:type="continuationSeparator" w:id="0">
    <w:p w14:paraId="37B45B45" w14:textId="77777777" w:rsidR="00510760" w:rsidRDefault="00510760" w:rsidP="005C1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sGoth Lt BT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4021391"/>
      <w:docPartObj>
        <w:docPartGallery w:val="Page Numbers (Bottom of Page)"/>
        <w:docPartUnique/>
      </w:docPartObj>
    </w:sdtPr>
    <w:sdtEndPr/>
    <w:sdtContent>
      <w:p w14:paraId="2AEB6B73" w14:textId="158B9874" w:rsidR="007121DE" w:rsidRDefault="007121D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44C4">
          <w:rPr>
            <w:noProof/>
          </w:rPr>
          <w:t>55</w:t>
        </w:r>
        <w:r>
          <w:fldChar w:fldCharType="end"/>
        </w:r>
      </w:p>
    </w:sdtContent>
  </w:sdt>
  <w:p w14:paraId="2485DBAB" w14:textId="77777777" w:rsidR="007121DE" w:rsidRDefault="007121D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6B7040" w14:textId="77777777" w:rsidR="00510760" w:rsidRDefault="00510760" w:rsidP="005C19AD">
      <w:r>
        <w:separator/>
      </w:r>
    </w:p>
  </w:footnote>
  <w:footnote w:type="continuationSeparator" w:id="0">
    <w:p w14:paraId="6227DF9A" w14:textId="77777777" w:rsidR="00510760" w:rsidRDefault="00510760" w:rsidP="005C19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096A74A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F"/>
    <w:multiLevelType w:val="singleLevel"/>
    <w:tmpl w:val="39FE3F40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03421D9D"/>
    <w:multiLevelType w:val="hybridMultilevel"/>
    <w:tmpl w:val="176E520C"/>
    <w:lvl w:ilvl="0" w:tplc="2D405228">
      <w:start w:val="1"/>
      <w:numFmt w:val="decimal"/>
      <w:lvlText w:val="%1)"/>
      <w:lvlJc w:val="left"/>
      <w:pPr>
        <w:ind w:left="962" w:hanging="360"/>
      </w:pPr>
      <w:rPr>
        <w:rFonts w:cs="Garamond" w:hint="default"/>
      </w:r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  <w:rPr>
        <w:rFonts w:cs="Times New Roman"/>
      </w:rPr>
    </w:lvl>
  </w:abstractNum>
  <w:abstractNum w:abstractNumId="3" w15:restartNumberingAfterBreak="0">
    <w:nsid w:val="034C1FF1"/>
    <w:multiLevelType w:val="multilevel"/>
    <w:tmpl w:val="E3C0F912"/>
    <w:lvl w:ilvl="0">
      <w:start w:val="3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1">
      <w:start w:val="4"/>
      <w:numFmt w:val="decimal"/>
      <w:lvlText w:val="%2."/>
      <w:lvlJc w:val="left"/>
      <w:pPr>
        <w:tabs>
          <w:tab w:val="num" w:pos="783"/>
        </w:tabs>
        <w:ind w:left="783" w:hanging="357"/>
      </w:pPr>
      <w:rPr>
        <w:rFonts w:cs="Times New Roman" w:hint="default"/>
        <w:b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ascii="Garamond" w:hAnsi="Garamond" w:cs="Times New Roman" w:hint="default"/>
        <w:b/>
        <w:i w:val="0"/>
      </w:rPr>
    </w:lvl>
    <w:lvl w:ilvl="3">
      <w:start w:val="1"/>
      <w:numFmt w:val="decimal"/>
      <w:lvlText w:val="%2.%3.%4."/>
      <w:lvlJc w:val="left"/>
      <w:pPr>
        <w:tabs>
          <w:tab w:val="num" w:pos="1560"/>
        </w:tabs>
        <w:ind w:left="1560" w:hanging="567"/>
      </w:pPr>
      <w:rPr>
        <w:rFonts w:ascii="Garamond" w:hAnsi="Garamond" w:cs="Times New Roman" w:hint="default"/>
        <w:b w:val="0"/>
        <w:i w:val="0"/>
      </w:rPr>
    </w:lvl>
    <w:lvl w:ilvl="4">
      <w:start w:val="1"/>
      <w:numFmt w:val="decimal"/>
      <w:lvlText w:val="%5.1.1.1."/>
      <w:lvlJc w:val="left"/>
      <w:pPr>
        <w:tabs>
          <w:tab w:val="num" w:pos="1134"/>
        </w:tabs>
        <w:ind w:left="1134" w:hanging="566"/>
      </w:pPr>
      <w:rPr>
        <w:rFonts w:ascii="Garamond" w:hAnsi="Garamond" w:cs="Times New Roman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4" w15:restartNumberingAfterBreak="0">
    <w:nsid w:val="04C41449"/>
    <w:multiLevelType w:val="hybridMultilevel"/>
    <w:tmpl w:val="C980C912"/>
    <w:lvl w:ilvl="0" w:tplc="F70E758C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DB30E7"/>
    <w:multiLevelType w:val="hybridMultilevel"/>
    <w:tmpl w:val="BA90D960"/>
    <w:lvl w:ilvl="0" w:tplc="990A8A24">
      <w:start w:val="1"/>
      <w:numFmt w:val="bullet"/>
      <w:lvlText w:val="-"/>
      <w:lvlJc w:val="left"/>
      <w:pPr>
        <w:ind w:left="1429" w:hanging="360"/>
      </w:pPr>
      <w:rPr>
        <w:rFonts w:ascii="Courier New" w:hAnsi="Courier New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8555E66"/>
    <w:multiLevelType w:val="hybridMultilevel"/>
    <w:tmpl w:val="CB7A81C0"/>
    <w:lvl w:ilvl="0" w:tplc="306E4F2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9714771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740257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43AFC3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767E22E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55651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0D6300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1E6EB34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BD6538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 w15:restartNumberingAfterBreak="0">
    <w:nsid w:val="09942DE7"/>
    <w:multiLevelType w:val="hybridMultilevel"/>
    <w:tmpl w:val="C9FAF03E"/>
    <w:lvl w:ilvl="0" w:tplc="F70E758C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1" w:tplc="F70E758C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9DC7F1F"/>
    <w:multiLevelType w:val="hybridMultilevel"/>
    <w:tmpl w:val="3C4C7C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9E6683F"/>
    <w:multiLevelType w:val="hybridMultilevel"/>
    <w:tmpl w:val="13EA633A"/>
    <w:lvl w:ilvl="0" w:tplc="D03C4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EF36D6"/>
    <w:multiLevelType w:val="hybridMultilevel"/>
    <w:tmpl w:val="F912D12A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09FD6261"/>
    <w:multiLevelType w:val="hybridMultilevel"/>
    <w:tmpl w:val="D64EFC78"/>
    <w:lvl w:ilvl="0" w:tplc="F70E758C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276DFC"/>
    <w:multiLevelType w:val="hybridMultilevel"/>
    <w:tmpl w:val="0D1A07D6"/>
    <w:lvl w:ilvl="0" w:tplc="0419000F">
      <w:start w:val="2"/>
      <w:numFmt w:val="bullet"/>
      <w:lvlText w:val="−"/>
      <w:lvlJc w:val="left"/>
      <w:pPr>
        <w:tabs>
          <w:tab w:val="num" w:pos="1440"/>
        </w:tabs>
        <w:ind w:left="720" w:firstLine="0"/>
      </w:pPr>
      <w:rPr>
        <w:rFonts w:ascii="Garamond" w:hAnsi="Garamond" w:cs="Wingdings" w:hint="default"/>
        <w:b w:val="0"/>
        <w:i w:val="0"/>
        <w:strike w:val="0"/>
        <w:dstrike w:val="0"/>
        <w:sz w:val="28"/>
        <w:szCs w:val="28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C3E45D3"/>
    <w:multiLevelType w:val="multilevel"/>
    <w:tmpl w:val="922C4D92"/>
    <w:lvl w:ilvl="0">
      <w:start w:val="2"/>
      <w:numFmt w:val="decimal"/>
      <w:lvlText w:val="%15.6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  <w:b/>
      </w:rPr>
    </w:lvl>
    <w:lvl w:ilvl="2">
      <w:start w:val="2"/>
      <w:numFmt w:val="decimal"/>
      <w:lvlRestart w:val="0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14" w15:restartNumberingAfterBreak="0">
    <w:nsid w:val="0EC71A42"/>
    <w:multiLevelType w:val="multilevel"/>
    <w:tmpl w:val="D22EB6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 w15:restartNumberingAfterBreak="0">
    <w:nsid w:val="11180003"/>
    <w:multiLevelType w:val="hybridMultilevel"/>
    <w:tmpl w:val="95CEA16C"/>
    <w:lvl w:ilvl="0" w:tplc="35D45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975AD1"/>
    <w:multiLevelType w:val="multilevel"/>
    <w:tmpl w:val="0419001F"/>
    <w:styleLink w:val="1111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130850D4"/>
    <w:multiLevelType w:val="multilevel"/>
    <w:tmpl w:val="3FB6B69A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8" w15:restartNumberingAfterBreak="0">
    <w:nsid w:val="13A97494"/>
    <w:multiLevelType w:val="hybridMultilevel"/>
    <w:tmpl w:val="98162446"/>
    <w:lvl w:ilvl="0" w:tplc="FFFFFFFF">
      <w:numFmt w:val="bullet"/>
      <w:lvlText w:val="–"/>
      <w:lvlJc w:val="left"/>
      <w:pPr>
        <w:tabs>
          <w:tab w:val="num" w:pos="1097"/>
        </w:tabs>
        <w:ind w:left="1097" w:hanging="360"/>
      </w:pPr>
      <w:rPr>
        <w:rFonts w:ascii="Garamond" w:eastAsia="Times New Roman" w:hAnsi="Garamond" w:cs="Courier New" w:hint="default"/>
        <w:color w:val="auto"/>
      </w:rPr>
    </w:lvl>
    <w:lvl w:ilvl="1" w:tplc="B4D02A78">
      <w:start w:val="1"/>
      <w:numFmt w:val="decimal"/>
      <w:suff w:val="space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5767456"/>
    <w:multiLevelType w:val="hybridMultilevel"/>
    <w:tmpl w:val="A47A7CE2"/>
    <w:lvl w:ilvl="0" w:tplc="5BDA5390">
      <w:start w:val="2"/>
      <w:numFmt w:val="bullet"/>
      <w:lvlText w:val="−"/>
      <w:lvlJc w:val="left"/>
      <w:pPr>
        <w:tabs>
          <w:tab w:val="num" w:pos="1440"/>
        </w:tabs>
        <w:ind w:left="720" w:firstLine="0"/>
      </w:pPr>
      <w:rPr>
        <w:rFonts w:ascii="Garamond" w:hAnsi="Garamond" w:cs="Wingdings" w:hint="default"/>
        <w:b w:val="0"/>
        <w:i w:val="0"/>
        <w:strike w:val="0"/>
        <w:dstrike w:val="0"/>
        <w:sz w:val="28"/>
        <w:szCs w:val="28"/>
        <w:u w:val="none"/>
        <w:effect w:val="none"/>
      </w:rPr>
    </w:lvl>
    <w:lvl w:ilvl="1" w:tplc="0C66E5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FA4D0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0429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2EF3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A8CB3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8847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2661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04743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5DB32A0"/>
    <w:multiLevelType w:val="hybridMultilevel"/>
    <w:tmpl w:val="603C3B70"/>
    <w:lvl w:ilvl="0" w:tplc="C308ADEE">
      <w:start w:val="1"/>
      <w:numFmt w:val="decimal"/>
      <w:lvlText w:val="%1)"/>
      <w:lvlJc w:val="left"/>
      <w:pPr>
        <w:ind w:left="720" w:hanging="360"/>
      </w:pPr>
      <w:rPr>
        <w:rFonts w:ascii="Garamond" w:hAnsi="Garamond" w:cs="Garamond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4D29D6"/>
    <w:multiLevelType w:val="hybridMultilevel"/>
    <w:tmpl w:val="B790A362"/>
    <w:lvl w:ilvl="0" w:tplc="8AC64664">
      <w:start w:val="1"/>
      <w:numFmt w:val="decimal"/>
      <w:lvlText w:val="%1)"/>
      <w:lvlJc w:val="left"/>
      <w:pPr>
        <w:ind w:left="780" w:hanging="360"/>
      </w:pPr>
      <w:rPr>
        <w:rFonts w:ascii="Garamond" w:hAnsi="Garamond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17C21686"/>
    <w:multiLevelType w:val="multilevel"/>
    <w:tmpl w:val="C856433E"/>
    <w:lvl w:ilvl="0">
      <w:start w:val="4"/>
      <w:numFmt w:val="decimal"/>
      <w:lvlText w:val="%15.6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9"/>
      <w:numFmt w:val="decimal"/>
      <w:lvlRestart w:val="0"/>
      <w:suff w:val="space"/>
      <w:lvlText w:val="%1.%2."/>
      <w:lvlJc w:val="left"/>
      <w:pPr>
        <w:ind w:left="2134" w:hanging="432"/>
      </w:pPr>
      <w:rPr>
        <w:rFonts w:hint="default"/>
        <w:b/>
      </w:rPr>
    </w:lvl>
    <w:lvl w:ilvl="2">
      <w:start w:val="2"/>
      <w:numFmt w:val="decimal"/>
      <w:lvlRestart w:val="0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23" w15:restartNumberingAfterBreak="0">
    <w:nsid w:val="184075CF"/>
    <w:multiLevelType w:val="hybridMultilevel"/>
    <w:tmpl w:val="A5FAF1C0"/>
    <w:lvl w:ilvl="0" w:tplc="5FA0F34A">
      <w:start w:val="1"/>
      <w:numFmt w:val="bullet"/>
      <w:lvlText w:val=""/>
      <w:lvlJc w:val="left"/>
      <w:pPr>
        <w:ind w:left="1287" w:hanging="360"/>
      </w:pPr>
      <w:rPr>
        <w:rFonts w:ascii="Wingdings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18CD2903"/>
    <w:multiLevelType w:val="multilevel"/>
    <w:tmpl w:val="F3EE919A"/>
    <w:lvl w:ilvl="0">
      <w:start w:val="9"/>
      <w:numFmt w:val="decimal"/>
      <w:lvlText w:val="%15.6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  <w:b/>
      </w:rPr>
    </w:lvl>
    <w:lvl w:ilvl="2">
      <w:start w:val="2"/>
      <w:numFmt w:val="decimal"/>
      <w:lvlRestart w:val="0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25" w15:restartNumberingAfterBreak="0">
    <w:nsid w:val="1A6132A0"/>
    <w:multiLevelType w:val="multilevel"/>
    <w:tmpl w:val="E4F0536E"/>
    <w:lvl w:ilvl="0">
      <w:start w:val="3"/>
      <w:numFmt w:val="decimal"/>
      <w:lvlText w:val="%15.6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2134"/>
        </w:tabs>
        <w:ind w:left="2134" w:hanging="432"/>
      </w:pPr>
    </w:lvl>
    <w:lvl w:ilvl="2">
      <w:start w:val="2"/>
      <w:numFmt w:val="decimal"/>
      <w:lvlRestart w:val="0"/>
      <w:lvlText w:val="%1.%2.%3."/>
      <w:lvlJc w:val="left"/>
      <w:pPr>
        <w:tabs>
          <w:tab w:val="num" w:pos="2160"/>
        </w:tabs>
        <w:ind w:left="1944" w:hanging="504"/>
      </w:p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abstractNum w:abstractNumId="26" w15:restartNumberingAfterBreak="0">
    <w:nsid w:val="1C0A54EC"/>
    <w:multiLevelType w:val="hybridMultilevel"/>
    <w:tmpl w:val="8FA05922"/>
    <w:lvl w:ilvl="0" w:tplc="4F68DFB8">
      <w:start w:val="1"/>
      <w:numFmt w:val="bullet"/>
      <w:lvlText w:val="-"/>
      <w:lvlJc w:val="left"/>
      <w:pPr>
        <w:tabs>
          <w:tab w:val="num" w:pos="1097"/>
        </w:tabs>
        <w:ind w:left="1097" w:hanging="360"/>
      </w:pPr>
      <w:rPr>
        <w:rFonts w:ascii="Courier New" w:hAnsi="Courier New" w:cs="Times New Roman" w:hint="default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D7B3581"/>
    <w:multiLevelType w:val="hybridMultilevel"/>
    <w:tmpl w:val="9B3E1B56"/>
    <w:lvl w:ilvl="0" w:tplc="266AFE6E">
      <w:start w:val="1"/>
      <w:numFmt w:val="bullet"/>
      <w:lvlText w:val="-"/>
      <w:lvlJc w:val="left"/>
      <w:pPr>
        <w:ind w:left="517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1DDE7A2C"/>
    <w:multiLevelType w:val="multilevel"/>
    <w:tmpl w:val="816EC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1E3F0833"/>
    <w:multiLevelType w:val="hybridMultilevel"/>
    <w:tmpl w:val="3E583688"/>
    <w:lvl w:ilvl="0" w:tplc="1A5EEA26">
      <w:start w:val="1"/>
      <w:numFmt w:val="decimal"/>
      <w:lvlText w:val="%1."/>
      <w:lvlJc w:val="left"/>
      <w:pPr>
        <w:ind w:left="51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  <w:rPr>
        <w:rFonts w:cs="Times New Roman"/>
      </w:rPr>
    </w:lvl>
  </w:abstractNum>
  <w:abstractNum w:abstractNumId="30" w15:restartNumberingAfterBreak="0">
    <w:nsid w:val="216D0FE0"/>
    <w:multiLevelType w:val="hybridMultilevel"/>
    <w:tmpl w:val="BFC0CB82"/>
    <w:lvl w:ilvl="0" w:tplc="F83A7526">
      <w:start w:val="1"/>
      <w:numFmt w:val="decimal"/>
      <w:lvlText w:val="%1)"/>
      <w:lvlJc w:val="left"/>
      <w:pPr>
        <w:ind w:left="720" w:hanging="360"/>
      </w:pPr>
      <w:rPr>
        <w:rFonts w:ascii="Garamond" w:hAnsi="Garamond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17070E8"/>
    <w:multiLevelType w:val="hybridMultilevel"/>
    <w:tmpl w:val="AC9441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23535F"/>
    <w:multiLevelType w:val="hybridMultilevel"/>
    <w:tmpl w:val="7944A228"/>
    <w:lvl w:ilvl="0" w:tplc="ADFE99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22317896"/>
    <w:multiLevelType w:val="hybridMultilevel"/>
    <w:tmpl w:val="F6327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3EE0F72"/>
    <w:multiLevelType w:val="hybridMultilevel"/>
    <w:tmpl w:val="8CB4656E"/>
    <w:lvl w:ilvl="0" w:tplc="EDC2D780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7B73F44"/>
    <w:multiLevelType w:val="hybridMultilevel"/>
    <w:tmpl w:val="B4BC157C"/>
    <w:lvl w:ilvl="0" w:tplc="D03C4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8527C47"/>
    <w:multiLevelType w:val="multilevel"/>
    <w:tmpl w:val="B3E27892"/>
    <w:lvl w:ilvl="0">
      <w:start w:val="6"/>
      <w:numFmt w:val="decimal"/>
      <w:lvlText w:val="%15.6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</w:rPr>
    </w:lvl>
    <w:lvl w:ilvl="2">
      <w:start w:val="2"/>
      <w:numFmt w:val="decimal"/>
      <w:lvlRestart w:val="0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37" w15:restartNumberingAfterBreak="0">
    <w:nsid w:val="28A57F6B"/>
    <w:multiLevelType w:val="hybridMultilevel"/>
    <w:tmpl w:val="E730A1A6"/>
    <w:lvl w:ilvl="0" w:tplc="27E4E0CC">
      <w:start w:val="2"/>
      <w:numFmt w:val="bullet"/>
      <w:lvlText w:val="−"/>
      <w:lvlJc w:val="left"/>
      <w:pPr>
        <w:ind w:left="1287" w:hanging="360"/>
      </w:pPr>
      <w:rPr>
        <w:rFonts w:ascii="Garamond" w:hAnsi="Garamond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29C5184E"/>
    <w:multiLevelType w:val="hybridMultilevel"/>
    <w:tmpl w:val="B790A362"/>
    <w:lvl w:ilvl="0" w:tplc="8AC64664">
      <w:start w:val="1"/>
      <w:numFmt w:val="decimal"/>
      <w:lvlText w:val="%1)"/>
      <w:lvlJc w:val="left"/>
      <w:pPr>
        <w:ind w:left="780" w:hanging="360"/>
      </w:pPr>
      <w:rPr>
        <w:rFonts w:ascii="Garamond" w:hAnsi="Garamond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9" w15:restartNumberingAfterBreak="0">
    <w:nsid w:val="2A3A3DAE"/>
    <w:multiLevelType w:val="hybridMultilevel"/>
    <w:tmpl w:val="044A0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B2146E6"/>
    <w:multiLevelType w:val="multilevel"/>
    <w:tmpl w:val="8F60F964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41" w15:restartNumberingAfterBreak="0">
    <w:nsid w:val="2C463869"/>
    <w:multiLevelType w:val="hybridMultilevel"/>
    <w:tmpl w:val="BDF05BBE"/>
    <w:lvl w:ilvl="0" w:tplc="124C5BF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2CC11CD1"/>
    <w:multiLevelType w:val="hybridMultilevel"/>
    <w:tmpl w:val="BFC0CB82"/>
    <w:lvl w:ilvl="0" w:tplc="F83A7526">
      <w:start w:val="1"/>
      <w:numFmt w:val="decimal"/>
      <w:lvlText w:val="%1)"/>
      <w:lvlJc w:val="left"/>
      <w:pPr>
        <w:ind w:left="720" w:hanging="360"/>
      </w:pPr>
      <w:rPr>
        <w:rFonts w:ascii="Garamond" w:hAnsi="Garamond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D2F2AB6"/>
    <w:multiLevelType w:val="hybridMultilevel"/>
    <w:tmpl w:val="AC4EB214"/>
    <w:lvl w:ilvl="0" w:tplc="ADFE9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FF573C8"/>
    <w:multiLevelType w:val="hybridMultilevel"/>
    <w:tmpl w:val="408A491E"/>
    <w:lvl w:ilvl="0" w:tplc="D03C4C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33CA1370"/>
    <w:multiLevelType w:val="hybridMultilevel"/>
    <w:tmpl w:val="8AB234C4"/>
    <w:lvl w:ilvl="0" w:tplc="B8B6A678">
      <w:start w:val="2"/>
      <w:numFmt w:val="bullet"/>
      <w:lvlText w:val="−"/>
      <w:lvlJc w:val="left"/>
      <w:pPr>
        <w:tabs>
          <w:tab w:val="num" w:pos="1440"/>
        </w:tabs>
        <w:ind w:left="720" w:firstLine="0"/>
      </w:pPr>
      <w:rPr>
        <w:rFonts w:ascii="Garamond" w:hAnsi="Garamond" w:cs="Wingdings" w:hint="default"/>
        <w:b w:val="0"/>
        <w:i w:val="0"/>
        <w:strike w:val="0"/>
        <w:dstrike w:val="0"/>
        <w:sz w:val="28"/>
        <w:szCs w:val="28"/>
        <w:u w:val="none"/>
        <w:effect w:val="none"/>
      </w:rPr>
    </w:lvl>
    <w:lvl w:ilvl="1" w:tplc="BB22A6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CCDD3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38E8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AA5F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AA3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DC4C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B0402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E28E6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42B1E37"/>
    <w:multiLevelType w:val="hybridMultilevel"/>
    <w:tmpl w:val="2EDACB7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4B25AB3"/>
    <w:multiLevelType w:val="hybridMultilevel"/>
    <w:tmpl w:val="94DAD9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5205D46"/>
    <w:multiLevelType w:val="multilevel"/>
    <w:tmpl w:val="5C800C9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36AD51B6"/>
    <w:multiLevelType w:val="multilevel"/>
    <w:tmpl w:val="4792FB42"/>
    <w:lvl w:ilvl="0">
      <w:start w:val="1"/>
      <w:numFmt w:val="decimal"/>
      <w:lvlText w:val="%15.6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</w:rPr>
    </w:lvl>
    <w:lvl w:ilvl="2">
      <w:start w:val="2"/>
      <w:numFmt w:val="decimal"/>
      <w:lvlRestart w:val="0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50" w15:restartNumberingAfterBreak="0">
    <w:nsid w:val="39884FC0"/>
    <w:multiLevelType w:val="multilevel"/>
    <w:tmpl w:val="7954FC8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3B0148AE"/>
    <w:multiLevelType w:val="hybridMultilevel"/>
    <w:tmpl w:val="2FFAE6C8"/>
    <w:lvl w:ilvl="0" w:tplc="2868A8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2" w15:restartNumberingAfterBreak="0">
    <w:nsid w:val="3BBC650F"/>
    <w:multiLevelType w:val="multilevel"/>
    <w:tmpl w:val="941EDECE"/>
    <w:lvl w:ilvl="0">
      <w:start w:val="7"/>
      <w:numFmt w:val="decimal"/>
      <w:lvlText w:val="%15.6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</w:rPr>
    </w:lvl>
    <w:lvl w:ilvl="2">
      <w:start w:val="2"/>
      <w:numFmt w:val="decimal"/>
      <w:lvlRestart w:val="0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53" w15:restartNumberingAfterBreak="0">
    <w:nsid w:val="3C61053A"/>
    <w:multiLevelType w:val="hybridMultilevel"/>
    <w:tmpl w:val="65922288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 w15:restartNumberingAfterBreak="0">
    <w:nsid w:val="3D4A75E4"/>
    <w:multiLevelType w:val="multilevel"/>
    <w:tmpl w:val="319C969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5" w15:restartNumberingAfterBreak="0">
    <w:nsid w:val="430C5527"/>
    <w:multiLevelType w:val="multilevel"/>
    <w:tmpl w:val="E1C0020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474024D4"/>
    <w:multiLevelType w:val="multilevel"/>
    <w:tmpl w:val="66289E2A"/>
    <w:lvl w:ilvl="0">
      <w:start w:val="3"/>
      <w:numFmt w:val="decimal"/>
      <w:lvlText w:val="%15.6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1"/>
      <w:numFmt w:val="decimal"/>
      <w:lvlRestart w:val="0"/>
      <w:suff w:val="space"/>
      <w:lvlText w:val="%1.%2."/>
      <w:lvlJc w:val="left"/>
      <w:pPr>
        <w:ind w:left="857" w:hanging="432"/>
      </w:pPr>
      <w:rPr>
        <w:rFonts w:hint="default"/>
        <w:b/>
        <w:bCs/>
      </w:rPr>
    </w:lvl>
    <w:lvl w:ilvl="2">
      <w:start w:val="2"/>
      <w:numFmt w:val="decimal"/>
      <w:lvlRestart w:val="0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57" w15:restartNumberingAfterBreak="0">
    <w:nsid w:val="48192220"/>
    <w:multiLevelType w:val="hybridMultilevel"/>
    <w:tmpl w:val="A5B6D172"/>
    <w:lvl w:ilvl="0" w:tplc="ADFE99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4F217340"/>
    <w:multiLevelType w:val="hybridMultilevel"/>
    <w:tmpl w:val="93E2E720"/>
    <w:lvl w:ilvl="0" w:tplc="680C0496">
      <w:start w:val="1"/>
      <w:numFmt w:val="russianLower"/>
      <w:lvlText w:val="%1)"/>
      <w:lvlJc w:val="left"/>
      <w:pPr>
        <w:ind w:left="1287" w:hanging="360"/>
      </w:pPr>
      <w:rPr>
        <w:rFonts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9" w15:restartNumberingAfterBreak="0">
    <w:nsid w:val="50836D75"/>
    <w:multiLevelType w:val="hybridMultilevel"/>
    <w:tmpl w:val="27C2AD7C"/>
    <w:lvl w:ilvl="0" w:tplc="60807386">
      <w:start w:val="2"/>
      <w:numFmt w:val="bullet"/>
      <w:lvlText w:val="−"/>
      <w:lvlJc w:val="left"/>
      <w:pPr>
        <w:tabs>
          <w:tab w:val="num" w:pos="1440"/>
        </w:tabs>
        <w:ind w:left="720" w:firstLine="0"/>
      </w:pPr>
      <w:rPr>
        <w:rFonts w:ascii="Garamond" w:hAnsi="Garamond" w:cs="Wingdings" w:hint="default"/>
        <w:b w:val="0"/>
        <w:i w:val="0"/>
        <w:strike w:val="0"/>
        <w:dstrike w:val="0"/>
        <w:sz w:val="28"/>
        <w:szCs w:val="28"/>
        <w:u w:val="none"/>
        <w:effect w:val="none"/>
      </w:rPr>
    </w:lvl>
    <w:lvl w:ilvl="1" w:tplc="688665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2A88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EC8F4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5C37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E036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2AA77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24CA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DC9E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0853822"/>
    <w:multiLevelType w:val="hybridMultilevel"/>
    <w:tmpl w:val="73145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1C81E3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List1"/>
      <w:lvlText w:val="%1.%2."/>
      <w:lvlJc w:val="left"/>
      <w:pPr>
        <w:tabs>
          <w:tab w:val="num" w:pos="574"/>
        </w:tabs>
        <w:ind w:left="57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930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2" w15:restartNumberingAfterBreak="0">
    <w:nsid w:val="526C3AA2"/>
    <w:multiLevelType w:val="hybridMultilevel"/>
    <w:tmpl w:val="2EDACB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2EE413A"/>
    <w:multiLevelType w:val="hybridMultilevel"/>
    <w:tmpl w:val="0838AAF2"/>
    <w:lvl w:ilvl="0" w:tplc="27E4E0CC">
      <w:start w:val="2"/>
      <w:numFmt w:val="bullet"/>
      <w:lvlText w:val="−"/>
      <w:lvlJc w:val="left"/>
      <w:pPr>
        <w:ind w:left="1287" w:hanging="360"/>
      </w:pPr>
      <w:rPr>
        <w:rFonts w:ascii="Garamond" w:hAnsi="Garamond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52F54C1B"/>
    <w:multiLevelType w:val="multilevel"/>
    <w:tmpl w:val="7954FC8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5" w15:restartNumberingAfterBreak="0">
    <w:nsid w:val="539A04C4"/>
    <w:multiLevelType w:val="hybridMultilevel"/>
    <w:tmpl w:val="2440ED64"/>
    <w:lvl w:ilvl="0" w:tplc="990A8A24">
      <w:start w:val="1"/>
      <w:numFmt w:val="bullet"/>
      <w:lvlText w:val="-"/>
      <w:lvlJc w:val="left"/>
      <w:pPr>
        <w:ind w:left="1287" w:hanging="360"/>
      </w:pPr>
      <w:rPr>
        <w:rFonts w:ascii="Courier New" w:hAnsi="Courier New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6" w15:restartNumberingAfterBreak="0">
    <w:nsid w:val="589B7926"/>
    <w:multiLevelType w:val="multilevel"/>
    <w:tmpl w:val="A04CF6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67" w15:restartNumberingAfterBreak="0">
    <w:nsid w:val="59A67E93"/>
    <w:multiLevelType w:val="multilevel"/>
    <w:tmpl w:val="E79AA43E"/>
    <w:lvl w:ilvl="0">
      <w:start w:val="5"/>
      <w:numFmt w:val="decimal"/>
      <w:lvlText w:val="%15.6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</w:rPr>
    </w:lvl>
    <w:lvl w:ilvl="2">
      <w:start w:val="2"/>
      <w:numFmt w:val="decimal"/>
      <w:lvlRestart w:val="0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68" w15:restartNumberingAfterBreak="0">
    <w:nsid w:val="59CA6EEA"/>
    <w:multiLevelType w:val="hybridMultilevel"/>
    <w:tmpl w:val="BCE42786"/>
    <w:lvl w:ilvl="0" w:tplc="990A8A24">
      <w:start w:val="1"/>
      <w:numFmt w:val="bullet"/>
      <w:lvlText w:val="-"/>
      <w:lvlJc w:val="left"/>
      <w:pPr>
        <w:tabs>
          <w:tab w:val="num" w:pos="1097"/>
        </w:tabs>
        <w:ind w:left="1097" w:hanging="360"/>
      </w:pPr>
      <w:rPr>
        <w:rFonts w:ascii="Courier New" w:hAnsi="Courier New" w:cs="Times New Roman" w:hint="default"/>
        <w:color w:val="auto"/>
      </w:rPr>
    </w:lvl>
    <w:lvl w:ilvl="1" w:tplc="641882B4">
      <w:start w:val="1"/>
      <w:numFmt w:val="decimal"/>
      <w:suff w:val="space"/>
      <w:lvlText w:val="%2."/>
      <w:lvlJc w:val="left"/>
      <w:pPr>
        <w:ind w:left="1440" w:hanging="360"/>
      </w:pPr>
      <w:rPr>
        <w:rFonts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5BD42368"/>
    <w:multiLevelType w:val="hybridMultilevel"/>
    <w:tmpl w:val="F8BE236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0" w15:restartNumberingAfterBreak="0">
    <w:nsid w:val="603222F4"/>
    <w:multiLevelType w:val="hybridMultilevel"/>
    <w:tmpl w:val="2C9CE792"/>
    <w:lvl w:ilvl="0" w:tplc="D03C4C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1" w15:restartNumberingAfterBreak="0">
    <w:nsid w:val="61F9563A"/>
    <w:multiLevelType w:val="hybridMultilevel"/>
    <w:tmpl w:val="A134EA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63F90F46"/>
    <w:multiLevelType w:val="hybridMultilevel"/>
    <w:tmpl w:val="24F66246"/>
    <w:lvl w:ilvl="0" w:tplc="D03C4C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645F6297"/>
    <w:multiLevelType w:val="multilevel"/>
    <w:tmpl w:val="7E48093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74" w15:restartNumberingAfterBreak="0">
    <w:nsid w:val="66D96050"/>
    <w:multiLevelType w:val="hybridMultilevel"/>
    <w:tmpl w:val="37588F20"/>
    <w:lvl w:ilvl="0" w:tplc="2AF2F786">
      <w:start w:val="1"/>
      <w:numFmt w:val="decimal"/>
      <w:lvlText w:val="%1)"/>
      <w:lvlJc w:val="left"/>
      <w:pPr>
        <w:ind w:left="1287" w:hanging="360"/>
      </w:pPr>
      <w:rPr>
        <w:rFonts w:ascii="Garamond" w:hAnsi="Garamond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684907FF"/>
    <w:multiLevelType w:val="hybridMultilevel"/>
    <w:tmpl w:val="94DAD9E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B085E65"/>
    <w:multiLevelType w:val="multilevel"/>
    <w:tmpl w:val="61069066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7" w15:restartNumberingAfterBreak="0">
    <w:nsid w:val="6C0E3235"/>
    <w:multiLevelType w:val="hybridMultilevel"/>
    <w:tmpl w:val="BDF05BBE"/>
    <w:lvl w:ilvl="0" w:tplc="FFFFFFFF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54" w:hanging="360"/>
      </w:pPr>
    </w:lvl>
    <w:lvl w:ilvl="2" w:tplc="FFFFFFFF" w:tentative="1">
      <w:start w:val="1"/>
      <w:numFmt w:val="lowerRoman"/>
      <w:lvlText w:val="%3."/>
      <w:lvlJc w:val="right"/>
      <w:pPr>
        <w:ind w:left="2574" w:hanging="180"/>
      </w:pPr>
    </w:lvl>
    <w:lvl w:ilvl="3" w:tplc="FFFFFFFF" w:tentative="1">
      <w:start w:val="1"/>
      <w:numFmt w:val="decimal"/>
      <w:lvlText w:val="%4."/>
      <w:lvlJc w:val="left"/>
      <w:pPr>
        <w:ind w:left="3294" w:hanging="360"/>
      </w:pPr>
    </w:lvl>
    <w:lvl w:ilvl="4" w:tplc="FFFFFFFF" w:tentative="1">
      <w:start w:val="1"/>
      <w:numFmt w:val="lowerLetter"/>
      <w:lvlText w:val="%5."/>
      <w:lvlJc w:val="left"/>
      <w:pPr>
        <w:ind w:left="4014" w:hanging="360"/>
      </w:pPr>
    </w:lvl>
    <w:lvl w:ilvl="5" w:tplc="FFFFFFFF" w:tentative="1">
      <w:start w:val="1"/>
      <w:numFmt w:val="lowerRoman"/>
      <w:lvlText w:val="%6."/>
      <w:lvlJc w:val="right"/>
      <w:pPr>
        <w:ind w:left="4734" w:hanging="180"/>
      </w:pPr>
    </w:lvl>
    <w:lvl w:ilvl="6" w:tplc="FFFFFFFF" w:tentative="1">
      <w:start w:val="1"/>
      <w:numFmt w:val="decimal"/>
      <w:lvlText w:val="%7."/>
      <w:lvlJc w:val="left"/>
      <w:pPr>
        <w:ind w:left="5454" w:hanging="360"/>
      </w:pPr>
    </w:lvl>
    <w:lvl w:ilvl="7" w:tplc="FFFFFFFF" w:tentative="1">
      <w:start w:val="1"/>
      <w:numFmt w:val="lowerLetter"/>
      <w:lvlText w:val="%8."/>
      <w:lvlJc w:val="left"/>
      <w:pPr>
        <w:ind w:left="6174" w:hanging="360"/>
      </w:pPr>
    </w:lvl>
    <w:lvl w:ilvl="8" w:tplc="FFFFFFFF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78" w15:restartNumberingAfterBreak="0">
    <w:nsid w:val="6C34682E"/>
    <w:multiLevelType w:val="multilevel"/>
    <w:tmpl w:val="D9FE67A8"/>
    <w:lvl w:ilvl="0">
      <w:start w:val="8"/>
      <w:numFmt w:val="decimal"/>
      <w:lvlText w:val="%15.6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  <w:b/>
      </w:rPr>
    </w:lvl>
    <w:lvl w:ilvl="2">
      <w:start w:val="2"/>
      <w:numFmt w:val="decimal"/>
      <w:lvlRestart w:val="0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79" w15:restartNumberingAfterBreak="0">
    <w:nsid w:val="6C8C12C1"/>
    <w:multiLevelType w:val="hybridMultilevel"/>
    <w:tmpl w:val="3410AB6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0" w15:restartNumberingAfterBreak="0">
    <w:nsid w:val="6D523B67"/>
    <w:multiLevelType w:val="singleLevel"/>
    <w:tmpl w:val="CDF4BB94"/>
    <w:lvl w:ilvl="0">
      <w:start w:val="1"/>
      <w:numFmt w:val="bullet"/>
      <w:pStyle w:val="3"/>
      <w:lvlText w:val=""/>
      <w:lvlJc w:val="left"/>
      <w:pPr>
        <w:tabs>
          <w:tab w:val="num" w:pos="1040"/>
        </w:tabs>
        <w:ind w:left="1021" w:hanging="341"/>
      </w:pPr>
      <w:rPr>
        <w:rFonts w:ascii="Symbol" w:hAnsi="Symbol" w:cs="Times New Roman" w:hint="default"/>
      </w:rPr>
    </w:lvl>
  </w:abstractNum>
  <w:abstractNum w:abstractNumId="81" w15:restartNumberingAfterBreak="0">
    <w:nsid w:val="6D9946E5"/>
    <w:multiLevelType w:val="hybridMultilevel"/>
    <w:tmpl w:val="0E88D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3277440"/>
    <w:multiLevelType w:val="hybridMultilevel"/>
    <w:tmpl w:val="AFEA4232"/>
    <w:lvl w:ilvl="0" w:tplc="894A4BAA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cs="Times New Roman" w:hint="default"/>
      </w:rPr>
    </w:lvl>
    <w:lvl w:ilvl="1" w:tplc="1554AEBE">
      <w:start w:val="2"/>
      <w:numFmt w:val="bullet"/>
      <w:lvlText w:val="-"/>
      <w:lvlJc w:val="left"/>
      <w:pPr>
        <w:tabs>
          <w:tab w:val="num" w:pos="1504"/>
        </w:tabs>
        <w:ind w:left="1504" w:hanging="360"/>
      </w:pPr>
      <w:rPr>
        <w:rFonts w:ascii="Times New Roman" w:eastAsia="Times New Roman" w:hAnsi="Times New Roman" w:cs="Times New Roman" w:hint="default"/>
      </w:rPr>
    </w:lvl>
    <w:lvl w:ilvl="2" w:tplc="5FA0F34A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cs="Times New Roman" w:hint="default"/>
      </w:rPr>
    </w:lvl>
    <w:lvl w:ilvl="3" w:tplc="0C0EC7F8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cs="Times New Roman" w:hint="default"/>
      </w:rPr>
    </w:lvl>
    <w:lvl w:ilvl="4" w:tplc="EFBE08B0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AA5E6088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cs="Times New Roman" w:hint="default"/>
      </w:rPr>
    </w:lvl>
    <w:lvl w:ilvl="6" w:tplc="C17E7936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cs="Times New Roman" w:hint="default"/>
      </w:rPr>
    </w:lvl>
    <w:lvl w:ilvl="7" w:tplc="9AEE3058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EC508020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cs="Times New Roman" w:hint="default"/>
      </w:rPr>
    </w:lvl>
  </w:abstractNum>
  <w:abstractNum w:abstractNumId="83" w15:restartNumberingAfterBreak="0">
    <w:nsid w:val="73694913"/>
    <w:multiLevelType w:val="hybridMultilevel"/>
    <w:tmpl w:val="57DE67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6EA5202"/>
    <w:multiLevelType w:val="hybridMultilevel"/>
    <w:tmpl w:val="D6BA19D4"/>
    <w:lvl w:ilvl="0" w:tplc="5FA0F34A">
      <w:start w:val="1"/>
      <w:numFmt w:val="bullet"/>
      <w:lvlText w:val=""/>
      <w:lvlJc w:val="left"/>
      <w:pPr>
        <w:ind w:left="1287" w:hanging="360"/>
      </w:pPr>
      <w:rPr>
        <w:rFonts w:ascii="Wingdings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5" w15:restartNumberingAfterBreak="0">
    <w:nsid w:val="77956992"/>
    <w:multiLevelType w:val="hybridMultilevel"/>
    <w:tmpl w:val="BCE2A5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7C516DE"/>
    <w:multiLevelType w:val="multilevel"/>
    <w:tmpl w:val="E4C61A00"/>
    <w:lvl w:ilvl="0">
      <w:start w:val="5"/>
      <w:numFmt w:val="decimal"/>
      <w:lvlText w:val="%15.6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lvlRestart w:val="0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87" w15:restartNumberingAfterBreak="0">
    <w:nsid w:val="78552A2A"/>
    <w:multiLevelType w:val="hybridMultilevel"/>
    <w:tmpl w:val="6D5CFD46"/>
    <w:lvl w:ilvl="0" w:tplc="27E4E0CC">
      <w:start w:val="2"/>
      <w:numFmt w:val="bullet"/>
      <w:lvlText w:val="−"/>
      <w:lvlJc w:val="left"/>
      <w:pPr>
        <w:ind w:left="757" w:hanging="360"/>
      </w:pPr>
      <w:rPr>
        <w:rFonts w:ascii="Garamond" w:hAnsi="Garamond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88" w15:restartNumberingAfterBreak="0">
    <w:nsid w:val="7B9309DB"/>
    <w:multiLevelType w:val="multilevel"/>
    <w:tmpl w:val="9D900DD4"/>
    <w:lvl w:ilvl="0">
      <w:start w:val="10"/>
      <w:numFmt w:val="decimal"/>
      <w:lvlText w:val="%15.6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</w:rPr>
    </w:lvl>
    <w:lvl w:ilvl="2">
      <w:start w:val="2"/>
      <w:numFmt w:val="decimal"/>
      <w:lvlRestart w:val="0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89" w15:restartNumberingAfterBreak="0">
    <w:nsid w:val="7BB75CA2"/>
    <w:multiLevelType w:val="hybridMultilevel"/>
    <w:tmpl w:val="F99EB9E6"/>
    <w:lvl w:ilvl="0" w:tplc="D03C4C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0" w15:restartNumberingAfterBreak="0">
    <w:nsid w:val="7F6D4B26"/>
    <w:multiLevelType w:val="hybridMultilevel"/>
    <w:tmpl w:val="A18C0206"/>
    <w:lvl w:ilvl="0" w:tplc="27E4E0CC">
      <w:start w:val="2"/>
      <w:numFmt w:val="bullet"/>
      <w:lvlText w:val="−"/>
      <w:lvlJc w:val="left"/>
      <w:pPr>
        <w:ind w:left="720" w:hanging="360"/>
      </w:pPr>
      <w:rPr>
        <w:rFonts w:ascii="Garamond" w:hAnsi="Garamon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6"/>
  </w:num>
  <w:num w:numId="2">
    <w:abstractNumId w:val="76"/>
  </w:num>
  <w:num w:numId="3">
    <w:abstractNumId w:val="3"/>
  </w:num>
  <w:num w:numId="4">
    <w:abstractNumId w:val="71"/>
  </w:num>
  <w:num w:numId="5">
    <w:abstractNumId w:val="70"/>
  </w:num>
  <w:num w:numId="6">
    <w:abstractNumId w:val="90"/>
  </w:num>
  <w:num w:numId="7">
    <w:abstractNumId w:val="82"/>
  </w:num>
  <w:num w:numId="8">
    <w:abstractNumId w:val="65"/>
  </w:num>
  <w:num w:numId="9">
    <w:abstractNumId w:val="18"/>
  </w:num>
  <w:num w:numId="10">
    <w:abstractNumId w:val="27"/>
  </w:num>
  <w:num w:numId="11">
    <w:abstractNumId w:val="50"/>
  </w:num>
  <w:num w:numId="12">
    <w:abstractNumId w:val="64"/>
  </w:num>
  <w:num w:numId="13">
    <w:abstractNumId w:val="1"/>
    <w:lvlOverride w:ilvl="0">
      <w:startOverride w:val="1"/>
    </w:lvlOverride>
  </w:num>
  <w:num w:numId="14">
    <w:abstractNumId w:val="22"/>
  </w:num>
  <w:num w:numId="15">
    <w:abstractNumId w:val="38"/>
  </w:num>
  <w:num w:numId="16">
    <w:abstractNumId w:val="42"/>
  </w:num>
  <w:num w:numId="17">
    <w:abstractNumId w:val="41"/>
  </w:num>
  <w:num w:numId="18">
    <w:abstractNumId w:val="77"/>
  </w:num>
  <w:num w:numId="19">
    <w:abstractNumId w:val="68"/>
  </w:num>
  <w:num w:numId="20">
    <w:abstractNumId w:val="21"/>
  </w:num>
  <w:num w:numId="21">
    <w:abstractNumId w:val="30"/>
  </w:num>
  <w:num w:numId="22">
    <w:abstractNumId w:val="56"/>
  </w:num>
  <w:num w:numId="23">
    <w:abstractNumId w:val="55"/>
  </w:num>
  <w:num w:numId="24">
    <w:abstractNumId w:val="28"/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2"/>
  </w:num>
  <w:num w:numId="40">
    <w:abstractNumId w:val="46"/>
  </w:num>
  <w:num w:numId="41">
    <w:abstractNumId w:val="25"/>
    <w:lvlOverride w:ilvl="0">
      <w:startOverride w:val="3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3"/>
  </w:num>
  <w:num w:numId="43">
    <w:abstractNumId w:val="87"/>
  </w:num>
  <w:num w:numId="44">
    <w:abstractNumId w:val="25"/>
  </w:num>
  <w:num w:numId="45">
    <w:abstractNumId w:val="80"/>
  </w:num>
  <w:num w:numId="46">
    <w:abstractNumId w:val="0"/>
    <w:lvlOverride w:ilvl="0">
      <w:startOverride w:val="1"/>
    </w:lvlOverride>
  </w:num>
  <w:num w:numId="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6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4"/>
  </w:num>
  <w:num w:numId="52">
    <w:abstractNumId w:val="59"/>
  </w:num>
  <w:num w:numId="5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7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6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9">
    <w:abstractNumId w:val="16"/>
  </w:num>
  <w:num w:numId="60">
    <w:abstractNumId w:val="66"/>
  </w:num>
  <w:num w:numId="61">
    <w:abstractNumId w:val="49"/>
  </w:num>
  <w:num w:numId="62">
    <w:abstractNumId w:val="52"/>
  </w:num>
  <w:num w:numId="63">
    <w:abstractNumId w:val="78"/>
  </w:num>
  <w:num w:numId="64">
    <w:abstractNumId w:val="24"/>
  </w:num>
  <w:num w:numId="65">
    <w:abstractNumId w:val="88"/>
  </w:num>
  <w:num w:numId="66">
    <w:abstractNumId w:val="73"/>
  </w:num>
  <w:num w:numId="67">
    <w:abstractNumId w:val="17"/>
  </w:num>
  <w:num w:numId="68">
    <w:abstractNumId w:val="67"/>
  </w:num>
  <w:num w:numId="69">
    <w:abstractNumId w:val="13"/>
  </w:num>
  <w:num w:numId="70">
    <w:abstractNumId w:val="36"/>
  </w:num>
  <w:num w:numId="71">
    <w:abstractNumId w:val="40"/>
  </w:num>
  <w:num w:numId="72">
    <w:abstractNumId w:val="48"/>
  </w:num>
  <w:num w:numId="73">
    <w:abstractNumId w:val="11"/>
  </w:num>
  <w:num w:numId="74">
    <w:abstractNumId w:val="86"/>
  </w:num>
  <w:num w:numId="75">
    <w:abstractNumId w:val="2"/>
  </w:num>
  <w:num w:numId="76">
    <w:abstractNumId w:val="29"/>
  </w:num>
  <w:num w:numId="77">
    <w:abstractNumId w:val="39"/>
  </w:num>
  <w:num w:numId="78">
    <w:abstractNumId w:val="10"/>
  </w:num>
  <w:num w:numId="79">
    <w:abstractNumId w:val="83"/>
  </w:num>
  <w:num w:numId="80">
    <w:abstractNumId w:val="35"/>
  </w:num>
  <w:num w:numId="81">
    <w:abstractNumId w:val="60"/>
  </w:num>
  <w:num w:numId="82">
    <w:abstractNumId w:val="69"/>
  </w:num>
  <w:num w:numId="83">
    <w:abstractNumId w:val="74"/>
  </w:num>
  <w:num w:numId="84">
    <w:abstractNumId w:val="58"/>
  </w:num>
  <w:num w:numId="85">
    <w:abstractNumId w:val="79"/>
  </w:num>
  <w:num w:numId="86">
    <w:abstractNumId w:val="81"/>
  </w:num>
  <w:num w:numId="87">
    <w:abstractNumId w:val="72"/>
  </w:num>
  <w:num w:numId="88">
    <w:abstractNumId w:val="89"/>
  </w:num>
  <w:num w:numId="89">
    <w:abstractNumId w:val="44"/>
  </w:num>
  <w:num w:numId="90">
    <w:abstractNumId w:val="31"/>
  </w:num>
  <w:num w:numId="91">
    <w:abstractNumId w:val="85"/>
  </w:num>
  <w:num w:numId="92">
    <w:abstractNumId w:val="37"/>
  </w:num>
  <w:num w:numId="93">
    <w:abstractNumId w:val="33"/>
  </w:num>
  <w:num w:numId="94">
    <w:abstractNumId w:val="61"/>
  </w:num>
  <w:num w:numId="95">
    <w:abstractNumId w:val="23"/>
  </w:num>
  <w:num w:numId="96">
    <w:abstractNumId w:val="20"/>
  </w:num>
  <w:num w:numId="97">
    <w:abstractNumId w:val="9"/>
  </w:num>
  <w:num w:numId="98">
    <w:abstractNumId w:val="5"/>
  </w:num>
  <w:num w:numId="99">
    <w:abstractNumId w:val="8"/>
  </w:num>
  <w:num w:numId="100">
    <w:abstractNumId w:val="32"/>
  </w:num>
  <w:num w:numId="101">
    <w:abstractNumId w:val="43"/>
  </w:num>
  <w:num w:numId="102">
    <w:abstractNumId w:val="57"/>
  </w:num>
  <w:num w:numId="103">
    <w:abstractNumId w:val="4"/>
  </w:num>
  <w:num w:numId="104">
    <w:abstractNumId w:val="15"/>
  </w:num>
  <w:num w:numId="105">
    <w:abstractNumId w:val="47"/>
  </w:num>
  <w:num w:numId="106">
    <w:abstractNumId w:val="75"/>
  </w:num>
  <w:num w:numId="107">
    <w:abstractNumId w:val="84"/>
  </w:num>
  <w:num w:numId="108">
    <w:abstractNumId w:val="63"/>
  </w:num>
  <w:num w:numId="109">
    <w:abstractNumId w:val="51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9AD"/>
    <w:rsid w:val="00004919"/>
    <w:rsid w:val="00005913"/>
    <w:rsid w:val="00005BDC"/>
    <w:rsid w:val="000117A3"/>
    <w:rsid w:val="00015EFB"/>
    <w:rsid w:val="00016AD8"/>
    <w:rsid w:val="000207DA"/>
    <w:rsid w:val="000264AC"/>
    <w:rsid w:val="00027F27"/>
    <w:rsid w:val="00031901"/>
    <w:rsid w:val="0003265F"/>
    <w:rsid w:val="0003405F"/>
    <w:rsid w:val="00036C4C"/>
    <w:rsid w:val="00042622"/>
    <w:rsid w:val="0004429E"/>
    <w:rsid w:val="00045EFD"/>
    <w:rsid w:val="00046FA9"/>
    <w:rsid w:val="000572C2"/>
    <w:rsid w:val="00063DDA"/>
    <w:rsid w:val="00064D78"/>
    <w:rsid w:val="000678A1"/>
    <w:rsid w:val="0008314D"/>
    <w:rsid w:val="00083DA9"/>
    <w:rsid w:val="00084FF9"/>
    <w:rsid w:val="0009651F"/>
    <w:rsid w:val="00097EEB"/>
    <w:rsid w:val="000A25D3"/>
    <w:rsid w:val="000A38D8"/>
    <w:rsid w:val="000A48AC"/>
    <w:rsid w:val="000B056E"/>
    <w:rsid w:val="000B270F"/>
    <w:rsid w:val="000B5296"/>
    <w:rsid w:val="000B7091"/>
    <w:rsid w:val="000C1F67"/>
    <w:rsid w:val="000C5DC8"/>
    <w:rsid w:val="000C6A4A"/>
    <w:rsid w:val="000D2209"/>
    <w:rsid w:val="000D3A48"/>
    <w:rsid w:val="000E2DBC"/>
    <w:rsid w:val="000E5000"/>
    <w:rsid w:val="000E56F0"/>
    <w:rsid w:val="000E5B2C"/>
    <w:rsid w:val="00101D23"/>
    <w:rsid w:val="00102878"/>
    <w:rsid w:val="001066FF"/>
    <w:rsid w:val="00114236"/>
    <w:rsid w:val="00120035"/>
    <w:rsid w:val="001214C0"/>
    <w:rsid w:val="001232F9"/>
    <w:rsid w:val="00127C72"/>
    <w:rsid w:val="0013047B"/>
    <w:rsid w:val="001313AA"/>
    <w:rsid w:val="00140972"/>
    <w:rsid w:val="0014137B"/>
    <w:rsid w:val="001426F6"/>
    <w:rsid w:val="001478F5"/>
    <w:rsid w:val="001509D3"/>
    <w:rsid w:val="00151391"/>
    <w:rsid w:val="001526B4"/>
    <w:rsid w:val="0016114E"/>
    <w:rsid w:val="00166CD5"/>
    <w:rsid w:val="001673A3"/>
    <w:rsid w:val="001746CD"/>
    <w:rsid w:val="00174AC0"/>
    <w:rsid w:val="001776B3"/>
    <w:rsid w:val="00182D13"/>
    <w:rsid w:val="001843DC"/>
    <w:rsid w:val="00184466"/>
    <w:rsid w:val="001872A9"/>
    <w:rsid w:val="00192117"/>
    <w:rsid w:val="001A4EF4"/>
    <w:rsid w:val="001B3966"/>
    <w:rsid w:val="001C31A8"/>
    <w:rsid w:val="001D03A3"/>
    <w:rsid w:val="001D4E68"/>
    <w:rsid w:val="001D7C33"/>
    <w:rsid w:val="001E5E2A"/>
    <w:rsid w:val="001F3443"/>
    <w:rsid w:val="00203A25"/>
    <w:rsid w:val="002132C8"/>
    <w:rsid w:val="0021784D"/>
    <w:rsid w:val="00223CA8"/>
    <w:rsid w:val="00223F61"/>
    <w:rsid w:val="00224874"/>
    <w:rsid w:val="00224B70"/>
    <w:rsid w:val="00231D14"/>
    <w:rsid w:val="00236525"/>
    <w:rsid w:val="00240EA0"/>
    <w:rsid w:val="002417B6"/>
    <w:rsid w:val="0024330B"/>
    <w:rsid w:val="002570C8"/>
    <w:rsid w:val="00257400"/>
    <w:rsid w:val="00257517"/>
    <w:rsid w:val="0027179E"/>
    <w:rsid w:val="002767F8"/>
    <w:rsid w:val="00291CEB"/>
    <w:rsid w:val="00293F48"/>
    <w:rsid w:val="002945AF"/>
    <w:rsid w:val="00297F79"/>
    <w:rsid w:val="002A39E1"/>
    <w:rsid w:val="002A5EC2"/>
    <w:rsid w:val="002D0B2B"/>
    <w:rsid w:val="002D1CE2"/>
    <w:rsid w:val="002D2DB6"/>
    <w:rsid w:val="002D48A0"/>
    <w:rsid w:val="002D573C"/>
    <w:rsid w:val="002E104F"/>
    <w:rsid w:val="002F0AAC"/>
    <w:rsid w:val="002F288D"/>
    <w:rsid w:val="002F6155"/>
    <w:rsid w:val="002F72F6"/>
    <w:rsid w:val="00300EB1"/>
    <w:rsid w:val="003012C5"/>
    <w:rsid w:val="003019AF"/>
    <w:rsid w:val="00303ED6"/>
    <w:rsid w:val="00312EF5"/>
    <w:rsid w:val="00317CDF"/>
    <w:rsid w:val="00320024"/>
    <w:rsid w:val="00324E4B"/>
    <w:rsid w:val="00337EDC"/>
    <w:rsid w:val="00341DF7"/>
    <w:rsid w:val="00343986"/>
    <w:rsid w:val="00345646"/>
    <w:rsid w:val="003639EE"/>
    <w:rsid w:val="00376CF1"/>
    <w:rsid w:val="00392FC9"/>
    <w:rsid w:val="003930ED"/>
    <w:rsid w:val="00394732"/>
    <w:rsid w:val="003A0130"/>
    <w:rsid w:val="003A23C6"/>
    <w:rsid w:val="003A3ED7"/>
    <w:rsid w:val="003A4672"/>
    <w:rsid w:val="003A4BD6"/>
    <w:rsid w:val="003B2FF5"/>
    <w:rsid w:val="003C059B"/>
    <w:rsid w:val="003D1B77"/>
    <w:rsid w:val="003D43C2"/>
    <w:rsid w:val="003E6861"/>
    <w:rsid w:val="003E7306"/>
    <w:rsid w:val="003F3A02"/>
    <w:rsid w:val="003F4C7D"/>
    <w:rsid w:val="004012E0"/>
    <w:rsid w:val="00405883"/>
    <w:rsid w:val="004069B5"/>
    <w:rsid w:val="0041436F"/>
    <w:rsid w:val="00414D80"/>
    <w:rsid w:val="00417059"/>
    <w:rsid w:val="0042170B"/>
    <w:rsid w:val="00421901"/>
    <w:rsid w:val="004222E0"/>
    <w:rsid w:val="004234CB"/>
    <w:rsid w:val="00424196"/>
    <w:rsid w:val="004275F6"/>
    <w:rsid w:val="00430680"/>
    <w:rsid w:val="00431062"/>
    <w:rsid w:val="00443084"/>
    <w:rsid w:val="004444F8"/>
    <w:rsid w:val="00451447"/>
    <w:rsid w:val="00457FBB"/>
    <w:rsid w:val="004637FF"/>
    <w:rsid w:val="004654C9"/>
    <w:rsid w:val="0047131B"/>
    <w:rsid w:val="00477831"/>
    <w:rsid w:val="004B46E1"/>
    <w:rsid w:val="004B5C3D"/>
    <w:rsid w:val="004B68A7"/>
    <w:rsid w:val="004B726B"/>
    <w:rsid w:val="004C477C"/>
    <w:rsid w:val="004C7C8E"/>
    <w:rsid w:val="004D2011"/>
    <w:rsid w:val="004D24AF"/>
    <w:rsid w:val="004D430A"/>
    <w:rsid w:val="004E2EE8"/>
    <w:rsid w:val="004E6E8E"/>
    <w:rsid w:val="004F34E6"/>
    <w:rsid w:val="004F4D74"/>
    <w:rsid w:val="004F7439"/>
    <w:rsid w:val="004F76F3"/>
    <w:rsid w:val="005016D4"/>
    <w:rsid w:val="00510760"/>
    <w:rsid w:val="00527EEE"/>
    <w:rsid w:val="005375BE"/>
    <w:rsid w:val="00545FEF"/>
    <w:rsid w:val="00557D0E"/>
    <w:rsid w:val="00561164"/>
    <w:rsid w:val="005646CA"/>
    <w:rsid w:val="0056547D"/>
    <w:rsid w:val="00581033"/>
    <w:rsid w:val="0058549C"/>
    <w:rsid w:val="00586AD6"/>
    <w:rsid w:val="00591A2F"/>
    <w:rsid w:val="00592AE2"/>
    <w:rsid w:val="005A056A"/>
    <w:rsid w:val="005B044D"/>
    <w:rsid w:val="005B2828"/>
    <w:rsid w:val="005B39AB"/>
    <w:rsid w:val="005B58E5"/>
    <w:rsid w:val="005B59F0"/>
    <w:rsid w:val="005C0025"/>
    <w:rsid w:val="005C19AD"/>
    <w:rsid w:val="005C1F7A"/>
    <w:rsid w:val="005C388D"/>
    <w:rsid w:val="005C5241"/>
    <w:rsid w:val="005D5983"/>
    <w:rsid w:val="005E16CB"/>
    <w:rsid w:val="005E34F9"/>
    <w:rsid w:val="005F20F2"/>
    <w:rsid w:val="005F3EB4"/>
    <w:rsid w:val="006013B6"/>
    <w:rsid w:val="006144CD"/>
    <w:rsid w:val="00620085"/>
    <w:rsid w:val="0062137B"/>
    <w:rsid w:val="00623C96"/>
    <w:rsid w:val="0063173B"/>
    <w:rsid w:val="00632B82"/>
    <w:rsid w:val="0063632F"/>
    <w:rsid w:val="00636F2A"/>
    <w:rsid w:val="00641D14"/>
    <w:rsid w:val="0064740F"/>
    <w:rsid w:val="006479A3"/>
    <w:rsid w:val="00652C46"/>
    <w:rsid w:val="00656F5C"/>
    <w:rsid w:val="00661189"/>
    <w:rsid w:val="00671AD5"/>
    <w:rsid w:val="00672FE7"/>
    <w:rsid w:val="00675109"/>
    <w:rsid w:val="006818BA"/>
    <w:rsid w:val="006937B0"/>
    <w:rsid w:val="00695839"/>
    <w:rsid w:val="00696436"/>
    <w:rsid w:val="006970DB"/>
    <w:rsid w:val="006A02C3"/>
    <w:rsid w:val="006A2FB1"/>
    <w:rsid w:val="006A355A"/>
    <w:rsid w:val="006B0299"/>
    <w:rsid w:val="006B22D3"/>
    <w:rsid w:val="006B3327"/>
    <w:rsid w:val="006B3A51"/>
    <w:rsid w:val="006C3807"/>
    <w:rsid w:val="006D0B88"/>
    <w:rsid w:val="006D0E71"/>
    <w:rsid w:val="006D15D6"/>
    <w:rsid w:val="006D5B79"/>
    <w:rsid w:val="006D602B"/>
    <w:rsid w:val="006E39C0"/>
    <w:rsid w:val="006E3FD9"/>
    <w:rsid w:val="006E6179"/>
    <w:rsid w:val="006E688A"/>
    <w:rsid w:val="006F1170"/>
    <w:rsid w:val="00703640"/>
    <w:rsid w:val="00704822"/>
    <w:rsid w:val="007071D0"/>
    <w:rsid w:val="0070738F"/>
    <w:rsid w:val="007121DE"/>
    <w:rsid w:val="00715AD8"/>
    <w:rsid w:val="007178FA"/>
    <w:rsid w:val="007210DC"/>
    <w:rsid w:val="00722870"/>
    <w:rsid w:val="007251D7"/>
    <w:rsid w:val="00726E4E"/>
    <w:rsid w:val="00727ABE"/>
    <w:rsid w:val="007377D0"/>
    <w:rsid w:val="00740B9A"/>
    <w:rsid w:val="00744937"/>
    <w:rsid w:val="00751133"/>
    <w:rsid w:val="0075476A"/>
    <w:rsid w:val="0075768F"/>
    <w:rsid w:val="0076671C"/>
    <w:rsid w:val="00766D90"/>
    <w:rsid w:val="007761F9"/>
    <w:rsid w:val="00777C3F"/>
    <w:rsid w:val="00780B06"/>
    <w:rsid w:val="00781A80"/>
    <w:rsid w:val="00782AD3"/>
    <w:rsid w:val="00782E4B"/>
    <w:rsid w:val="007A341C"/>
    <w:rsid w:val="007B017D"/>
    <w:rsid w:val="007B36B8"/>
    <w:rsid w:val="007B74D5"/>
    <w:rsid w:val="00800465"/>
    <w:rsid w:val="008044C4"/>
    <w:rsid w:val="008055A1"/>
    <w:rsid w:val="008075D5"/>
    <w:rsid w:val="00820DB9"/>
    <w:rsid w:val="008255F5"/>
    <w:rsid w:val="008304B9"/>
    <w:rsid w:val="00831985"/>
    <w:rsid w:val="00831D8D"/>
    <w:rsid w:val="00833DF6"/>
    <w:rsid w:val="00837CD0"/>
    <w:rsid w:val="00840099"/>
    <w:rsid w:val="00842D87"/>
    <w:rsid w:val="00844CCA"/>
    <w:rsid w:val="00852037"/>
    <w:rsid w:val="0085462A"/>
    <w:rsid w:val="008551B8"/>
    <w:rsid w:val="00860638"/>
    <w:rsid w:val="00865002"/>
    <w:rsid w:val="00870962"/>
    <w:rsid w:val="0087579A"/>
    <w:rsid w:val="00891D2D"/>
    <w:rsid w:val="008A5AED"/>
    <w:rsid w:val="008B040B"/>
    <w:rsid w:val="008B1590"/>
    <w:rsid w:val="008B2088"/>
    <w:rsid w:val="008D1900"/>
    <w:rsid w:val="008D2235"/>
    <w:rsid w:val="008F3890"/>
    <w:rsid w:val="008F4D6D"/>
    <w:rsid w:val="00900B75"/>
    <w:rsid w:val="009033D7"/>
    <w:rsid w:val="009056FF"/>
    <w:rsid w:val="0090714B"/>
    <w:rsid w:val="00907475"/>
    <w:rsid w:val="00912D5E"/>
    <w:rsid w:val="009203E5"/>
    <w:rsid w:val="009309BD"/>
    <w:rsid w:val="009360D3"/>
    <w:rsid w:val="0095588E"/>
    <w:rsid w:val="00955B94"/>
    <w:rsid w:val="009565F3"/>
    <w:rsid w:val="00956C9E"/>
    <w:rsid w:val="00957A6C"/>
    <w:rsid w:val="00973789"/>
    <w:rsid w:val="0098290B"/>
    <w:rsid w:val="0098313D"/>
    <w:rsid w:val="0098721B"/>
    <w:rsid w:val="00987983"/>
    <w:rsid w:val="00987FA5"/>
    <w:rsid w:val="00993EA9"/>
    <w:rsid w:val="009947C8"/>
    <w:rsid w:val="00995347"/>
    <w:rsid w:val="009A2E55"/>
    <w:rsid w:val="009A3357"/>
    <w:rsid w:val="009B4BFC"/>
    <w:rsid w:val="009C5BCB"/>
    <w:rsid w:val="009D1405"/>
    <w:rsid w:val="009D353D"/>
    <w:rsid w:val="009D395D"/>
    <w:rsid w:val="009E0352"/>
    <w:rsid w:val="009F3C61"/>
    <w:rsid w:val="009F7398"/>
    <w:rsid w:val="009F7A8B"/>
    <w:rsid w:val="00A06A8B"/>
    <w:rsid w:val="00A20F0D"/>
    <w:rsid w:val="00A22461"/>
    <w:rsid w:val="00A2270D"/>
    <w:rsid w:val="00A23518"/>
    <w:rsid w:val="00A25748"/>
    <w:rsid w:val="00A3045C"/>
    <w:rsid w:val="00A41565"/>
    <w:rsid w:val="00A41691"/>
    <w:rsid w:val="00A51BA0"/>
    <w:rsid w:val="00A538EE"/>
    <w:rsid w:val="00A55DC4"/>
    <w:rsid w:val="00A6104A"/>
    <w:rsid w:val="00A8002E"/>
    <w:rsid w:val="00A84DC3"/>
    <w:rsid w:val="00A85A43"/>
    <w:rsid w:val="00A86773"/>
    <w:rsid w:val="00AA0A7B"/>
    <w:rsid w:val="00AA4111"/>
    <w:rsid w:val="00AA6549"/>
    <w:rsid w:val="00AB194C"/>
    <w:rsid w:val="00AB6118"/>
    <w:rsid w:val="00AD4182"/>
    <w:rsid w:val="00AD6765"/>
    <w:rsid w:val="00AE2FBF"/>
    <w:rsid w:val="00AE6CA5"/>
    <w:rsid w:val="00AE731B"/>
    <w:rsid w:val="00B0010B"/>
    <w:rsid w:val="00B130FF"/>
    <w:rsid w:val="00B165DA"/>
    <w:rsid w:val="00B30BDD"/>
    <w:rsid w:val="00B30F6B"/>
    <w:rsid w:val="00B313D5"/>
    <w:rsid w:val="00B3171A"/>
    <w:rsid w:val="00B42477"/>
    <w:rsid w:val="00B4386F"/>
    <w:rsid w:val="00B532B6"/>
    <w:rsid w:val="00B716A4"/>
    <w:rsid w:val="00B731EE"/>
    <w:rsid w:val="00B745BC"/>
    <w:rsid w:val="00B77AEA"/>
    <w:rsid w:val="00B80E9E"/>
    <w:rsid w:val="00B950A2"/>
    <w:rsid w:val="00BA0708"/>
    <w:rsid w:val="00BA32A8"/>
    <w:rsid w:val="00BA664F"/>
    <w:rsid w:val="00BB1E0F"/>
    <w:rsid w:val="00BB411E"/>
    <w:rsid w:val="00BB7BA0"/>
    <w:rsid w:val="00BC0513"/>
    <w:rsid w:val="00BE2EB3"/>
    <w:rsid w:val="00BE3D02"/>
    <w:rsid w:val="00C002C8"/>
    <w:rsid w:val="00C011E9"/>
    <w:rsid w:val="00C01D5A"/>
    <w:rsid w:val="00C02395"/>
    <w:rsid w:val="00C0482A"/>
    <w:rsid w:val="00C05C43"/>
    <w:rsid w:val="00C05EC0"/>
    <w:rsid w:val="00C20923"/>
    <w:rsid w:val="00C3232D"/>
    <w:rsid w:val="00C4325E"/>
    <w:rsid w:val="00C4640E"/>
    <w:rsid w:val="00C64D7B"/>
    <w:rsid w:val="00C66EFF"/>
    <w:rsid w:val="00C705A1"/>
    <w:rsid w:val="00C71BEC"/>
    <w:rsid w:val="00C72F91"/>
    <w:rsid w:val="00C82773"/>
    <w:rsid w:val="00C85300"/>
    <w:rsid w:val="00C8570F"/>
    <w:rsid w:val="00C9260C"/>
    <w:rsid w:val="00C92C6E"/>
    <w:rsid w:val="00C96555"/>
    <w:rsid w:val="00CA003E"/>
    <w:rsid w:val="00CA0346"/>
    <w:rsid w:val="00CA133E"/>
    <w:rsid w:val="00CA5A69"/>
    <w:rsid w:val="00CB38EE"/>
    <w:rsid w:val="00CC0479"/>
    <w:rsid w:val="00CC76DB"/>
    <w:rsid w:val="00CD0518"/>
    <w:rsid w:val="00CD1CE5"/>
    <w:rsid w:val="00CD55FA"/>
    <w:rsid w:val="00CE0469"/>
    <w:rsid w:val="00CE334A"/>
    <w:rsid w:val="00CE48E8"/>
    <w:rsid w:val="00CE5886"/>
    <w:rsid w:val="00CF2DA1"/>
    <w:rsid w:val="00CF3CDA"/>
    <w:rsid w:val="00CF462A"/>
    <w:rsid w:val="00CF7AB9"/>
    <w:rsid w:val="00D03274"/>
    <w:rsid w:val="00D03F86"/>
    <w:rsid w:val="00D04072"/>
    <w:rsid w:val="00D1087A"/>
    <w:rsid w:val="00D20673"/>
    <w:rsid w:val="00D210EF"/>
    <w:rsid w:val="00D264C6"/>
    <w:rsid w:val="00D372C1"/>
    <w:rsid w:val="00D6286F"/>
    <w:rsid w:val="00D7147E"/>
    <w:rsid w:val="00D71AD7"/>
    <w:rsid w:val="00D721A8"/>
    <w:rsid w:val="00D727F5"/>
    <w:rsid w:val="00D751D4"/>
    <w:rsid w:val="00D76DAD"/>
    <w:rsid w:val="00D80D1F"/>
    <w:rsid w:val="00D82533"/>
    <w:rsid w:val="00D8317C"/>
    <w:rsid w:val="00D83E92"/>
    <w:rsid w:val="00D94948"/>
    <w:rsid w:val="00D94BE6"/>
    <w:rsid w:val="00DA6CEB"/>
    <w:rsid w:val="00DB1A4B"/>
    <w:rsid w:val="00DB2BD5"/>
    <w:rsid w:val="00DB4C41"/>
    <w:rsid w:val="00DC20FB"/>
    <w:rsid w:val="00DC278A"/>
    <w:rsid w:val="00DC356E"/>
    <w:rsid w:val="00DC6652"/>
    <w:rsid w:val="00DD1D13"/>
    <w:rsid w:val="00DD3282"/>
    <w:rsid w:val="00DD6383"/>
    <w:rsid w:val="00DE01E7"/>
    <w:rsid w:val="00E0132E"/>
    <w:rsid w:val="00E045AC"/>
    <w:rsid w:val="00E0622A"/>
    <w:rsid w:val="00E0701D"/>
    <w:rsid w:val="00E12378"/>
    <w:rsid w:val="00E13379"/>
    <w:rsid w:val="00E13ADD"/>
    <w:rsid w:val="00E20BD3"/>
    <w:rsid w:val="00E30B98"/>
    <w:rsid w:val="00E313AE"/>
    <w:rsid w:val="00E4194A"/>
    <w:rsid w:val="00E479B5"/>
    <w:rsid w:val="00E50FF3"/>
    <w:rsid w:val="00E577DC"/>
    <w:rsid w:val="00E57B16"/>
    <w:rsid w:val="00E64910"/>
    <w:rsid w:val="00E66651"/>
    <w:rsid w:val="00E73476"/>
    <w:rsid w:val="00E8366F"/>
    <w:rsid w:val="00E847D6"/>
    <w:rsid w:val="00E85AC6"/>
    <w:rsid w:val="00E90461"/>
    <w:rsid w:val="00E90C56"/>
    <w:rsid w:val="00E9229B"/>
    <w:rsid w:val="00E956C0"/>
    <w:rsid w:val="00E9633E"/>
    <w:rsid w:val="00EA564E"/>
    <w:rsid w:val="00EB0CA1"/>
    <w:rsid w:val="00EB6E94"/>
    <w:rsid w:val="00EC0CCB"/>
    <w:rsid w:val="00EC1F23"/>
    <w:rsid w:val="00EC21A6"/>
    <w:rsid w:val="00EC5F56"/>
    <w:rsid w:val="00ED60C5"/>
    <w:rsid w:val="00ED6AB9"/>
    <w:rsid w:val="00EE61DA"/>
    <w:rsid w:val="00EF58F7"/>
    <w:rsid w:val="00F023D4"/>
    <w:rsid w:val="00F052D9"/>
    <w:rsid w:val="00F06473"/>
    <w:rsid w:val="00F06A7D"/>
    <w:rsid w:val="00F07C04"/>
    <w:rsid w:val="00F10589"/>
    <w:rsid w:val="00F10FB1"/>
    <w:rsid w:val="00F11D79"/>
    <w:rsid w:val="00F14D10"/>
    <w:rsid w:val="00F2083C"/>
    <w:rsid w:val="00F304D6"/>
    <w:rsid w:val="00F36CE7"/>
    <w:rsid w:val="00F42AC3"/>
    <w:rsid w:val="00F507C8"/>
    <w:rsid w:val="00F55EC1"/>
    <w:rsid w:val="00F56D10"/>
    <w:rsid w:val="00F60A5E"/>
    <w:rsid w:val="00F71DEA"/>
    <w:rsid w:val="00F76429"/>
    <w:rsid w:val="00F76640"/>
    <w:rsid w:val="00F80A29"/>
    <w:rsid w:val="00F81E0D"/>
    <w:rsid w:val="00F83D06"/>
    <w:rsid w:val="00F872B3"/>
    <w:rsid w:val="00F93A14"/>
    <w:rsid w:val="00FB2C61"/>
    <w:rsid w:val="00FC0706"/>
    <w:rsid w:val="00FC4CE6"/>
    <w:rsid w:val="00FC5A8F"/>
    <w:rsid w:val="00FD3E1A"/>
    <w:rsid w:val="00FD445A"/>
    <w:rsid w:val="00FD6130"/>
    <w:rsid w:val="00FD663A"/>
    <w:rsid w:val="00FE3929"/>
    <w:rsid w:val="00FE437D"/>
    <w:rsid w:val="00FE5194"/>
    <w:rsid w:val="00FE779C"/>
    <w:rsid w:val="00FF6D23"/>
    <w:rsid w:val="00FF6DBA"/>
    <w:rsid w:val="00FF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,"/>
  <w:listSeparator w:val=";"/>
  <w14:docId w14:val="6AA46FD0"/>
  <w15:chartTrackingRefBased/>
  <w15:docId w15:val="{BD32137F-31FB-4EB1-8F26-34E4AB869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9A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aliases w:val="Заголовок параграфа (1.),Section,Section Heading,level2 hdg,111"/>
    <w:basedOn w:val="a"/>
    <w:next w:val="20"/>
    <w:link w:val="10"/>
    <w:autoRedefine/>
    <w:qFormat/>
    <w:rsid w:val="00424196"/>
    <w:pPr>
      <w:keepNext/>
      <w:pageBreakBefore/>
      <w:numPr>
        <w:numId w:val="2"/>
      </w:numPr>
      <w:spacing w:before="240" w:after="240" w:line="360" w:lineRule="auto"/>
      <w:jc w:val="center"/>
      <w:outlineLvl w:val="0"/>
    </w:pPr>
    <w:rPr>
      <w:rFonts w:ascii="Garamond" w:hAnsi="Garamond"/>
      <w:b/>
      <w:kern w:val="28"/>
      <w:sz w:val="28"/>
      <w:szCs w:val="20"/>
    </w:rPr>
  </w:style>
  <w:style w:type="paragraph" w:styleId="20">
    <w:name w:val="heading 2"/>
    <w:aliases w:val="Заголовок пункта (1.1),h2,h21,Reset numbering,5,222"/>
    <w:basedOn w:val="a"/>
    <w:next w:val="a"/>
    <w:link w:val="21"/>
    <w:unhideWhenUsed/>
    <w:qFormat/>
    <w:rsid w:val="00424196"/>
    <w:pPr>
      <w:keepNext/>
      <w:keepLines/>
      <w:numPr>
        <w:ilvl w:val="1"/>
        <w:numId w:val="2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0">
    <w:name w:val="heading 3"/>
    <w:aliases w:val="Заголовок подпукта (1.1.1),Level 1 - 1,H3,o"/>
    <w:basedOn w:val="a"/>
    <w:next w:val="a"/>
    <w:link w:val="31"/>
    <w:unhideWhenUsed/>
    <w:qFormat/>
    <w:rsid w:val="005C19A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0">
    <w:name w:val="heading 4"/>
    <w:aliases w:val="Sub-Minor,Level 2 - a,H4,H41"/>
    <w:basedOn w:val="a"/>
    <w:next w:val="a"/>
    <w:link w:val="41"/>
    <w:unhideWhenUsed/>
    <w:qFormat/>
    <w:rsid w:val="005C19A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aliases w:val="h5,h51,H5,H51,h52,test,Block Label,Level 3 - i"/>
    <w:basedOn w:val="a"/>
    <w:link w:val="50"/>
    <w:qFormat/>
    <w:rsid w:val="001426F6"/>
    <w:pPr>
      <w:spacing w:before="120" w:after="120"/>
      <w:jc w:val="both"/>
      <w:outlineLvl w:val="4"/>
    </w:pPr>
    <w:rPr>
      <w:sz w:val="22"/>
      <w:szCs w:val="20"/>
      <w:lang w:eastAsia="en-US"/>
    </w:rPr>
  </w:style>
  <w:style w:type="paragraph" w:styleId="6">
    <w:name w:val="heading 6"/>
    <w:aliases w:val="Legal Level 1."/>
    <w:basedOn w:val="a"/>
    <w:next w:val="5"/>
    <w:link w:val="60"/>
    <w:qFormat/>
    <w:rsid w:val="001426F6"/>
    <w:pPr>
      <w:tabs>
        <w:tab w:val="num" w:pos="0"/>
      </w:tabs>
      <w:spacing w:before="120" w:after="120"/>
      <w:jc w:val="both"/>
      <w:outlineLvl w:val="5"/>
    </w:pPr>
    <w:rPr>
      <w:sz w:val="22"/>
      <w:szCs w:val="20"/>
      <w:lang w:eastAsia="en-US"/>
    </w:rPr>
  </w:style>
  <w:style w:type="paragraph" w:styleId="7">
    <w:name w:val="heading 7"/>
    <w:aliases w:val="Appendix Header,Legal Level 1.1."/>
    <w:basedOn w:val="a"/>
    <w:next w:val="a"/>
    <w:link w:val="70"/>
    <w:qFormat/>
    <w:rsid w:val="001426F6"/>
    <w:pPr>
      <w:spacing w:before="180" w:after="240"/>
      <w:outlineLvl w:val="6"/>
    </w:pPr>
    <w:rPr>
      <w:rFonts w:ascii="Garamond" w:hAnsi="Garamond"/>
      <w:sz w:val="22"/>
      <w:szCs w:val="20"/>
      <w:lang w:eastAsia="en-US"/>
    </w:rPr>
  </w:style>
  <w:style w:type="paragraph" w:styleId="8">
    <w:name w:val="heading 8"/>
    <w:aliases w:val="Legal Level 1.1.1."/>
    <w:basedOn w:val="a"/>
    <w:next w:val="a"/>
    <w:link w:val="80"/>
    <w:qFormat/>
    <w:rsid w:val="001426F6"/>
    <w:pPr>
      <w:spacing w:before="240" w:after="60"/>
      <w:outlineLvl w:val="7"/>
    </w:pPr>
    <w:rPr>
      <w:rFonts w:ascii="Arial" w:hAnsi="Arial"/>
      <w:i/>
      <w:sz w:val="20"/>
      <w:szCs w:val="20"/>
      <w:lang w:eastAsia="en-US"/>
    </w:rPr>
  </w:style>
  <w:style w:type="paragraph" w:styleId="9">
    <w:name w:val="heading 9"/>
    <w:aliases w:val="Legal Level 1.1.1.1."/>
    <w:basedOn w:val="a"/>
    <w:next w:val="a"/>
    <w:link w:val="90"/>
    <w:qFormat/>
    <w:rsid w:val="001426F6"/>
    <w:pPr>
      <w:spacing w:before="240" w:after="60"/>
      <w:outlineLvl w:val="8"/>
    </w:pPr>
    <w:rPr>
      <w:rFonts w:ascii="Arial" w:hAnsi="Arial"/>
      <w:i/>
      <w:sz w:val="1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Section Знак,Section Heading Знак,level2 hdg Знак,111 Знак"/>
    <w:basedOn w:val="a0"/>
    <w:link w:val="1"/>
    <w:rsid w:val="00424196"/>
    <w:rPr>
      <w:rFonts w:ascii="Garamond" w:eastAsia="Times New Roman" w:hAnsi="Garamond" w:cs="Times New Roman"/>
      <w:b/>
      <w:kern w:val="28"/>
      <w:sz w:val="28"/>
      <w:szCs w:val="20"/>
      <w14:ligatures w14:val="none"/>
    </w:rPr>
  </w:style>
  <w:style w:type="character" w:customStyle="1" w:styleId="21">
    <w:name w:val="Заголовок 2 Знак"/>
    <w:aliases w:val="Заголовок пункта (1.1) Знак,h2 Знак,h21 Знак,Reset numbering Знак,5 Знак,222 Знак"/>
    <w:basedOn w:val="a0"/>
    <w:link w:val="20"/>
    <w:rsid w:val="0042419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3">
    <w:name w:val="header"/>
    <w:basedOn w:val="a"/>
    <w:link w:val="a4"/>
    <w:unhideWhenUsed/>
    <w:rsid w:val="005C19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C19AD"/>
  </w:style>
  <w:style w:type="paragraph" w:styleId="a5">
    <w:name w:val="footer"/>
    <w:basedOn w:val="a"/>
    <w:link w:val="a6"/>
    <w:unhideWhenUsed/>
    <w:rsid w:val="005C19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C19AD"/>
  </w:style>
  <w:style w:type="character" w:customStyle="1" w:styleId="31">
    <w:name w:val="Заголовок 3 Знак"/>
    <w:aliases w:val="Заголовок подпукта (1.1.1) Знак,Level 1 - 1 Знак,H3 Знак,o Знак"/>
    <w:basedOn w:val="a0"/>
    <w:link w:val="30"/>
    <w:rsid w:val="005C19AD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  <w14:ligatures w14:val="none"/>
    </w:rPr>
  </w:style>
  <w:style w:type="character" w:customStyle="1" w:styleId="41">
    <w:name w:val="Заголовок 4 Знак"/>
    <w:aliases w:val="Sub-Minor Знак,Level 2 - a Знак,H4 Знак,H41 Знак"/>
    <w:basedOn w:val="a0"/>
    <w:link w:val="40"/>
    <w:rsid w:val="005C19AD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4"/>
      <w:szCs w:val="24"/>
      <w:lang w:eastAsia="ru-RU"/>
      <w14:ligatures w14:val="none"/>
    </w:rPr>
  </w:style>
  <w:style w:type="paragraph" w:styleId="a7">
    <w:name w:val="List Paragraph"/>
    <w:basedOn w:val="a"/>
    <w:link w:val="a8"/>
    <w:uiPriority w:val="34"/>
    <w:qFormat/>
    <w:rsid w:val="003B2FF5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rsid w:val="003B2FF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9">
    <w:name w:val="annotation reference"/>
    <w:rsid w:val="00BA664F"/>
    <w:rPr>
      <w:rFonts w:cs="Times New Roman"/>
      <w:sz w:val="16"/>
    </w:rPr>
  </w:style>
  <w:style w:type="paragraph" w:styleId="aa">
    <w:name w:val="annotation text"/>
    <w:basedOn w:val="a"/>
    <w:link w:val="ab"/>
    <w:rsid w:val="00BA664F"/>
    <w:pPr>
      <w:spacing w:after="200" w:line="276" w:lineRule="auto"/>
      <w:jc w:val="both"/>
    </w:pPr>
    <w:rPr>
      <w:rFonts w:ascii="Calibri" w:hAnsi="Calibri"/>
      <w:sz w:val="20"/>
      <w:szCs w:val="20"/>
      <w:lang w:eastAsia="en-US"/>
    </w:rPr>
  </w:style>
  <w:style w:type="character" w:customStyle="1" w:styleId="ab">
    <w:name w:val="Текст примечания Знак"/>
    <w:basedOn w:val="a0"/>
    <w:link w:val="aa"/>
    <w:rsid w:val="00BA664F"/>
    <w:rPr>
      <w:rFonts w:ascii="Calibri" w:eastAsia="Times New Roman" w:hAnsi="Calibri" w:cs="Times New Roman"/>
      <w:kern w:val="0"/>
      <w:sz w:val="20"/>
      <w:szCs w:val="20"/>
      <w14:ligatures w14:val="none"/>
    </w:rPr>
  </w:style>
  <w:style w:type="paragraph" w:styleId="ac">
    <w:name w:val="annotation subject"/>
    <w:basedOn w:val="aa"/>
    <w:next w:val="aa"/>
    <w:link w:val="ad"/>
    <w:unhideWhenUsed/>
    <w:rsid w:val="0058549C"/>
    <w:pPr>
      <w:spacing w:after="0" w:line="240" w:lineRule="auto"/>
      <w:jc w:val="left"/>
    </w:pPr>
    <w:rPr>
      <w:rFonts w:ascii="Times New Roman" w:hAnsi="Times New Roman"/>
      <w:b/>
      <w:bCs/>
      <w:lang w:eastAsia="ru-RU"/>
    </w:rPr>
  </w:style>
  <w:style w:type="character" w:customStyle="1" w:styleId="ad">
    <w:name w:val="Тема примечания Знак"/>
    <w:basedOn w:val="ab"/>
    <w:link w:val="ac"/>
    <w:rsid w:val="0058549C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2">
    <w:name w:val="List Number 2"/>
    <w:basedOn w:val="a"/>
    <w:rsid w:val="00EB0CA1"/>
    <w:pPr>
      <w:numPr>
        <w:numId w:val="13"/>
      </w:numPr>
      <w:spacing w:line="360" w:lineRule="auto"/>
    </w:pPr>
    <w:rPr>
      <w:rFonts w:ascii="Garamond" w:hAnsi="Garamond"/>
      <w:sz w:val="22"/>
      <w:szCs w:val="22"/>
      <w:lang w:eastAsia="en-US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0"/>
    <w:link w:val="5"/>
    <w:rsid w:val="001426F6"/>
    <w:rPr>
      <w:rFonts w:ascii="Times New Roman" w:eastAsia="Times New Roman" w:hAnsi="Times New Roman" w:cs="Times New Roman"/>
      <w:kern w:val="0"/>
      <w:szCs w:val="20"/>
      <w14:ligatures w14:val="none"/>
    </w:rPr>
  </w:style>
  <w:style w:type="character" w:customStyle="1" w:styleId="60">
    <w:name w:val="Заголовок 6 Знак"/>
    <w:aliases w:val="Legal Level 1. Знак"/>
    <w:basedOn w:val="a0"/>
    <w:link w:val="6"/>
    <w:rsid w:val="001426F6"/>
    <w:rPr>
      <w:rFonts w:ascii="Times New Roman" w:eastAsia="Times New Roman" w:hAnsi="Times New Roman" w:cs="Times New Roman"/>
      <w:kern w:val="0"/>
      <w:szCs w:val="20"/>
      <w14:ligatures w14:val="none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rsid w:val="001426F6"/>
    <w:rPr>
      <w:rFonts w:ascii="Garamond" w:eastAsia="Times New Roman" w:hAnsi="Garamond" w:cs="Times New Roman"/>
      <w:kern w:val="0"/>
      <w:szCs w:val="20"/>
      <w14:ligatures w14:val="none"/>
    </w:rPr>
  </w:style>
  <w:style w:type="character" w:customStyle="1" w:styleId="80">
    <w:name w:val="Заголовок 8 Знак"/>
    <w:aliases w:val="Legal Level 1.1.1. Знак"/>
    <w:basedOn w:val="a0"/>
    <w:link w:val="8"/>
    <w:rsid w:val="001426F6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character" w:customStyle="1" w:styleId="90">
    <w:name w:val="Заголовок 9 Знак"/>
    <w:aliases w:val="Legal Level 1.1.1.1. Знак"/>
    <w:basedOn w:val="a0"/>
    <w:link w:val="9"/>
    <w:rsid w:val="001426F6"/>
    <w:rPr>
      <w:rFonts w:ascii="Arial" w:eastAsia="Times New Roman" w:hAnsi="Arial" w:cs="Times New Roman"/>
      <w:i/>
      <w:kern w:val="0"/>
      <w:sz w:val="18"/>
      <w:szCs w:val="20"/>
      <w14:ligatures w14:val="none"/>
    </w:rPr>
  </w:style>
  <w:style w:type="paragraph" w:styleId="22">
    <w:name w:val="Body Text Indent 2"/>
    <w:basedOn w:val="a"/>
    <w:link w:val="23"/>
    <w:unhideWhenUsed/>
    <w:rsid w:val="001426F6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1426F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e">
    <w:name w:val="Body Text"/>
    <w:aliases w:val="body text"/>
    <w:basedOn w:val="a"/>
    <w:link w:val="af"/>
    <w:unhideWhenUsed/>
    <w:rsid w:val="001426F6"/>
    <w:pPr>
      <w:spacing w:after="120"/>
    </w:pPr>
  </w:style>
  <w:style w:type="character" w:customStyle="1" w:styleId="af">
    <w:name w:val="Основной текст Знак"/>
    <w:aliases w:val="body text Знак"/>
    <w:basedOn w:val="a0"/>
    <w:link w:val="ae"/>
    <w:rsid w:val="001426F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1">
    <w:name w:val="toc 1"/>
    <w:basedOn w:val="a"/>
    <w:next w:val="a"/>
    <w:autoRedefine/>
    <w:uiPriority w:val="39"/>
    <w:rsid w:val="001426F6"/>
    <w:pPr>
      <w:tabs>
        <w:tab w:val="left" w:pos="440"/>
        <w:tab w:val="right" w:leader="dot" w:pos="9900"/>
      </w:tabs>
      <w:spacing w:before="120"/>
      <w:ind w:right="21" w:firstLine="580"/>
      <w:jc w:val="both"/>
    </w:pPr>
    <w:rPr>
      <w:rFonts w:ascii="Garamond" w:hAnsi="Garamond"/>
      <w:sz w:val="22"/>
    </w:rPr>
  </w:style>
  <w:style w:type="paragraph" w:styleId="af0">
    <w:name w:val="Balloon Text"/>
    <w:basedOn w:val="a"/>
    <w:link w:val="af1"/>
    <w:semiHidden/>
    <w:unhideWhenUsed/>
    <w:rsid w:val="001426F6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semiHidden/>
    <w:rsid w:val="001426F6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paragraph" w:styleId="af2">
    <w:name w:val="Revision"/>
    <w:hidden/>
    <w:uiPriority w:val="99"/>
    <w:semiHidden/>
    <w:rsid w:val="001426F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3">
    <w:name w:val="footnote text"/>
    <w:basedOn w:val="a"/>
    <w:link w:val="af4"/>
    <w:rsid w:val="001426F6"/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1426F6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5">
    <w:name w:val="footnote reference"/>
    <w:rsid w:val="001426F6"/>
    <w:rPr>
      <w:rFonts w:cs="Times New Roman"/>
      <w:vertAlign w:val="superscript"/>
    </w:rPr>
  </w:style>
  <w:style w:type="character" w:styleId="af6">
    <w:name w:val="Placeholder Text"/>
    <w:basedOn w:val="a0"/>
    <w:uiPriority w:val="99"/>
    <w:semiHidden/>
    <w:rsid w:val="001426F6"/>
    <w:rPr>
      <w:color w:val="808080"/>
    </w:rPr>
  </w:style>
  <w:style w:type="paragraph" w:customStyle="1" w:styleId="subclauseindent">
    <w:name w:val="subclauseindent"/>
    <w:basedOn w:val="a"/>
    <w:uiPriority w:val="99"/>
    <w:rsid w:val="001426F6"/>
    <w:pPr>
      <w:spacing w:before="120" w:after="120"/>
      <w:ind w:left="1701"/>
      <w:jc w:val="both"/>
    </w:pPr>
    <w:rPr>
      <w:sz w:val="22"/>
      <w:szCs w:val="20"/>
      <w:lang w:val="en-GB" w:eastAsia="en-US"/>
    </w:rPr>
  </w:style>
  <w:style w:type="table" w:styleId="af7">
    <w:name w:val="Table Grid"/>
    <w:basedOn w:val="a1"/>
    <w:rsid w:val="001426F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426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lang w:eastAsia="ru-RU"/>
      <w14:ligatures w14:val="none"/>
    </w:rPr>
  </w:style>
  <w:style w:type="character" w:styleId="af8">
    <w:name w:val="Hyperlink"/>
    <w:uiPriority w:val="99"/>
    <w:rsid w:val="0047131B"/>
    <w:rPr>
      <w:b/>
      <w:bCs/>
      <w:strike w:val="0"/>
      <w:dstrike w:val="0"/>
      <w:color w:val="690000"/>
      <w:sz w:val="14"/>
      <w:szCs w:val="14"/>
      <w:u w:val="none"/>
      <w:effect w:val="none"/>
    </w:rPr>
  </w:style>
  <w:style w:type="character" w:styleId="af9">
    <w:name w:val="FollowedHyperlink"/>
    <w:rsid w:val="0047131B"/>
    <w:rPr>
      <w:color w:val="800080"/>
      <w:u w:val="single"/>
    </w:rPr>
  </w:style>
  <w:style w:type="paragraph" w:styleId="24">
    <w:name w:val="toc 2"/>
    <w:basedOn w:val="a"/>
    <w:next w:val="a"/>
    <w:autoRedefine/>
    <w:uiPriority w:val="39"/>
    <w:rsid w:val="0047131B"/>
    <w:pPr>
      <w:tabs>
        <w:tab w:val="left" w:pos="440"/>
        <w:tab w:val="right" w:leader="dot" w:pos="9345"/>
      </w:tabs>
      <w:spacing w:before="240" w:line="360" w:lineRule="auto"/>
      <w:ind w:right="226"/>
    </w:pPr>
    <w:rPr>
      <w:rFonts w:cs="Garamond"/>
      <w:b/>
      <w:bCs/>
      <w:iCs/>
      <w:caps/>
      <w:noProof/>
      <w:sz w:val="20"/>
      <w:szCs w:val="20"/>
      <w:lang w:eastAsia="en-US"/>
    </w:rPr>
  </w:style>
  <w:style w:type="paragraph" w:styleId="32">
    <w:name w:val="toc 3"/>
    <w:basedOn w:val="a"/>
    <w:next w:val="a"/>
    <w:autoRedefine/>
    <w:uiPriority w:val="39"/>
    <w:rsid w:val="0047131B"/>
    <w:pPr>
      <w:spacing w:line="360" w:lineRule="auto"/>
      <w:ind w:left="221"/>
      <w:jc w:val="center"/>
    </w:pPr>
    <w:rPr>
      <w:rFonts w:ascii="Garamond" w:hAnsi="Garamond"/>
      <w:color w:val="000000"/>
      <w:sz w:val="18"/>
      <w:szCs w:val="18"/>
      <w:lang w:eastAsia="en-US"/>
    </w:rPr>
  </w:style>
  <w:style w:type="paragraph" w:styleId="42">
    <w:name w:val="toc 4"/>
    <w:basedOn w:val="a"/>
    <w:next w:val="a"/>
    <w:autoRedefine/>
    <w:uiPriority w:val="39"/>
    <w:rsid w:val="0047131B"/>
    <w:pPr>
      <w:spacing w:line="360" w:lineRule="auto"/>
      <w:ind w:left="440"/>
    </w:pPr>
    <w:rPr>
      <w:sz w:val="20"/>
      <w:szCs w:val="20"/>
      <w:lang w:eastAsia="en-US"/>
    </w:rPr>
  </w:style>
  <w:style w:type="paragraph" w:styleId="51">
    <w:name w:val="toc 5"/>
    <w:basedOn w:val="a"/>
    <w:next w:val="a"/>
    <w:autoRedefine/>
    <w:uiPriority w:val="39"/>
    <w:rsid w:val="0047131B"/>
    <w:pPr>
      <w:spacing w:line="360" w:lineRule="auto"/>
      <w:ind w:left="660"/>
    </w:pPr>
    <w:rPr>
      <w:sz w:val="20"/>
      <w:szCs w:val="20"/>
      <w:lang w:eastAsia="en-US"/>
    </w:rPr>
  </w:style>
  <w:style w:type="paragraph" w:styleId="61">
    <w:name w:val="toc 6"/>
    <w:basedOn w:val="a"/>
    <w:next w:val="a"/>
    <w:autoRedefine/>
    <w:uiPriority w:val="39"/>
    <w:rsid w:val="0047131B"/>
    <w:pPr>
      <w:spacing w:line="360" w:lineRule="auto"/>
      <w:ind w:left="880"/>
    </w:pPr>
    <w:rPr>
      <w:sz w:val="20"/>
      <w:szCs w:val="20"/>
      <w:lang w:eastAsia="en-US"/>
    </w:rPr>
  </w:style>
  <w:style w:type="paragraph" w:styleId="71">
    <w:name w:val="toc 7"/>
    <w:basedOn w:val="a"/>
    <w:next w:val="a"/>
    <w:autoRedefine/>
    <w:uiPriority w:val="39"/>
    <w:rsid w:val="0047131B"/>
    <w:pPr>
      <w:spacing w:line="360" w:lineRule="auto"/>
      <w:ind w:left="1100"/>
    </w:pPr>
    <w:rPr>
      <w:sz w:val="20"/>
      <w:szCs w:val="20"/>
      <w:lang w:eastAsia="en-US"/>
    </w:rPr>
  </w:style>
  <w:style w:type="paragraph" w:styleId="81">
    <w:name w:val="toc 8"/>
    <w:basedOn w:val="a"/>
    <w:next w:val="a"/>
    <w:autoRedefine/>
    <w:uiPriority w:val="39"/>
    <w:rsid w:val="0047131B"/>
    <w:pPr>
      <w:spacing w:line="360" w:lineRule="auto"/>
      <w:ind w:left="1320"/>
    </w:pPr>
    <w:rPr>
      <w:sz w:val="20"/>
      <w:szCs w:val="20"/>
      <w:lang w:eastAsia="en-US"/>
    </w:rPr>
  </w:style>
  <w:style w:type="paragraph" w:styleId="91">
    <w:name w:val="toc 9"/>
    <w:basedOn w:val="a"/>
    <w:next w:val="a"/>
    <w:autoRedefine/>
    <w:uiPriority w:val="39"/>
    <w:rsid w:val="0047131B"/>
    <w:pPr>
      <w:spacing w:line="360" w:lineRule="auto"/>
      <w:ind w:left="1540"/>
    </w:pPr>
    <w:rPr>
      <w:sz w:val="20"/>
      <w:szCs w:val="20"/>
      <w:lang w:eastAsia="en-US"/>
    </w:rPr>
  </w:style>
  <w:style w:type="paragraph" w:styleId="afa">
    <w:name w:val="Normal Indent"/>
    <w:basedOn w:val="a"/>
    <w:rsid w:val="0047131B"/>
    <w:pPr>
      <w:spacing w:line="360" w:lineRule="auto"/>
      <w:ind w:left="851"/>
    </w:pPr>
    <w:rPr>
      <w:rFonts w:ascii="Garamond" w:hAnsi="Garamond"/>
      <w:sz w:val="22"/>
      <w:szCs w:val="22"/>
      <w:lang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fb">
    <w:name w:val="caption"/>
    <w:basedOn w:val="a"/>
    <w:next w:val="a"/>
    <w:qFormat/>
    <w:rsid w:val="0047131B"/>
    <w:pPr>
      <w:spacing w:before="120" w:after="120" w:line="270" w:lineRule="atLeast"/>
      <w:ind w:left="1134"/>
    </w:pPr>
    <w:rPr>
      <w:rFonts w:ascii="NewsGoth Lt BT" w:hAnsi="NewsGoth Lt BT"/>
      <w:sz w:val="15"/>
      <w:szCs w:val="15"/>
      <w:lang w:val="de-DE"/>
    </w:rPr>
  </w:style>
  <w:style w:type="paragraph" w:styleId="afc">
    <w:name w:val="table of figures"/>
    <w:basedOn w:val="a"/>
    <w:next w:val="a"/>
    <w:semiHidden/>
    <w:rsid w:val="0047131B"/>
    <w:pPr>
      <w:spacing w:line="360" w:lineRule="auto"/>
    </w:pPr>
    <w:rPr>
      <w:rFonts w:ascii="Garamond" w:hAnsi="Garamond"/>
      <w:sz w:val="22"/>
      <w:szCs w:val="22"/>
      <w:lang w:eastAsia="en-US"/>
    </w:rPr>
  </w:style>
  <w:style w:type="character" w:customStyle="1" w:styleId="afd">
    <w:name w:val="Текст концевой сноски Знак"/>
    <w:link w:val="afe"/>
    <w:semiHidden/>
    <w:locked/>
    <w:rsid w:val="0047131B"/>
    <w:rPr>
      <w:rFonts w:ascii="Garamond" w:hAnsi="Garamond"/>
    </w:rPr>
  </w:style>
  <w:style w:type="paragraph" w:styleId="afe">
    <w:name w:val="endnote text"/>
    <w:basedOn w:val="a"/>
    <w:link w:val="afd"/>
    <w:semiHidden/>
    <w:rsid w:val="0047131B"/>
    <w:pPr>
      <w:spacing w:line="360" w:lineRule="auto"/>
    </w:pPr>
    <w:rPr>
      <w:rFonts w:ascii="Garamond" w:eastAsiaTheme="minorHAnsi" w:hAnsi="Garamond" w:cstheme="minorBidi"/>
      <w:kern w:val="2"/>
      <w:sz w:val="22"/>
      <w:szCs w:val="22"/>
      <w:lang w:eastAsia="en-US"/>
      <w14:ligatures w14:val="standardContextual"/>
    </w:rPr>
  </w:style>
  <w:style w:type="character" w:customStyle="1" w:styleId="12">
    <w:name w:val="Текст концевой сноски Знак1"/>
    <w:basedOn w:val="a0"/>
    <w:uiPriority w:val="99"/>
    <w:semiHidden/>
    <w:rsid w:val="0047131B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f">
    <w:name w:val="List Bullet"/>
    <w:basedOn w:val="a"/>
    <w:autoRedefine/>
    <w:rsid w:val="0047131B"/>
    <w:pPr>
      <w:spacing w:line="360" w:lineRule="auto"/>
      <w:ind w:left="851"/>
      <w:jc w:val="both"/>
    </w:pPr>
    <w:rPr>
      <w:b/>
      <w:bCs/>
      <w:i/>
      <w:iCs/>
      <w:lang w:eastAsia="en-US"/>
    </w:rPr>
  </w:style>
  <w:style w:type="paragraph" w:styleId="aff0">
    <w:name w:val="List Number"/>
    <w:basedOn w:val="a"/>
    <w:rsid w:val="0047131B"/>
    <w:pPr>
      <w:tabs>
        <w:tab w:val="num" w:pos="851"/>
      </w:tabs>
      <w:spacing w:after="80" w:line="360" w:lineRule="auto"/>
      <w:ind w:left="851" w:hanging="454"/>
      <w:jc w:val="both"/>
    </w:pPr>
    <w:rPr>
      <w:lang w:val="en-US" w:eastAsia="en-US"/>
    </w:rPr>
  </w:style>
  <w:style w:type="paragraph" w:styleId="3">
    <w:name w:val="List Bullet 3"/>
    <w:basedOn w:val="a"/>
    <w:autoRedefine/>
    <w:rsid w:val="0047131B"/>
    <w:pPr>
      <w:numPr>
        <w:numId w:val="45"/>
      </w:numPr>
      <w:tabs>
        <w:tab w:val="clear" w:pos="1040"/>
        <w:tab w:val="num" w:pos="2913"/>
      </w:tabs>
      <w:spacing w:line="360" w:lineRule="auto"/>
      <w:ind w:left="2894"/>
    </w:pPr>
    <w:rPr>
      <w:sz w:val="22"/>
      <w:szCs w:val="22"/>
      <w:lang w:eastAsia="en-US"/>
    </w:rPr>
  </w:style>
  <w:style w:type="paragraph" w:styleId="4">
    <w:name w:val="List Number 4"/>
    <w:basedOn w:val="a"/>
    <w:rsid w:val="0047131B"/>
    <w:pPr>
      <w:numPr>
        <w:numId w:val="46"/>
      </w:numPr>
      <w:spacing w:line="360" w:lineRule="auto"/>
    </w:pPr>
    <w:rPr>
      <w:rFonts w:ascii="Garamond" w:hAnsi="Garamond"/>
      <w:sz w:val="22"/>
      <w:szCs w:val="22"/>
      <w:lang w:eastAsia="en-US"/>
    </w:rPr>
  </w:style>
  <w:style w:type="paragraph" w:styleId="52">
    <w:name w:val="List Number 5"/>
    <w:basedOn w:val="a"/>
    <w:rsid w:val="0047131B"/>
    <w:pPr>
      <w:tabs>
        <w:tab w:val="num" w:pos="1492"/>
      </w:tabs>
      <w:spacing w:line="360" w:lineRule="auto"/>
      <w:ind w:left="1492" w:hanging="360"/>
    </w:pPr>
    <w:rPr>
      <w:rFonts w:ascii="Garamond" w:hAnsi="Garamond"/>
      <w:sz w:val="22"/>
      <w:szCs w:val="22"/>
      <w:lang w:eastAsia="en-US"/>
    </w:rPr>
  </w:style>
  <w:style w:type="character" w:customStyle="1" w:styleId="aff1">
    <w:name w:val="Заголовок Знак"/>
    <w:link w:val="aff2"/>
    <w:locked/>
    <w:rsid w:val="0047131B"/>
    <w:rPr>
      <w:b/>
      <w:bCs/>
      <w:sz w:val="28"/>
      <w:szCs w:val="28"/>
    </w:rPr>
  </w:style>
  <w:style w:type="paragraph" w:styleId="aff2">
    <w:name w:val="Title"/>
    <w:basedOn w:val="a"/>
    <w:link w:val="aff1"/>
    <w:qFormat/>
    <w:rsid w:val="0047131B"/>
    <w:pPr>
      <w:spacing w:line="360" w:lineRule="auto"/>
      <w:jc w:val="center"/>
    </w:pPr>
    <w:rPr>
      <w:rFonts w:asciiTheme="minorHAnsi" w:eastAsiaTheme="minorHAnsi" w:hAnsiTheme="minorHAnsi" w:cstheme="minorBidi"/>
      <w:b/>
      <w:bCs/>
      <w:kern w:val="2"/>
      <w:sz w:val="28"/>
      <w:szCs w:val="28"/>
      <w:lang w:eastAsia="en-US"/>
      <w14:ligatures w14:val="standardContextual"/>
    </w:rPr>
  </w:style>
  <w:style w:type="character" w:customStyle="1" w:styleId="13">
    <w:name w:val="Заголовок Знак1"/>
    <w:basedOn w:val="a0"/>
    <w:uiPriority w:val="10"/>
    <w:rsid w:val="0047131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  <w14:ligatures w14:val="none"/>
    </w:rPr>
  </w:style>
  <w:style w:type="character" w:customStyle="1" w:styleId="aff3">
    <w:name w:val="Основной текст с отступом Знак"/>
    <w:link w:val="aff4"/>
    <w:locked/>
    <w:rsid w:val="0047131B"/>
    <w:rPr>
      <w:sz w:val="24"/>
      <w:szCs w:val="24"/>
    </w:rPr>
  </w:style>
  <w:style w:type="paragraph" w:styleId="aff4">
    <w:name w:val="Body Text Indent"/>
    <w:basedOn w:val="a"/>
    <w:link w:val="aff3"/>
    <w:rsid w:val="0047131B"/>
    <w:pPr>
      <w:spacing w:line="360" w:lineRule="auto"/>
      <w:ind w:left="1080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14">
    <w:name w:val="Основной текст с отступом Знак1"/>
    <w:basedOn w:val="a0"/>
    <w:uiPriority w:val="99"/>
    <w:semiHidden/>
    <w:rsid w:val="0047131B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ff5">
    <w:name w:val="Подзаголовок Знак"/>
    <w:link w:val="aff6"/>
    <w:locked/>
    <w:rsid w:val="0047131B"/>
    <w:rPr>
      <w:rFonts w:ascii="Garamond" w:hAnsi="Garamond"/>
      <w:caps/>
      <w:sz w:val="28"/>
      <w:szCs w:val="28"/>
    </w:rPr>
  </w:style>
  <w:style w:type="paragraph" w:styleId="aff6">
    <w:name w:val="Subtitle"/>
    <w:basedOn w:val="a"/>
    <w:link w:val="aff5"/>
    <w:qFormat/>
    <w:rsid w:val="0047131B"/>
    <w:pPr>
      <w:jc w:val="center"/>
    </w:pPr>
    <w:rPr>
      <w:rFonts w:ascii="Garamond" w:eastAsiaTheme="minorHAnsi" w:hAnsi="Garamond" w:cstheme="minorBidi"/>
      <w:caps/>
      <w:kern w:val="2"/>
      <w:sz w:val="28"/>
      <w:szCs w:val="28"/>
      <w:lang w:eastAsia="en-US"/>
      <w14:ligatures w14:val="standardContextual"/>
    </w:rPr>
  </w:style>
  <w:style w:type="character" w:customStyle="1" w:styleId="15">
    <w:name w:val="Подзаголовок Знак1"/>
    <w:basedOn w:val="a0"/>
    <w:uiPriority w:val="11"/>
    <w:rsid w:val="0047131B"/>
    <w:rPr>
      <w:rFonts w:eastAsiaTheme="minorEastAsia"/>
      <w:color w:val="5A5A5A" w:themeColor="text1" w:themeTint="A5"/>
      <w:spacing w:val="15"/>
      <w:kern w:val="0"/>
      <w:lang w:eastAsia="ru-RU"/>
      <w14:ligatures w14:val="none"/>
    </w:rPr>
  </w:style>
  <w:style w:type="character" w:customStyle="1" w:styleId="25">
    <w:name w:val="Основной текст 2 Знак"/>
    <w:link w:val="26"/>
    <w:locked/>
    <w:rsid w:val="0047131B"/>
    <w:rPr>
      <w:rFonts w:ascii="Garamond" w:hAnsi="Garamond"/>
      <w:sz w:val="24"/>
      <w:szCs w:val="24"/>
    </w:rPr>
  </w:style>
  <w:style w:type="paragraph" w:styleId="26">
    <w:name w:val="Body Text 2"/>
    <w:basedOn w:val="a"/>
    <w:link w:val="25"/>
    <w:rsid w:val="0047131B"/>
    <w:pPr>
      <w:spacing w:line="360" w:lineRule="auto"/>
      <w:jc w:val="both"/>
    </w:pPr>
    <w:rPr>
      <w:rFonts w:ascii="Garamond" w:eastAsiaTheme="minorHAnsi" w:hAnsi="Garamond" w:cstheme="minorBidi"/>
      <w:kern w:val="2"/>
      <w:lang w:eastAsia="en-US"/>
      <w14:ligatures w14:val="standardContextual"/>
    </w:rPr>
  </w:style>
  <w:style w:type="character" w:customStyle="1" w:styleId="210">
    <w:name w:val="Основной текст 2 Знак1"/>
    <w:basedOn w:val="a0"/>
    <w:uiPriority w:val="99"/>
    <w:semiHidden/>
    <w:rsid w:val="0047131B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33">
    <w:name w:val="Основной текст 3 Знак"/>
    <w:link w:val="34"/>
    <w:locked/>
    <w:rsid w:val="0047131B"/>
    <w:rPr>
      <w:b/>
      <w:bCs/>
      <w:sz w:val="44"/>
      <w:szCs w:val="44"/>
    </w:rPr>
  </w:style>
  <w:style w:type="paragraph" w:styleId="34">
    <w:name w:val="Body Text 3"/>
    <w:basedOn w:val="a"/>
    <w:link w:val="33"/>
    <w:rsid w:val="0047131B"/>
    <w:pPr>
      <w:spacing w:line="360" w:lineRule="auto"/>
      <w:jc w:val="center"/>
    </w:pPr>
    <w:rPr>
      <w:rFonts w:asciiTheme="minorHAnsi" w:eastAsiaTheme="minorHAnsi" w:hAnsiTheme="minorHAnsi" w:cstheme="minorBidi"/>
      <w:b/>
      <w:bCs/>
      <w:kern w:val="2"/>
      <w:sz w:val="44"/>
      <w:szCs w:val="44"/>
      <w:lang w:eastAsia="en-US"/>
      <w14:ligatures w14:val="standardContextual"/>
    </w:rPr>
  </w:style>
  <w:style w:type="character" w:customStyle="1" w:styleId="310">
    <w:name w:val="Основной текст 3 Знак1"/>
    <w:basedOn w:val="a0"/>
    <w:uiPriority w:val="99"/>
    <w:semiHidden/>
    <w:rsid w:val="0047131B"/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character" w:customStyle="1" w:styleId="35">
    <w:name w:val="Основной текст с отступом 3 Знак"/>
    <w:link w:val="36"/>
    <w:locked/>
    <w:rsid w:val="0047131B"/>
  </w:style>
  <w:style w:type="paragraph" w:styleId="36">
    <w:name w:val="Body Text Indent 3"/>
    <w:basedOn w:val="a"/>
    <w:link w:val="35"/>
    <w:rsid w:val="0047131B"/>
    <w:pPr>
      <w:spacing w:line="360" w:lineRule="auto"/>
      <w:ind w:firstLine="708"/>
      <w:jc w:val="both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311">
    <w:name w:val="Основной текст с отступом 3 Знак1"/>
    <w:basedOn w:val="a0"/>
    <w:uiPriority w:val="99"/>
    <w:semiHidden/>
    <w:rsid w:val="0047131B"/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character" w:customStyle="1" w:styleId="aff7">
    <w:name w:val="Текст Знак"/>
    <w:link w:val="aff8"/>
    <w:uiPriority w:val="99"/>
    <w:locked/>
    <w:rsid w:val="0047131B"/>
    <w:rPr>
      <w:rFonts w:ascii="Courier New" w:eastAsia="SimSun" w:hAnsi="Courier New"/>
      <w:lang w:eastAsia="zh-CN"/>
    </w:rPr>
  </w:style>
  <w:style w:type="paragraph" w:styleId="aff8">
    <w:name w:val="Plain Text"/>
    <w:basedOn w:val="a"/>
    <w:link w:val="aff7"/>
    <w:uiPriority w:val="99"/>
    <w:rsid w:val="0047131B"/>
    <w:rPr>
      <w:rFonts w:ascii="Courier New" w:eastAsia="SimSun" w:hAnsi="Courier New" w:cstheme="minorBidi"/>
      <w:kern w:val="2"/>
      <w:sz w:val="22"/>
      <w:szCs w:val="22"/>
      <w:lang w:eastAsia="zh-CN"/>
      <w14:ligatures w14:val="standardContextual"/>
    </w:rPr>
  </w:style>
  <w:style w:type="character" w:customStyle="1" w:styleId="16">
    <w:name w:val="Текст Знак1"/>
    <w:basedOn w:val="a0"/>
    <w:uiPriority w:val="99"/>
    <w:semiHidden/>
    <w:rsid w:val="0047131B"/>
    <w:rPr>
      <w:rFonts w:ascii="Consolas" w:eastAsia="Times New Roman" w:hAnsi="Consolas" w:cs="Times New Roman"/>
      <w:kern w:val="0"/>
      <w:sz w:val="21"/>
      <w:szCs w:val="21"/>
      <w:lang w:eastAsia="ru-RU"/>
      <w14:ligatures w14:val="none"/>
    </w:rPr>
  </w:style>
  <w:style w:type="paragraph" w:customStyle="1" w:styleId="msolistparagraph0">
    <w:name w:val="msolistparagraph"/>
    <w:basedOn w:val="a"/>
    <w:rsid w:val="0047131B"/>
    <w:pPr>
      <w:spacing w:line="360" w:lineRule="auto"/>
      <w:ind w:left="720"/>
      <w:contextualSpacing/>
    </w:pPr>
    <w:rPr>
      <w:rFonts w:ascii="Garamond" w:hAnsi="Garamond"/>
      <w:sz w:val="22"/>
      <w:szCs w:val="22"/>
      <w:lang w:eastAsia="en-US"/>
    </w:rPr>
  </w:style>
  <w:style w:type="paragraph" w:customStyle="1" w:styleId="subsubclauseindent">
    <w:name w:val="subsubclauseindent"/>
    <w:basedOn w:val="a"/>
    <w:rsid w:val="0047131B"/>
    <w:pPr>
      <w:spacing w:before="120" w:after="120" w:line="360" w:lineRule="auto"/>
      <w:ind w:left="2552"/>
      <w:jc w:val="both"/>
    </w:pPr>
    <w:rPr>
      <w:sz w:val="22"/>
      <w:szCs w:val="22"/>
      <w:lang w:eastAsia="en-US"/>
    </w:rPr>
  </w:style>
  <w:style w:type="paragraph" w:customStyle="1" w:styleId="clauseindent">
    <w:name w:val="clauseindent"/>
    <w:basedOn w:val="a"/>
    <w:rsid w:val="0047131B"/>
    <w:pPr>
      <w:spacing w:before="120" w:after="120" w:line="360" w:lineRule="auto"/>
      <w:ind w:left="426"/>
      <w:jc w:val="both"/>
    </w:pPr>
    <w:rPr>
      <w:i/>
      <w:iCs/>
      <w:sz w:val="22"/>
      <w:szCs w:val="22"/>
      <w:lang w:eastAsia="en-US"/>
    </w:rPr>
  </w:style>
  <w:style w:type="paragraph" w:customStyle="1" w:styleId="Definition">
    <w:name w:val="Definition"/>
    <w:basedOn w:val="a"/>
    <w:rsid w:val="0047131B"/>
    <w:pPr>
      <w:spacing w:after="240" w:line="360" w:lineRule="auto"/>
      <w:ind w:left="851"/>
    </w:pPr>
    <w:rPr>
      <w:rFonts w:ascii="Garamond" w:hAnsi="Garamond"/>
      <w:b/>
      <w:bCs/>
      <w:sz w:val="22"/>
      <w:szCs w:val="22"/>
      <w:lang w:eastAsia="en-US"/>
    </w:rPr>
  </w:style>
  <w:style w:type="paragraph" w:customStyle="1" w:styleId="Unnumbered">
    <w:name w:val="Unnumbered"/>
    <w:basedOn w:val="a"/>
    <w:next w:val="30"/>
    <w:rsid w:val="0047131B"/>
    <w:pPr>
      <w:keepNext/>
      <w:spacing w:after="240" w:line="360" w:lineRule="auto"/>
      <w:ind w:left="851"/>
    </w:pPr>
    <w:rPr>
      <w:rFonts w:ascii="Garamond" w:hAnsi="Garamond"/>
      <w:b/>
      <w:bCs/>
      <w:i/>
      <w:iCs/>
      <w:sz w:val="22"/>
      <w:szCs w:val="22"/>
      <w:lang w:eastAsia="en-US"/>
    </w:rPr>
  </w:style>
  <w:style w:type="paragraph" w:customStyle="1" w:styleId="TOCTitle">
    <w:name w:val="TOC Title"/>
    <w:basedOn w:val="a"/>
    <w:rsid w:val="0047131B"/>
    <w:pPr>
      <w:keepLines/>
      <w:spacing w:after="240" w:line="360" w:lineRule="auto"/>
      <w:jc w:val="center"/>
    </w:pPr>
    <w:rPr>
      <w:rFonts w:ascii="Garamond" w:hAnsi="Garamond"/>
      <w:b/>
      <w:bCs/>
      <w:sz w:val="32"/>
      <w:szCs w:val="32"/>
      <w:lang w:eastAsia="en-US"/>
    </w:rPr>
  </w:style>
  <w:style w:type="paragraph" w:customStyle="1" w:styleId="subsubsubclauseindent">
    <w:name w:val="subsubsubclauseindent"/>
    <w:basedOn w:val="a"/>
    <w:rsid w:val="0047131B"/>
    <w:pPr>
      <w:spacing w:before="120" w:after="120" w:line="360" w:lineRule="auto"/>
      <w:ind w:left="3119"/>
      <w:jc w:val="both"/>
    </w:pPr>
    <w:rPr>
      <w:sz w:val="22"/>
      <w:szCs w:val="22"/>
      <w:lang w:eastAsia="en-US"/>
    </w:rPr>
  </w:style>
  <w:style w:type="paragraph" w:customStyle="1" w:styleId="17">
    <w:name w:val="Текст выноски1"/>
    <w:basedOn w:val="a"/>
    <w:rsid w:val="0047131B"/>
    <w:pPr>
      <w:spacing w:line="360" w:lineRule="auto"/>
    </w:pPr>
    <w:rPr>
      <w:rFonts w:ascii="Tahoma" w:hAnsi="Tahoma" w:cs="Tahoma"/>
      <w:sz w:val="16"/>
      <w:szCs w:val="16"/>
      <w:lang w:eastAsia="en-US"/>
    </w:rPr>
  </w:style>
  <w:style w:type="paragraph" w:customStyle="1" w:styleId="BalloonText1">
    <w:name w:val="Balloon Text1"/>
    <w:basedOn w:val="a"/>
    <w:rsid w:val="0047131B"/>
    <w:pPr>
      <w:spacing w:line="360" w:lineRule="auto"/>
    </w:pPr>
    <w:rPr>
      <w:rFonts w:ascii="Tahoma" w:hAnsi="Tahoma" w:cs="Tahoma"/>
      <w:sz w:val="16"/>
      <w:szCs w:val="16"/>
      <w:lang w:eastAsia="en-US"/>
    </w:rPr>
  </w:style>
  <w:style w:type="paragraph" w:customStyle="1" w:styleId="18">
    <w:name w:val="Тема примечания1"/>
    <w:basedOn w:val="aa"/>
    <w:next w:val="aa"/>
    <w:rsid w:val="0047131B"/>
    <w:pPr>
      <w:spacing w:after="0" w:line="360" w:lineRule="auto"/>
      <w:jc w:val="left"/>
    </w:pPr>
    <w:rPr>
      <w:rFonts w:ascii="Times New Roman" w:hAnsi="Times New Roman"/>
      <w:b/>
      <w:bCs/>
      <w:lang w:eastAsia="ru-RU"/>
    </w:rPr>
  </w:style>
  <w:style w:type="paragraph" w:customStyle="1" w:styleId="aff9">
    <w:name w:val="Список с маркерами"/>
    <w:basedOn w:val="a"/>
    <w:rsid w:val="0047131B"/>
    <w:pPr>
      <w:tabs>
        <w:tab w:val="num" w:pos="1390"/>
      </w:tabs>
      <w:spacing w:line="360" w:lineRule="auto"/>
      <w:ind w:left="1390" w:hanging="397"/>
    </w:pPr>
    <w:rPr>
      <w:rFonts w:ascii="Garamond" w:hAnsi="Garamond"/>
      <w:sz w:val="22"/>
      <w:szCs w:val="22"/>
      <w:lang w:eastAsia="en-US"/>
    </w:rPr>
  </w:style>
  <w:style w:type="paragraph" w:customStyle="1" w:styleId="body-text">
    <w:name w:val="body-text"/>
    <w:basedOn w:val="a"/>
    <w:rsid w:val="0047131B"/>
    <w:pPr>
      <w:spacing w:before="100" w:beforeAutospacing="1" w:after="100" w:afterAutospacing="1" w:line="360" w:lineRule="auto"/>
    </w:pPr>
    <w:rPr>
      <w:rFonts w:ascii="Arial Unicode MS" w:eastAsia="Arial Unicode MS" w:hAnsi="Arial Unicode MS"/>
    </w:rPr>
  </w:style>
  <w:style w:type="paragraph" w:customStyle="1" w:styleId="27">
    <w:name w:val="2 уровеньСтиль"/>
    <w:basedOn w:val="ae"/>
    <w:rsid w:val="0047131B"/>
    <w:pPr>
      <w:keepNext/>
      <w:spacing w:before="120"/>
      <w:ind w:left="1134"/>
      <w:jc w:val="both"/>
    </w:pPr>
    <w:rPr>
      <w:rFonts w:ascii="Garamond" w:hAnsi="Garamond"/>
      <w:sz w:val="22"/>
      <w:szCs w:val="22"/>
      <w:lang w:eastAsia="en-US"/>
    </w:rPr>
  </w:style>
  <w:style w:type="paragraph" w:customStyle="1" w:styleId="37">
    <w:name w:val="Стиль Заголовок 3"/>
    <w:aliases w:val="Заголовок подпукта (1.1.1) + Garamond Междустр.и..."/>
    <w:basedOn w:val="30"/>
    <w:rsid w:val="0047131B"/>
    <w:pPr>
      <w:keepNext w:val="0"/>
      <w:keepLines w:val="0"/>
      <w:tabs>
        <w:tab w:val="num" w:pos="2134"/>
      </w:tabs>
      <w:spacing w:before="240" w:after="240"/>
      <w:ind w:left="2134" w:hanging="432"/>
      <w:jc w:val="both"/>
    </w:pPr>
    <w:rPr>
      <w:rFonts w:ascii="Garamond" w:eastAsia="Times New Roman" w:hAnsi="Garamond" w:cs="Times New Roman"/>
      <w:b/>
      <w:bCs/>
      <w:color w:val="auto"/>
      <w:sz w:val="22"/>
      <w:szCs w:val="22"/>
      <w:lang w:eastAsia="en-US"/>
    </w:rPr>
  </w:style>
  <w:style w:type="paragraph" w:customStyle="1" w:styleId="19">
    <w:name w:val="1) стиль"/>
    <w:basedOn w:val="5"/>
    <w:rsid w:val="0047131B"/>
    <w:pPr>
      <w:tabs>
        <w:tab w:val="num" w:pos="1134"/>
      </w:tabs>
      <w:spacing w:before="60" w:after="60"/>
      <w:ind w:left="567"/>
    </w:pPr>
    <w:rPr>
      <w:rFonts w:ascii="Garamond" w:hAnsi="Garamond"/>
      <w:szCs w:val="22"/>
    </w:rPr>
  </w:style>
  <w:style w:type="paragraph" w:customStyle="1" w:styleId="affa">
    <w:name w:val="Простой"/>
    <w:basedOn w:val="a"/>
    <w:rsid w:val="0047131B"/>
    <w:pPr>
      <w:spacing w:before="120"/>
    </w:pPr>
    <w:rPr>
      <w:rFonts w:ascii="Arial" w:hAnsi="Arial" w:cs="Arial"/>
      <w:spacing w:val="-5"/>
      <w:sz w:val="20"/>
      <w:szCs w:val="20"/>
    </w:rPr>
  </w:style>
  <w:style w:type="paragraph" w:customStyle="1" w:styleId="211">
    <w:name w:val="Основной текст 21"/>
    <w:basedOn w:val="a"/>
    <w:rsid w:val="0047131B"/>
    <w:rPr>
      <w:rFonts w:ascii="Garamond" w:hAnsi="Garamond"/>
      <w:color w:val="000000"/>
      <w:sz w:val="14"/>
      <w:szCs w:val="14"/>
    </w:rPr>
  </w:style>
  <w:style w:type="paragraph" w:customStyle="1" w:styleId="xl23">
    <w:name w:val="xl23"/>
    <w:basedOn w:val="a"/>
    <w:rsid w:val="0047131B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Handbuchtitel">
    <w:name w:val="Handbuchtitel"/>
    <w:basedOn w:val="a"/>
    <w:rsid w:val="0047131B"/>
    <w:pPr>
      <w:spacing w:before="120" w:after="200" w:line="270" w:lineRule="atLeast"/>
    </w:pPr>
    <w:rPr>
      <w:rFonts w:ascii="NewsGoth Dm BT" w:hAnsi="NewsGoth Dm BT"/>
      <w:sz w:val="20"/>
      <w:szCs w:val="20"/>
      <w:lang w:val="de-DE"/>
    </w:rPr>
  </w:style>
  <w:style w:type="paragraph" w:customStyle="1" w:styleId="affb">
    <w:name w:val="Нумерация"/>
    <w:basedOn w:val="a"/>
    <w:next w:val="a"/>
    <w:rsid w:val="0047131B"/>
    <w:pPr>
      <w:spacing w:before="120"/>
      <w:jc w:val="center"/>
    </w:pPr>
    <w:rPr>
      <w:rFonts w:ascii="Garamond" w:hAnsi="Garamond"/>
      <w:sz w:val="22"/>
      <w:szCs w:val="22"/>
    </w:rPr>
  </w:style>
  <w:style w:type="paragraph" w:customStyle="1" w:styleId="ConsNormal">
    <w:name w:val="ConsNormal"/>
    <w:rsid w:val="0047131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28">
    <w:name w:val="Текст выноски2"/>
    <w:basedOn w:val="a"/>
    <w:semiHidden/>
    <w:rsid w:val="0047131B"/>
    <w:pPr>
      <w:spacing w:line="360" w:lineRule="auto"/>
    </w:pPr>
    <w:rPr>
      <w:rFonts w:ascii="Tahoma" w:hAnsi="Tahoma" w:cs="Tahoma"/>
      <w:sz w:val="16"/>
      <w:szCs w:val="16"/>
      <w:lang w:eastAsia="en-US"/>
    </w:rPr>
  </w:style>
  <w:style w:type="paragraph" w:customStyle="1" w:styleId="affc">
    <w:name w:val="Знак"/>
    <w:basedOn w:val="a"/>
    <w:rsid w:val="0047131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9">
    <w:name w:val="Тема примечания2"/>
    <w:basedOn w:val="aa"/>
    <w:next w:val="aa"/>
    <w:semiHidden/>
    <w:rsid w:val="0047131B"/>
    <w:pPr>
      <w:spacing w:after="0" w:line="360" w:lineRule="auto"/>
      <w:jc w:val="left"/>
    </w:pPr>
    <w:rPr>
      <w:rFonts w:ascii="Garamond" w:hAnsi="Garamond"/>
      <w:b/>
      <w:bCs/>
    </w:rPr>
  </w:style>
  <w:style w:type="paragraph" w:customStyle="1" w:styleId="CharChar1CharCharCharChar">
    <w:name w:val="Char Char1 Знак Знак Char Char Знак Знак Char Char"/>
    <w:basedOn w:val="a"/>
    <w:rsid w:val="0047131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d">
    <w:name w:val="endnote reference"/>
    <w:semiHidden/>
    <w:rsid w:val="0047131B"/>
    <w:rPr>
      <w:vertAlign w:val="superscript"/>
    </w:rPr>
  </w:style>
  <w:style w:type="character" w:customStyle="1" w:styleId="2a">
    <w:name w:val="2 уровеньСтиль Знак"/>
    <w:basedOn w:val="af"/>
    <w:rsid w:val="0047131B"/>
    <w:rPr>
      <w:rFonts w:ascii="Garamond" w:eastAsia="Times New Roman" w:hAnsi="Garamond" w:cs="Times New Roman"/>
      <w:kern w:val="0"/>
      <w:sz w:val="22"/>
      <w:szCs w:val="22"/>
      <w:lang w:val="ru-RU" w:eastAsia="en-US" w:bidi="ar-SA"/>
      <w14:ligatures w14:val="none"/>
    </w:rPr>
  </w:style>
  <w:style w:type="character" w:customStyle="1" w:styleId="1a">
    <w:name w:val="1) стиль Знак"/>
    <w:rsid w:val="0047131B"/>
    <w:rPr>
      <w:rFonts w:ascii="Garamond" w:hAnsi="Garamond" w:hint="default"/>
      <w:sz w:val="22"/>
      <w:szCs w:val="22"/>
      <w:lang w:val="ru-RU" w:eastAsia="en-US" w:bidi="ar-SA"/>
    </w:rPr>
  </w:style>
  <w:style w:type="character" w:customStyle="1" w:styleId="Heading3Char1">
    <w:name w:val="Heading 3 Char1"/>
    <w:aliases w:val="Level 1 - 1 Char1,Заголовок подпукта (1.1.1) Char1,H3 Char1"/>
    <w:locked/>
    <w:rsid w:val="0047131B"/>
    <w:rPr>
      <w:b/>
      <w:bCs w:val="0"/>
      <w:sz w:val="22"/>
      <w:lang w:val="ru-RU" w:eastAsia="en-US" w:bidi="ar-SA"/>
    </w:rPr>
  </w:style>
  <w:style w:type="character" w:customStyle="1" w:styleId="Heading3Char">
    <w:name w:val="Heading 3 Char"/>
    <w:aliases w:val="H3 Char,Level 1 - 1 Char,Заголовок подпукта (1.1.1) Char"/>
    <w:semiHidden/>
    <w:locked/>
    <w:rsid w:val="0047131B"/>
    <w:rPr>
      <w:rFonts w:ascii="Cambria" w:hAnsi="Cambria" w:cs="Times New Roman" w:hint="default"/>
      <w:b/>
      <w:bCs/>
      <w:sz w:val="26"/>
      <w:szCs w:val="26"/>
    </w:rPr>
  </w:style>
  <w:style w:type="character" w:styleId="affe">
    <w:name w:val="Strong"/>
    <w:qFormat/>
    <w:rsid w:val="0047131B"/>
    <w:rPr>
      <w:b/>
      <w:bCs/>
    </w:rPr>
  </w:style>
  <w:style w:type="numbering" w:styleId="111111">
    <w:name w:val="Outline List 2"/>
    <w:basedOn w:val="a2"/>
    <w:rsid w:val="0047131B"/>
    <w:pPr>
      <w:numPr>
        <w:numId w:val="59"/>
      </w:numPr>
    </w:pPr>
  </w:style>
  <w:style w:type="character" w:styleId="afff">
    <w:name w:val="page number"/>
    <w:basedOn w:val="a0"/>
    <w:rsid w:val="0047131B"/>
  </w:style>
  <w:style w:type="character" w:customStyle="1" w:styleId="field-content">
    <w:name w:val="field-content"/>
    <w:rsid w:val="0047131B"/>
  </w:style>
  <w:style w:type="paragraph" w:customStyle="1" w:styleId="BodyText212">
    <w:name w:val="Body Text 212"/>
    <w:basedOn w:val="a"/>
    <w:rsid w:val="0047131B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</w:rPr>
  </w:style>
  <w:style w:type="paragraph" w:customStyle="1" w:styleId="List1">
    <w:name w:val="List1"/>
    <w:basedOn w:val="a"/>
    <w:rsid w:val="0047131B"/>
    <w:pPr>
      <w:numPr>
        <w:ilvl w:val="1"/>
        <w:numId w:val="94"/>
      </w:numPr>
      <w:tabs>
        <w:tab w:val="clear" w:pos="574"/>
        <w:tab w:val="num" w:pos="495"/>
      </w:tabs>
      <w:spacing w:line="360" w:lineRule="auto"/>
      <w:ind w:left="495" w:hanging="495"/>
      <w:jc w:val="both"/>
    </w:pPr>
    <w:rPr>
      <w:rFonts w:ascii="Arial" w:hAnsi="Arial"/>
      <w:szCs w:val="20"/>
    </w:rPr>
  </w:style>
  <w:style w:type="paragraph" w:customStyle="1" w:styleId="afff0">
    <w:name w:val="Обычный текст"/>
    <w:basedOn w:val="a"/>
    <w:link w:val="afff1"/>
    <w:uiPriority w:val="99"/>
    <w:rsid w:val="0047131B"/>
    <w:pPr>
      <w:ind w:firstLine="425"/>
    </w:pPr>
    <w:rPr>
      <w:rFonts w:eastAsia="Arial Unicode MS"/>
    </w:rPr>
  </w:style>
  <w:style w:type="character" w:customStyle="1" w:styleId="afff1">
    <w:name w:val="Обычный текст Знак"/>
    <w:link w:val="afff0"/>
    <w:uiPriority w:val="99"/>
    <w:rsid w:val="0047131B"/>
    <w:rPr>
      <w:rFonts w:ascii="Times New Roman" w:eastAsia="Arial Unicode MS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6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21.bin"/><Relationship Id="rId47" Type="http://schemas.openxmlformats.org/officeDocument/2006/relationships/image" Target="media/image15.wmf"/><Relationship Id="rId63" Type="http://schemas.openxmlformats.org/officeDocument/2006/relationships/oleObject" Target="embeddings/oleObject37.bin"/><Relationship Id="rId68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40" Type="http://schemas.openxmlformats.org/officeDocument/2006/relationships/oleObject" Target="embeddings/oleObject19.bin"/><Relationship Id="rId45" Type="http://schemas.openxmlformats.org/officeDocument/2006/relationships/oleObject" Target="embeddings/oleObject24.bin"/><Relationship Id="rId53" Type="http://schemas.openxmlformats.org/officeDocument/2006/relationships/oleObject" Target="embeddings/oleObject29.bin"/><Relationship Id="rId58" Type="http://schemas.openxmlformats.org/officeDocument/2006/relationships/oleObject" Target="embeddings/oleObject34.bin"/><Relationship Id="rId66" Type="http://schemas.openxmlformats.org/officeDocument/2006/relationships/oleObject" Target="embeddings/oleObject39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36.bin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22.bin"/><Relationship Id="rId48" Type="http://schemas.openxmlformats.org/officeDocument/2006/relationships/oleObject" Target="embeddings/oleObject26.bin"/><Relationship Id="rId56" Type="http://schemas.openxmlformats.org/officeDocument/2006/relationships/oleObject" Target="embeddings/oleObject32.bin"/><Relationship Id="rId64" Type="http://schemas.openxmlformats.org/officeDocument/2006/relationships/image" Target="media/image20.wmf"/><Relationship Id="rId69" Type="http://schemas.openxmlformats.org/officeDocument/2006/relationships/fontTable" Target="fontTable.xml"/><Relationship Id="rId8" Type="http://schemas.openxmlformats.org/officeDocument/2006/relationships/image" Target="media/image1.wmf"/><Relationship Id="rId51" Type="http://schemas.openxmlformats.org/officeDocument/2006/relationships/image" Target="media/image17.wmf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5.bin"/><Relationship Id="rId59" Type="http://schemas.openxmlformats.org/officeDocument/2006/relationships/oleObject" Target="embeddings/oleObject35.bin"/><Relationship Id="rId67" Type="http://schemas.openxmlformats.org/officeDocument/2006/relationships/oleObject" Target="embeddings/oleObject40.bin"/><Relationship Id="rId20" Type="http://schemas.openxmlformats.org/officeDocument/2006/relationships/image" Target="media/image7.wmf"/><Relationship Id="rId41" Type="http://schemas.openxmlformats.org/officeDocument/2006/relationships/oleObject" Target="embeddings/oleObject20.bin"/><Relationship Id="rId54" Type="http://schemas.openxmlformats.org/officeDocument/2006/relationships/oleObject" Target="embeddings/oleObject30.bin"/><Relationship Id="rId62" Type="http://schemas.openxmlformats.org/officeDocument/2006/relationships/image" Target="media/image19.wmf"/><Relationship Id="rId7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oleObject" Target="embeddings/oleObject15.bin"/><Relationship Id="rId49" Type="http://schemas.openxmlformats.org/officeDocument/2006/relationships/image" Target="media/image16.wmf"/><Relationship Id="rId57" Type="http://schemas.openxmlformats.org/officeDocument/2006/relationships/oleObject" Target="embeddings/oleObject33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23.bin"/><Relationship Id="rId52" Type="http://schemas.openxmlformats.org/officeDocument/2006/relationships/oleObject" Target="embeddings/oleObject28.bin"/><Relationship Id="rId60" Type="http://schemas.openxmlformats.org/officeDocument/2006/relationships/image" Target="media/image18.wmf"/><Relationship Id="rId65" Type="http://schemas.openxmlformats.org/officeDocument/2006/relationships/oleObject" Target="embeddings/oleObject38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8.bin"/><Relationship Id="rId34" Type="http://schemas.openxmlformats.org/officeDocument/2006/relationships/image" Target="media/image14.wmf"/><Relationship Id="rId50" Type="http://schemas.openxmlformats.org/officeDocument/2006/relationships/oleObject" Target="embeddings/oleObject27.bin"/><Relationship Id="rId55" Type="http://schemas.openxmlformats.org/officeDocument/2006/relationships/oleObject" Target="embeddings/oleObject3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E1F737-90A7-4C7C-9045-881DC9469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56</Pages>
  <Words>23308</Words>
  <Characters>132862</Characters>
  <Application>Microsoft Office Word</Application>
  <DocSecurity>0</DocSecurity>
  <Lines>1107</Lines>
  <Paragraphs>311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Удрис Владимир Александрович</dc:creator>
  <cp:keywords/>
  <dc:description/>
  <cp:lastModifiedBy>Гирина Марина Владимировна</cp:lastModifiedBy>
  <cp:revision>39</cp:revision>
  <dcterms:created xsi:type="dcterms:W3CDTF">2024-09-18T13:02:00Z</dcterms:created>
  <dcterms:modified xsi:type="dcterms:W3CDTF">2024-09-23T14:57:00Z</dcterms:modified>
</cp:coreProperties>
</file>