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4D287" w14:textId="60127096" w:rsidR="00821D9B" w:rsidRDefault="0036588E" w:rsidP="0036588E">
      <w:pPr>
        <w:tabs>
          <w:tab w:val="left" w:pos="709"/>
        </w:tabs>
        <w:spacing w:after="0" w:line="240" w:lineRule="auto"/>
        <w:rPr>
          <w:rFonts w:ascii="Garamond" w:hAnsi="Garamond"/>
          <w:b/>
          <w:sz w:val="28"/>
          <w:szCs w:val="28"/>
        </w:rPr>
      </w:pPr>
      <w:r>
        <w:rPr>
          <w:rFonts w:ascii="Garamond" w:hAnsi="Garamond"/>
          <w:b/>
          <w:sz w:val="28"/>
          <w:szCs w:val="28"/>
          <w:lang w:val="en-US"/>
        </w:rPr>
        <w:t>VIII</w:t>
      </w:r>
      <w:r w:rsidRPr="0036588E">
        <w:rPr>
          <w:rFonts w:ascii="Garamond" w:hAnsi="Garamond"/>
          <w:b/>
          <w:sz w:val="28"/>
          <w:szCs w:val="28"/>
        </w:rPr>
        <w:t xml:space="preserve">.1. </w:t>
      </w:r>
      <w:r w:rsidR="00447B0D" w:rsidRPr="00447B0D">
        <w:rPr>
          <w:rFonts w:ascii="Garamond" w:hAnsi="Garamond"/>
          <w:b/>
          <w:sz w:val="28"/>
          <w:szCs w:val="28"/>
        </w:rPr>
        <w:t>Изменения, связанные с уточнением порядка применения КО цен (тарифов) на электрическую энергию (мощность), поставляемую единому закупщику с использованием генерирующих объектов, расположенных на территориях новых субъектов Р</w:t>
      </w:r>
      <w:r w:rsidR="005C3350">
        <w:rPr>
          <w:rFonts w:ascii="Garamond" w:hAnsi="Garamond"/>
          <w:b/>
          <w:sz w:val="28"/>
          <w:szCs w:val="28"/>
        </w:rPr>
        <w:t xml:space="preserve">оссийской </w:t>
      </w:r>
      <w:r w:rsidR="00447B0D" w:rsidRPr="00447B0D">
        <w:rPr>
          <w:rFonts w:ascii="Garamond" w:hAnsi="Garamond"/>
          <w:b/>
          <w:sz w:val="28"/>
          <w:szCs w:val="28"/>
        </w:rPr>
        <w:t>Ф</w:t>
      </w:r>
      <w:r w:rsidR="005C3350">
        <w:rPr>
          <w:rFonts w:ascii="Garamond" w:hAnsi="Garamond"/>
          <w:b/>
          <w:sz w:val="28"/>
          <w:szCs w:val="28"/>
        </w:rPr>
        <w:t>едерации</w:t>
      </w:r>
    </w:p>
    <w:p w14:paraId="4C31393B" w14:textId="77777777" w:rsidR="0036588E" w:rsidRDefault="0036588E" w:rsidP="0059024F">
      <w:pPr>
        <w:tabs>
          <w:tab w:val="left" w:pos="709"/>
        </w:tabs>
        <w:spacing w:after="0" w:line="240" w:lineRule="auto"/>
        <w:jc w:val="right"/>
        <w:rPr>
          <w:rFonts w:ascii="Garamond" w:hAnsi="Garamond"/>
          <w:b/>
          <w:sz w:val="28"/>
          <w:szCs w:val="28"/>
        </w:rPr>
      </w:pPr>
    </w:p>
    <w:p w14:paraId="46DD80AD" w14:textId="0CC3255E" w:rsidR="00821D9B" w:rsidRPr="0036588E" w:rsidRDefault="00984CB4" w:rsidP="00853180">
      <w:pPr>
        <w:tabs>
          <w:tab w:val="left" w:pos="709"/>
        </w:tabs>
        <w:spacing w:after="0" w:line="240" w:lineRule="auto"/>
        <w:ind w:right="-314"/>
        <w:jc w:val="right"/>
        <w:rPr>
          <w:rFonts w:ascii="Garamond" w:hAnsi="Garamond"/>
          <w:b/>
          <w:sz w:val="28"/>
          <w:szCs w:val="28"/>
          <w:lang w:val="en-US"/>
        </w:rPr>
      </w:pPr>
      <w:r>
        <w:rPr>
          <w:rFonts w:ascii="Garamond" w:hAnsi="Garamond"/>
          <w:b/>
          <w:sz w:val="28"/>
          <w:szCs w:val="28"/>
        </w:rPr>
        <w:t>П</w:t>
      </w:r>
      <w:r w:rsidR="00821D9B">
        <w:rPr>
          <w:rFonts w:ascii="Garamond" w:hAnsi="Garamond"/>
          <w:b/>
          <w:sz w:val="28"/>
          <w:szCs w:val="28"/>
        </w:rPr>
        <w:t xml:space="preserve">риложение № </w:t>
      </w:r>
      <w:r w:rsidR="0036588E">
        <w:rPr>
          <w:rFonts w:ascii="Garamond" w:hAnsi="Garamond"/>
          <w:b/>
          <w:sz w:val="28"/>
          <w:szCs w:val="28"/>
          <w:lang w:val="en-US"/>
        </w:rPr>
        <w:t>8.1</w:t>
      </w:r>
    </w:p>
    <w:tbl>
      <w:tblPr>
        <w:tblStyle w:val="aff5"/>
        <w:tblpPr w:leftFromText="180" w:rightFromText="180" w:vertAnchor="text" w:horzAnchor="margin" w:tblpY="258"/>
        <w:tblW w:w="14879" w:type="dxa"/>
        <w:tblLook w:val="04A0" w:firstRow="1" w:lastRow="0" w:firstColumn="1" w:lastColumn="0" w:noHBand="0" w:noVBand="1"/>
      </w:tblPr>
      <w:tblGrid>
        <w:gridCol w:w="14879"/>
      </w:tblGrid>
      <w:tr w:rsidR="006A112A" w:rsidRPr="00560FA8" w14:paraId="3D6FBF07" w14:textId="77777777" w:rsidTr="00C57FF9">
        <w:trPr>
          <w:trHeight w:val="274"/>
        </w:trPr>
        <w:tc>
          <w:tcPr>
            <w:tcW w:w="14879" w:type="dxa"/>
          </w:tcPr>
          <w:p w14:paraId="3A9E3B99" w14:textId="77777777" w:rsidR="00A4777A" w:rsidRPr="00A4777A" w:rsidRDefault="00A4777A" w:rsidP="00853180">
            <w:pPr>
              <w:pStyle w:val="Normal1"/>
              <w:ind w:right="30"/>
              <w:rPr>
                <w:rFonts w:ascii="Garamond" w:hAnsi="Garamond"/>
                <w:b/>
                <w:sz w:val="24"/>
                <w:szCs w:val="24"/>
                <w:lang w:val="ru-RU"/>
              </w:rPr>
            </w:pPr>
            <w:r w:rsidRPr="00A4777A">
              <w:rPr>
                <w:rFonts w:ascii="Garamond" w:hAnsi="Garamond"/>
                <w:b/>
                <w:sz w:val="24"/>
                <w:szCs w:val="24"/>
                <w:lang w:val="ru-RU"/>
              </w:rPr>
              <w:t xml:space="preserve">Инициатор: </w:t>
            </w:r>
            <w:r w:rsidRPr="00A4777A">
              <w:rPr>
                <w:rFonts w:ascii="Garamond" w:hAnsi="Garamond"/>
                <w:sz w:val="24"/>
                <w:szCs w:val="24"/>
                <w:lang w:val="ru-RU"/>
              </w:rPr>
              <w:t>Ассоциация «НП Совет рынка».</w:t>
            </w:r>
          </w:p>
          <w:p w14:paraId="636132BF" w14:textId="77777777" w:rsidR="00A4777A" w:rsidRPr="00A4777A" w:rsidRDefault="00A4777A" w:rsidP="00853180">
            <w:pPr>
              <w:pStyle w:val="Normal1"/>
              <w:ind w:right="30"/>
              <w:rPr>
                <w:rFonts w:ascii="Garamond" w:hAnsi="Garamond"/>
                <w:b/>
                <w:sz w:val="24"/>
                <w:szCs w:val="24"/>
                <w:lang w:val="ru-RU"/>
              </w:rPr>
            </w:pPr>
            <w:r w:rsidRPr="00A4777A">
              <w:rPr>
                <w:rFonts w:ascii="Garamond" w:hAnsi="Garamond"/>
                <w:b/>
                <w:sz w:val="24"/>
                <w:szCs w:val="24"/>
                <w:lang w:val="ru-RU"/>
              </w:rPr>
              <w:t xml:space="preserve">Обоснование: </w:t>
            </w:r>
            <w:r>
              <w:rPr>
                <w:rFonts w:ascii="Garamond" w:hAnsi="Garamond"/>
                <w:sz w:val="24"/>
                <w:szCs w:val="24"/>
                <w:lang w:val="ru-RU"/>
              </w:rPr>
              <w:t xml:space="preserve">уточнение </w:t>
            </w:r>
            <w:r w:rsidRPr="00A4777A">
              <w:rPr>
                <w:rFonts w:ascii="Garamond" w:hAnsi="Garamond"/>
                <w:sz w:val="24"/>
                <w:szCs w:val="24"/>
                <w:lang w:val="ru-RU"/>
              </w:rPr>
              <w:t xml:space="preserve">порядка применения </w:t>
            </w:r>
            <w:proofErr w:type="gramStart"/>
            <w:r w:rsidRPr="00A4777A">
              <w:rPr>
                <w:rFonts w:ascii="Garamond" w:hAnsi="Garamond"/>
                <w:sz w:val="24"/>
                <w:szCs w:val="24"/>
                <w:lang w:val="ru-RU"/>
              </w:rPr>
              <w:t>КО цен</w:t>
            </w:r>
            <w:proofErr w:type="gramEnd"/>
            <w:r w:rsidRPr="00A4777A">
              <w:rPr>
                <w:rFonts w:ascii="Garamond" w:hAnsi="Garamond"/>
                <w:sz w:val="24"/>
                <w:szCs w:val="24"/>
                <w:lang w:val="ru-RU"/>
              </w:rPr>
              <w:t xml:space="preserve"> (тарифов) на электрическую энергию (мощность), установленных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w:t>
            </w:r>
          </w:p>
          <w:p w14:paraId="22E4C53F" w14:textId="3A511191" w:rsidR="006A112A" w:rsidRPr="00B455E9" w:rsidRDefault="00A4777A" w:rsidP="00853180">
            <w:pPr>
              <w:pStyle w:val="Normal1"/>
              <w:ind w:right="30"/>
              <w:rPr>
                <w:rFonts w:ascii="Garamond" w:hAnsi="Garamond"/>
                <w:sz w:val="24"/>
                <w:szCs w:val="24"/>
                <w:lang w:val="ru-RU"/>
              </w:rPr>
            </w:pPr>
            <w:r w:rsidRPr="00A4777A">
              <w:rPr>
                <w:rFonts w:ascii="Garamond" w:hAnsi="Garamond"/>
                <w:b/>
                <w:sz w:val="24"/>
                <w:szCs w:val="24"/>
                <w:lang w:val="ru-RU"/>
              </w:rPr>
              <w:t xml:space="preserve">Дата вступления в силу: </w:t>
            </w:r>
            <w:r w:rsidRPr="00A4777A">
              <w:rPr>
                <w:rFonts w:ascii="Garamond" w:hAnsi="Garamond"/>
                <w:sz w:val="24"/>
                <w:szCs w:val="24"/>
                <w:lang w:val="ru-RU"/>
              </w:rPr>
              <w:t>27 марта 2024 года и применяются для целей расчета средневзвешенной величины начиная с 1 февраля 2024 года.</w:t>
            </w:r>
          </w:p>
        </w:tc>
      </w:tr>
    </w:tbl>
    <w:p w14:paraId="030051C7" w14:textId="77777777" w:rsidR="006A112A" w:rsidRDefault="006A112A" w:rsidP="006A112A">
      <w:pPr>
        <w:spacing w:after="0" w:line="240" w:lineRule="auto"/>
        <w:ind w:right="-314"/>
        <w:jc w:val="right"/>
        <w:rPr>
          <w:rFonts w:ascii="Garamond" w:hAnsi="Garamond"/>
          <w:b/>
        </w:rPr>
      </w:pPr>
    </w:p>
    <w:p w14:paraId="3E4DF7CA" w14:textId="77777777" w:rsidR="006A112A" w:rsidRDefault="006A112A" w:rsidP="006A112A">
      <w:pPr>
        <w:spacing w:after="0" w:line="240" w:lineRule="auto"/>
        <w:ind w:right="-314"/>
        <w:jc w:val="right"/>
        <w:rPr>
          <w:rFonts w:ascii="Garamond" w:hAnsi="Garamond"/>
          <w:b/>
        </w:rPr>
      </w:pPr>
    </w:p>
    <w:p w14:paraId="5027D893" w14:textId="3B629979" w:rsidR="006A112A" w:rsidRDefault="006A112A" w:rsidP="006A112A">
      <w:pPr>
        <w:spacing w:after="0" w:line="240" w:lineRule="auto"/>
        <w:ind w:right="-314"/>
        <w:rPr>
          <w:rFonts w:ascii="Garamond" w:hAnsi="Garamond"/>
          <w:b/>
          <w:sz w:val="26"/>
          <w:szCs w:val="26"/>
        </w:rPr>
      </w:pPr>
      <w:r w:rsidRPr="00F32BFD">
        <w:rPr>
          <w:rFonts w:ascii="Garamond" w:hAnsi="Garamond"/>
          <w:b/>
          <w:sz w:val="26"/>
          <w:szCs w:val="26"/>
        </w:rPr>
        <w:t xml:space="preserve">Предложения по изменениям и дополнениям в </w:t>
      </w:r>
      <w:r w:rsidR="00B455E9" w:rsidRPr="00B455E9">
        <w:rPr>
          <w:rFonts w:ascii="Garamond" w:hAnsi="Garamond"/>
          <w:b/>
          <w:caps/>
          <w:sz w:val="26"/>
          <w:szCs w:val="26"/>
        </w:rPr>
        <w:t xml:space="preserve">Регламент расчета плановых объемов производства и потребления и расчета стоимости электроэнергии на сутки вперед </w:t>
      </w:r>
      <w:r w:rsidRPr="00F32BFD">
        <w:rPr>
          <w:rFonts w:ascii="Garamond" w:hAnsi="Garamond"/>
          <w:b/>
          <w:caps/>
          <w:sz w:val="26"/>
          <w:szCs w:val="26"/>
        </w:rPr>
        <w:t>(</w:t>
      </w:r>
      <w:r w:rsidR="00B455E9">
        <w:rPr>
          <w:rFonts w:ascii="Garamond" w:hAnsi="Garamond"/>
          <w:b/>
          <w:sz w:val="26"/>
          <w:szCs w:val="26"/>
        </w:rPr>
        <w:t>Приложение № 8</w:t>
      </w:r>
      <w:r w:rsidR="007301EB">
        <w:rPr>
          <w:rFonts w:ascii="Garamond" w:hAnsi="Garamond"/>
          <w:b/>
          <w:sz w:val="26"/>
          <w:szCs w:val="26"/>
        </w:rPr>
        <w:t xml:space="preserve"> к Договору о </w:t>
      </w:r>
      <w:r w:rsidRPr="00F32BFD">
        <w:rPr>
          <w:rFonts w:ascii="Garamond" w:hAnsi="Garamond"/>
          <w:b/>
          <w:sz w:val="26"/>
          <w:szCs w:val="26"/>
        </w:rPr>
        <w:t>присоединении к торговой системе оптового рынка)</w:t>
      </w:r>
    </w:p>
    <w:p w14:paraId="23AC683B" w14:textId="77777777" w:rsidR="006A112A" w:rsidRDefault="006A112A" w:rsidP="006A112A">
      <w:pPr>
        <w:spacing w:after="0" w:line="240" w:lineRule="auto"/>
        <w:ind w:right="-314"/>
        <w:rPr>
          <w:rFonts w:ascii="Garamond" w:hAnsi="Garamond"/>
          <w:b/>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874"/>
        <w:gridCol w:w="7017"/>
      </w:tblGrid>
      <w:tr w:rsidR="006A112A" w:rsidRPr="007301EB" w14:paraId="27DCBA30" w14:textId="77777777" w:rsidTr="007301EB">
        <w:trPr>
          <w:trHeight w:val="147"/>
        </w:trPr>
        <w:tc>
          <w:tcPr>
            <w:tcW w:w="988" w:type="dxa"/>
            <w:vAlign w:val="center"/>
          </w:tcPr>
          <w:p w14:paraId="28275755" w14:textId="77777777" w:rsidR="006A112A" w:rsidRPr="007301EB" w:rsidRDefault="006A112A" w:rsidP="00C57FF9">
            <w:pPr>
              <w:widowControl w:val="0"/>
              <w:spacing w:after="0" w:line="240" w:lineRule="auto"/>
              <w:jc w:val="center"/>
              <w:rPr>
                <w:rFonts w:ascii="Garamond" w:eastAsiaTheme="minorHAnsi" w:hAnsi="Garamond" w:cs="Calibri"/>
                <w:b/>
              </w:rPr>
            </w:pPr>
            <w:r w:rsidRPr="007301EB">
              <w:rPr>
                <w:rFonts w:ascii="Garamond" w:eastAsiaTheme="minorHAnsi" w:hAnsi="Garamond" w:cs="Calibri"/>
                <w:b/>
              </w:rPr>
              <w:t xml:space="preserve">№ </w:t>
            </w:r>
          </w:p>
          <w:p w14:paraId="084E1EB1" w14:textId="77777777" w:rsidR="006A112A" w:rsidRPr="007301EB" w:rsidRDefault="006A112A" w:rsidP="00C57FF9">
            <w:pPr>
              <w:widowControl w:val="0"/>
              <w:spacing w:after="0" w:line="240" w:lineRule="auto"/>
              <w:ind w:left="-113" w:right="-108"/>
              <w:jc w:val="center"/>
              <w:rPr>
                <w:rFonts w:ascii="Garamond" w:eastAsiaTheme="minorHAnsi" w:hAnsi="Garamond" w:cs="Calibri"/>
                <w:b/>
              </w:rPr>
            </w:pPr>
            <w:r w:rsidRPr="007301EB">
              <w:rPr>
                <w:rFonts w:ascii="Garamond" w:eastAsiaTheme="minorHAnsi" w:hAnsi="Garamond" w:cs="Calibri"/>
                <w:b/>
              </w:rPr>
              <w:t>пункта</w:t>
            </w:r>
          </w:p>
        </w:tc>
        <w:tc>
          <w:tcPr>
            <w:tcW w:w="6874" w:type="dxa"/>
            <w:vAlign w:val="center"/>
          </w:tcPr>
          <w:p w14:paraId="37FC125D" w14:textId="77777777" w:rsidR="006A112A" w:rsidRPr="007301EB" w:rsidRDefault="006A112A" w:rsidP="00C57FF9">
            <w:pPr>
              <w:widowControl w:val="0"/>
              <w:spacing w:after="0" w:line="240" w:lineRule="auto"/>
              <w:jc w:val="center"/>
              <w:rPr>
                <w:rFonts w:ascii="Garamond" w:eastAsiaTheme="minorHAnsi" w:hAnsi="Garamond" w:cs="Calibri"/>
                <w:b/>
              </w:rPr>
            </w:pPr>
            <w:r w:rsidRPr="007301EB">
              <w:rPr>
                <w:rFonts w:ascii="Garamond" w:eastAsiaTheme="minorHAnsi" w:hAnsi="Garamond" w:cs="Calibri"/>
                <w:b/>
              </w:rPr>
              <w:t xml:space="preserve">Редакция, действующая на момент </w:t>
            </w:r>
          </w:p>
          <w:p w14:paraId="5C595E1D" w14:textId="77777777" w:rsidR="006A112A" w:rsidRPr="007301EB" w:rsidRDefault="006A112A" w:rsidP="00C57FF9">
            <w:pPr>
              <w:widowControl w:val="0"/>
              <w:spacing w:after="0" w:line="240" w:lineRule="auto"/>
              <w:jc w:val="center"/>
              <w:rPr>
                <w:rFonts w:ascii="Garamond" w:eastAsiaTheme="minorHAnsi" w:hAnsi="Garamond" w:cs="Calibri"/>
                <w:b/>
              </w:rPr>
            </w:pPr>
            <w:r w:rsidRPr="007301EB">
              <w:rPr>
                <w:rFonts w:ascii="Garamond" w:eastAsiaTheme="minorHAnsi" w:hAnsi="Garamond" w:cs="Calibri"/>
                <w:b/>
              </w:rPr>
              <w:t>вступления в силу изменений</w:t>
            </w:r>
          </w:p>
        </w:tc>
        <w:tc>
          <w:tcPr>
            <w:tcW w:w="7017" w:type="dxa"/>
            <w:vAlign w:val="center"/>
          </w:tcPr>
          <w:p w14:paraId="6B7C60B0" w14:textId="77777777" w:rsidR="006A112A" w:rsidRPr="007301EB" w:rsidRDefault="006A112A" w:rsidP="00C57FF9">
            <w:pPr>
              <w:widowControl w:val="0"/>
              <w:spacing w:after="0" w:line="240" w:lineRule="auto"/>
              <w:jc w:val="center"/>
              <w:rPr>
                <w:rFonts w:ascii="Garamond" w:eastAsiaTheme="minorHAnsi" w:hAnsi="Garamond" w:cs="Calibri"/>
                <w:b/>
              </w:rPr>
            </w:pPr>
            <w:r w:rsidRPr="007301EB">
              <w:rPr>
                <w:rFonts w:ascii="Garamond" w:eastAsiaTheme="minorHAnsi" w:hAnsi="Garamond" w:cs="Calibri"/>
                <w:b/>
              </w:rPr>
              <w:t>Предлагаемые изменения</w:t>
            </w:r>
          </w:p>
          <w:p w14:paraId="1D963E32" w14:textId="77777777" w:rsidR="006A112A" w:rsidRPr="007301EB" w:rsidRDefault="006A112A" w:rsidP="00C57FF9">
            <w:pPr>
              <w:widowControl w:val="0"/>
              <w:spacing w:after="0" w:line="240" w:lineRule="auto"/>
              <w:jc w:val="center"/>
              <w:rPr>
                <w:rFonts w:ascii="Garamond" w:eastAsiaTheme="minorHAnsi" w:hAnsi="Garamond" w:cs="Calibri"/>
              </w:rPr>
            </w:pPr>
            <w:r w:rsidRPr="007301EB">
              <w:rPr>
                <w:rFonts w:ascii="Garamond" w:eastAsiaTheme="minorHAnsi" w:hAnsi="Garamond" w:cs="Calibri"/>
              </w:rPr>
              <w:t>(изменения выделены цветом)</w:t>
            </w:r>
          </w:p>
        </w:tc>
      </w:tr>
      <w:tr w:rsidR="00F159F1" w:rsidRPr="007301EB" w14:paraId="280B2B0D" w14:textId="77777777" w:rsidTr="005965A2">
        <w:trPr>
          <w:trHeight w:val="147"/>
        </w:trPr>
        <w:tc>
          <w:tcPr>
            <w:tcW w:w="988" w:type="dxa"/>
            <w:vAlign w:val="center"/>
          </w:tcPr>
          <w:p w14:paraId="59DF9BDA" w14:textId="0B0F61CD" w:rsidR="00F159F1" w:rsidRPr="007301EB" w:rsidRDefault="007301EB" w:rsidP="00C57FF9">
            <w:pPr>
              <w:widowControl w:val="0"/>
              <w:spacing w:after="0" w:line="240" w:lineRule="auto"/>
              <w:jc w:val="center"/>
              <w:rPr>
                <w:rFonts w:ascii="Garamond" w:eastAsiaTheme="minorHAnsi" w:hAnsi="Garamond" w:cs="Calibri"/>
                <w:b/>
              </w:rPr>
            </w:pPr>
            <w:r w:rsidRPr="007301EB">
              <w:rPr>
                <w:rFonts w:ascii="Garamond" w:hAnsi="Garamond"/>
                <w:b/>
              </w:rPr>
              <w:t>8.4.16.1</w:t>
            </w:r>
          </w:p>
        </w:tc>
        <w:tc>
          <w:tcPr>
            <w:tcW w:w="6874" w:type="dxa"/>
            <w:vAlign w:val="center"/>
          </w:tcPr>
          <w:p w14:paraId="726AE0EB" w14:textId="77777777" w:rsidR="00F159F1" w:rsidRPr="007301EB" w:rsidRDefault="00F159F1" w:rsidP="0032781B">
            <w:pPr>
              <w:pStyle w:val="30"/>
              <w:widowControl w:val="0"/>
              <w:numPr>
                <w:ilvl w:val="0"/>
                <w:numId w:val="0"/>
              </w:numPr>
              <w:spacing w:line="240" w:lineRule="auto"/>
              <w:ind w:left="28" w:firstLine="567"/>
              <w:jc w:val="both"/>
              <w:rPr>
                <w:rFonts w:ascii="Garamond" w:hAnsi="Garamond"/>
                <w:sz w:val="22"/>
                <w:szCs w:val="22"/>
              </w:rPr>
            </w:pPr>
            <w:r w:rsidRPr="007301EB">
              <w:rPr>
                <w:rFonts w:ascii="Garamond" w:hAnsi="Garamond"/>
                <w:sz w:val="22"/>
                <w:szCs w:val="22"/>
              </w:rPr>
              <w:t xml:space="preserve">8.4.16.1.  Порядок расчета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 </w:t>
            </w:r>
          </w:p>
          <w:p w14:paraId="094398B3" w14:textId="77777777" w:rsidR="00F159F1" w:rsidRPr="007301EB" w:rsidRDefault="00F159F1" w:rsidP="0032781B">
            <w:pPr>
              <w:pStyle w:val="subsubclauseindent"/>
              <w:widowControl w:val="0"/>
              <w:ind w:left="28" w:firstLine="567"/>
              <w:rPr>
                <w:rFonts w:ascii="Garamond" w:hAnsi="Garamond"/>
                <w:color w:val="000000"/>
                <w:szCs w:val="22"/>
                <w:lang w:val="ru-RU"/>
              </w:rPr>
            </w:pPr>
            <w:r w:rsidRPr="007301EB">
              <w:rPr>
                <w:rFonts w:ascii="Garamond" w:hAnsi="Garamond"/>
                <w:position w:val="-14"/>
                <w:szCs w:val="22"/>
              </w:rPr>
              <w:object w:dxaOrig="588" w:dyaOrig="444" w14:anchorId="6334E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pt;height:23pt" o:ole="">
                  <v:imagedata r:id="rId8" o:title=""/>
                </v:shape>
                <o:OLEObject Type="Embed" ProgID="Equation.3" ShapeID="_x0000_i1025" DrawAspect="Content" ObjectID="_1773054407" r:id="rId9"/>
              </w:object>
            </w:r>
            <w:r w:rsidRPr="007301EB">
              <w:rPr>
                <w:rFonts w:ascii="Garamond" w:hAnsi="Garamond"/>
                <w:color w:val="000000" w:themeColor="text1"/>
                <w:szCs w:val="22"/>
                <w:lang w:val="ru-RU"/>
              </w:rPr>
              <w:t xml:space="preserve"> </w:t>
            </w:r>
            <w:r w:rsidRPr="007301EB">
              <w:rPr>
                <w:rFonts w:ascii="Garamond" w:eastAsiaTheme="minorHAnsi" w:hAnsi="Garamond" w:cs="Garamond"/>
                <w:szCs w:val="22"/>
                <w:lang w:val="ru-RU"/>
              </w:rPr>
              <w:t>–</w:t>
            </w:r>
            <w:r w:rsidRPr="007301EB">
              <w:rPr>
                <w:rFonts w:ascii="Garamond" w:hAnsi="Garamond"/>
                <w:color w:val="000000" w:themeColor="text1"/>
                <w:szCs w:val="22"/>
                <w:lang w:val="ru-RU"/>
              </w:rPr>
              <w:t xml:space="preserve"> </w:t>
            </w:r>
            <w:r w:rsidRPr="007301EB">
              <w:rPr>
                <w:rFonts w:ascii="Garamond" w:eastAsiaTheme="minorHAnsi" w:hAnsi="Garamond" w:cs="Garamond"/>
                <w:szCs w:val="22"/>
                <w:lang w:val="ru-RU"/>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7301EB">
              <w:rPr>
                <w:rFonts w:ascii="Garamond" w:eastAsiaTheme="minorHAnsi" w:hAnsi="Garamond" w:cs="Garamond"/>
                <w:i/>
                <w:szCs w:val="22"/>
              </w:rPr>
              <w:t>n</w:t>
            </w:r>
            <w:r w:rsidRPr="007301EB">
              <w:rPr>
                <w:rFonts w:ascii="Garamond" w:eastAsiaTheme="minorHAnsi" w:hAnsi="Garamond" w:cs="Garamond"/>
                <w:szCs w:val="22"/>
                <w:lang w:val="ru-RU"/>
              </w:rPr>
              <w:t xml:space="preserve">, установленная органом исполнительной власти субъекта Российской Федерации в области государственного регулирования тарифов на </w:t>
            </w:r>
            <w:r w:rsidRPr="007301EB">
              <w:rPr>
                <w:rFonts w:ascii="Garamond" w:hAnsi="Garamond" w:cs="Calibri"/>
                <w:szCs w:val="22"/>
                <w:lang w:val="ru-RU"/>
              </w:rPr>
              <w:t xml:space="preserve">временной период, включающий рассматриваемый </w:t>
            </w:r>
            <w:r w:rsidRPr="007301EB">
              <w:rPr>
                <w:rFonts w:ascii="Garamond" w:eastAsiaTheme="minorHAnsi" w:hAnsi="Garamond" w:cs="Garamond"/>
                <w:szCs w:val="22"/>
                <w:lang w:val="ru-RU"/>
              </w:rPr>
              <w:t>месяц</w:t>
            </w:r>
            <w:r w:rsidRPr="007301EB">
              <w:rPr>
                <w:rFonts w:ascii="Garamond" w:hAnsi="Garamond"/>
                <w:color w:val="000000" w:themeColor="text1"/>
                <w:szCs w:val="22"/>
                <w:lang w:val="ru-RU"/>
              </w:rPr>
              <w:t xml:space="preserve"> </w:t>
            </w:r>
            <w:r w:rsidRPr="007301EB">
              <w:rPr>
                <w:rFonts w:ascii="Garamond" w:hAnsi="Garamond"/>
                <w:i/>
                <w:color w:val="000000" w:themeColor="text1"/>
                <w:szCs w:val="22"/>
              </w:rPr>
              <w:t>m</w:t>
            </w:r>
            <w:r w:rsidRPr="007301EB">
              <w:rPr>
                <w:rFonts w:ascii="Garamond" w:hAnsi="Garamond"/>
                <w:color w:val="000000" w:themeColor="text1"/>
                <w:szCs w:val="22"/>
                <w:lang w:val="ru-RU"/>
              </w:rPr>
              <w:t xml:space="preserve">, </w:t>
            </w:r>
            <w:r w:rsidRPr="007301EB">
              <w:rPr>
                <w:rFonts w:ascii="Garamond" w:hAnsi="Garamond"/>
                <w:color w:val="000000"/>
                <w:szCs w:val="22"/>
                <w:lang w:val="ru-RU"/>
              </w:rPr>
              <w:t xml:space="preserve">по состоянию на дату за 2 (два) рабочих дня до начала расчетного периода </w:t>
            </w:r>
            <w:r w:rsidRPr="007301EB">
              <w:rPr>
                <w:rFonts w:ascii="Garamond" w:hAnsi="Garamond"/>
                <w:i/>
                <w:color w:val="000000"/>
                <w:szCs w:val="22"/>
                <w:lang w:val="en-US"/>
              </w:rPr>
              <w:t>m</w:t>
            </w:r>
            <w:r w:rsidRPr="007301EB">
              <w:rPr>
                <w:rFonts w:ascii="Garamond" w:hAnsi="Garamond"/>
                <w:color w:val="000000"/>
                <w:szCs w:val="22"/>
                <w:lang w:val="ru-RU"/>
              </w:rPr>
              <w:t>.</w:t>
            </w:r>
          </w:p>
          <w:p w14:paraId="0145D24A" w14:textId="77777777" w:rsidR="00F159F1" w:rsidRPr="007301EB" w:rsidRDefault="00F159F1" w:rsidP="0032781B">
            <w:pPr>
              <w:pStyle w:val="subsubclauseindent"/>
              <w:widowControl w:val="0"/>
              <w:ind w:left="28" w:firstLine="567"/>
              <w:rPr>
                <w:rFonts w:ascii="Garamond" w:hAnsi="Garamond"/>
                <w:color w:val="000000" w:themeColor="text1"/>
                <w:szCs w:val="22"/>
                <w:lang w:val="ru-RU"/>
              </w:rPr>
            </w:pPr>
            <w:r w:rsidRPr="007301EB">
              <w:rPr>
                <w:rFonts w:ascii="Garamond" w:hAnsi="Garamond"/>
                <w:color w:val="000000"/>
                <w:szCs w:val="22"/>
                <w:lang w:val="ru-RU"/>
              </w:rPr>
              <w:lastRenderedPageBreak/>
              <w:t xml:space="preserve">В отношении генерирующих объектов, относящихся к совокупности </w:t>
            </w:r>
            <w:r w:rsidRPr="007301EB">
              <w:rPr>
                <w:rFonts w:ascii="Garamond" w:hAnsi="Garamond"/>
                <w:noProof/>
                <w:color w:val="000000"/>
                <w:szCs w:val="22"/>
                <w:lang w:val="ru-RU" w:eastAsia="ru-RU"/>
              </w:rPr>
              <w:drawing>
                <wp:inline distT="0" distB="0" distL="0" distR="0" wp14:anchorId="7FCF271C" wp14:editId="491C5D73">
                  <wp:extent cx="224155" cy="259080"/>
                  <wp:effectExtent l="0" t="0" r="4445"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155" cy="259080"/>
                          </a:xfrm>
                          <a:prstGeom prst="rect">
                            <a:avLst/>
                          </a:prstGeom>
                          <a:noFill/>
                          <a:ln>
                            <a:noFill/>
                          </a:ln>
                        </pic:spPr>
                      </pic:pic>
                    </a:graphicData>
                  </a:graphic>
                </wp:inline>
              </w:drawing>
            </w:r>
            <w:r w:rsidRPr="007301EB">
              <w:rPr>
                <w:rFonts w:ascii="Garamond" w:hAnsi="Garamond"/>
                <w:color w:val="000000"/>
                <w:szCs w:val="22"/>
                <w:lang w:val="ru-RU"/>
              </w:rPr>
              <w:t>, КО использует значения цен (тарифов) на электрическую энергию (мощность), установленные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и опубликованные на «Официальном интернет-портале правовой информации» (</w:t>
            </w:r>
            <w:proofErr w:type="spellStart"/>
            <w:r w:rsidRPr="007301EB">
              <w:rPr>
                <w:rFonts w:ascii="Garamond" w:hAnsi="Garamond"/>
                <w:color w:val="000000"/>
                <w:szCs w:val="22"/>
              </w:rPr>
              <w:t>pravo</w:t>
            </w:r>
            <w:proofErr w:type="spellEnd"/>
            <w:r w:rsidRPr="007301EB">
              <w:rPr>
                <w:rFonts w:ascii="Garamond" w:hAnsi="Garamond"/>
                <w:color w:val="000000"/>
                <w:szCs w:val="22"/>
                <w:lang w:val="ru-RU"/>
              </w:rPr>
              <w:t>.</w:t>
            </w:r>
            <w:proofErr w:type="spellStart"/>
            <w:r w:rsidRPr="007301EB">
              <w:rPr>
                <w:rFonts w:ascii="Garamond" w:hAnsi="Garamond"/>
                <w:color w:val="000000"/>
                <w:szCs w:val="22"/>
              </w:rPr>
              <w:t>gov</w:t>
            </w:r>
            <w:proofErr w:type="spellEnd"/>
            <w:r w:rsidRPr="007301EB">
              <w:rPr>
                <w:rFonts w:ascii="Garamond" w:hAnsi="Garamond"/>
                <w:color w:val="000000"/>
                <w:szCs w:val="22"/>
                <w:lang w:val="ru-RU"/>
              </w:rPr>
              <w:t>.</w:t>
            </w:r>
            <w:proofErr w:type="spellStart"/>
            <w:r w:rsidRPr="007301EB">
              <w:rPr>
                <w:rFonts w:ascii="Garamond" w:hAnsi="Garamond"/>
                <w:color w:val="000000"/>
                <w:szCs w:val="22"/>
              </w:rPr>
              <w:t>ru</w:t>
            </w:r>
            <w:proofErr w:type="spellEnd"/>
            <w:r w:rsidRPr="007301EB">
              <w:rPr>
                <w:rFonts w:ascii="Garamond" w:hAnsi="Garamond"/>
                <w:color w:val="000000"/>
                <w:szCs w:val="22"/>
                <w:lang w:val="ru-RU"/>
              </w:rPr>
              <w:t>) или 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w:t>
            </w:r>
            <w:r w:rsidRPr="007301EB">
              <w:rPr>
                <w:rFonts w:ascii="Garamond" w:hAnsi="Garamond"/>
                <w:color w:val="000000" w:themeColor="text1"/>
                <w:szCs w:val="22"/>
                <w:lang w:val="ru-RU"/>
              </w:rPr>
              <w:t xml:space="preserve"> </w:t>
            </w:r>
          </w:p>
          <w:p w14:paraId="6EA10A64" w14:textId="77777777" w:rsidR="00F159F1" w:rsidRPr="007301EB" w:rsidRDefault="00F159F1" w:rsidP="0032781B">
            <w:pPr>
              <w:pStyle w:val="30"/>
              <w:widowControl w:val="0"/>
              <w:numPr>
                <w:ilvl w:val="0"/>
                <w:numId w:val="0"/>
              </w:numPr>
              <w:spacing w:line="240" w:lineRule="auto"/>
              <w:ind w:left="28" w:firstLine="567"/>
              <w:jc w:val="both"/>
              <w:rPr>
                <w:rFonts w:ascii="Garamond" w:hAnsi="Garamond"/>
                <w:sz w:val="22"/>
                <w:szCs w:val="22"/>
                <w:lang w:val="ru-RU"/>
              </w:rPr>
            </w:pPr>
          </w:p>
        </w:tc>
        <w:tc>
          <w:tcPr>
            <w:tcW w:w="7017" w:type="dxa"/>
          </w:tcPr>
          <w:p w14:paraId="3318904C" w14:textId="77777777" w:rsidR="00F159F1" w:rsidRPr="007301EB" w:rsidRDefault="00F159F1" w:rsidP="0032781B">
            <w:pPr>
              <w:pStyle w:val="30"/>
              <w:widowControl w:val="0"/>
              <w:numPr>
                <w:ilvl w:val="0"/>
                <w:numId w:val="0"/>
              </w:numPr>
              <w:spacing w:line="240" w:lineRule="auto"/>
              <w:ind w:firstLine="535"/>
              <w:jc w:val="both"/>
              <w:rPr>
                <w:rFonts w:ascii="Garamond" w:hAnsi="Garamond"/>
                <w:sz w:val="22"/>
                <w:szCs w:val="22"/>
              </w:rPr>
            </w:pPr>
            <w:r w:rsidRPr="007301EB">
              <w:rPr>
                <w:rFonts w:ascii="Garamond" w:hAnsi="Garamond"/>
                <w:sz w:val="22"/>
                <w:szCs w:val="22"/>
              </w:rPr>
              <w:lastRenderedPageBreak/>
              <w:t xml:space="preserve">8.4.16.1.  Порядок расчета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 </w:t>
            </w:r>
          </w:p>
          <w:p w14:paraId="50647D43" w14:textId="77777777" w:rsidR="00447B0D" w:rsidRPr="007301EB" w:rsidRDefault="00447B0D" w:rsidP="00447B0D">
            <w:pPr>
              <w:pStyle w:val="subsubclauseindent"/>
              <w:widowControl w:val="0"/>
              <w:ind w:left="28" w:firstLine="567"/>
              <w:rPr>
                <w:rFonts w:ascii="Garamond" w:hAnsi="Garamond"/>
                <w:color w:val="000000"/>
                <w:szCs w:val="22"/>
                <w:lang w:val="ru-RU"/>
              </w:rPr>
            </w:pPr>
            <w:r w:rsidRPr="007301EB">
              <w:rPr>
                <w:rFonts w:ascii="Garamond" w:hAnsi="Garamond"/>
                <w:position w:val="-14"/>
                <w:szCs w:val="22"/>
              </w:rPr>
              <w:object w:dxaOrig="588" w:dyaOrig="444" w14:anchorId="6039DD6A">
                <v:shape id="_x0000_i1026" type="#_x0000_t75" style="width:29.5pt;height:23pt" o:ole="">
                  <v:imagedata r:id="rId8" o:title=""/>
                </v:shape>
                <o:OLEObject Type="Embed" ProgID="Equation.3" ShapeID="_x0000_i1026" DrawAspect="Content" ObjectID="_1773054408" r:id="rId11"/>
              </w:object>
            </w:r>
            <w:r w:rsidRPr="007301EB">
              <w:rPr>
                <w:rFonts w:ascii="Garamond" w:hAnsi="Garamond"/>
                <w:color w:val="000000" w:themeColor="text1"/>
                <w:szCs w:val="22"/>
                <w:lang w:val="ru-RU"/>
              </w:rPr>
              <w:t xml:space="preserve"> </w:t>
            </w:r>
            <w:r w:rsidRPr="007301EB">
              <w:rPr>
                <w:rFonts w:ascii="Garamond" w:eastAsiaTheme="minorHAnsi" w:hAnsi="Garamond" w:cs="Garamond"/>
                <w:szCs w:val="22"/>
                <w:lang w:val="ru-RU"/>
              </w:rPr>
              <w:t>–</w:t>
            </w:r>
            <w:r w:rsidRPr="007301EB">
              <w:rPr>
                <w:rFonts w:ascii="Garamond" w:hAnsi="Garamond"/>
                <w:color w:val="000000" w:themeColor="text1"/>
                <w:szCs w:val="22"/>
                <w:lang w:val="ru-RU"/>
              </w:rPr>
              <w:t xml:space="preserve"> </w:t>
            </w:r>
            <w:r w:rsidRPr="007301EB">
              <w:rPr>
                <w:rFonts w:ascii="Garamond" w:eastAsiaTheme="minorHAnsi" w:hAnsi="Garamond" w:cs="Garamond"/>
                <w:szCs w:val="22"/>
                <w:lang w:val="ru-RU"/>
              </w:rPr>
              <w:t xml:space="preserve">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7301EB">
              <w:rPr>
                <w:rFonts w:ascii="Garamond" w:eastAsiaTheme="minorHAnsi" w:hAnsi="Garamond" w:cs="Garamond"/>
                <w:i/>
                <w:szCs w:val="22"/>
              </w:rPr>
              <w:t>n</w:t>
            </w:r>
            <w:r w:rsidRPr="007301EB">
              <w:rPr>
                <w:rFonts w:ascii="Garamond" w:eastAsiaTheme="minorHAnsi" w:hAnsi="Garamond" w:cs="Garamond"/>
                <w:szCs w:val="22"/>
                <w:lang w:val="ru-RU"/>
              </w:rPr>
              <w:t xml:space="preserve">, установленная органом исполнительной власти субъекта Российской Федерации в области государственного регулирования тарифов на </w:t>
            </w:r>
            <w:r w:rsidRPr="007301EB">
              <w:rPr>
                <w:rFonts w:ascii="Garamond" w:hAnsi="Garamond" w:cs="Calibri"/>
                <w:szCs w:val="22"/>
                <w:lang w:val="ru-RU"/>
              </w:rPr>
              <w:t xml:space="preserve">временной период, включающий рассматриваемый </w:t>
            </w:r>
            <w:r w:rsidRPr="007301EB">
              <w:rPr>
                <w:rFonts w:ascii="Garamond" w:eastAsiaTheme="minorHAnsi" w:hAnsi="Garamond" w:cs="Garamond"/>
                <w:szCs w:val="22"/>
                <w:lang w:val="ru-RU"/>
              </w:rPr>
              <w:t>месяц</w:t>
            </w:r>
            <w:r w:rsidRPr="007301EB">
              <w:rPr>
                <w:rFonts w:ascii="Garamond" w:hAnsi="Garamond"/>
                <w:color w:val="000000" w:themeColor="text1"/>
                <w:szCs w:val="22"/>
                <w:lang w:val="ru-RU"/>
              </w:rPr>
              <w:t xml:space="preserve"> </w:t>
            </w:r>
            <w:r w:rsidRPr="007301EB">
              <w:rPr>
                <w:rFonts w:ascii="Garamond" w:hAnsi="Garamond"/>
                <w:i/>
                <w:color w:val="000000" w:themeColor="text1"/>
                <w:szCs w:val="22"/>
              </w:rPr>
              <w:t>m</w:t>
            </w:r>
            <w:r w:rsidRPr="007301EB">
              <w:rPr>
                <w:rFonts w:ascii="Garamond" w:hAnsi="Garamond"/>
                <w:color w:val="000000" w:themeColor="text1"/>
                <w:szCs w:val="22"/>
                <w:lang w:val="ru-RU"/>
              </w:rPr>
              <w:t xml:space="preserve">, </w:t>
            </w:r>
            <w:r w:rsidRPr="007301EB">
              <w:rPr>
                <w:rFonts w:ascii="Garamond" w:hAnsi="Garamond"/>
                <w:color w:val="000000"/>
                <w:szCs w:val="22"/>
                <w:lang w:val="ru-RU"/>
              </w:rPr>
              <w:t xml:space="preserve">по состоянию на дату за 2 (два) рабочих дня до начала расчетного периода </w:t>
            </w:r>
            <w:r w:rsidRPr="007301EB">
              <w:rPr>
                <w:rFonts w:ascii="Garamond" w:hAnsi="Garamond"/>
                <w:i/>
                <w:color w:val="000000"/>
                <w:szCs w:val="22"/>
                <w:lang w:val="en-US"/>
              </w:rPr>
              <w:t>m</w:t>
            </w:r>
            <w:r w:rsidRPr="007301EB">
              <w:rPr>
                <w:rFonts w:ascii="Garamond" w:hAnsi="Garamond"/>
                <w:color w:val="000000"/>
                <w:szCs w:val="22"/>
                <w:lang w:val="ru-RU"/>
              </w:rPr>
              <w:t>.</w:t>
            </w:r>
          </w:p>
          <w:p w14:paraId="3A266262" w14:textId="77777777" w:rsidR="00447B0D" w:rsidRPr="007301EB" w:rsidRDefault="00447B0D" w:rsidP="00447B0D">
            <w:pPr>
              <w:pStyle w:val="subsubclauseindent"/>
              <w:widowControl w:val="0"/>
              <w:ind w:left="28" w:firstLine="567"/>
              <w:rPr>
                <w:rFonts w:ascii="Garamond" w:hAnsi="Garamond"/>
                <w:color w:val="000000" w:themeColor="text1"/>
                <w:szCs w:val="22"/>
                <w:lang w:val="ru-RU"/>
              </w:rPr>
            </w:pPr>
            <w:r w:rsidRPr="007301EB">
              <w:rPr>
                <w:rFonts w:ascii="Garamond" w:hAnsi="Garamond"/>
                <w:color w:val="000000"/>
                <w:szCs w:val="22"/>
                <w:lang w:val="ru-RU"/>
              </w:rPr>
              <w:t xml:space="preserve">В отношении генерирующих объектов, относящихся к </w:t>
            </w:r>
            <w:r w:rsidRPr="007301EB">
              <w:rPr>
                <w:rFonts w:ascii="Garamond" w:hAnsi="Garamond"/>
                <w:color w:val="000000"/>
                <w:szCs w:val="22"/>
                <w:lang w:val="ru-RU"/>
              </w:rPr>
              <w:lastRenderedPageBreak/>
              <w:t xml:space="preserve">совокупности </w:t>
            </w:r>
            <w:r w:rsidRPr="007301EB">
              <w:rPr>
                <w:rFonts w:ascii="Garamond" w:hAnsi="Garamond"/>
                <w:noProof/>
                <w:color w:val="000000"/>
                <w:szCs w:val="22"/>
                <w:lang w:val="ru-RU" w:eastAsia="ru-RU"/>
              </w:rPr>
              <w:drawing>
                <wp:inline distT="0" distB="0" distL="0" distR="0" wp14:anchorId="26F02724" wp14:editId="661A5EAD">
                  <wp:extent cx="224155" cy="259080"/>
                  <wp:effectExtent l="0" t="0" r="444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155" cy="259080"/>
                          </a:xfrm>
                          <a:prstGeom prst="rect">
                            <a:avLst/>
                          </a:prstGeom>
                          <a:noFill/>
                          <a:ln>
                            <a:noFill/>
                          </a:ln>
                        </pic:spPr>
                      </pic:pic>
                    </a:graphicData>
                  </a:graphic>
                </wp:inline>
              </w:drawing>
            </w:r>
            <w:r w:rsidRPr="007301EB">
              <w:rPr>
                <w:rFonts w:ascii="Garamond" w:hAnsi="Garamond"/>
                <w:color w:val="000000"/>
                <w:szCs w:val="22"/>
                <w:lang w:val="ru-RU"/>
              </w:rPr>
              <w:t>, КО использует значения цен (тарифов) на электрическую энергию (мощность), установленные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и опубликованные на «Официальном интернет-портале правовой информации» (</w:t>
            </w:r>
            <w:proofErr w:type="spellStart"/>
            <w:r w:rsidRPr="007301EB">
              <w:rPr>
                <w:rFonts w:ascii="Garamond" w:hAnsi="Garamond"/>
                <w:color w:val="000000"/>
                <w:szCs w:val="22"/>
              </w:rPr>
              <w:t>pravo</w:t>
            </w:r>
            <w:proofErr w:type="spellEnd"/>
            <w:r w:rsidRPr="007301EB">
              <w:rPr>
                <w:rFonts w:ascii="Garamond" w:hAnsi="Garamond"/>
                <w:color w:val="000000"/>
                <w:szCs w:val="22"/>
                <w:lang w:val="ru-RU"/>
              </w:rPr>
              <w:t>.</w:t>
            </w:r>
            <w:proofErr w:type="spellStart"/>
            <w:r w:rsidRPr="007301EB">
              <w:rPr>
                <w:rFonts w:ascii="Garamond" w:hAnsi="Garamond"/>
                <w:color w:val="000000"/>
                <w:szCs w:val="22"/>
              </w:rPr>
              <w:t>gov</w:t>
            </w:r>
            <w:proofErr w:type="spellEnd"/>
            <w:r w:rsidRPr="007301EB">
              <w:rPr>
                <w:rFonts w:ascii="Garamond" w:hAnsi="Garamond"/>
                <w:color w:val="000000"/>
                <w:szCs w:val="22"/>
                <w:lang w:val="ru-RU"/>
              </w:rPr>
              <w:t>.</w:t>
            </w:r>
            <w:proofErr w:type="spellStart"/>
            <w:r w:rsidRPr="007301EB">
              <w:rPr>
                <w:rFonts w:ascii="Garamond" w:hAnsi="Garamond"/>
                <w:color w:val="000000"/>
                <w:szCs w:val="22"/>
              </w:rPr>
              <w:t>ru</w:t>
            </w:r>
            <w:proofErr w:type="spellEnd"/>
            <w:r w:rsidRPr="007301EB">
              <w:rPr>
                <w:rFonts w:ascii="Garamond" w:hAnsi="Garamond"/>
                <w:color w:val="000000"/>
                <w:szCs w:val="22"/>
                <w:lang w:val="ru-RU"/>
              </w:rPr>
              <w:t>) или 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w:t>
            </w:r>
            <w:r w:rsidRPr="007301EB">
              <w:rPr>
                <w:rFonts w:ascii="Garamond" w:hAnsi="Garamond"/>
                <w:color w:val="000000" w:themeColor="text1"/>
                <w:szCs w:val="22"/>
                <w:lang w:val="ru-RU"/>
              </w:rPr>
              <w:t xml:space="preserve"> </w:t>
            </w:r>
          </w:p>
          <w:p w14:paraId="6D992AC8" w14:textId="63AEB295" w:rsidR="00F159F1" w:rsidRPr="007301EB" w:rsidRDefault="00447B0D" w:rsidP="00447B0D">
            <w:pPr>
              <w:pStyle w:val="subsubclauseindent"/>
              <w:ind w:left="105" w:firstLine="709"/>
              <w:rPr>
                <w:rFonts w:ascii="Garamond" w:hAnsi="Garamond"/>
                <w:szCs w:val="22"/>
                <w:lang w:val="ru-RU"/>
              </w:rPr>
            </w:pPr>
            <w:r w:rsidRPr="007301EB">
              <w:rPr>
                <w:rFonts w:ascii="Garamond" w:hAnsi="Garamond"/>
                <w:color w:val="000000"/>
                <w:szCs w:val="22"/>
                <w:highlight w:val="yellow"/>
                <w:lang w:val="ru-RU"/>
              </w:rPr>
              <w:t xml:space="preserve">В случае если по состоянию на дату за 2 (два) рабочих дня до начала расчетного периода </w:t>
            </w:r>
            <w:r w:rsidRPr="007301EB">
              <w:rPr>
                <w:rFonts w:ascii="Garamond" w:hAnsi="Garamond"/>
                <w:i/>
                <w:color w:val="000000"/>
                <w:szCs w:val="22"/>
                <w:highlight w:val="yellow"/>
              </w:rPr>
              <w:t>m</w:t>
            </w:r>
            <w:r w:rsidRPr="007301EB">
              <w:rPr>
                <w:rFonts w:ascii="Garamond" w:hAnsi="Garamond"/>
                <w:color w:val="000000"/>
                <w:szCs w:val="22"/>
                <w:highlight w:val="yellow"/>
                <w:lang w:val="ru-RU"/>
              </w:rPr>
              <w:t xml:space="preserve"> и (или) на последний рабочий день расчетного периода </w:t>
            </w:r>
            <w:r w:rsidRPr="007301EB">
              <w:rPr>
                <w:rFonts w:ascii="Garamond" w:hAnsi="Garamond"/>
                <w:i/>
                <w:color w:val="000000"/>
                <w:szCs w:val="22"/>
                <w:highlight w:val="yellow"/>
              </w:rPr>
              <w:t>m</w:t>
            </w:r>
            <w:r w:rsidRPr="007301EB">
              <w:rPr>
                <w:rFonts w:ascii="Garamond" w:hAnsi="Garamond"/>
                <w:color w:val="000000"/>
                <w:szCs w:val="22"/>
                <w:highlight w:val="yellow"/>
                <w:lang w:val="ru-RU"/>
              </w:rPr>
              <w:t xml:space="preserve"> на «Официальном интернет-портале правовой информации» (</w:t>
            </w:r>
            <w:proofErr w:type="spellStart"/>
            <w:r w:rsidRPr="007301EB">
              <w:rPr>
                <w:rFonts w:ascii="Garamond" w:hAnsi="Garamond"/>
                <w:color w:val="000000"/>
                <w:szCs w:val="22"/>
                <w:highlight w:val="yellow"/>
              </w:rPr>
              <w:t>pravo</w:t>
            </w:r>
            <w:proofErr w:type="spellEnd"/>
            <w:r w:rsidRPr="007301EB">
              <w:rPr>
                <w:rFonts w:ascii="Garamond" w:hAnsi="Garamond"/>
                <w:color w:val="000000"/>
                <w:szCs w:val="22"/>
                <w:highlight w:val="yellow"/>
                <w:lang w:val="ru-RU"/>
              </w:rPr>
              <w:t>.</w:t>
            </w:r>
            <w:proofErr w:type="spellStart"/>
            <w:r w:rsidRPr="007301EB">
              <w:rPr>
                <w:rFonts w:ascii="Garamond" w:hAnsi="Garamond"/>
                <w:color w:val="000000"/>
                <w:szCs w:val="22"/>
                <w:highlight w:val="yellow"/>
              </w:rPr>
              <w:t>gov</w:t>
            </w:r>
            <w:proofErr w:type="spellEnd"/>
            <w:r w:rsidRPr="007301EB">
              <w:rPr>
                <w:rFonts w:ascii="Garamond" w:hAnsi="Garamond"/>
                <w:color w:val="000000"/>
                <w:szCs w:val="22"/>
                <w:highlight w:val="yellow"/>
                <w:lang w:val="ru-RU"/>
              </w:rPr>
              <w:t>.</w:t>
            </w:r>
            <w:proofErr w:type="spellStart"/>
            <w:r w:rsidRPr="007301EB">
              <w:rPr>
                <w:rFonts w:ascii="Garamond" w:hAnsi="Garamond"/>
                <w:color w:val="000000"/>
                <w:szCs w:val="22"/>
                <w:highlight w:val="yellow"/>
              </w:rPr>
              <w:t>ru</w:t>
            </w:r>
            <w:proofErr w:type="spellEnd"/>
            <w:r w:rsidRPr="007301EB">
              <w:rPr>
                <w:rFonts w:ascii="Garamond" w:hAnsi="Garamond"/>
                <w:color w:val="000000"/>
                <w:szCs w:val="22"/>
                <w:highlight w:val="yellow"/>
                <w:lang w:val="ru-RU"/>
              </w:rPr>
              <w:t>) и (или)</w:t>
            </w:r>
            <w:r w:rsidR="00F52F9B">
              <w:rPr>
                <w:rFonts w:ascii="Garamond" w:hAnsi="Garamond"/>
                <w:color w:val="000000"/>
                <w:szCs w:val="22"/>
                <w:highlight w:val="yellow"/>
                <w:lang w:val="ru-RU"/>
              </w:rPr>
              <w:t xml:space="preserve"> </w:t>
            </w:r>
            <w:bookmarkStart w:id="0" w:name="_GoBack"/>
            <w:bookmarkEnd w:id="0"/>
            <w:r w:rsidRPr="007301EB">
              <w:rPr>
                <w:rFonts w:ascii="Garamond" w:hAnsi="Garamond"/>
                <w:color w:val="000000"/>
                <w:szCs w:val="22"/>
                <w:highlight w:val="yellow"/>
                <w:lang w:val="ru-RU"/>
              </w:rPr>
              <w:t xml:space="preserve">на сайтах, указанных в Законе Донецкой Народной Республики от 29.09.2023 № 10-РЗ «О порядке обнародования и вступления в силу Конституции  Донецкой Народной республики, законов Донецкой Народной Республики, официального опубликования и вступления в силу иных нормативных правовых актов Донецкой Народной Республики», Указе Губернатора Херсонской области от 19.09.2023 № 124-у «О порядке размещения, опубликования и вступления в силу нормативных правовых актов», Указе временно исполняющего обязанности Губернатора Запорожской области от 03.03.2023 № 19-у «О некоторых вопросах опубликования нормативных правовых актов Губернатора Запорожской области» (в редакции Указа Губернатора Запорожской области от 12.10.2023 № 38-у), отсутствуют </w:t>
            </w:r>
            <w:r w:rsidRPr="007301EB">
              <w:rPr>
                <w:rFonts w:ascii="Garamond" w:hAnsi="Garamond"/>
                <w:color w:val="000000"/>
                <w:szCs w:val="22"/>
                <w:highlight w:val="yellow"/>
                <w:lang w:val="ru-RU"/>
              </w:rPr>
              <w:lastRenderedPageBreak/>
              <w:t>опубликованные и вступившие в силу решения об установлении соответствующих цен (тарифов), установленных уполномоченными органами исполнительной власти субъектов Российской Федерации в области государственного регулирования тарифов на электрическую энергию (мощность), поставляемую производителями электрической энергии (мощности) единому закупщику с использованием генерирующих объектов, расположенных на территориях новых субъектов РФ, КО использует значения цен (тарифов) на электрическую энергию (мощность), поставляемую производителями электрической энергии (мощности) единому закупщику на территории новых субъектов Российской Федерации с использованием генерирующих объектов, расположенных на территориях новых субъектов Российской Федерации, предусмотренные представленным в КО уполномоченным органом исполнительной власти субъекта Российской Федерации в области государственного регулирования тарифов на электрическую энергию (мощность) или уполномоченным органом исполнительной власти Российской Федерации в области государственного регулирования тарифов на электрическую энергию (мощность) опубликованным и вступившим в силу решением об установлении соответствующих цен (тарифов).</w:t>
            </w:r>
          </w:p>
        </w:tc>
      </w:tr>
    </w:tbl>
    <w:p w14:paraId="4F7F56E1" w14:textId="77777777" w:rsidR="001F64FE" w:rsidRPr="007D7D09" w:rsidRDefault="001F64FE" w:rsidP="001F64FE">
      <w:pPr>
        <w:spacing w:after="160" w:line="259" w:lineRule="auto"/>
        <w:rPr>
          <w:rFonts w:ascii="Garamond" w:hAnsi="Garamond"/>
          <w:sz w:val="24"/>
          <w:szCs w:val="24"/>
          <w:highlight w:val="yellow"/>
        </w:rPr>
      </w:pPr>
    </w:p>
    <w:sectPr w:rsidR="001F64FE" w:rsidRPr="007D7D09" w:rsidSect="00825494">
      <w:footerReference w:type="even" r:id="rId12"/>
      <w:footerReference w:type="default" r:id="rId13"/>
      <w:pgSz w:w="16838" w:h="11906" w:orient="landscape"/>
      <w:pgMar w:top="1134" w:right="1276" w:bottom="425"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9ACC7" w14:textId="77777777" w:rsidR="00825494" w:rsidRDefault="00825494">
      <w:pPr>
        <w:spacing w:after="0" w:line="240" w:lineRule="auto"/>
      </w:pPr>
      <w:r>
        <w:separator/>
      </w:r>
    </w:p>
  </w:endnote>
  <w:endnote w:type="continuationSeparator" w:id="0">
    <w:p w14:paraId="5396F0AD" w14:textId="77777777" w:rsidR="00825494" w:rsidRDefault="00825494">
      <w:pPr>
        <w:spacing w:after="0" w:line="240" w:lineRule="auto"/>
      </w:pPr>
      <w:r>
        <w:continuationSeparator/>
      </w:r>
    </w:p>
  </w:endnote>
  <w:endnote w:type="continuationNotice" w:id="1">
    <w:p w14:paraId="5D616C6E" w14:textId="77777777" w:rsidR="00825494" w:rsidRDefault="00825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Malgun Gothic"/>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tarSymbol">
    <w:altName w:val="Arial Unicode MS"/>
    <w:charset w:val="80"/>
    <w:family w:val="auto"/>
    <w:pitch w:val="default"/>
    <w:sig w:usb0="00000201" w:usb1="08070000" w:usb2="00000010" w:usb3="00000000" w:csb0="0002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36FA4" w14:textId="77777777" w:rsidR="00ED1269" w:rsidRDefault="00ED1269" w:rsidP="00823864">
    <w:pPr>
      <w:pStyle w:val="afd"/>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end"/>
    </w:r>
  </w:p>
  <w:p w14:paraId="695EC31D" w14:textId="77777777" w:rsidR="00ED1269" w:rsidRDefault="00ED1269" w:rsidP="00823864">
    <w:pPr>
      <w:pStyle w:val="afd"/>
      <w:ind w:right="360"/>
    </w:pPr>
  </w:p>
  <w:p w14:paraId="737015E2" w14:textId="77777777" w:rsidR="00ED1269" w:rsidRDefault="00ED126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DD10" w14:textId="3547F4D8" w:rsidR="00ED1269" w:rsidRPr="005D72CF" w:rsidRDefault="00ED1269" w:rsidP="00823864">
    <w:pPr>
      <w:pStyle w:val="afd"/>
      <w:framePr w:wrap="around" w:vAnchor="text" w:hAnchor="margin" w:xAlign="right" w:y="1"/>
      <w:rPr>
        <w:rStyle w:val="afff2"/>
        <w:rFonts w:ascii="Garamond" w:hAnsi="Garamond"/>
      </w:rPr>
    </w:pPr>
    <w:r w:rsidRPr="005D72CF">
      <w:rPr>
        <w:rStyle w:val="afff2"/>
        <w:rFonts w:ascii="Garamond" w:hAnsi="Garamond"/>
      </w:rPr>
      <w:fldChar w:fldCharType="begin"/>
    </w:r>
    <w:r w:rsidRPr="005D72CF">
      <w:rPr>
        <w:rStyle w:val="afff2"/>
        <w:rFonts w:ascii="Garamond" w:hAnsi="Garamond"/>
      </w:rPr>
      <w:instrText xml:space="preserve">PAGE  </w:instrText>
    </w:r>
    <w:r w:rsidRPr="005D72CF">
      <w:rPr>
        <w:rStyle w:val="afff2"/>
        <w:rFonts w:ascii="Garamond" w:hAnsi="Garamond"/>
      </w:rPr>
      <w:fldChar w:fldCharType="separate"/>
    </w:r>
    <w:r w:rsidR="00F52F9B">
      <w:rPr>
        <w:rStyle w:val="afff2"/>
        <w:rFonts w:ascii="Garamond" w:hAnsi="Garamond"/>
        <w:noProof/>
      </w:rPr>
      <w:t>3</w:t>
    </w:r>
    <w:r w:rsidRPr="005D72CF">
      <w:rPr>
        <w:rStyle w:val="afff2"/>
        <w:rFonts w:ascii="Garamond" w:hAnsi="Garamond"/>
      </w:rPr>
      <w:fldChar w:fldCharType="end"/>
    </w:r>
  </w:p>
  <w:p w14:paraId="7F9B9C34" w14:textId="77777777" w:rsidR="00ED1269" w:rsidRDefault="00ED1269" w:rsidP="00ED1269">
    <w:pPr>
      <w:pStyle w:val="afd"/>
      <w:ind w:right="360"/>
    </w:pPr>
  </w:p>
  <w:p w14:paraId="0FC47E97" w14:textId="77777777" w:rsidR="00ED1269" w:rsidRDefault="00ED12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6881D" w14:textId="77777777" w:rsidR="00825494" w:rsidRDefault="00825494">
      <w:pPr>
        <w:spacing w:after="0" w:line="240" w:lineRule="auto"/>
      </w:pPr>
      <w:r>
        <w:separator/>
      </w:r>
    </w:p>
  </w:footnote>
  <w:footnote w:type="continuationSeparator" w:id="0">
    <w:p w14:paraId="6398363C" w14:textId="77777777" w:rsidR="00825494" w:rsidRDefault="00825494">
      <w:pPr>
        <w:spacing w:after="0" w:line="240" w:lineRule="auto"/>
      </w:pPr>
      <w:r>
        <w:continuationSeparator/>
      </w:r>
    </w:p>
  </w:footnote>
  <w:footnote w:type="continuationNotice" w:id="1">
    <w:p w14:paraId="0DF9CD65" w14:textId="77777777" w:rsidR="00825494" w:rsidRDefault="008254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8917D5"/>
    <w:multiLevelType w:val="hybridMultilevel"/>
    <w:tmpl w:val="130E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DF06F82"/>
    <w:multiLevelType w:val="multilevel"/>
    <w:tmpl w:val="642C4B50"/>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5"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D3368F6"/>
    <w:multiLevelType w:val="hybridMultilevel"/>
    <w:tmpl w:val="6F3CD6B8"/>
    <w:lvl w:ilvl="0" w:tplc="FFFFFFFF">
      <w:start w:val="1"/>
      <w:numFmt w:val="decimal"/>
      <w:lvlText w:val="%1."/>
      <w:lvlJc w:val="left"/>
      <w:pPr>
        <w:tabs>
          <w:tab w:val="num" w:pos="568"/>
        </w:tabs>
        <w:ind w:left="568"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9"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1"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3"/>
  </w:num>
  <w:num w:numId="3">
    <w:abstractNumId w:val="10"/>
  </w:num>
  <w:num w:numId="4">
    <w:abstractNumId w:val="13"/>
  </w:num>
  <w:num w:numId="5">
    <w:abstractNumId w:val="5"/>
  </w:num>
  <w:num w:numId="6">
    <w:abstractNumId w:val="1"/>
  </w:num>
  <w:num w:numId="7">
    <w:abstractNumId w:val="0"/>
    <w:lvlOverride w:ilvl="0">
      <w:startOverride w:val="1"/>
    </w:lvlOverride>
  </w:num>
  <w:num w:numId="8">
    <w:abstractNumId w:val="4"/>
    <w:lvlOverride w:ilvl="1">
      <w:lvl w:ilvl="1">
        <w:start w:val="1"/>
        <w:numFmt w:val="decimal"/>
        <w:pStyle w:val="2"/>
        <w:lvlText w:val="%1.%2."/>
        <w:lvlJc w:val="left"/>
        <w:pPr>
          <w:ind w:left="792" w:hanging="432"/>
        </w:pPr>
        <w:rPr>
          <w:lang w:val="ru-RU"/>
        </w:rPr>
      </w:lvl>
    </w:lvlOverride>
  </w:num>
  <w:num w:numId="9">
    <w:abstractNumId w:val="9"/>
  </w:num>
  <w:num w:numId="10">
    <w:abstractNumId w:val="6"/>
  </w:num>
  <w:num w:numId="11">
    <w:abstractNumId w:val="12"/>
  </w:num>
  <w:num w:numId="12">
    <w:abstractNumId w:val="2"/>
  </w:num>
  <w:num w:numId="13">
    <w:abstractNumId w:val="4"/>
  </w:num>
  <w:num w:numId="14">
    <w:abstractNumId w:val="7"/>
  </w:num>
  <w:num w:numId="15">
    <w:abstractNumId w:val="4"/>
    <w:lvlOverride w:ilvl="1">
      <w:lvl w:ilvl="1">
        <w:start w:val="1"/>
        <w:numFmt w:val="decimal"/>
        <w:pStyle w:val="2"/>
        <w:lvlText w:val="%1.%2."/>
        <w:lvlJc w:val="left"/>
        <w:pPr>
          <w:ind w:left="792" w:hanging="432"/>
        </w:pPr>
        <w:rPr>
          <w:lang w:val="ru-RU"/>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F8"/>
    <w:rsid w:val="00001866"/>
    <w:rsid w:val="00003EF0"/>
    <w:rsid w:val="00007A84"/>
    <w:rsid w:val="00007D8B"/>
    <w:rsid w:val="00010420"/>
    <w:rsid w:val="00010924"/>
    <w:rsid w:val="0001197A"/>
    <w:rsid w:val="00012BEC"/>
    <w:rsid w:val="00012F63"/>
    <w:rsid w:val="00013ADA"/>
    <w:rsid w:val="00013EC5"/>
    <w:rsid w:val="000142F2"/>
    <w:rsid w:val="000152B5"/>
    <w:rsid w:val="0001708C"/>
    <w:rsid w:val="00020DD1"/>
    <w:rsid w:val="00020DF4"/>
    <w:rsid w:val="0002151A"/>
    <w:rsid w:val="00021B16"/>
    <w:rsid w:val="00022475"/>
    <w:rsid w:val="0002354E"/>
    <w:rsid w:val="00023872"/>
    <w:rsid w:val="00027EFA"/>
    <w:rsid w:val="0003240C"/>
    <w:rsid w:val="000355B9"/>
    <w:rsid w:val="00045645"/>
    <w:rsid w:val="00047244"/>
    <w:rsid w:val="00053349"/>
    <w:rsid w:val="00054558"/>
    <w:rsid w:val="000551F1"/>
    <w:rsid w:val="0005553E"/>
    <w:rsid w:val="00061012"/>
    <w:rsid w:val="0006169D"/>
    <w:rsid w:val="000636CA"/>
    <w:rsid w:val="00063ED7"/>
    <w:rsid w:val="00063FCB"/>
    <w:rsid w:val="000716C4"/>
    <w:rsid w:val="000842F0"/>
    <w:rsid w:val="0008662E"/>
    <w:rsid w:val="00087BA5"/>
    <w:rsid w:val="00091440"/>
    <w:rsid w:val="00093C0B"/>
    <w:rsid w:val="000949E8"/>
    <w:rsid w:val="00094B30"/>
    <w:rsid w:val="000A0921"/>
    <w:rsid w:val="000A31C8"/>
    <w:rsid w:val="000A4E72"/>
    <w:rsid w:val="000A5BF7"/>
    <w:rsid w:val="000A6AFD"/>
    <w:rsid w:val="000A6C98"/>
    <w:rsid w:val="000B13E9"/>
    <w:rsid w:val="000B2D94"/>
    <w:rsid w:val="000B3095"/>
    <w:rsid w:val="000B3CA4"/>
    <w:rsid w:val="000B44A4"/>
    <w:rsid w:val="000B4AE5"/>
    <w:rsid w:val="000B580A"/>
    <w:rsid w:val="000B60E4"/>
    <w:rsid w:val="000B68B5"/>
    <w:rsid w:val="000C44FD"/>
    <w:rsid w:val="000C6C9D"/>
    <w:rsid w:val="000C6FB0"/>
    <w:rsid w:val="000C72D9"/>
    <w:rsid w:val="000C7CCE"/>
    <w:rsid w:val="000C7F1B"/>
    <w:rsid w:val="000D1A9A"/>
    <w:rsid w:val="000D1D29"/>
    <w:rsid w:val="000D273D"/>
    <w:rsid w:val="000D2E4A"/>
    <w:rsid w:val="000D627D"/>
    <w:rsid w:val="000D7266"/>
    <w:rsid w:val="000E17BC"/>
    <w:rsid w:val="000E1895"/>
    <w:rsid w:val="000E1978"/>
    <w:rsid w:val="000E1AFC"/>
    <w:rsid w:val="000E3EEF"/>
    <w:rsid w:val="000E44B6"/>
    <w:rsid w:val="000E61C9"/>
    <w:rsid w:val="000E7A36"/>
    <w:rsid w:val="000F3A69"/>
    <w:rsid w:val="000F4269"/>
    <w:rsid w:val="000F798F"/>
    <w:rsid w:val="000F7BB8"/>
    <w:rsid w:val="00100568"/>
    <w:rsid w:val="00100728"/>
    <w:rsid w:val="0010246B"/>
    <w:rsid w:val="0010663B"/>
    <w:rsid w:val="001117F9"/>
    <w:rsid w:val="00112B57"/>
    <w:rsid w:val="00112CA2"/>
    <w:rsid w:val="00113319"/>
    <w:rsid w:val="00116DEA"/>
    <w:rsid w:val="001210E8"/>
    <w:rsid w:val="00125F16"/>
    <w:rsid w:val="00126954"/>
    <w:rsid w:val="00127203"/>
    <w:rsid w:val="0012729F"/>
    <w:rsid w:val="001272CB"/>
    <w:rsid w:val="00127F31"/>
    <w:rsid w:val="00130D9E"/>
    <w:rsid w:val="00132F2F"/>
    <w:rsid w:val="001338DB"/>
    <w:rsid w:val="00140C94"/>
    <w:rsid w:val="00140F8F"/>
    <w:rsid w:val="0014189B"/>
    <w:rsid w:val="001431BB"/>
    <w:rsid w:val="00145333"/>
    <w:rsid w:val="00145D98"/>
    <w:rsid w:val="00145FDB"/>
    <w:rsid w:val="00147224"/>
    <w:rsid w:val="001514E4"/>
    <w:rsid w:val="001523DB"/>
    <w:rsid w:val="00152C5C"/>
    <w:rsid w:val="00153705"/>
    <w:rsid w:val="00153840"/>
    <w:rsid w:val="00153F28"/>
    <w:rsid w:val="00154130"/>
    <w:rsid w:val="00154C08"/>
    <w:rsid w:val="0015612E"/>
    <w:rsid w:val="001562E8"/>
    <w:rsid w:val="00156F58"/>
    <w:rsid w:val="00161764"/>
    <w:rsid w:val="00161930"/>
    <w:rsid w:val="00161F73"/>
    <w:rsid w:val="0016327E"/>
    <w:rsid w:val="00165382"/>
    <w:rsid w:val="001655FD"/>
    <w:rsid w:val="00167C08"/>
    <w:rsid w:val="00170671"/>
    <w:rsid w:val="00170F40"/>
    <w:rsid w:val="0017398D"/>
    <w:rsid w:val="00174251"/>
    <w:rsid w:val="0017545B"/>
    <w:rsid w:val="00176111"/>
    <w:rsid w:val="00176851"/>
    <w:rsid w:val="00177E99"/>
    <w:rsid w:val="00180AAB"/>
    <w:rsid w:val="00181B4D"/>
    <w:rsid w:val="00184624"/>
    <w:rsid w:val="00184C66"/>
    <w:rsid w:val="00185693"/>
    <w:rsid w:val="00190F96"/>
    <w:rsid w:val="0019103B"/>
    <w:rsid w:val="00191F7A"/>
    <w:rsid w:val="00193AF7"/>
    <w:rsid w:val="00194F5F"/>
    <w:rsid w:val="00196922"/>
    <w:rsid w:val="001A119A"/>
    <w:rsid w:val="001A1D16"/>
    <w:rsid w:val="001A1D52"/>
    <w:rsid w:val="001A2CCF"/>
    <w:rsid w:val="001A4DA5"/>
    <w:rsid w:val="001A5223"/>
    <w:rsid w:val="001A6240"/>
    <w:rsid w:val="001B1AD4"/>
    <w:rsid w:val="001C41F0"/>
    <w:rsid w:val="001C670C"/>
    <w:rsid w:val="001C6E9E"/>
    <w:rsid w:val="001D0565"/>
    <w:rsid w:val="001D3334"/>
    <w:rsid w:val="001D5ACC"/>
    <w:rsid w:val="001D5E80"/>
    <w:rsid w:val="001D6642"/>
    <w:rsid w:val="001D73F0"/>
    <w:rsid w:val="001E02C7"/>
    <w:rsid w:val="001E16AD"/>
    <w:rsid w:val="001E1AF9"/>
    <w:rsid w:val="001E36B5"/>
    <w:rsid w:val="001E48B1"/>
    <w:rsid w:val="001E6B74"/>
    <w:rsid w:val="001F0377"/>
    <w:rsid w:val="001F0E91"/>
    <w:rsid w:val="001F1B1E"/>
    <w:rsid w:val="001F1B45"/>
    <w:rsid w:val="001F205F"/>
    <w:rsid w:val="001F3823"/>
    <w:rsid w:val="001F3EC2"/>
    <w:rsid w:val="001F5383"/>
    <w:rsid w:val="001F64FE"/>
    <w:rsid w:val="00203124"/>
    <w:rsid w:val="002037B0"/>
    <w:rsid w:val="00204039"/>
    <w:rsid w:val="00206326"/>
    <w:rsid w:val="002066FF"/>
    <w:rsid w:val="00206E34"/>
    <w:rsid w:val="00207C97"/>
    <w:rsid w:val="00207E47"/>
    <w:rsid w:val="00210276"/>
    <w:rsid w:val="002129A8"/>
    <w:rsid w:val="00212BFA"/>
    <w:rsid w:val="00213F1D"/>
    <w:rsid w:val="0021584B"/>
    <w:rsid w:val="002175F0"/>
    <w:rsid w:val="00217BCA"/>
    <w:rsid w:val="00222C28"/>
    <w:rsid w:val="00224409"/>
    <w:rsid w:val="00224CE8"/>
    <w:rsid w:val="0022537C"/>
    <w:rsid w:val="00227587"/>
    <w:rsid w:val="00227CA3"/>
    <w:rsid w:val="00230EA7"/>
    <w:rsid w:val="00231AEB"/>
    <w:rsid w:val="00234A46"/>
    <w:rsid w:val="00236C0D"/>
    <w:rsid w:val="00241359"/>
    <w:rsid w:val="00242DCC"/>
    <w:rsid w:val="002434D3"/>
    <w:rsid w:val="00244D65"/>
    <w:rsid w:val="00254B39"/>
    <w:rsid w:val="00257E48"/>
    <w:rsid w:val="002618D4"/>
    <w:rsid w:val="00264645"/>
    <w:rsid w:val="002662C9"/>
    <w:rsid w:val="00267AFA"/>
    <w:rsid w:val="002717CD"/>
    <w:rsid w:val="0027777C"/>
    <w:rsid w:val="00277DCA"/>
    <w:rsid w:val="00280A06"/>
    <w:rsid w:val="00283C6C"/>
    <w:rsid w:val="00285BCB"/>
    <w:rsid w:val="00297CBC"/>
    <w:rsid w:val="002A1CE6"/>
    <w:rsid w:val="002A45D5"/>
    <w:rsid w:val="002A654B"/>
    <w:rsid w:val="002B049A"/>
    <w:rsid w:val="002B3B6F"/>
    <w:rsid w:val="002C3541"/>
    <w:rsid w:val="002C4D9E"/>
    <w:rsid w:val="002C6A65"/>
    <w:rsid w:val="002C7541"/>
    <w:rsid w:val="002D004A"/>
    <w:rsid w:val="002D231D"/>
    <w:rsid w:val="002D4FF3"/>
    <w:rsid w:val="002D65D0"/>
    <w:rsid w:val="002D6C6C"/>
    <w:rsid w:val="002D796D"/>
    <w:rsid w:val="002E01A7"/>
    <w:rsid w:val="002E284D"/>
    <w:rsid w:val="002E3773"/>
    <w:rsid w:val="002E3A77"/>
    <w:rsid w:val="002E4DCC"/>
    <w:rsid w:val="002E531A"/>
    <w:rsid w:val="002F0414"/>
    <w:rsid w:val="002F0EFB"/>
    <w:rsid w:val="002F1253"/>
    <w:rsid w:val="002F485E"/>
    <w:rsid w:val="002F4E7B"/>
    <w:rsid w:val="002F5793"/>
    <w:rsid w:val="002F660E"/>
    <w:rsid w:val="002F6CB7"/>
    <w:rsid w:val="003023E1"/>
    <w:rsid w:val="0030527D"/>
    <w:rsid w:val="0031039B"/>
    <w:rsid w:val="00315AD0"/>
    <w:rsid w:val="00317062"/>
    <w:rsid w:val="003204F9"/>
    <w:rsid w:val="00322625"/>
    <w:rsid w:val="00324AA1"/>
    <w:rsid w:val="0032781B"/>
    <w:rsid w:val="00335BAD"/>
    <w:rsid w:val="00336661"/>
    <w:rsid w:val="00336B2C"/>
    <w:rsid w:val="003403AF"/>
    <w:rsid w:val="003409B1"/>
    <w:rsid w:val="00342C82"/>
    <w:rsid w:val="00344EFB"/>
    <w:rsid w:val="00346049"/>
    <w:rsid w:val="003469E1"/>
    <w:rsid w:val="00350238"/>
    <w:rsid w:val="00350DDF"/>
    <w:rsid w:val="00355041"/>
    <w:rsid w:val="00355829"/>
    <w:rsid w:val="00356A4F"/>
    <w:rsid w:val="00364354"/>
    <w:rsid w:val="0036588E"/>
    <w:rsid w:val="0036626C"/>
    <w:rsid w:val="0036662B"/>
    <w:rsid w:val="0036716D"/>
    <w:rsid w:val="00372591"/>
    <w:rsid w:val="0037317C"/>
    <w:rsid w:val="00373879"/>
    <w:rsid w:val="00373949"/>
    <w:rsid w:val="00375C78"/>
    <w:rsid w:val="003809D3"/>
    <w:rsid w:val="00381A36"/>
    <w:rsid w:val="00381BF7"/>
    <w:rsid w:val="003830E2"/>
    <w:rsid w:val="003841C7"/>
    <w:rsid w:val="003850BF"/>
    <w:rsid w:val="00385471"/>
    <w:rsid w:val="00387FA7"/>
    <w:rsid w:val="0039089D"/>
    <w:rsid w:val="00390933"/>
    <w:rsid w:val="003912E7"/>
    <w:rsid w:val="00391709"/>
    <w:rsid w:val="00391C1A"/>
    <w:rsid w:val="00393AE5"/>
    <w:rsid w:val="003942A4"/>
    <w:rsid w:val="0039500D"/>
    <w:rsid w:val="00395E0B"/>
    <w:rsid w:val="003963AB"/>
    <w:rsid w:val="0039663D"/>
    <w:rsid w:val="003A16A1"/>
    <w:rsid w:val="003A4768"/>
    <w:rsid w:val="003A75CF"/>
    <w:rsid w:val="003B21B9"/>
    <w:rsid w:val="003B22B0"/>
    <w:rsid w:val="003B2DBA"/>
    <w:rsid w:val="003B3AD9"/>
    <w:rsid w:val="003B3B58"/>
    <w:rsid w:val="003B53DF"/>
    <w:rsid w:val="003B5579"/>
    <w:rsid w:val="003B5C8A"/>
    <w:rsid w:val="003B6C57"/>
    <w:rsid w:val="003B74CD"/>
    <w:rsid w:val="003C25BD"/>
    <w:rsid w:val="003C36C4"/>
    <w:rsid w:val="003C5B8A"/>
    <w:rsid w:val="003C5BA0"/>
    <w:rsid w:val="003D235A"/>
    <w:rsid w:val="003D24D0"/>
    <w:rsid w:val="003D7756"/>
    <w:rsid w:val="003D7A7B"/>
    <w:rsid w:val="003E06AA"/>
    <w:rsid w:val="003E11A2"/>
    <w:rsid w:val="003E12F2"/>
    <w:rsid w:val="003E2A5E"/>
    <w:rsid w:val="003E2AE5"/>
    <w:rsid w:val="003E3978"/>
    <w:rsid w:val="003E4360"/>
    <w:rsid w:val="003E4A2A"/>
    <w:rsid w:val="003E75FB"/>
    <w:rsid w:val="003F02C5"/>
    <w:rsid w:val="003F0EB9"/>
    <w:rsid w:val="003F1D45"/>
    <w:rsid w:val="003F298C"/>
    <w:rsid w:val="003F5C88"/>
    <w:rsid w:val="003F712D"/>
    <w:rsid w:val="003F7A7F"/>
    <w:rsid w:val="00400D7E"/>
    <w:rsid w:val="00401A8F"/>
    <w:rsid w:val="00403A3A"/>
    <w:rsid w:val="00404D14"/>
    <w:rsid w:val="00405F1F"/>
    <w:rsid w:val="00407A26"/>
    <w:rsid w:val="00407A6A"/>
    <w:rsid w:val="004108ED"/>
    <w:rsid w:val="00411B65"/>
    <w:rsid w:val="0041292D"/>
    <w:rsid w:val="00415B93"/>
    <w:rsid w:val="004167BD"/>
    <w:rsid w:val="004203F8"/>
    <w:rsid w:val="00422BB0"/>
    <w:rsid w:val="0042323C"/>
    <w:rsid w:val="00426179"/>
    <w:rsid w:val="00427095"/>
    <w:rsid w:val="00427385"/>
    <w:rsid w:val="004311D5"/>
    <w:rsid w:val="00432CD5"/>
    <w:rsid w:val="004334EC"/>
    <w:rsid w:val="004339EA"/>
    <w:rsid w:val="00433B85"/>
    <w:rsid w:val="00435207"/>
    <w:rsid w:val="004352EC"/>
    <w:rsid w:val="004358AE"/>
    <w:rsid w:val="00435C4A"/>
    <w:rsid w:val="00437F2D"/>
    <w:rsid w:val="004411B8"/>
    <w:rsid w:val="00441213"/>
    <w:rsid w:val="0044235F"/>
    <w:rsid w:val="00444367"/>
    <w:rsid w:val="00444BD7"/>
    <w:rsid w:val="004463BD"/>
    <w:rsid w:val="00447B0D"/>
    <w:rsid w:val="004523C5"/>
    <w:rsid w:val="00453A69"/>
    <w:rsid w:val="00453BA8"/>
    <w:rsid w:val="004551B0"/>
    <w:rsid w:val="00461589"/>
    <w:rsid w:val="00462B1C"/>
    <w:rsid w:val="00466A56"/>
    <w:rsid w:val="0047264F"/>
    <w:rsid w:val="00474422"/>
    <w:rsid w:val="00474F62"/>
    <w:rsid w:val="0047617C"/>
    <w:rsid w:val="00477271"/>
    <w:rsid w:val="0048294C"/>
    <w:rsid w:val="00484F01"/>
    <w:rsid w:val="00485219"/>
    <w:rsid w:val="00485923"/>
    <w:rsid w:val="00487FF8"/>
    <w:rsid w:val="00490A48"/>
    <w:rsid w:val="00492FAF"/>
    <w:rsid w:val="0049421B"/>
    <w:rsid w:val="00494C4C"/>
    <w:rsid w:val="00496BD7"/>
    <w:rsid w:val="004A03D6"/>
    <w:rsid w:val="004A34AB"/>
    <w:rsid w:val="004A37E0"/>
    <w:rsid w:val="004A5E75"/>
    <w:rsid w:val="004B0D1F"/>
    <w:rsid w:val="004B2C82"/>
    <w:rsid w:val="004B3024"/>
    <w:rsid w:val="004B4000"/>
    <w:rsid w:val="004B4E60"/>
    <w:rsid w:val="004B53B4"/>
    <w:rsid w:val="004B58B1"/>
    <w:rsid w:val="004B5B32"/>
    <w:rsid w:val="004B5B5F"/>
    <w:rsid w:val="004C0FC5"/>
    <w:rsid w:val="004C150E"/>
    <w:rsid w:val="004C5758"/>
    <w:rsid w:val="004C5935"/>
    <w:rsid w:val="004C5A1B"/>
    <w:rsid w:val="004C5E7D"/>
    <w:rsid w:val="004D1934"/>
    <w:rsid w:val="004D2840"/>
    <w:rsid w:val="004D2CE6"/>
    <w:rsid w:val="004D49C0"/>
    <w:rsid w:val="004D77FC"/>
    <w:rsid w:val="004E33E6"/>
    <w:rsid w:val="004E633A"/>
    <w:rsid w:val="004E68A0"/>
    <w:rsid w:val="004E6F85"/>
    <w:rsid w:val="004F0C9F"/>
    <w:rsid w:val="004F11D4"/>
    <w:rsid w:val="004F1F86"/>
    <w:rsid w:val="004F3586"/>
    <w:rsid w:val="004F60E9"/>
    <w:rsid w:val="004F7317"/>
    <w:rsid w:val="00501A5C"/>
    <w:rsid w:val="00506A0B"/>
    <w:rsid w:val="00510979"/>
    <w:rsid w:val="005115C8"/>
    <w:rsid w:val="00512CD0"/>
    <w:rsid w:val="005158A9"/>
    <w:rsid w:val="005161FC"/>
    <w:rsid w:val="0051661F"/>
    <w:rsid w:val="0052012E"/>
    <w:rsid w:val="005206ED"/>
    <w:rsid w:val="00520A41"/>
    <w:rsid w:val="005230FF"/>
    <w:rsid w:val="00523C67"/>
    <w:rsid w:val="00527EBA"/>
    <w:rsid w:val="0053245A"/>
    <w:rsid w:val="00535A3C"/>
    <w:rsid w:val="005368C3"/>
    <w:rsid w:val="0053734C"/>
    <w:rsid w:val="005407D5"/>
    <w:rsid w:val="00543BC4"/>
    <w:rsid w:val="00545346"/>
    <w:rsid w:val="00547949"/>
    <w:rsid w:val="00547BC6"/>
    <w:rsid w:val="00550C47"/>
    <w:rsid w:val="005513B8"/>
    <w:rsid w:val="00551FC2"/>
    <w:rsid w:val="0055369C"/>
    <w:rsid w:val="00553725"/>
    <w:rsid w:val="00553C67"/>
    <w:rsid w:val="0055545D"/>
    <w:rsid w:val="00560FA8"/>
    <w:rsid w:val="00562BB8"/>
    <w:rsid w:val="00563FC3"/>
    <w:rsid w:val="00565977"/>
    <w:rsid w:val="005665B0"/>
    <w:rsid w:val="00567369"/>
    <w:rsid w:val="00567A82"/>
    <w:rsid w:val="00567F8B"/>
    <w:rsid w:val="00570BD9"/>
    <w:rsid w:val="00570CF5"/>
    <w:rsid w:val="00571105"/>
    <w:rsid w:val="005711AA"/>
    <w:rsid w:val="005726D7"/>
    <w:rsid w:val="005763B5"/>
    <w:rsid w:val="00576E8C"/>
    <w:rsid w:val="005775CD"/>
    <w:rsid w:val="005805E7"/>
    <w:rsid w:val="005827F9"/>
    <w:rsid w:val="00583C51"/>
    <w:rsid w:val="00585AE6"/>
    <w:rsid w:val="00586453"/>
    <w:rsid w:val="00587EAA"/>
    <w:rsid w:val="0059024F"/>
    <w:rsid w:val="005919DB"/>
    <w:rsid w:val="00593898"/>
    <w:rsid w:val="0059463B"/>
    <w:rsid w:val="0059474D"/>
    <w:rsid w:val="00594E5B"/>
    <w:rsid w:val="00595B30"/>
    <w:rsid w:val="00595C5C"/>
    <w:rsid w:val="005965A2"/>
    <w:rsid w:val="00596972"/>
    <w:rsid w:val="005973B2"/>
    <w:rsid w:val="00597643"/>
    <w:rsid w:val="005A3698"/>
    <w:rsid w:val="005A51A4"/>
    <w:rsid w:val="005B12B3"/>
    <w:rsid w:val="005B20D2"/>
    <w:rsid w:val="005B3D57"/>
    <w:rsid w:val="005C09A1"/>
    <w:rsid w:val="005C0CB1"/>
    <w:rsid w:val="005C3350"/>
    <w:rsid w:val="005C336A"/>
    <w:rsid w:val="005C4982"/>
    <w:rsid w:val="005C67A7"/>
    <w:rsid w:val="005D02C2"/>
    <w:rsid w:val="005D09FA"/>
    <w:rsid w:val="005D1E33"/>
    <w:rsid w:val="005D1EF1"/>
    <w:rsid w:val="005D2E6D"/>
    <w:rsid w:val="005D3A04"/>
    <w:rsid w:val="005D5200"/>
    <w:rsid w:val="005D70E9"/>
    <w:rsid w:val="005D7277"/>
    <w:rsid w:val="005E037D"/>
    <w:rsid w:val="005E1980"/>
    <w:rsid w:val="005E44BF"/>
    <w:rsid w:val="005E6771"/>
    <w:rsid w:val="005F31DF"/>
    <w:rsid w:val="005F4DF8"/>
    <w:rsid w:val="005F6B5E"/>
    <w:rsid w:val="005F6DDF"/>
    <w:rsid w:val="005F6E41"/>
    <w:rsid w:val="006004EE"/>
    <w:rsid w:val="00600CC8"/>
    <w:rsid w:val="00602557"/>
    <w:rsid w:val="006032D0"/>
    <w:rsid w:val="00603494"/>
    <w:rsid w:val="00603A48"/>
    <w:rsid w:val="006049A3"/>
    <w:rsid w:val="0060644F"/>
    <w:rsid w:val="00607FA2"/>
    <w:rsid w:val="0061018A"/>
    <w:rsid w:val="00610388"/>
    <w:rsid w:val="00615152"/>
    <w:rsid w:val="006153FF"/>
    <w:rsid w:val="00615F24"/>
    <w:rsid w:val="0062156C"/>
    <w:rsid w:val="006227C8"/>
    <w:rsid w:val="00622BCF"/>
    <w:rsid w:val="00622FF6"/>
    <w:rsid w:val="006236F3"/>
    <w:rsid w:val="00623770"/>
    <w:rsid w:val="0062405D"/>
    <w:rsid w:val="00626C0B"/>
    <w:rsid w:val="00627A94"/>
    <w:rsid w:val="0063408F"/>
    <w:rsid w:val="00635D0E"/>
    <w:rsid w:val="00636D4D"/>
    <w:rsid w:val="0064320F"/>
    <w:rsid w:val="006477A0"/>
    <w:rsid w:val="00650A45"/>
    <w:rsid w:val="006545F9"/>
    <w:rsid w:val="00654ED7"/>
    <w:rsid w:val="00654F44"/>
    <w:rsid w:val="0065574D"/>
    <w:rsid w:val="00655DF1"/>
    <w:rsid w:val="006604F4"/>
    <w:rsid w:val="00661F30"/>
    <w:rsid w:val="006768B9"/>
    <w:rsid w:val="006812EB"/>
    <w:rsid w:val="006840AA"/>
    <w:rsid w:val="00684D25"/>
    <w:rsid w:val="006860BB"/>
    <w:rsid w:val="006910DB"/>
    <w:rsid w:val="0069320B"/>
    <w:rsid w:val="0069555F"/>
    <w:rsid w:val="006A00D2"/>
    <w:rsid w:val="006A112A"/>
    <w:rsid w:val="006A2815"/>
    <w:rsid w:val="006A31F4"/>
    <w:rsid w:val="006A33CC"/>
    <w:rsid w:val="006A3E24"/>
    <w:rsid w:val="006A53DE"/>
    <w:rsid w:val="006A5A19"/>
    <w:rsid w:val="006A5B46"/>
    <w:rsid w:val="006B15A6"/>
    <w:rsid w:val="006B202B"/>
    <w:rsid w:val="006B4A2B"/>
    <w:rsid w:val="006B4E80"/>
    <w:rsid w:val="006B555D"/>
    <w:rsid w:val="006B7F19"/>
    <w:rsid w:val="006C0286"/>
    <w:rsid w:val="006C147A"/>
    <w:rsid w:val="006C1A69"/>
    <w:rsid w:val="006C1F46"/>
    <w:rsid w:val="006C3C37"/>
    <w:rsid w:val="006C7BFA"/>
    <w:rsid w:val="006D082E"/>
    <w:rsid w:val="006D10C3"/>
    <w:rsid w:val="006D4E5C"/>
    <w:rsid w:val="006D5D2A"/>
    <w:rsid w:val="006D6487"/>
    <w:rsid w:val="006D7094"/>
    <w:rsid w:val="006E2B83"/>
    <w:rsid w:val="006E3B2E"/>
    <w:rsid w:val="006F1871"/>
    <w:rsid w:val="006F304D"/>
    <w:rsid w:val="006F429F"/>
    <w:rsid w:val="006F58D6"/>
    <w:rsid w:val="007008CE"/>
    <w:rsid w:val="00700BE6"/>
    <w:rsid w:val="007026DF"/>
    <w:rsid w:val="00702A20"/>
    <w:rsid w:val="0070539D"/>
    <w:rsid w:val="00706B84"/>
    <w:rsid w:val="00710A14"/>
    <w:rsid w:val="00712FA8"/>
    <w:rsid w:val="00715175"/>
    <w:rsid w:val="00716DA0"/>
    <w:rsid w:val="00724E9A"/>
    <w:rsid w:val="00726A08"/>
    <w:rsid w:val="00727345"/>
    <w:rsid w:val="007274DC"/>
    <w:rsid w:val="00727EF4"/>
    <w:rsid w:val="007301EB"/>
    <w:rsid w:val="00730649"/>
    <w:rsid w:val="007341F2"/>
    <w:rsid w:val="00734C39"/>
    <w:rsid w:val="00734F82"/>
    <w:rsid w:val="00735730"/>
    <w:rsid w:val="00735E5E"/>
    <w:rsid w:val="007362CD"/>
    <w:rsid w:val="00740858"/>
    <w:rsid w:val="00741F3F"/>
    <w:rsid w:val="00742CF2"/>
    <w:rsid w:val="00743156"/>
    <w:rsid w:val="00750365"/>
    <w:rsid w:val="007531A1"/>
    <w:rsid w:val="00754BC1"/>
    <w:rsid w:val="00761676"/>
    <w:rsid w:val="00761FF1"/>
    <w:rsid w:val="007637C7"/>
    <w:rsid w:val="007647D7"/>
    <w:rsid w:val="00770F8C"/>
    <w:rsid w:val="0077327C"/>
    <w:rsid w:val="00774C25"/>
    <w:rsid w:val="00774EB7"/>
    <w:rsid w:val="00775A2F"/>
    <w:rsid w:val="00780D35"/>
    <w:rsid w:val="00781C13"/>
    <w:rsid w:val="00782CFC"/>
    <w:rsid w:val="00785767"/>
    <w:rsid w:val="00790A02"/>
    <w:rsid w:val="00791219"/>
    <w:rsid w:val="00792240"/>
    <w:rsid w:val="00792518"/>
    <w:rsid w:val="00792C6B"/>
    <w:rsid w:val="00794270"/>
    <w:rsid w:val="00797CCF"/>
    <w:rsid w:val="007A11A9"/>
    <w:rsid w:val="007A627A"/>
    <w:rsid w:val="007A740D"/>
    <w:rsid w:val="007A7FC9"/>
    <w:rsid w:val="007B1E36"/>
    <w:rsid w:val="007B216B"/>
    <w:rsid w:val="007B29DE"/>
    <w:rsid w:val="007B2B4A"/>
    <w:rsid w:val="007B47E4"/>
    <w:rsid w:val="007B5818"/>
    <w:rsid w:val="007B586A"/>
    <w:rsid w:val="007B6318"/>
    <w:rsid w:val="007B65B8"/>
    <w:rsid w:val="007C25D5"/>
    <w:rsid w:val="007C44BE"/>
    <w:rsid w:val="007C6BD5"/>
    <w:rsid w:val="007D38F9"/>
    <w:rsid w:val="007D5516"/>
    <w:rsid w:val="007D76C1"/>
    <w:rsid w:val="007D7D09"/>
    <w:rsid w:val="007D7E9F"/>
    <w:rsid w:val="007E082C"/>
    <w:rsid w:val="007E0FE7"/>
    <w:rsid w:val="007E5CF3"/>
    <w:rsid w:val="007E6C0B"/>
    <w:rsid w:val="007E6ED4"/>
    <w:rsid w:val="007E704F"/>
    <w:rsid w:val="007F72B1"/>
    <w:rsid w:val="00804777"/>
    <w:rsid w:val="00806253"/>
    <w:rsid w:val="00811656"/>
    <w:rsid w:val="008116CA"/>
    <w:rsid w:val="00811B7A"/>
    <w:rsid w:val="00811D20"/>
    <w:rsid w:val="00812277"/>
    <w:rsid w:val="008125AE"/>
    <w:rsid w:val="00812C98"/>
    <w:rsid w:val="008133FB"/>
    <w:rsid w:val="00813A60"/>
    <w:rsid w:val="0081404E"/>
    <w:rsid w:val="008152F0"/>
    <w:rsid w:val="00815F64"/>
    <w:rsid w:val="00817B52"/>
    <w:rsid w:val="00821A79"/>
    <w:rsid w:val="00821D9B"/>
    <w:rsid w:val="00821E14"/>
    <w:rsid w:val="008222C7"/>
    <w:rsid w:val="00822B22"/>
    <w:rsid w:val="00823864"/>
    <w:rsid w:val="00825494"/>
    <w:rsid w:val="008254E3"/>
    <w:rsid w:val="00827935"/>
    <w:rsid w:val="008310F4"/>
    <w:rsid w:val="00832BF8"/>
    <w:rsid w:val="008349B6"/>
    <w:rsid w:val="00837C5C"/>
    <w:rsid w:val="00840D0E"/>
    <w:rsid w:val="00841811"/>
    <w:rsid w:val="00843FAC"/>
    <w:rsid w:val="0084465B"/>
    <w:rsid w:val="0084520F"/>
    <w:rsid w:val="008452D1"/>
    <w:rsid w:val="00845E24"/>
    <w:rsid w:val="00847A16"/>
    <w:rsid w:val="00850E8A"/>
    <w:rsid w:val="00853180"/>
    <w:rsid w:val="008564F7"/>
    <w:rsid w:val="008573B8"/>
    <w:rsid w:val="00857E84"/>
    <w:rsid w:val="00862B9A"/>
    <w:rsid w:val="008659B6"/>
    <w:rsid w:val="008660EE"/>
    <w:rsid w:val="0086724E"/>
    <w:rsid w:val="00867EB9"/>
    <w:rsid w:val="0087599F"/>
    <w:rsid w:val="00875E93"/>
    <w:rsid w:val="008800DA"/>
    <w:rsid w:val="0088013A"/>
    <w:rsid w:val="008801DC"/>
    <w:rsid w:val="0088128B"/>
    <w:rsid w:val="008839B4"/>
    <w:rsid w:val="0088612B"/>
    <w:rsid w:val="00887B87"/>
    <w:rsid w:val="0089016B"/>
    <w:rsid w:val="0089147A"/>
    <w:rsid w:val="00892CC0"/>
    <w:rsid w:val="00893351"/>
    <w:rsid w:val="00893B28"/>
    <w:rsid w:val="00894C42"/>
    <w:rsid w:val="008956A8"/>
    <w:rsid w:val="00896CC7"/>
    <w:rsid w:val="008973DE"/>
    <w:rsid w:val="008A20DE"/>
    <w:rsid w:val="008A3175"/>
    <w:rsid w:val="008A3348"/>
    <w:rsid w:val="008A4DF5"/>
    <w:rsid w:val="008A4E6E"/>
    <w:rsid w:val="008A500D"/>
    <w:rsid w:val="008A6002"/>
    <w:rsid w:val="008A6463"/>
    <w:rsid w:val="008B5971"/>
    <w:rsid w:val="008C2ACF"/>
    <w:rsid w:val="008C3BDD"/>
    <w:rsid w:val="008C4B5D"/>
    <w:rsid w:val="008D1B00"/>
    <w:rsid w:val="008D2678"/>
    <w:rsid w:val="008D2E9C"/>
    <w:rsid w:val="008D5FCF"/>
    <w:rsid w:val="008D670A"/>
    <w:rsid w:val="008D76B8"/>
    <w:rsid w:val="008D7A64"/>
    <w:rsid w:val="008E07C3"/>
    <w:rsid w:val="008E2567"/>
    <w:rsid w:val="008E363D"/>
    <w:rsid w:val="008E6AD0"/>
    <w:rsid w:val="008F19C7"/>
    <w:rsid w:val="008F2D48"/>
    <w:rsid w:val="008F3C9E"/>
    <w:rsid w:val="008F4EC7"/>
    <w:rsid w:val="009002DB"/>
    <w:rsid w:val="0090069E"/>
    <w:rsid w:val="00900801"/>
    <w:rsid w:val="00900A99"/>
    <w:rsid w:val="00902094"/>
    <w:rsid w:val="00903B93"/>
    <w:rsid w:val="0090454B"/>
    <w:rsid w:val="00912830"/>
    <w:rsid w:val="00914F7E"/>
    <w:rsid w:val="00915869"/>
    <w:rsid w:val="00916FE1"/>
    <w:rsid w:val="009174A5"/>
    <w:rsid w:val="00921110"/>
    <w:rsid w:val="00921E39"/>
    <w:rsid w:val="00922C4A"/>
    <w:rsid w:val="00924429"/>
    <w:rsid w:val="0092547E"/>
    <w:rsid w:val="0092548B"/>
    <w:rsid w:val="009259D2"/>
    <w:rsid w:val="009272E5"/>
    <w:rsid w:val="00931C77"/>
    <w:rsid w:val="00931D3E"/>
    <w:rsid w:val="00932069"/>
    <w:rsid w:val="00932D91"/>
    <w:rsid w:val="009335DA"/>
    <w:rsid w:val="0093372C"/>
    <w:rsid w:val="00933CAA"/>
    <w:rsid w:val="00933D85"/>
    <w:rsid w:val="00934E06"/>
    <w:rsid w:val="0093537E"/>
    <w:rsid w:val="0093538B"/>
    <w:rsid w:val="00937AC8"/>
    <w:rsid w:val="0094013F"/>
    <w:rsid w:val="00940FA2"/>
    <w:rsid w:val="0094242C"/>
    <w:rsid w:val="00942FDB"/>
    <w:rsid w:val="009432FC"/>
    <w:rsid w:val="0094549B"/>
    <w:rsid w:val="00947E60"/>
    <w:rsid w:val="00950E80"/>
    <w:rsid w:val="0095190E"/>
    <w:rsid w:val="00953035"/>
    <w:rsid w:val="00953C55"/>
    <w:rsid w:val="00956D20"/>
    <w:rsid w:val="009617A3"/>
    <w:rsid w:val="009621FA"/>
    <w:rsid w:val="00962FC1"/>
    <w:rsid w:val="009663C5"/>
    <w:rsid w:val="00966EDE"/>
    <w:rsid w:val="009704C6"/>
    <w:rsid w:val="009716E8"/>
    <w:rsid w:val="00974FFE"/>
    <w:rsid w:val="0097709E"/>
    <w:rsid w:val="0098099C"/>
    <w:rsid w:val="00980A30"/>
    <w:rsid w:val="00982470"/>
    <w:rsid w:val="00984733"/>
    <w:rsid w:val="00984CB4"/>
    <w:rsid w:val="00985A56"/>
    <w:rsid w:val="00987A46"/>
    <w:rsid w:val="00994AC0"/>
    <w:rsid w:val="00996248"/>
    <w:rsid w:val="00997ED1"/>
    <w:rsid w:val="009A2C13"/>
    <w:rsid w:val="009A3455"/>
    <w:rsid w:val="009A5B06"/>
    <w:rsid w:val="009A68BA"/>
    <w:rsid w:val="009A75BE"/>
    <w:rsid w:val="009A77E5"/>
    <w:rsid w:val="009B0979"/>
    <w:rsid w:val="009B16BF"/>
    <w:rsid w:val="009B2B00"/>
    <w:rsid w:val="009B3064"/>
    <w:rsid w:val="009B3D45"/>
    <w:rsid w:val="009B3EF2"/>
    <w:rsid w:val="009B5242"/>
    <w:rsid w:val="009B5DE5"/>
    <w:rsid w:val="009B6074"/>
    <w:rsid w:val="009B708E"/>
    <w:rsid w:val="009C0075"/>
    <w:rsid w:val="009C1773"/>
    <w:rsid w:val="009C5988"/>
    <w:rsid w:val="009C5ED9"/>
    <w:rsid w:val="009C7A45"/>
    <w:rsid w:val="009D32C8"/>
    <w:rsid w:val="009D50D4"/>
    <w:rsid w:val="009D62F5"/>
    <w:rsid w:val="009E05BE"/>
    <w:rsid w:val="009E2AF6"/>
    <w:rsid w:val="009E330B"/>
    <w:rsid w:val="009E4905"/>
    <w:rsid w:val="009E4DB4"/>
    <w:rsid w:val="009E523D"/>
    <w:rsid w:val="009F021F"/>
    <w:rsid w:val="009F083E"/>
    <w:rsid w:val="009F0E60"/>
    <w:rsid w:val="009F1907"/>
    <w:rsid w:val="009F4D9E"/>
    <w:rsid w:val="009F4DFB"/>
    <w:rsid w:val="00A0020B"/>
    <w:rsid w:val="00A014D2"/>
    <w:rsid w:val="00A01627"/>
    <w:rsid w:val="00A0261F"/>
    <w:rsid w:val="00A02E21"/>
    <w:rsid w:val="00A03401"/>
    <w:rsid w:val="00A046EB"/>
    <w:rsid w:val="00A0663B"/>
    <w:rsid w:val="00A12BCA"/>
    <w:rsid w:val="00A12C19"/>
    <w:rsid w:val="00A14883"/>
    <w:rsid w:val="00A1521B"/>
    <w:rsid w:val="00A21DE6"/>
    <w:rsid w:val="00A21F6E"/>
    <w:rsid w:val="00A268FB"/>
    <w:rsid w:val="00A269D0"/>
    <w:rsid w:val="00A31A02"/>
    <w:rsid w:val="00A3243B"/>
    <w:rsid w:val="00A326DC"/>
    <w:rsid w:val="00A35C7D"/>
    <w:rsid w:val="00A36995"/>
    <w:rsid w:val="00A37C63"/>
    <w:rsid w:val="00A46B60"/>
    <w:rsid w:val="00A4777A"/>
    <w:rsid w:val="00A50958"/>
    <w:rsid w:val="00A52C34"/>
    <w:rsid w:val="00A60FC2"/>
    <w:rsid w:val="00A61FBC"/>
    <w:rsid w:val="00A6333D"/>
    <w:rsid w:val="00A63FA6"/>
    <w:rsid w:val="00A643FF"/>
    <w:rsid w:val="00A67F02"/>
    <w:rsid w:val="00A710EE"/>
    <w:rsid w:val="00A73208"/>
    <w:rsid w:val="00A74319"/>
    <w:rsid w:val="00A744D6"/>
    <w:rsid w:val="00A74CD0"/>
    <w:rsid w:val="00A754C3"/>
    <w:rsid w:val="00A77B0D"/>
    <w:rsid w:val="00A80B57"/>
    <w:rsid w:val="00A8225C"/>
    <w:rsid w:val="00A8478A"/>
    <w:rsid w:val="00A87121"/>
    <w:rsid w:val="00A900CB"/>
    <w:rsid w:val="00A91DF8"/>
    <w:rsid w:val="00A92CB5"/>
    <w:rsid w:val="00A9493C"/>
    <w:rsid w:val="00A94D41"/>
    <w:rsid w:val="00A97580"/>
    <w:rsid w:val="00A975A2"/>
    <w:rsid w:val="00A977F1"/>
    <w:rsid w:val="00AA6AC8"/>
    <w:rsid w:val="00AA7E53"/>
    <w:rsid w:val="00AB08D6"/>
    <w:rsid w:val="00AB1CF8"/>
    <w:rsid w:val="00AB2CE2"/>
    <w:rsid w:val="00AB436C"/>
    <w:rsid w:val="00AB4625"/>
    <w:rsid w:val="00AB5887"/>
    <w:rsid w:val="00AB5F04"/>
    <w:rsid w:val="00AB6F1F"/>
    <w:rsid w:val="00AB7531"/>
    <w:rsid w:val="00AC0784"/>
    <w:rsid w:val="00AC203F"/>
    <w:rsid w:val="00AC4F98"/>
    <w:rsid w:val="00AC52D2"/>
    <w:rsid w:val="00AC6CB1"/>
    <w:rsid w:val="00AD27D5"/>
    <w:rsid w:val="00AD2FE7"/>
    <w:rsid w:val="00AD3A6B"/>
    <w:rsid w:val="00AD3A6F"/>
    <w:rsid w:val="00AD4ADA"/>
    <w:rsid w:val="00AD539C"/>
    <w:rsid w:val="00AD5EC9"/>
    <w:rsid w:val="00AD6F9F"/>
    <w:rsid w:val="00AD77A7"/>
    <w:rsid w:val="00AE197F"/>
    <w:rsid w:val="00AE3E6D"/>
    <w:rsid w:val="00AE418A"/>
    <w:rsid w:val="00AE6C27"/>
    <w:rsid w:val="00AE7373"/>
    <w:rsid w:val="00AF3426"/>
    <w:rsid w:val="00AF3C9A"/>
    <w:rsid w:val="00AF5A87"/>
    <w:rsid w:val="00AF5C5D"/>
    <w:rsid w:val="00AF6A7D"/>
    <w:rsid w:val="00B03DE1"/>
    <w:rsid w:val="00B05BC0"/>
    <w:rsid w:val="00B07612"/>
    <w:rsid w:val="00B1268A"/>
    <w:rsid w:val="00B137F6"/>
    <w:rsid w:val="00B13FA5"/>
    <w:rsid w:val="00B15746"/>
    <w:rsid w:val="00B1624F"/>
    <w:rsid w:val="00B16786"/>
    <w:rsid w:val="00B2138E"/>
    <w:rsid w:val="00B23451"/>
    <w:rsid w:val="00B23779"/>
    <w:rsid w:val="00B30C09"/>
    <w:rsid w:val="00B31349"/>
    <w:rsid w:val="00B3273A"/>
    <w:rsid w:val="00B33922"/>
    <w:rsid w:val="00B37967"/>
    <w:rsid w:val="00B444EB"/>
    <w:rsid w:val="00B451FF"/>
    <w:rsid w:val="00B455E9"/>
    <w:rsid w:val="00B47198"/>
    <w:rsid w:val="00B51D49"/>
    <w:rsid w:val="00B542D2"/>
    <w:rsid w:val="00B56318"/>
    <w:rsid w:val="00B61012"/>
    <w:rsid w:val="00B61112"/>
    <w:rsid w:val="00B61C14"/>
    <w:rsid w:val="00B651BE"/>
    <w:rsid w:val="00B67342"/>
    <w:rsid w:val="00B70630"/>
    <w:rsid w:val="00B706DD"/>
    <w:rsid w:val="00B736D9"/>
    <w:rsid w:val="00B7463F"/>
    <w:rsid w:val="00B746DA"/>
    <w:rsid w:val="00B75BD2"/>
    <w:rsid w:val="00B75E84"/>
    <w:rsid w:val="00B766A2"/>
    <w:rsid w:val="00B76C38"/>
    <w:rsid w:val="00B8007B"/>
    <w:rsid w:val="00B8016B"/>
    <w:rsid w:val="00B80C9D"/>
    <w:rsid w:val="00B80E84"/>
    <w:rsid w:val="00B81707"/>
    <w:rsid w:val="00B824C5"/>
    <w:rsid w:val="00B83115"/>
    <w:rsid w:val="00B83759"/>
    <w:rsid w:val="00B84541"/>
    <w:rsid w:val="00B86D63"/>
    <w:rsid w:val="00B90CC2"/>
    <w:rsid w:val="00B91267"/>
    <w:rsid w:val="00B96708"/>
    <w:rsid w:val="00B969E1"/>
    <w:rsid w:val="00BA251B"/>
    <w:rsid w:val="00BA2F5D"/>
    <w:rsid w:val="00BA369B"/>
    <w:rsid w:val="00BA3783"/>
    <w:rsid w:val="00BA4270"/>
    <w:rsid w:val="00BA500A"/>
    <w:rsid w:val="00BA65DC"/>
    <w:rsid w:val="00BA71EF"/>
    <w:rsid w:val="00BB0519"/>
    <w:rsid w:val="00BB0D3A"/>
    <w:rsid w:val="00BB0EC0"/>
    <w:rsid w:val="00BB2945"/>
    <w:rsid w:val="00BB77C9"/>
    <w:rsid w:val="00BC1EAD"/>
    <w:rsid w:val="00BC42F5"/>
    <w:rsid w:val="00BC693E"/>
    <w:rsid w:val="00BC7D07"/>
    <w:rsid w:val="00BC7F62"/>
    <w:rsid w:val="00BD08B5"/>
    <w:rsid w:val="00BD17D9"/>
    <w:rsid w:val="00BD3525"/>
    <w:rsid w:val="00BD67CC"/>
    <w:rsid w:val="00BE020B"/>
    <w:rsid w:val="00BE1175"/>
    <w:rsid w:val="00BE3CBC"/>
    <w:rsid w:val="00BE4402"/>
    <w:rsid w:val="00BE53A3"/>
    <w:rsid w:val="00BE59C7"/>
    <w:rsid w:val="00BE5D3C"/>
    <w:rsid w:val="00BE5E61"/>
    <w:rsid w:val="00BF391D"/>
    <w:rsid w:val="00BF3C8A"/>
    <w:rsid w:val="00BF3F17"/>
    <w:rsid w:val="00BF42F5"/>
    <w:rsid w:val="00BF7645"/>
    <w:rsid w:val="00C02C48"/>
    <w:rsid w:val="00C02D1A"/>
    <w:rsid w:val="00C030D3"/>
    <w:rsid w:val="00C04256"/>
    <w:rsid w:val="00C045D7"/>
    <w:rsid w:val="00C049BD"/>
    <w:rsid w:val="00C05CFC"/>
    <w:rsid w:val="00C10543"/>
    <w:rsid w:val="00C126C5"/>
    <w:rsid w:val="00C134D9"/>
    <w:rsid w:val="00C15616"/>
    <w:rsid w:val="00C164F7"/>
    <w:rsid w:val="00C175F0"/>
    <w:rsid w:val="00C176AF"/>
    <w:rsid w:val="00C21BF4"/>
    <w:rsid w:val="00C21E48"/>
    <w:rsid w:val="00C22001"/>
    <w:rsid w:val="00C24EEE"/>
    <w:rsid w:val="00C24FCE"/>
    <w:rsid w:val="00C25066"/>
    <w:rsid w:val="00C260F9"/>
    <w:rsid w:val="00C30DD2"/>
    <w:rsid w:val="00C330A7"/>
    <w:rsid w:val="00C34984"/>
    <w:rsid w:val="00C34F2D"/>
    <w:rsid w:val="00C36482"/>
    <w:rsid w:val="00C369AF"/>
    <w:rsid w:val="00C42382"/>
    <w:rsid w:val="00C43996"/>
    <w:rsid w:val="00C454F2"/>
    <w:rsid w:val="00C45C25"/>
    <w:rsid w:val="00C462AB"/>
    <w:rsid w:val="00C510CF"/>
    <w:rsid w:val="00C5183F"/>
    <w:rsid w:val="00C526FD"/>
    <w:rsid w:val="00C53B35"/>
    <w:rsid w:val="00C53BF2"/>
    <w:rsid w:val="00C556E4"/>
    <w:rsid w:val="00C56052"/>
    <w:rsid w:val="00C56217"/>
    <w:rsid w:val="00C5685C"/>
    <w:rsid w:val="00C575A1"/>
    <w:rsid w:val="00C6444A"/>
    <w:rsid w:val="00C659E8"/>
    <w:rsid w:val="00C65B0E"/>
    <w:rsid w:val="00C65CE5"/>
    <w:rsid w:val="00C67808"/>
    <w:rsid w:val="00C705F6"/>
    <w:rsid w:val="00C735EE"/>
    <w:rsid w:val="00C75D14"/>
    <w:rsid w:val="00C8439C"/>
    <w:rsid w:val="00C8528B"/>
    <w:rsid w:val="00C8624F"/>
    <w:rsid w:val="00C87B96"/>
    <w:rsid w:val="00C901A4"/>
    <w:rsid w:val="00C911AD"/>
    <w:rsid w:val="00C94D04"/>
    <w:rsid w:val="00C95948"/>
    <w:rsid w:val="00C97875"/>
    <w:rsid w:val="00CA081C"/>
    <w:rsid w:val="00CA152C"/>
    <w:rsid w:val="00CA3729"/>
    <w:rsid w:val="00CA4434"/>
    <w:rsid w:val="00CA4516"/>
    <w:rsid w:val="00CA4768"/>
    <w:rsid w:val="00CA49D9"/>
    <w:rsid w:val="00CA5C3B"/>
    <w:rsid w:val="00CA60CC"/>
    <w:rsid w:val="00CA6DF4"/>
    <w:rsid w:val="00CA7417"/>
    <w:rsid w:val="00CA7709"/>
    <w:rsid w:val="00CA79CF"/>
    <w:rsid w:val="00CA7B2C"/>
    <w:rsid w:val="00CB0990"/>
    <w:rsid w:val="00CB1602"/>
    <w:rsid w:val="00CB38D9"/>
    <w:rsid w:val="00CB43E5"/>
    <w:rsid w:val="00CB5F42"/>
    <w:rsid w:val="00CB6DFC"/>
    <w:rsid w:val="00CB7729"/>
    <w:rsid w:val="00CC00EB"/>
    <w:rsid w:val="00CC01A6"/>
    <w:rsid w:val="00CC318B"/>
    <w:rsid w:val="00CC4F90"/>
    <w:rsid w:val="00CC73C3"/>
    <w:rsid w:val="00CC7679"/>
    <w:rsid w:val="00CC7AF5"/>
    <w:rsid w:val="00CD02EB"/>
    <w:rsid w:val="00CD05E3"/>
    <w:rsid w:val="00CD18AF"/>
    <w:rsid w:val="00CD1FBE"/>
    <w:rsid w:val="00CD3D2B"/>
    <w:rsid w:val="00CD44D8"/>
    <w:rsid w:val="00CE2B11"/>
    <w:rsid w:val="00CE2F2E"/>
    <w:rsid w:val="00CE4AB7"/>
    <w:rsid w:val="00CE6713"/>
    <w:rsid w:val="00CE7B05"/>
    <w:rsid w:val="00CF158E"/>
    <w:rsid w:val="00CF4CB1"/>
    <w:rsid w:val="00CF5435"/>
    <w:rsid w:val="00D00DCD"/>
    <w:rsid w:val="00D01B3B"/>
    <w:rsid w:val="00D03808"/>
    <w:rsid w:val="00D0554C"/>
    <w:rsid w:val="00D05C0F"/>
    <w:rsid w:val="00D0676F"/>
    <w:rsid w:val="00D072F0"/>
    <w:rsid w:val="00D07FF9"/>
    <w:rsid w:val="00D158F0"/>
    <w:rsid w:val="00D16D83"/>
    <w:rsid w:val="00D17DE7"/>
    <w:rsid w:val="00D17EA1"/>
    <w:rsid w:val="00D20555"/>
    <w:rsid w:val="00D21678"/>
    <w:rsid w:val="00D23B45"/>
    <w:rsid w:val="00D246BE"/>
    <w:rsid w:val="00D2743C"/>
    <w:rsid w:val="00D30EBC"/>
    <w:rsid w:val="00D317EC"/>
    <w:rsid w:val="00D33A37"/>
    <w:rsid w:val="00D33B84"/>
    <w:rsid w:val="00D34284"/>
    <w:rsid w:val="00D355BA"/>
    <w:rsid w:val="00D35C04"/>
    <w:rsid w:val="00D36070"/>
    <w:rsid w:val="00D364C7"/>
    <w:rsid w:val="00D36AB0"/>
    <w:rsid w:val="00D43FBF"/>
    <w:rsid w:val="00D445F5"/>
    <w:rsid w:val="00D44DF3"/>
    <w:rsid w:val="00D475C8"/>
    <w:rsid w:val="00D50FD0"/>
    <w:rsid w:val="00D52CB4"/>
    <w:rsid w:val="00D531DC"/>
    <w:rsid w:val="00D5641C"/>
    <w:rsid w:val="00D579E8"/>
    <w:rsid w:val="00D60FAA"/>
    <w:rsid w:val="00D61CD2"/>
    <w:rsid w:val="00D62634"/>
    <w:rsid w:val="00D62C49"/>
    <w:rsid w:val="00D63519"/>
    <w:rsid w:val="00D64480"/>
    <w:rsid w:val="00D66566"/>
    <w:rsid w:val="00D706B0"/>
    <w:rsid w:val="00D71E99"/>
    <w:rsid w:val="00D722E6"/>
    <w:rsid w:val="00D728A1"/>
    <w:rsid w:val="00D72AB5"/>
    <w:rsid w:val="00D7316F"/>
    <w:rsid w:val="00D7400A"/>
    <w:rsid w:val="00D754F2"/>
    <w:rsid w:val="00D77632"/>
    <w:rsid w:val="00D84279"/>
    <w:rsid w:val="00D84E13"/>
    <w:rsid w:val="00D87D2A"/>
    <w:rsid w:val="00D90293"/>
    <w:rsid w:val="00D9109A"/>
    <w:rsid w:val="00D91EA4"/>
    <w:rsid w:val="00D92743"/>
    <w:rsid w:val="00D934AE"/>
    <w:rsid w:val="00D94602"/>
    <w:rsid w:val="00D948EB"/>
    <w:rsid w:val="00D95428"/>
    <w:rsid w:val="00D95926"/>
    <w:rsid w:val="00D9683C"/>
    <w:rsid w:val="00DA1121"/>
    <w:rsid w:val="00DA170E"/>
    <w:rsid w:val="00DA2B08"/>
    <w:rsid w:val="00DA30D5"/>
    <w:rsid w:val="00DA3757"/>
    <w:rsid w:val="00DA48CE"/>
    <w:rsid w:val="00DA6701"/>
    <w:rsid w:val="00DA6B5F"/>
    <w:rsid w:val="00DA6C0F"/>
    <w:rsid w:val="00DA6E2C"/>
    <w:rsid w:val="00DB1D7C"/>
    <w:rsid w:val="00DB3A7B"/>
    <w:rsid w:val="00DC3E34"/>
    <w:rsid w:val="00DD0B4B"/>
    <w:rsid w:val="00DD0F38"/>
    <w:rsid w:val="00DD14B3"/>
    <w:rsid w:val="00DD19E2"/>
    <w:rsid w:val="00DD1CFD"/>
    <w:rsid w:val="00DD1D5F"/>
    <w:rsid w:val="00DD2F4A"/>
    <w:rsid w:val="00DD472F"/>
    <w:rsid w:val="00DD4D39"/>
    <w:rsid w:val="00DE02E8"/>
    <w:rsid w:val="00DE20C6"/>
    <w:rsid w:val="00DE50FA"/>
    <w:rsid w:val="00DE511D"/>
    <w:rsid w:val="00DE6178"/>
    <w:rsid w:val="00DF0D82"/>
    <w:rsid w:val="00DF134F"/>
    <w:rsid w:val="00DF285A"/>
    <w:rsid w:val="00DF3BB5"/>
    <w:rsid w:val="00DF4768"/>
    <w:rsid w:val="00DF51A3"/>
    <w:rsid w:val="00E0020E"/>
    <w:rsid w:val="00E00590"/>
    <w:rsid w:val="00E025DC"/>
    <w:rsid w:val="00E0274A"/>
    <w:rsid w:val="00E05865"/>
    <w:rsid w:val="00E06BD9"/>
    <w:rsid w:val="00E100A1"/>
    <w:rsid w:val="00E11BDA"/>
    <w:rsid w:val="00E1334D"/>
    <w:rsid w:val="00E15ECA"/>
    <w:rsid w:val="00E15F04"/>
    <w:rsid w:val="00E32CFE"/>
    <w:rsid w:val="00E330DD"/>
    <w:rsid w:val="00E36601"/>
    <w:rsid w:val="00E41229"/>
    <w:rsid w:val="00E423F6"/>
    <w:rsid w:val="00E42A15"/>
    <w:rsid w:val="00E43483"/>
    <w:rsid w:val="00E46F93"/>
    <w:rsid w:val="00E47DE1"/>
    <w:rsid w:val="00E52C7F"/>
    <w:rsid w:val="00E563C2"/>
    <w:rsid w:val="00E56E20"/>
    <w:rsid w:val="00E60432"/>
    <w:rsid w:val="00E6088E"/>
    <w:rsid w:val="00E61B5C"/>
    <w:rsid w:val="00E668CA"/>
    <w:rsid w:val="00E66E91"/>
    <w:rsid w:val="00E674EF"/>
    <w:rsid w:val="00E70EFB"/>
    <w:rsid w:val="00E71F76"/>
    <w:rsid w:val="00E80544"/>
    <w:rsid w:val="00E80E70"/>
    <w:rsid w:val="00E811DE"/>
    <w:rsid w:val="00E848EF"/>
    <w:rsid w:val="00E8736E"/>
    <w:rsid w:val="00E90017"/>
    <w:rsid w:val="00E92D96"/>
    <w:rsid w:val="00E935D6"/>
    <w:rsid w:val="00E966CA"/>
    <w:rsid w:val="00E967C8"/>
    <w:rsid w:val="00EA005C"/>
    <w:rsid w:val="00EA2052"/>
    <w:rsid w:val="00EA38B5"/>
    <w:rsid w:val="00EA42E5"/>
    <w:rsid w:val="00EA4414"/>
    <w:rsid w:val="00EA4948"/>
    <w:rsid w:val="00EB139C"/>
    <w:rsid w:val="00EB1DE0"/>
    <w:rsid w:val="00EB2A8A"/>
    <w:rsid w:val="00EB31E5"/>
    <w:rsid w:val="00EC02F1"/>
    <w:rsid w:val="00EC3288"/>
    <w:rsid w:val="00EC365A"/>
    <w:rsid w:val="00EC4ABA"/>
    <w:rsid w:val="00EC5654"/>
    <w:rsid w:val="00EC59F2"/>
    <w:rsid w:val="00ED1269"/>
    <w:rsid w:val="00ED4A68"/>
    <w:rsid w:val="00ED573B"/>
    <w:rsid w:val="00ED652A"/>
    <w:rsid w:val="00ED70AD"/>
    <w:rsid w:val="00EE00BF"/>
    <w:rsid w:val="00EE0812"/>
    <w:rsid w:val="00EE11B8"/>
    <w:rsid w:val="00EE3DCB"/>
    <w:rsid w:val="00EE3F6A"/>
    <w:rsid w:val="00EE5FFF"/>
    <w:rsid w:val="00EE741F"/>
    <w:rsid w:val="00EF1E7E"/>
    <w:rsid w:val="00EF3718"/>
    <w:rsid w:val="00EF670F"/>
    <w:rsid w:val="00F04AAA"/>
    <w:rsid w:val="00F04C8C"/>
    <w:rsid w:val="00F05886"/>
    <w:rsid w:val="00F05BA9"/>
    <w:rsid w:val="00F063CA"/>
    <w:rsid w:val="00F06D37"/>
    <w:rsid w:val="00F1180D"/>
    <w:rsid w:val="00F11E66"/>
    <w:rsid w:val="00F13634"/>
    <w:rsid w:val="00F14090"/>
    <w:rsid w:val="00F1562A"/>
    <w:rsid w:val="00F159F1"/>
    <w:rsid w:val="00F1743B"/>
    <w:rsid w:val="00F20498"/>
    <w:rsid w:val="00F206DA"/>
    <w:rsid w:val="00F20C00"/>
    <w:rsid w:val="00F21176"/>
    <w:rsid w:val="00F21515"/>
    <w:rsid w:val="00F21E1E"/>
    <w:rsid w:val="00F231A4"/>
    <w:rsid w:val="00F23CB3"/>
    <w:rsid w:val="00F2434A"/>
    <w:rsid w:val="00F25B3B"/>
    <w:rsid w:val="00F26A17"/>
    <w:rsid w:val="00F27E88"/>
    <w:rsid w:val="00F306CB"/>
    <w:rsid w:val="00F31E52"/>
    <w:rsid w:val="00F32BFD"/>
    <w:rsid w:val="00F33C33"/>
    <w:rsid w:val="00F34620"/>
    <w:rsid w:val="00F35A6E"/>
    <w:rsid w:val="00F35B30"/>
    <w:rsid w:val="00F37F31"/>
    <w:rsid w:val="00F40A69"/>
    <w:rsid w:val="00F40FA1"/>
    <w:rsid w:val="00F41439"/>
    <w:rsid w:val="00F43350"/>
    <w:rsid w:val="00F43827"/>
    <w:rsid w:val="00F457E8"/>
    <w:rsid w:val="00F45858"/>
    <w:rsid w:val="00F45886"/>
    <w:rsid w:val="00F521E2"/>
    <w:rsid w:val="00F52B71"/>
    <w:rsid w:val="00F52F9B"/>
    <w:rsid w:val="00F54218"/>
    <w:rsid w:val="00F54952"/>
    <w:rsid w:val="00F564A2"/>
    <w:rsid w:val="00F60A32"/>
    <w:rsid w:val="00F60F0F"/>
    <w:rsid w:val="00F62374"/>
    <w:rsid w:val="00F64A4E"/>
    <w:rsid w:val="00F65960"/>
    <w:rsid w:val="00F65E89"/>
    <w:rsid w:val="00F67E0A"/>
    <w:rsid w:val="00F703B7"/>
    <w:rsid w:val="00F725C6"/>
    <w:rsid w:val="00F72B93"/>
    <w:rsid w:val="00F76B7D"/>
    <w:rsid w:val="00F76E94"/>
    <w:rsid w:val="00F76FB0"/>
    <w:rsid w:val="00F816D5"/>
    <w:rsid w:val="00F81CCC"/>
    <w:rsid w:val="00F85F83"/>
    <w:rsid w:val="00F9012D"/>
    <w:rsid w:val="00F905EE"/>
    <w:rsid w:val="00F91746"/>
    <w:rsid w:val="00F92352"/>
    <w:rsid w:val="00F92933"/>
    <w:rsid w:val="00F94F07"/>
    <w:rsid w:val="00F956E0"/>
    <w:rsid w:val="00F95DBC"/>
    <w:rsid w:val="00F977C4"/>
    <w:rsid w:val="00FA2797"/>
    <w:rsid w:val="00FA3B9D"/>
    <w:rsid w:val="00FA53C1"/>
    <w:rsid w:val="00FA5AE8"/>
    <w:rsid w:val="00FA7B99"/>
    <w:rsid w:val="00FB0431"/>
    <w:rsid w:val="00FB3882"/>
    <w:rsid w:val="00FB52F9"/>
    <w:rsid w:val="00FB74E8"/>
    <w:rsid w:val="00FB7D99"/>
    <w:rsid w:val="00FC018B"/>
    <w:rsid w:val="00FC4D3A"/>
    <w:rsid w:val="00FD3B7D"/>
    <w:rsid w:val="00FD50AB"/>
    <w:rsid w:val="00FD65C5"/>
    <w:rsid w:val="00FE325C"/>
    <w:rsid w:val="00FE6818"/>
    <w:rsid w:val="00FF0E92"/>
    <w:rsid w:val="00FF2007"/>
    <w:rsid w:val="00FF5B64"/>
    <w:rsid w:val="00FF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4C4B0C7"/>
  <w15:chartTrackingRefBased/>
  <w15:docId w15:val="{95E748B3-3819-424B-BD81-B0368EC88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07FF9"/>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
    <w:basedOn w:val="a2"/>
    <w:link w:val="11"/>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2"/>
    <w:next w:val="a2"/>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2"/>
    <w:next w:val="a2"/>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2"/>
    <w:next w:val="a2"/>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2"/>
    <w:next w:val="a3"/>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2"/>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2"/>
    <w:next w:val="a2"/>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2"/>
    <w:next w:val="a2"/>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2"/>
    <w:next w:val="a2"/>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level2 hdg Знак,111 Знак,Section Heading Знак,Заголовок параграфа (1.) Знак Знак Знак"/>
    <w:basedOn w:val="a4"/>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4"/>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4"/>
    <w:link w:val="30"/>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4"/>
    <w:link w:val="40"/>
    <w:rPr>
      <w:rFonts w:ascii="Calibri" w:eastAsia="Times New Roman" w:hAnsi="Calibri" w:cs="Times New Roman"/>
      <w:b/>
      <w:bCs/>
      <w:sz w:val="28"/>
      <w:szCs w:val="28"/>
      <w:lang w:val="x-none"/>
    </w:rPr>
  </w:style>
  <w:style w:type="paragraph" w:customStyle="1" w:styleId="a7">
    <w:name w:val="Знак"/>
    <w:basedOn w:val="a2"/>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2"/>
    <w:uiPriority w:val="99"/>
    <w:pPr>
      <w:spacing w:before="120" w:after="120" w:line="240" w:lineRule="auto"/>
      <w:ind w:left="1701"/>
      <w:jc w:val="both"/>
    </w:pPr>
    <w:rPr>
      <w:rFonts w:ascii="Times New Roman" w:eastAsia="Times New Roman" w:hAnsi="Times New Roman"/>
      <w:szCs w:val="20"/>
    </w:rPr>
  </w:style>
  <w:style w:type="character" w:styleId="a8">
    <w:name w:val="Hyperlink"/>
    <w:uiPriority w:val="99"/>
    <w:unhideWhenUsed/>
    <w:rPr>
      <w:color w:val="0000FF"/>
      <w:u w:val="single"/>
    </w:rPr>
  </w:style>
  <w:style w:type="paragraph" w:styleId="a3">
    <w:name w:val="Body Text"/>
    <w:aliases w:val="body text"/>
    <w:basedOn w:val="a2"/>
    <w:link w:val="a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9">
    <w:name w:val="Основной текст Знак"/>
    <w:aliases w:val="body text Знак"/>
    <w:basedOn w:val="a4"/>
    <w:link w:val="a3"/>
    <w:rPr>
      <w:rFonts w:ascii="Garamond" w:eastAsia="Times New Roman" w:hAnsi="Garamond" w:cs="Times New Roman"/>
      <w:szCs w:val="20"/>
      <w:lang w:val="en-GB"/>
    </w:rPr>
  </w:style>
  <w:style w:type="paragraph" w:customStyle="1" w:styleId="subsubclauseindent">
    <w:name w:val="subsubclauseindent"/>
    <w:basedOn w:val="a2"/>
    <w:pPr>
      <w:spacing w:before="120" w:after="120" w:line="240" w:lineRule="auto"/>
      <w:ind w:left="2552"/>
      <w:jc w:val="both"/>
    </w:pPr>
    <w:rPr>
      <w:rFonts w:ascii="Times New Roman" w:eastAsia="Times New Roman" w:hAnsi="Times New Roman"/>
      <w:szCs w:val="20"/>
      <w:lang w:val="en-GB"/>
    </w:rPr>
  </w:style>
  <w:style w:type="paragraph" w:styleId="aa">
    <w:name w:val="Body Text Indent"/>
    <w:basedOn w:val="a2"/>
    <w:link w:val="ab"/>
    <w:uiPriority w:val="99"/>
    <w:unhideWhenUsed/>
    <w:pPr>
      <w:spacing w:after="120"/>
      <w:ind w:left="283"/>
    </w:pPr>
    <w:rPr>
      <w:lang w:val="x-none"/>
    </w:rPr>
  </w:style>
  <w:style w:type="character" w:customStyle="1" w:styleId="ab">
    <w:name w:val="Основной текст с отступом Знак"/>
    <w:basedOn w:val="a4"/>
    <w:link w:val="aa"/>
    <w:rPr>
      <w:rFonts w:ascii="Calibri" w:eastAsia="Calibri" w:hAnsi="Calibri" w:cs="Times New Roman"/>
      <w:lang w:val="x-none"/>
    </w:rPr>
  </w:style>
  <w:style w:type="paragraph" w:customStyle="1" w:styleId="310">
    <w:name w:val="Основной текст с отступом 31"/>
    <w:basedOn w:val="a2"/>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2"/>
    <w:pPr>
      <w:spacing w:before="120" w:line="270" w:lineRule="atLeast"/>
    </w:pPr>
    <w:rPr>
      <w:rFonts w:ascii="NewsGoth Dm BT" w:eastAsia="Times New Roman" w:hAnsi="NewsGoth Dm BT"/>
      <w:sz w:val="20"/>
      <w:szCs w:val="20"/>
      <w:lang w:val="de-DE" w:eastAsia="ru-RU"/>
    </w:rPr>
  </w:style>
  <w:style w:type="paragraph" w:styleId="21">
    <w:name w:val="Body Text 2"/>
    <w:basedOn w:val="a2"/>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4"/>
    <w:link w:val="21"/>
    <w:rPr>
      <w:rFonts w:ascii="Times New Roman" w:eastAsia="Times New Roman" w:hAnsi="Times New Roman" w:cs="Times New Roman"/>
      <w:sz w:val="24"/>
      <w:szCs w:val="24"/>
      <w:lang w:eastAsia="ru-RU"/>
    </w:rPr>
  </w:style>
  <w:style w:type="paragraph" w:styleId="ac">
    <w:name w:val="Balloon Text"/>
    <w:basedOn w:val="a2"/>
    <w:link w:val="ad"/>
    <w:uiPriority w:val="99"/>
    <w:rPr>
      <w:rFonts w:ascii="Tahoma" w:hAnsi="Tahoma" w:cs="Tahoma"/>
      <w:sz w:val="16"/>
      <w:szCs w:val="16"/>
    </w:rPr>
  </w:style>
  <w:style w:type="character" w:customStyle="1" w:styleId="ad">
    <w:name w:val="Текст выноски Знак"/>
    <w:basedOn w:val="a4"/>
    <w:link w:val="ac"/>
    <w:uiPriority w:val="99"/>
    <w:rPr>
      <w:rFonts w:ascii="Tahoma" w:eastAsia="Calibri" w:hAnsi="Tahoma" w:cs="Tahoma"/>
      <w:sz w:val="16"/>
      <w:szCs w:val="16"/>
    </w:rPr>
  </w:style>
  <w:style w:type="paragraph" w:styleId="ae">
    <w:name w:val="caption"/>
    <w:basedOn w:val="a2"/>
    <w:qFormat/>
    <w:pPr>
      <w:widowControl w:val="0"/>
      <w:spacing w:after="0" w:line="240" w:lineRule="auto"/>
      <w:jc w:val="center"/>
    </w:pPr>
    <w:rPr>
      <w:rFonts w:ascii="Times New Roman" w:eastAsia="Times New Roman" w:hAnsi="Times New Roman"/>
      <w:sz w:val="24"/>
      <w:szCs w:val="20"/>
      <w:lang w:eastAsia="ru-RU"/>
    </w:rPr>
  </w:style>
  <w:style w:type="paragraph" w:customStyle="1" w:styleId="af">
    <w:name w:val="Знак Знак Знак Знак"/>
    <w:basedOn w:val="a2"/>
    <w:uiPriority w:val="99"/>
    <w:pPr>
      <w:spacing w:after="160" w:line="240" w:lineRule="exact"/>
    </w:pPr>
    <w:rPr>
      <w:rFonts w:ascii="Verdana" w:eastAsia="Times New Roman" w:hAnsi="Verdana" w:cs="Verdana"/>
      <w:sz w:val="20"/>
      <w:szCs w:val="20"/>
      <w:lang w:val="en-US"/>
    </w:rPr>
  </w:style>
  <w:style w:type="paragraph" w:styleId="af0">
    <w:name w:val="Title"/>
    <w:basedOn w:val="a2"/>
    <w:link w:val="af1"/>
    <w:qFormat/>
    <w:pPr>
      <w:spacing w:before="120" w:after="0" w:line="240" w:lineRule="auto"/>
      <w:jc w:val="center"/>
    </w:pPr>
    <w:rPr>
      <w:rFonts w:ascii="Garamond" w:eastAsia="Times New Roman" w:hAnsi="Garamond"/>
      <w:b/>
      <w:bCs/>
      <w:sz w:val="32"/>
      <w:szCs w:val="24"/>
      <w:lang w:val="x-none" w:eastAsia="x-none"/>
    </w:rPr>
  </w:style>
  <w:style w:type="character" w:customStyle="1" w:styleId="af1">
    <w:name w:val="Заголовок Знак"/>
    <w:basedOn w:val="a4"/>
    <w:link w:val="af0"/>
    <w:rPr>
      <w:rFonts w:ascii="Garamond" w:eastAsia="Times New Roman" w:hAnsi="Garamond" w:cs="Times New Roman"/>
      <w:b/>
      <w:bCs/>
      <w:sz w:val="32"/>
      <w:szCs w:val="24"/>
      <w:lang w:val="x-none" w:eastAsia="x-none"/>
    </w:rPr>
  </w:style>
  <w:style w:type="paragraph" w:styleId="32">
    <w:name w:val="Body Text 3"/>
    <w:basedOn w:val="a2"/>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4"/>
    <w:link w:val="32"/>
    <w:rPr>
      <w:rFonts w:ascii="Times New Roman" w:eastAsia="Times New Roman" w:hAnsi="Times New Roman" w:cs="Times New Roman"/>
      <w:sz w:val="16"/>
      <w:szCs w:val="16"/>
      <w:lang w:val="x-none" w:eastAsia="x-none"/>
    </w:rPr>
  </w:style>
  <w:style w:type="paragraph" w:styleId="af2">
    <w:name w:val="List Paragraph"/>
    <w:basedOn w:val="a2"/>
    <w:link w:val="af3"/>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4">
    <w:name w:val="annotation reference"/>
    <w:uiPriority w:val="99"/>
    <w:unhideWhenUsed/>
    <w:qFormat/>
    <w:rPr>
      <w:sz w:val="16"/>
      <w:szCs w:val="16"/>
    </w:rPr>
  </w:style>
  <w:style w:type="paragraph" w:styleId="af5">
    <w:name w:val="annotation text"/>
    <w:basedOn w:val="a2"/>
    <w:link w:val="af6"/>
    <w:uiPriority w:val="99"/>
    <w:unhideWhenUsed/>
    <w:rPr>
      <w:sz w:val="20"/>
      <w:szCs w:val="20"/>
      <w:lang w:val="x-none"/>
    </w:rPr>
  </w:style>
  <w:style w:type="character" w:customStyle="1" w:styleId="af6">
    <w:name w:val="Текст примечания Знак"/>
    <w:basedOn w:val="a4"/>
    <w:link w:val="af5"/>
    <w:uiPriority w:val="99"/>
    <w:rPr>
      <w:rFonts w:ascii="Calibri" w:eastAsia="Calibri" w:hAnsi="Calibri" w:cs="Times New Roman"/>
      <w:sz w:val="20"/>
      <w:szCs w:val="20"/>
      <w:lang w:val="x-none"/>
    </w:rPr>
  </w:style>
  <w:style w:type="paragraph" w:styleId="af7">
    <w:name w:val="annotation subject"/>
    <w:basedOn w:val="af5"/>
    <w:next w:val="af5"/>
    <w:link w:val="af8"/>
    <w:uiPriority w:val="99"/>
    <w:unhideWhenUsed/>
    <w:rPr>
      <w:b/>
      <w:bCs/>
    </w:rPr>
  </w:style>
  <w:style w:type="character" w:customStyle="1" w:styleId="af8">
    <w:name w:val="Тема примечания Знак"/>
    <w:basedOn w:val="af6"/>
    <w:link w:val="af7"/>
    <w:uiPriority w:val="99"/>
    <w:rPr>
      <w:rFonts w:ascii="Calibri" w:eastAsia="Calibri" w:hAnsi="Calibri" w:cs="Times New Roman"/>
      <w:b/>
      <w:bCs/>
      <w:sz w:val="20"/>
      <w:szCs w:val="20"/>
      <w:lang w:val="x-none"/>
    </w:rPr>
  </w:style>
  <w:style w:type="paragraph" w:styleId="23">
    <w:name w:val="List Number 2"/>
    <w:basedOn w:val="a2"/>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9">
    <w:name w:val="Strong"/>
    <w:qFormat/>
    <w:rPr>
      <w:b/>
      <w:bCs/>
    </w:rPr>
  </w:style>
  <w:style w:type="paragraph" w:styleId="afa">
    <w:name w:val="Normal (Web)"/>
    <w:basedOn w:val="a2"/>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b">
    <w:name w:val="header"/>
    <w:basedOn w:val="a2"/>
    <w:link w:val="afc"/>
    <w:uiPriority w:val="99"/>
    <w:unhideWhenUsed/>
    <w:pPr>
      <w:tabs>
        <w:tab w:val="center" w:pos="4677"/>
        <w:tab w:val="right" w:pos="9355"/>
      </w:tabs>
    </w:pPr>
    <w:rPr>
      <w:lang w:val="x-none"/>
    </w:rPr>
  </w:style>
  <w:style w:type="character" w:customStyle="1" w:styleId="afc">
    <w:name w:val="Верхний колонтитул Знак"/>
    <w:basedOn w:val="a4"/>
    <w:link w:val="afb"/>
    <w:uiPriority w:val="99"/>
    <w:rPr>
      <w:rFonts w:ascii="Calibri" w:eastAsia="Calibri" w:hAnsi="Calibri" w:cs="Times New Roman"/>
      <w:lang w:val="x-none"/>
    </w:rPr>
  </w:style>
  <w:style w:type="paragraph" w:styleId="afd">
    <w:name w:val="footer"/>
    <w:basedOn w:val="a2"/>
    <w:link w:val="afe"/>
    <w:uiPriority w:val="99"/>
    <w:unhideWhenUsed/>
    <w:pPr>
      <w:tabs>
        <w:tab w:val="center" w:pos="4677"/>
        <w:tab w:val="right" w:pos="9355"/>
      </w:tabs>
    </w:pPr>
    <w:rPr>
      <w:lang w:val="x-none"/>
    </w:rPr>
  </w:style>
  <w:style w:type="character" w:customStyle="1" w:styleId="afe">
    <w:name w:val="Нижний колонтитул Знак"/>
    <w:basedOn w:val="a4"/>
    <w:link w:val="afd"/>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
    <w:name w:val="Revision"/>
    <w:hidden/>
    <w:uiPriority w:val="99"/>
    <w:semiHidden/>
    <w:pPr>
      <w:spacing w:after="0" w:line="240" w:lineRule="auto"/>
    </w:pPr>
    <w:rPr>
      <w:rFonts w:ascii="Calibri" w:eastAsia="Calibri" w:hAnsi="Calibri" w:cs="Times New Roman"/>
    </w:rPr>
  </w:style>
  <w:style w:type="paragraph" w:customStyle="1" w:styleId="aff0">
    <w:name w:val="ЭАА"/>
    <w:basedOn w:val="1"/>
    <w:link w:val="aff1"/>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1">
    <w:name w:val="ЭАА Знак"/>
    <w:link w:val="aff0"/>
    <w:uiPriority w:val="99"/>
    <w:locked/>
    <w:rPr>
      <w:rFonts w:ascii="Garamond" w:eastAsia="Times New Roman" w:hAnsi="Garamond" w:cs="Times New Roman"/>
      <w:b/>
      <w:sz w:val="20"/>
      <w:szCs w:val="20"/>
      <w:lang w:eastAsia="ru-RU"/>
    </w:rPr>
  </w:style>
  <w:style w:type="paragraph" w:styleId="aff2">
    <w:name w:val="footnote text"/>
    <w:basedOn w:val="a2"/>
    <w:link w:val="aff3"/>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сноски Знак"/>
    <w:basedOn w:val="a4"/>
    <w:link w:val="aff2"/>
    <w:rPr>
      <w:rFonts w:ascii="Garamond" w:eastAsia="Batang" w:hAnsi="Garamond" w:cs="Garamond"/>
      <w:sz w:val="20"/>
      <w:szCs w:val="20"/>
      <w:lang w:eastAsia="ar-SA"/>
    </w:rPr>
  </w:style>
  <w:style w:type="paragraph" w:styleId="aff4">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5">
    <w:name w:val="Table Grid"/>
    <w:basedOn w:val="a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basedOn w:val="a4"/>
    <w:uiPriority w:val="99"/>
    <w:semiHidden/>
    <w:rPr>
      <w:color w:val="808080"/>
    </w:rPr>
  </w:style>
  <w:style w:type="paragraph" w:customStyle="1" w:styleId="12">
    <w:name w:val="Абзац списка1"/>
    <w:basedOn w:val="a2"/>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4"/>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4"/>
    <w:link w:val="7"/>
    <w:rPr>
      <w:rFonts w:ascii="Garamond" w:eastAsia="Batang" w:hAnsi="Garamond" w:cs="Times New Roman"/>
      <w:szCs w:val="20"/>
      <w:lang w:eastAsia="ar-SA"/>
    </w:rPr>
  </w:style>
  <w:style w:type="character" w:customStyle="1" w:styleId="80">
    <w:name w:val="Заголовок 8 Знак"/>
    <w:aliases w:val="Legal Level 1.1.1. Знак"/>
    <w:basedOn w:val="a4"/>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4"/>
    <w:link w:val="9"/>
    <w:rPr>
      <w:rFonts w:ascii="Arial" w:eastAsia="Batang" w:hAnsi="Arial" w:cs="Times New Roman"/>
      <w:i/>
      <w:sz w:val="18"/>
      <w:szCs w:val="20"/>
      <w:lang w:eastAsia="ar-SA"/>
    </w:rPr>
  </w:style>
  <w:style w:type="numbering" w:customStyle="1" w:styleId="13">
    <w:name w:val="Нет списка1"/>
    <w:next w:val="a6"/>
    <w:uiPriority w:val="99"/>
    <w:semiHidden/>
    <w:unhideWhenUsed/>
  </w:style>
  <w:style w:type="character" w:styleId="aff7">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4"/>
    <w:link w:val="HTML"/>
    <w:rPr>
      <w:rFonts w:ascii="Courier New" w:eastAsia="Batang" w:hAnsi="Courier New" w:cs="Courier New"/>
      <w:sz w:val="20"/>
      <w:szCs w:val="20"/>
      <w:lang w:eastAsia="ar-SA"/>
    </w:rPr>
  </w:style>
  <w:style w:type="paragraph" w:styleId="14">
    <w:name w:val="toc 1"/>
    <w:basedOn w:val="a2"/>
    <w:next w:val="a2"/>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2"/>
    <w:next w:val="a2"/>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2"/>
    <w:next w:val="a2"/>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8">
    <w:name w:val="Normal Indent"/>
    <w:basedOn w:val="a2"/>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9">
    <w:name w:val="endnote text"/>
    <w:basedOn w:val="a2"/>
    <w:link w:val="affa"/>
    <w:semiHidden/>
    <w:pPr>
      <w:suppressAutoHyphens/>
      <w:spacing w:before="120" w:after="0" w:line="240" w:lineRule="auto"/>
    </w:pPr>
    <w:rPr>
      <w:rFonts w:ascii="Garamond" w:eastAsia="Batang" w:hAnsi="Garamond" w:cs="Garamond"/>
      <w:sz w:val="20"/>
      <w:szCs w:val="20"/>
      <w:lang w:eastAsia="ar-SA"/>
    </w:rPr>
  </w:style>
  <w:style w:type="character" w:customStyle="1" w:styleId="affa">
    <w:name w:val="Текст концевой сноски Знак"/>
    <w:basedOn w:val="a4"/>
    <w:link w:val="aff9"/>
    <w:semiHidden/>
    <w:rPr>
      <w:rFonts w:ascii="Garamond" w:eastAsia="Batang" w:hAnsi="Garamond" w:cs="Garamond"/>
      <w:sz w:val="20"/>
      <w:szCs w:val="20"/>
      <w:lang w:eastAsia="ar-SA"/>
    </w:rPr>
  </w:style>
  <w:style w:type="paragraph" w:styleId="affb">
    <w:name w:val="List"/>
    <w:basedOn w:val="a2"/>
    <w:pPr>
      <w:suppressAutoHyphens/>
      <w:spacing w:before="120" w:after="0" w:line="240" w:lineRule="auto"/>
      <w:ind w:left="283" w:hanging="283"/>
    </w:pPr>
    <w:rPr>
      <w:rFonts w:ascii="Garamond" w:eastAsia="Batang" w:hAnsi="Garamond" w:cs="Garamond"/>
      <w:sz w:val="20"/>
      <w:szCs w:val="20"/>
      <w:lang w:eastAsia="ar-SA"/>
    </w:rPr>
  </w:style>
  <w:style w:type="paragraph" w:styleId="affc">
    <w:name w:val="List Bullet"/>
    <w:aliases w:val="UL,Indent 1"/>
    <w:basedOn w:val="a2"/>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d">
    <w:name w:val="List Number"/>
    <w:basedOn w:val="a2"/>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2"/>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2"/>
    <w:pPr>
      <w:suppressAutoHyphens/>
      <w:spacing w:before="120" w:after="0" w:line="240" w:lineRule="auto"/>
    </w:pPr>
    <w:rPr>
      <w:rFonts w:ascii="Garamond" w:eastAsia="Batang" w:hAnsi="Garamond" w:cs="Garamond"/>
      <w:lang w:eastAsia="ar-SA"/>
    </w:rPr>
  </w:style>
  <w:style w:type="paragraph" w:styleId="52">
    <w:name w:val="List Number 5"/>
    <w:basedOn w:val="a2"/>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e">
    <w:name w:val="Subtitle"/>
    <w:basedOn w:val="a2"/>
    <w:link w:val="afff"/>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
    <w:name w:val="Подзаголовок Знак"/>
    <w:basedOn w:val="a4"/>
    <w:link w:val="affe"/>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2"/>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4"/>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2"/>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2"/>
    <w:next w:val="a3"/>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2"/>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2"/>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2"/>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2"/>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2"/>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2"/>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2"/>
    <w:pPr>
      <w:suppressAutoHyphens/>
      <w:spacing w:before="120" w:after="120" w:line="240" w:lineRule="auto"/>
      <w:ind w:left="3119"/>
      <w:jc w:val="both"/>
    </w:pPr>
    <w:rPr>
      <w:rFonts w:ascii="Times New Roman" w:eastAsia="Batang" w:hAnsi="Times New Roman"/>
      <w:lang w:eastAsia="ar-SA"/>
    </w:rPr>
  </w:style>
  <w:style w:type="paragraph" w:customStyle="1" w:styleId="afff0">
    <w:name w:val="Список с маркерами"/>
    <w:basedOn w:val="a2"/>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5">
    <w:name w:val="Нумерованный список 1"/>
    <w:basedOn w:val="a2"/>
    <w:pPr>
      <w:suppressAutoHyphens/>
      <w:spacing w:before="120" w:after="120" w:line="240" w:lineRule="auto"/>
      <w:jc w:val="both"/>
    </w:pPr>
    <w:rPr>
      <w:rFonts w:ascii="Arial" w:eastAsia="Batang" w:hAnsi="Arial" w:cs="Arial"/>
      <w:sz w:val="20"/>
      <w:szCs w:val="20"/>
      <w:lang w:eastAsia="ar-SA"/>
    </w:rPr>
  </w:style>
  <w:style w:type="paragraph" w:customStyle="1" w:styleId="afff1">
    <w:name w:val="Простой"/>
    <w:basedOn w:val="a2"/>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2"/>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3"/>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6">
    <w:name w:val="Знак1"/>
    <w:basedOn w:val="a2"/>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2"/>
    <w:pPr>
      <w:spacing w:before="100" w:beforeAutospacing="1" w:after="100" w:afterAutospacing="1" w:line="240" w:lineRule="auto"/>
    </w:pPr>
    <w:rPr>
      <w:rFonts w:ascii="Times New Roman" w:eastAsia="Batang" w:hAnsi="Times New Roman"/>
      <w:sz w:val="24"/>
      <w:szCs w:val="24"/>
      <w:lang w:eastAsia="ru-RU"/>
    </w:rPr>
  </w:style>
  <w:style w:type="character" w:styleId="afff2">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2"/>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b"/>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otnote reference"/>
    <w:rPr>
      <w:rFonts w:cs="Times New Roman"/>
      <w:vertAlign w:val="superscript"/>
    </w:rPr>
  </w:style>
  <w:style w:type="character" w:customStyle="1" w:styleId="blk">
    <w:name w:val="blk"/>
    <w:uiPriority w:val="99"/>
  </w:style>
  <w:style w:type="paragraph" w:customStyle="1" w:styleId="afff4">
    <w:name w:val="Обычный текст"/>
    <w:basedOn w:val="a2"/>
    <w:link w:val="afff5"/>
    <w:uiPriority w:val="99"/>
    <w:pPr>
      <w:spacing w:after="0" w:line="240" w:lineRule="auto"/>
      <w:ind w:firstLine="425"/>
    </w:pPr>
    <w:rPr>
      <w:rFonts w:ascii="Times New Roman" w:eastAsia="Arial Unicode MS" w:hAnsi="Times New Roman"/>
      <w:sz w:val="24"/>
      <w:szCs w:val="20"/>
      <w:lang w:eastAsia="ru-RU"/>
    </w:rPr>
  </w:style>
  <w:style w:type="character" w:customStyle="1" w:styleId="afff5">
    <w:name w:val="Обычный текст Знак"/>
    <w:link w:val="afff4"/>
    <w:locked/>
    <w:rPr>
      <w:rFonts w:ascii="Times New Roman" w:eastAsia="Arial Unicode MS" w:hAnsi="Times New Roman" w:cs="Times New Roman"/>
      <w:sz w:val="24"/>
      <w:szCs w:val="20"/>
      <w:lang w:eastAsia="ru-RU"/>
    </w:rPr>
  </w:style>
  <w:style w:type="paragraph" w:customStyle="1" w:styleId="afff6">
    <w:name w:val="Пункт"/>
    <w:basedOn w:val="a2"/>
    <w:link w:val="17"/>
    <w:pPr>
      <w:spacing w:after="0" w:line="360" w:lineRule="auto"/>
      <w:jc w:val="both"/>
    </w:pPr>
    <w:rPr>
      <w:rFonts w:ascii="Times New Roman" w:eastAsia="Times New Roman" w:hAnsi="Times New Roman"/>
      <w:sz w:val="28"/>
      <w:szCs w:val="20"/>
      <w:lang w:eastAsia="ru-RU"/>
    </w:rPr>
  </w:style>
  <w:style w:type="character" w:customStyle="1" w:styleId="17">
    <w:name w:val="Пункт Знак1"/>
    <w:link w:val="afff6"/>
    <w:locked/>
    <w:rPr>
      <w:rFonts w:ascii="Times New Roman" w:eastAsia="Times New Roman" w:hAnsi="Times New Roman" w:cs="Times New Roman"/>
      <w:sz w:val="28"/>
      <w:szCs w:val="20"/>
      <w:lang w:eastAsia="ru-RU"/>
    </w:rPr>
  </w:style>
  <w:style w:type="paragraph" w:customStyle="1" w:styleId="a1">
    <w:name w:val="Нумер.список.альт."/>
    <w:basedOn w:val="a2"/>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2"/>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5"/>
    <w:next w:val="aff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9">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2"/>
    <w:uiPriority w:val="99"/>
    <w:pPr>
      <w:suppressAutoHyphens/>
      <w:ind w:left="720"/>
    </w:pPr>
    <w:rPr>
      <w:lang w:eastAsia="ar-SA"/>
    </w:rPr>
  </w:style>
  <w:style w:type="paragraph" w:customStyle="1" w:styleId="afff7">
    <w:name w:val="Пункт_нормативн_документа"/>
    <w:basedOn w:val="a3"/>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2"/>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2"/>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2"/>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2"/>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2"/>
    <w:pPr>
      <w:spacing w:after="0" w:line="240" w:lineRule="auto"/>
      <w:ind w:left="708"/>
      <w:jc w:val="both"/>
    </w:pPr>
    <w:rPr>
      <w:rFonts w:ascii="Garamond" w:eastAsia="Times New Roman" w:hAnsi="Garamond"/>
      <w:szCs w:val="24"/>
      <w:lang w:eastAsia="ru-RU"/>
    </w:rPr>
  </w:style>
  <w:style w:type="character" w:customStyle="1" w:styleId="1a">
    <w:name w:val="Название Знак1"/>
    <w:locked/>
    <w:rPr>
      <w:rFonts w:ascii="Garamond" w:eastAsia="Times New Roman" w:hAnsi="Garamond"/>
      <w:b/>
      <w:bCs/>
      <w:sz w:val="32"/>
      <w:szCs w:val="24"/>
    </w:rPr>
  </w:style>
  <w:style w:type="paragraph" w:styleId="44">
    <w:name w:val="toc 4"/>
    <w:basedOn w:val="a2"/>
    <w:next w:val="a2"/>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2"/>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2"/>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3">
    <w:name w:val="Абзац списка Знак"/>
    <w:link w:val="af2"/>
    <w:uiPriority w:val="99"/>
    <w:rsid w:val="004E633A"/>
    <w:rPr>
      <w:rFonts w:ascii="Times New Roman" w:eastAsia="Times New Roman" w:hAnsi="Times New Roman" w:cs="Times New Roman"/>
      <w:sz w:val="24"/>
      <w:szCs w:val="24"/>
      <w:lang w:eastAsia="ru-RU"/>
    </w:rPr>
  </w:style>
  <w:style w:type="paragraph" w:customStyle="1" w:styleId="afff8">
    <w:name w:val="мое"/>
    <w:basedOn w:val="a3"/>
    <w:link w:val="afff9"/>
    <w:qFormat/>
    <w:rsid w:val="004E633A"/>
    <w:pPr>
      <w:overflowPunct/>
      <w:autoSpaceDE/>
      <w:autoSpaceDN/>
      <w:adjustRightInd/>
      <w:spacing w:before="120" w:after="120"/>
      <w:ind w:firstLine="567"/>
      <w:jc w:val="both"/>
      <w:textAlignment w:val="auto"/>
    </w:pPr>
    <w:rPr>
      <w:szCs w:val="22"/>
      <w:lang w:val="ru-RU"/>
    </w:rPr>
  </w:style>
  <w:style w:type="character" w:customStyle="1" w:styleId="afff9">
    <w:name w:val="мое Знак"/>
    <w:basedOn w:val="a4"/>
    <w:link w:val="afff8"/>
    <w:rsid w:val="004E633A"/>
    <w:rPr>
      <w:rFonts w:ascii="Garamond" w:eastAsia="Times New Roman" w:hAnsi="Garamond" w:cs="Times New Roman"/>
    </w:rPr>
  </w:style>
  <w:style w:type="paragraph" w:styleId="54">
    <w:name w:val="toc 5"/>
    <w:basedOn w:val="a2"/>
    <w:next w:val="a2"/>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2"/>
    <w:next w:val="a2"/>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2"/>
    <w:next w:val="a2"/>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2"/>
    <w:next w:val="a2"/>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2"/>
    <w:next w:val="a2"/>
    <w:uiPriority w:val="39"/>
    <w:rsid w:val="00932069"/>
    <w:pPr>
      <w:spacing w:after="0" w:line="240" w:lineRule="auto"/>
      <w:ind w:left="1760"/>
    </w:pPr>
    <w:rPr>
      <w:rFonts w:ascii="Times New Roman" w:eastAsia="Times New Roman" w:hAnsi="Times New Roman"/>
      <w:sz w:val="18"/>
      <w:szCs w:val="20"/>
    </w:rPr>
  </w:style>
  <w:style w:type="character" w:styleId="afffa">
    <w:name w:val="endnote reference"/>
    <w:basedOn w:val="a4"/>
    <w:rsid w:val="00932069"/>
    <w:rPr>
      <w:vertAlign w:val="superscript"/>
    </w:rPr>
  </w:style>
  <w:style w:type="paragraph" w:customStyle="1" w:styleId="afffb">
    <w:name w:val="Список с точкой"/>
    <w:basedOn w:val="a2"/>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c">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2"/>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2"/>
    <w:uiPriority w:val="99"/>
    <w:rsid w:val="00932069"/>
    <w:pPr>
      <w:spacing w:after="0" w:line="240" w:lineRule="auto"/>
      <w:jc w:val="both"/>
    </w:pPr>
    <w:rPr>
      <w:rFonts w:ascii="Arial" w:eastAsia="Times New Roman" w:hAnsi="Arial"/>
      <w:spacing w:val="-5"/>
      <w:sz w:val="20"/>
      <w:szCs w:val="20"/>
      <w:lang w:eastAsia="ru-RU"/>
    </w:rPr>
  </w:style>
  <w:style w:type="paragraph" w:styleId="afffd">
    <w:name w:val="Plain Text"/>
    <w:basedOn w:val="a2"/>
    <w:link w:val="afffe"/>
    <w:uiPriority w:val="99"/>
    <w:rsid w:val="00932069"/>
    <w:pPr>
      <w:spacing w:after="0" w:line="240" w:lineRule="auto"/>
    </w:pPr>
    <w:rPr>
      <w:rFonts w:ascii="Courier New" w:eastAsia="SimSun" w:hAnsi="Courier New" w:cs="Courier New"/>
      <w:sz w:val="20"/>
      <w:szCs w:val="20"/>
      <w:lang w:eastAsia="zh-CN"/>
    </w:rPr>
  </w:style>
  <w:style w:type="character" w:customStyle="1" w:styleId="afffe">
    <w:name w:val="Текст Знак"/>
    <w:basedOn w:val="a4"/>
    <w:link w:val="afffd"/>
    <w:rsid w:val="00932069"/>
    <w:rPr>
      <w:rFonts w:ascii="Courier New" w:eastAsia="SimSun" w:hAnsi="Courier New" w:cs="Courier New"/>
      <w:sz w:val="20"/>
      <w:szCs w:val="20"/>
      <w:lang w:eastAsia="zh-CN"/>
    </w:rPr>
  </w:style>
  <w:style w:type="character" w:styleId="affff">
    <w:name w:val="Emphasis"/>
    <w:basedOn w:val="a4"/>
    <w:uiPriority w:val="99"/>
    <w:qFormat/>
    <w:rsid w:val="00932069"/>
    <w:rPr>
      <w:i/>
      <w:iCs/>
    </w:rPr>
  </w:style>
  <w:style w:type="paragraph" w:styleId="37">
    <w:name w:val="Body Text Indent 3"/>
    <w:basedOn w:val="a2"/>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4"/>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0">
    <w:name w:val="Block Text"/>
    <w:basedOn w:val="a2"/>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2"/>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2"/>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4"/>
    <w:locked/>
    <w:rsid w:val="00932069"/>
    <w:rPr>
      <w:sz w:val="24"/>
      <w:szCs w:val="24"/>
      <w:lang w:val="ru-RU" w:eastAsia="en-US" w:bidi="ar-SA"/>
    </w:rPr>
  </w:style>
  <w:style w:type="paragraph" w:customStyle="1" w:styleId="CharChar">
    <w:name w:val="Знак Знак Char Char"/>
    <w:basedOn w:val="a2"/>
    <w:rsid w:val="00932069"/>
    <w:pPr>
      <w:spacing w:after="160" w:line="240" w:lineRule="exact"/>
    </w:pPr>
    <w:rPr>
      <w:rFonts w:ascii="Verdana" w:eastAsia="Times New Roman" w:hAnsi="Verdana"/>
      <w:sz w:val="20"/>
      <w:szCs w:val="20"/>
      <w:lang w:val="en-US"/>
    </w:rPr>
  </w:style>
  <w:style w:type="paragraph" w:styleId="affff1">
    <w:name w:val="Document Map"/>
    <w:basedOn w:val="a2"/>
    <w:link w:val="affff2"/>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2">
    <w:name w:val="Схема документа Знак"/>
    <w:basedOn w:val="a4"/>
    <w:link w:val="affff1"/>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4"/>
      </w:numPr>
      <w:spacing w:before="0" w:after="0"/>
      <w:jc w:val="left"/>
    </w:pPr>
    <w:rPr>
      <w:rFonts w:ascii="Arial" w:hAnsi="Arial"/>
      <w:caps w:val="0"/>
      <w:color w:val="auto"/>
      <w:kern w:val="0"/>
      <w:sz w:val="28"/>
      <w:szCs w:val="24"/>
      <w:lang w:val="ru-RU" w:eastAsia="ru-RU"/>
    </w:rPr>
  </w:style>
  <w:style w:type="paragraph" w:customStyle="1" w:styleId="1b">
    <w:name w:val="Обычный 1"/>
    <w:basedOn w:val="a2"/>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4"/>
    <w:rsid w:val="00932069"/>
    <w:rPr>
      <w:sz w:val="22"/>
      <w:lang w:val="en-GB" w:eastAsia="en-US" w:bidi="ar-SA"/>
    </w:rPr>
  </w:style>
  <w:style w:type="paragraph" w:customStyle="1" w:styleId="a">
    <w:name w:val="Список_в_таблице_маркированный"/>
    <w:basedOn w:val="a2"/>
    <w:next w:val="a2"/>
    <w:uiPriority w:val="99"/>
    <w:rsid w:val="0093206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4"/>
    <w:rsid w:val="00932069"/>
    <w:rPr>
      <w:sz w:val="22"/>
      <w:lang w:val="en-GB" w:eastAsia="en-US" w:bidi="ar-SA"/>
    </w:rPr>
  </w:style>
  <w:style w:type="paragraph" w:customStyle="1" w:styleId="HeadingBase">
    <w:name w:val="Heading Base"/>
    <w:basedOn w:val="a2"/>
    <w:next w:val="a2"/>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3">
    <w:name w:val="Список с черточкой"/>
    <w:basedOn w:val="a2"/>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7"/>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e"/>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2"/>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4">
    <w:name w:val="Обычный без отступа по центру"/>
    <w:basedOn w:val="a2"/>
    <w:uiPriority w:val="99"/>
    <w:rsid w:val="00444BD7"/>
    <w:pPr>
      <w:spacing w:after="0" w:line="360" w:lineRule="auto"/>
      <w:jc w:val="center"/>
    </w:pPr>
    <w:rPr>
      <w:rFonts w:ascii="Arial" w:eastAsia="Times New Roman" w:hAnsi="Arial"/>
      <w:bCs/>
      <w:sz w:val="24"/>
      <w:szCs w:val="36"/>
      <w:lang w:eastAsia="ru-RU"/>
    </w:rPr>
  </w:style>
  <w:style w:type="paragraph" w:customStyle="1" w:styleId="1c">
    <w:name w:val="Знак Знак Знак Знак1"/>
    <w:basedOn w:val="a2"/>
    <w:uiPriority w:val="99"/>
    <w:rsid w:val="00444BD7"/>
    <w:pPr>
      <w:spacing w:after="160" w:line="240" w:lineRule="exact"/>
    </w:pPr>
    <w:rPr>
      <w:rFonts w:ascii="Verdana" w:eastAsia="Times New Roman" w:hAnsi="Verdana" w:cs="Verdana"/>
      <w:sz w:val="20"/>
      <w:szCs w:val="20"/>
      <w:lang w:val="en-US"/>
    </w:rPr>
  </w:style>
  <w:style w:type="paragraph" w:styleId="affff5">
    <w:name w:val="TOC Heading"/>
    <w:basedOn w:val="1"/>
    <w:next w:val="a2"/>
    <w:uiPriority w:val="39"/>
    <w:qFormat/>
    <w:rsid w:val="00444BD7"/>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d">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2"/>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2"/>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2"/>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6">
    <w:name w:val="Body Text First Indent"/>
    <w:basedOn w:val="a3"/>
    <w:link w:val="affff7"/>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7">
    <w:name w:val="Красная строка Знак"/>
    <w:basedOn w:val="a9"/>
    <w:link w:val="affff6"/>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a"/>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b"/>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2"/>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8">
    <w:name w:val="Дата Знак"/>
    <w:link w:val="affff9"/>
    <w:rsid w:val="00F32BFD"/>
    <w:rPr>
      <w:rFonts w:ascii="Arial MT Black" w:hAnsi="Arial MT Black"/>
      <w:b/>
      <w:spacing w:val="-20"/>
      <w:kern w:val="28"/>
      <w:sz w:val="40"/>
      <w:lang w:eastAsia="ru-RU"/>
    </w:rPr>
  </w:style>
  <w:style w:type="paragraph" w:styleId="affff9">
    <w:name w:val="Date"/>
    <w:basedOn w:val="a2"/>
    <w:next w:val="a2"/>
    <w:link w:val="affff8"/>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e">
    <w:name w:val="Дата Знак1"/>
    <w:basedOn w:val="a4"/>
    <w:uiPriority w:val="99"/>
    <w:semiHidden/>
    <w:rsid w:val="00F32BFD"/>
    <w:rPr>
      <w:rFonts w:ascii="Calibri" w:eastAsia="Calibri" w:hAnsi="Calibri" w:cs="Times New Roman"/>
    </w:rPr>
  </w:style>
  <w:style w:type="paragraph" w:customStyle="1" w:styleId="1f">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2"/>
    <w:rsid w:val="00F32BFD"/>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4"/>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a">
    <w:name w:val="переменные"/>
    <w:basedOn w:val="a2"/>
    <w:link w:val="affffb"/>
    <w:qFormat/>
    <w:rsid w:val="00F32BFD"/>
    <w:pPr>
      <w:spacing w:before="120" w:after="120" w:line="240" w:lineRule="auto"/>
      <w:ind w:left="1134"/>
      <w:jc w:val="both"/>
    </w:pPr>
    <w:rPr>
      <w:rFonts w:ascii="Garamond" w:eastAsiaTheme="minorEastAsia" w:hAnsi="Garamond"/>
      <w:lang w:eastAsia="ru-RU"/>
    </w:rPr>
  </w:style>
  <w:style w:type="paragraph" w:customStyle="1" w:styleId="affffc">
    <w:name w:val="где_переменн"/>
    <w:basedOn w:val="affffa"/>
    <w:link w:val="affffd"/>
    <w:qFormat/>
    <w:rsid w:val="00F32BFD"/>
    <w:pPr>
      <w:ind w:hanging="425"/>
    </w:pPr>
  </w:style>
  <w:style w:type="character" w:customStyle="1" w:styleId="affffb">
    <w:name w:val="переменные Знак"/>
    <w:basedOn w:val="a4"/>
    <w:link w:val="affffa"/>
    <w:rsid w:val="00F32BFD"/>
    <w:rPr>
      <w:rFonts w:ascii="Garamond" w:eastAsiaTheme="minorEastAsia" w:hAnsi="Garamond" w:cs="Times New Roman"/>
      <w:lang w:eastAsia="ru-RU"/>
    </w:rPr>
  </w:style>
  <w:style w:type="paragraph" w:customStyle="1" w:styleId="affffe">
    <w:name w:val="формула"/>
    <w:basedOn w:val="a2"/>
    <w:link w:val="afffff"/>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d">
    <w:name w:val="где_переменн Знак"/>
    <w:basedOn w:val="affffb"/>
    <w:link w:val="affffc"/>
    <w:rsid w:val="00F32BFD"/>
    <w:rPr>
      <w:rFonts w:ascii="Garamond" w:eastAsiaTheme="minorEastAsia" w:hAnsi="Garamond" w:cs="Times New Roman"/>
      <w:lang w:eastAsia="ru-RU"/>
    </w:rPr>
  </w:style>
  <w:style w:type="character" w:customStyle="1" w:styleId="afffff">
    <w:name w:val="формула Знак"/>
    <w:basedOn w:val="a4"/>
    <w:link w:val="affffe"/>
    <w:rsid w:val="00F32BFD"/>
    <w:rPr>
      <w:rFonts w:ascii="Cambria Math" w:eastAsiaTheme="minorEastAsia" w:hAnsi="Cambria Math" w:cs="Times New Roman"/>
      <w:i/>
      <w:lang w:val="en-US" w:eastAsia="ru-RU"/>
    </w:rPr>
  </w:style>
  <w:style w:type="numbering" w:styleId="111111">
    <w:name w:val="Outline List 2"/>
    <w:basedOn w:val="a6"/>
    <w:rsid w:val="00F32BFD"/>
    <w:pPr>
      <w:numPr>
        <w:numId w:val="13"/>
      </w:numPr>
    </w:pPr>
  </w:style>
  <w:style w:type="numbering" w:styleId="1ai">
    <w:name w:val="Outline List 1"/>
    <w:basedOn w:val="a6"/>
    <w:rsid w:val="00F32BFD"/>
    <w:pPr>
      <w:numPr>
        <w:numId w:val="9"/>
      </w:numPr>
    </w:pPr>
  </w:style>
  <w:style w:type="paragraph" w:styleId="HTML1">
    <w:name w:val="HTML Address"/>
    <w:basedOn w:val="a2"/>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4"/>
    <w:link w:val="HTML1"/>
    <w:rsid w:val="00F32BFD"/>
    <w:rPr>
      <w:rFonts w:ascii="Garamond" w:eastAsia="Times New Roman" w:hAnsi="Garamond" w:cs="Times New Roman"/>
      <w:i/>
      <w:iCs/>
      <w:lang w:eastAsia="ru-RU"/>
    </w:rPr>
  </w:style>
  <w:style w:type="paragraph" w:styleId="afffff0">
    <w:name w:val="envelope address"/>
    <w:basedOn w:val="a2"/>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11"/>
      </w:numPr>
      <w:tabs>
        <w:tab w:val="left" w:pos="708"/>
      </w:tabs>
      <w:spacing w:before="120" w:after="120" w:line="240" w:lineRule="auto"/>
      <w:jc w:val="both"/>
    </w:pPr>
    <w:rPr>
      <w:rFonts w:ascii="Garamond" w:hAnsi="Garamond"/>
      <w:bCs w:val="0"/>
    </w:rPr>
  </w:style>
  <w:style w:type="table" w:styleId="-1">
    <w:name w:val="Table Web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Intense Quote"/>
    <w:basedOn w:val="a2"/>
    <w:next w:val="a2"/>
    <w:link w:val="afffff2"/>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2">
    <w:name w:val="Выделенная цитата Знак"/>
    <w:basedOn w:val="a4"/>
    <w:link w:val="afffff1"/>
    <w:uiPriority w:val="30"/>
    <w:rsid w:val="00F32BFD"/>
    <w:rPr>
      <w:rFonts w:ascii="Garamond" w:eastAsia="Times New Roman" w:hAnsi="Garamond" w:cs="Times New Roman"/>
      <w:i/>
      <w:iCs/>
      <w:color w:val="5B9BD5" w:themeColor="accent1"/>
      <w:lang w:eastAsia="ru-RU"/>
    </w:rPr>
  </w:style>
  <w:style w:type="paragraph" w:styleId="afffff3">
    <w:name w:val="Note Heading"/>
    <w:basedOn w:val="a2"/>
    <w:next w:val="a2"/>
    <w:link w:val="afffff4"/>
    <w:rsid w:val="00F32BFD"/>
    <w:pPr>
      <w:spacing w:after="0" w:line="240" w:lineRule="auto"/>
      <w:ind w:firstLine="540"/>
      <w:jc w:val="both"/>
    </w:pPr>
    <w:rPr>
      <w:rFonts w:ascii="Garamond" w:eastAsia="Times New Roman" w:hAnsi="Garamond"/>
      <w:lang w:eastAsia="ru-RU"/>
    </w:rPr>
  </w:style>
  <w:style w:type="character" w:customStyle="1" w:styleId="afffff4">
    <w:name w:val="Заголовок записки Знак"/>
    <w:basedOn w:val="a4"/>
    <w:link w:val="afffff3"/>
    <w:rsid w:val="00F32BFD"/>
    <w:rPr>
      <w:rFonts w:ascii="Garamond" w:eastAsia="Times New Roman" w:hAnsi="Garamond" w:cs="Times New Roman"/>
      <w:lang w:eastAsia="ru-RU"/>
    </w:rPr>
  </w:style>
  <w:style w:type="paragraph" w:styleId="afffff5">
    <w:name w:val="toa heading"/>
    <w:basedOn w:val="a2"/>
    <w:next w:val="a2"/>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6">
    <w:name w:val="Table Elegant"/>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4"/>
    <w:rsid w:val="00F32BFD"/>
    <w:rPr>
      <w:rFonts w:ascii="Consolas" w:hAnsi="Consolas"/>
      <w:sz w:val="20"/>
      <w:szCs w:val="20"/>
    </w:rPr>
  </w:style>
  <w:style w:type="table" w:styleId="1f1">
    <w:name w:val="Table Classic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4"/>
    <w:rsid w:val="00F32BFD"/>
    <w:rPr>
      <w:rFonts w:ascii="Consolas" w:hAnsi="Consolas"/>
      <w:sz w:val="20"/>
      <w:szCs w:val="20"/>
    </w:rPr>
  </w:style>
  <w:style w:type="paragraph" w:styleId="5">
    <w:name w:val="List Bullet 5"/>
    <w:basedOn w:val="a2"/>
    <w:uiPriority w:val="99"/>
    <w:rsid w:val="00F32BFD"/>
    <w:pPr>
      <w:numPr>
        <w:numId w:val="6"/>
      </w:numPr>
      <w:spacing w:before="120" w:after="120" w:line="240" w:lineRule="auto"/>
      <w:contextualSpacing/>
      <w:jc w:val="both"/>
    </w:pPr>
    <w:rPr>
      <w:rFonts w:ascii="Garamond" w:eastAsia="Times New Roman" w:hAnsi="Garamond"/>
      <w:lang w:eastAsia="ru-RU"/>
    </w:rPr>
  </w:style>
  <w:style w:type="character" w:styleId="afffff7">
    <w:name w:val="Book Title"/>
    <w:basedOn w:val="a4"/>
    <w:uiPriority w:val="33"/>
    <w:rsid w:val="00F32BFD"/>
    <w:rPr>
      <w:b/>
      <w:bCs/>
      <w:i/>
      <w:iCs/>
      <w:spacing w:val="5"/>
    </w:rPr>
  </w:style>
  <w:style w:type="character" w:styleId="afffff8">
    <w:name w:val="line number"/>
    <w:basedOn w:val="a4"/>
    <w:rsid w:val="00F32BFD"/>
  </w:style>
  <w:style w:type="character" w:styleId="HTML5">
    <w:name w:val="HTML Sample"/>
    <w:basedOn w:val="a4"/>
    <w:rsid w:val="00F32BFD"/>
    <w:rPr>
      <w:rFonts w:ascii="Consolas" w:hAnsi="Consolas"/>
      <w:sz w:val="24"/>
      <w:szCs w:val="24"/>
    </w:rPr>
  </w:style>
  <w:style w:type="paragraph" w:styleId="2f0">
    <w:name w:val="envelope return"/>
    <w:basedOn w:val="a2"/>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2">
    <w:name w:val="Table 3D effects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4"/>
    <w:rsid w:val="00F32BFD"/>
    <w:rPr>
      <w:i/>
      <w:iCs/>
    </w:rPr>
  </w:style>
  <w:style w:type="character" w:styleId="HTML7">
    <w:name w:val="HTML Variable"/>
    <w:basedOn w:val="a4"/>
    <w:rsid w:val="00F32BFD"/>
    <w:rPr>
      <w:i/>
      <w:iCs/>
    </w:rPr>
  </w:style>
  <w:style w:type="paragraph" w:styleId="afffff9">
    <w:name w:val="table of figures"/>
    <w:basedOn w:val="a2"/>
    <w:next w:val="a2"/>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4"/>
    <w:rsid w:val="00F32BFD"/>
    <w:rPr>
      <w:rFonts w:ascii="Consolas" w:hAnsi="Consolas"/>
      <w:sz w:val="20"/>
      <w:szCs w:val="20"/>
    </w:rPr>
  </w:style>
  <w:style w:type="paragraph" w:styleId="afffffa">
    <w:name w:val="Signature"/>
    <w:basedOn w:val="a2"/>
    <w:link w:val="afffffb"/>
    <w:rsid w:val="00F32BFD"/>
    <w:pPr>
      <w:spacing w:after="0" w:line="240" w:lineRule="auto"/>
      <w:ind w:left="4252" w:firstLine="540"/>
      <w:jc w:val="both"/>
    </w:pPr>
    <w:rPr>
      <w:rFonts w:ascii="Garamond" w:eastAsia="Times New Roman" w:hAnsi="Garamond"/>
      <w:lang w:eastAsia="ru-RU"/>
    </w:rPr>
  </w:style>
  <w:style w:type="character" w:customStyle="1" w:styleId="afffffb">
    <w:name w:val="Подпись Знак"/>
    <w:basedOn w:val="a4"/>
    <w:link w:val="afffffa"/>
    <w:rsid w:val="00F32BFD"/>
    <w:rPr>
      <w:rFonts w:ascii="Garamond" w:eastAsia="Times New Roman" w:hAnsi="Garamond" w:cs="Times New Roman"/>
      <w:lang w:eastAsia="ru-RU"/>
    </w:rPr>
  </w:style>
  <w:style w:type="paragraph" w:styleId="afffffc">
    <w:name w:val="Salutation"/>
    <w:basedOn w:val="a2"/>
    <w:next w:val="a2"/>
    <w:link w:val="afffffd"/>
    <w:rsid w:val="00F32BFD"/>
    <w:pPr>
      <w:spacing w:before="120" w:after="120" w:line="240" w:lineRule="auto"/>
      <w:ind w:firstLine="540"/>
      <w:jc w:val="both"/>
    </w:pPr>
    <w:rPr>
      <w:rFonts w:ascii="Garamond" w:eastAsia="Times New Roman" w:hAnsi="Garamond"/>
      <w:lang w:eastAsia="ru-RU"/>
    </w:rPr>
  </w:style>
  <w:style w:type="character" w:customStyle="1" w:styleId="afffffd">
    <w:name w:val="Приветствие Знак"/>
    <w:basedOn w:val="a4"/>
    <w:link w:val="afffffc"/>
    <w:rsid w:val="00F32BFD"/>
    <w:rPr>
      <w:rFonts w:ascii="Garamond" w:eastAsia="Times New Roman" w:hAnsi="Garamond" w:cs="Times New Roman"/>
      <w:lang w:eastAsia="ru-RU"/>
    </w:rPr>
  </w:style>
  <w:style w:type="paragraph" w:styleId="afffffe">
    <w:name w:val="List Continue"/>
    <w:basedOn w:val="a2"/>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2"/>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2"/>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2"/>
    <w:rsid w:val="00F32BFD"/>
    <w:pPr>
      <w:spacing w:before="120" w:after="120" w:line="240" w:lineRule="auto"/>
      <w:ind w:left="1415" w:firstLine="540"/>
      <w:contextualSpacing/>
      <w:jc w:val="both"/>
    </w:pPr>
    <w:rPr>
      <w:rFonts w:ascii="Garamond" w:eastAsia="Times New Roman" w:hAnsi="Garamond"/>
      <w:lang w:eastAsia="ru-RU"/>
    </w:rPr>
  </w:style>
  <w:style w:type="table" w:styleId="1f3">
    <w:name w:val="Table Simp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2"/>
    <w:link w:val="affffff0"/>
    <w:rsid w:val="00F32BFD"/>
    <w:pPr>
      <w:spacing w:after="0" w:line="240" w:lineRule="auto"/>
      <w:ind w:left="4252" w:firstLine="540"/>
      <w:jc w:val="both"/>
    </w:pPr>
    <w:rPr>
      <w:rFonts w:ascii="Garamond" w:eastAsia="Times New Roman" w:hAnsi="Garamond"/>
      <w:lang w:eastAsia="ru-RU"/>
    </w:rPr>
  </w:style>
  <w:style w:type="character" w:customStyle="1" w:styleId="affffff0">
    <w:name w:val="Прощание Знак"/>
    <w:basedOn w:val="a4"/>
    <w:link w:val="affffff"/>
    <w:rsid w:val="00F32BFD"/>
    <w:rPr>
      <w:rFonts w:ascii="Garamond" w:eastAsia="Times New Roman" w:hAnsi="Garamond" w:cs="Times New Roman"/>
      <w:lang w:eastAsia="ru-RU"/>
    </w:rPr>
  </w:style>
  <w:style w:type="table" w:styleId="affffff1">
    <w:name w:val="Light Shading"/>
    <w:basedOn w:val="a5"/>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2">
    <w:name w:val="Light Grid"/>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3">
    <w:name w:val="Light List"/>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4">
    <w:name w:val="Table Grid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Grid Table Light"/>
    <w:basedOn w:val="a5"/>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5">
    <w:name w:val="Intense Reference"/>
    <w:basedOn w:val="a4"/>
    <w:uiPriority w:val="32"/>
    <w:rsid w:val="00F32BFD"/>
    <w:rPr>
      <w:b/>
      <w:bCs/>
      <w:smallCaps/>
      <w:color w:val="5B9BD5" w:themeColor="accent1"/>
      <w:spacing w:val="5"/>
    </w:rPr>
  </w:style>
  <w:style w:type="character" w:styleId="affffff6">
    <w:name w:val="Intense Emphasis"/>
    <w:basedOn w:val="a4"/>
    <w:uiPriority w:val="21"/>
    <w:rsid w:val="00F32BFD"/>
    <w:rPr>
      <w:i/>
      <w:iCs/>
      <w:color w:val="5B9BD5" w:themeColor="accent1"/>
    </w:rPr>
  </w:style>
  <w:style w:type="character" w:styleId="affffff7">
    <w:name w:val="Subtle Reference"/>
    <w:basedOn w:val="a4"/>
    <w:uiPriority w:val="31"/>
    <w:rsid w:val="00F32BFD"/>
    <w:rPr>
      <w:smallCaps/>
      <w:color w:val="5A5A5A" w:themeColor="text1" w:themeTint="A5"/>
    </w:rPr>
  </w:style>
  <w:style w:type="character" w:styleId="affffff8">
    <w:name w:val="Subtle Emphasis"/>
    <w:basedOn w:val="a4"/>
    <w:uiPriority w:val="19"/>
    <w:rsid w:val="00F32BFD"/>
    <w:rPr>
      <w:i/>
      <w:iCs/>
      <w:color w:val="404040" w:themeColor="text1" w:themeTint="BF"/>
    </w:rPr>
  </w:style>
  <w:style w:type="table" w:styleId="affffff9">
    <w:name w:val="Table Contemporary"/>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a">
    <w:name w:val="Bibliography"/>
    <w:basedOn w:val="a2"/>
    <w:next w:val="a2"/>
    <w:uiPriority w:val="37"/>
    <w:semiHidden/>
    <w:unhideWhenUsed/>
    <w:rsid w:val="00F32BFD"/>
    <w:pPr>
      <w:spacing w:before="120" w:after="120" w:line="240" w:lineRule="auto"/>
      <w:ind w:firstLine="540"/>
      <w:jc w:val="both"/>
    </w:pPr>
    <w:rPr>
      <w:rFonts w:ascii="Garamond" w:eastAsia="Times New Roman" w:hAnsi="Garamond"/>
      <w:lang w:eastAsia="ru-RU"/>
    </w:rPr>
  </w:style>
  <w:style w:type="table" w:styleId="-13">
    <w:name w:val="List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5">
    <w:name w:val="Medium Lis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6">
    <w:name w:val="Medium Shading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7">
    <w:name w:val="Medium Grid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b">
    <w:name w:val="Table Professional"/>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6"/>
    <w:rsid w:val="00F32BFD"/>
    <w:pPr>
      <w:numPr>
        <w:numId w:val="10"/>
      </w:numPr>
    </w:pPr>
  </w:style>
  <w:style w:type="table" w:styleId="1f8">
    <w:name w:val="Table Columns 1"/>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9">
    <w:name w:val="Plain Table 1"/>
    <w:basedOn w:val="a5"/>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5"/>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5"/>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5"/>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5"/>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c">
    <w:name w:val="table of authorities"/>
    <w:basedOn w:val="a2"/>
    <w:next w:val="a2"/>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spacing w:after="120"/>
      <w:ind w:left="426"/>
      <w:jc w:val="both"/>
    </w:pPr>
    <w:rPr>
      <w:rFonts w:cs="Garamond"/>
      <w:bCs w:val="0"/>
      <w:lang w:eastAsia="ru-RU"/>
    </w:rPr>
  </w:style>
  <w:style w:type="table" w:styleId="affffffd">
    <w:name w:val="Table Theme"/>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e">
    <w:name w:val="Dark List"/>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a">
    <w:name w:val="index 1"/>
    <w:basedOn w:val="a2"/>
    <w:next w:val="a2"/>
    <w:autoRedefine/>
    <w:rsid w:val="00F32BFD"/>
    <w:pPr>
      <w:spacing w:after="0" w:line="240" w:lineRule="auto"/>
      <w:ind w:left="220" w:hanging="220"/>
      <w:jc w:val="both"/>
    </w:pPr>
    <w:rPr>
      <w:rFonts w:ascii="Garamond" w:eastAsia="Times New Roman" w:hAnsi="Garamond"/>
      <w:lang w:eastAsia="ru-RU"/>
    </w:rPr>
  </w:style>
  <w:style w:type="paragraph" w:styleId="afffffff">
    <w:name w:val="index heading"/>
    <w:basedOn w:val="a2"/>
    <w:next w:val="1fa"/>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2"/>
    <w:next w:val="a2"/>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2"/>
    <w:next w:val="a2"/>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2"/>
    <w:next w:val="a2"/>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2"/>
    <w:next w:val="a2"/>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2"/>
    <w:next w:val="a2"/>
    <w:autoRedefine/>
    <w:rsid w:val="00F32BFD"/>
    <w:pPr>
      <w:spacing w:after="0" w:line="240" w:lineRule="auto"/>
      <w:ind w:left="1980" w:hanging="220"/>
      <w:jc w:val="both"/>
    </w:pPr>
    <w:rPr>
      <w:rFonts w:ascii="Garamond" w:eastAsia="Times New Roman" w:hAnsi="Garamond"/>
      <w:lang w:eastAsia="ru-RU"/>
    </w:rPr>
  </w:style>
  <w:style w:type="table" w:styleId="afffffff0">
    <w:name w:val="Colorful Shading"/>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1">
    <w:name w:val="Colorful Grid"/>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b">
    <w:name w:val="Table Colorful 1"/>
    <w:basedOn w:val="a5"/>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2">
    <w:name w:val="Colorful List"/>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4"/>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4"/>
    <w:rsid w:val="00F32BFD"/>
    <w:rPr>
      <w:i/>
      <w:iCs/>
    </w:rPr>
  </w:style>
  <w:style w:type="paragraph" w:styleId="afffffff3">
    <w:name w:val="Message Header"/>
    <w:basedOn w:val="a2"/>
    <w:link w:val="afffffff4"/>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4">
    <w:name w:val="Шапка Знак"/>
    <w:basedOn w:val="a4"/>
    <w:link w:val="afffffff3"/>
    <w:rsid w:val="00F32BFD"/>
    <w:rPr>
      <w:rFonts w:asciiTheme="majorHAnsi" w:eastAsiaTheme="majorEastAsia" w:hAnsiTheme="majorHAnsi" w:cstheme="majorBidi"/>
      <w:sz w:val="24"/>
      <w:szCs w:val="24"/>
      <w:shd w:val="pct20" w:color="auto" w:fill="auto"/>
      <w:lang w:eastAsia="ru-RU"/>
    </w:rPr>
  </w:style>
  <w:style w:type="paragraph" w:styleId="afffffff5">
    <w:name w:val="E-mail Signature"/>
    <w:basedOn w:val="a2"/>
    <w:link w:val="afffffff6"/>
    <w:rsid w:val="00F32BFD"/>
    <w:pPr>
      <w:spacing w:after="0" w:line="240" w:lineRule="auto"/>
      <w:ind w:firstLine="540"/>
      <w:jc w:val="both"/>
    </w:pPr>
    <w:rPr>
      <w:rFonts w:ascii="Garamond" w:eastAsia="Times New Roman" w:hAnsi="Garamond"/>
      <w:lang w:eastAsia="ru-RU"/>
    </w:rPr>
  </w:style>
  <w:style w:type="character" w:customStyle="1" w:styleId="afffffff6">
    <w:name w:val="Электронная подпись Знак"/>
    <w:basedOn w:val="a4"/>
    <w:link w:val="afffffff5"/>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1"/>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2"/>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7">
    <w:name w:val="обычн_без отступа"/>
    <w:basedOn w:val="a2"/>
    <w:link w:val="afffffff8"/>
    <w:qFormat/>
    <w:rsid w:val="00F32BFD"/>
    <w:pPr>
      <w:spacing w:before="120" w:after="0"/>
      <w:jc w:val="both"/>
    </w:pPr>
    <w:rPr>
      <w:rFonts w:ascii="Garamond" w:eastAsia="Times New Roman" w:hAnsi="Garamond" w:cs="Garamond"/>
      <w:bCs/>
      <w:lang w:eastAsia="ru-RU"/>
    </w:rPr>
  </w:style>
  <w:style w:type="character" w:customStyle="1" w:styleId="afffffff8">
    <w:name w:val="обычн_без отступа Знак"/>
    <w:basedOn w:val="a4"/>
    <w:link w:val="afffffff7"/>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6"/>
    <w:uiPriority w:val="99"/>
    <w:semiHidden/>
    <w:unhideWhenUsed/>
    <w:rsid w:val="00086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451">
      <w:bodyDiv w:val="1"/>
      <w:marLeft w:val="0"/>
      <w:marRight w:val="0"/>
      <w:marTop w:val="0"/>
      <w:marBottom w:val="0"/>
      <w:divBdr>
        <w:top w:val="none" w:sz="0" w:space="0" w:color="auto"/>
        <w:left w:val="none" w:sz="0" w:space="0" w:color="auto"/>
        <w:bottom w:val="none" w:sz="0" w:space="0" w:color="auto"/>
        <w:right w:val="none" w:sz="0" w:space="0" w:color="auto"/>
      </w:divBdr>
    </w:div>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158622392">
      <w:bodyDiv w:val="1"/>
      <w:marLeft w:val="0"/>
      <w:marRight w:val="0"/>
      <w:marTop w:val="0"/>
      <w:marBottom w:val="0"/>
      <w:divBdr>
        <w:top w:val="none" w:sz="0" w:space="0" w:color="auto"/>
        <w:left w:val="none" w:sz="0" w:space="0" w:color="auto"/>
        <w:bottom w:val="none" w:sz="0" w:space="0" w:color="auto"/>
        <w:right w:val="none" w:sz="0" w:space="0" w:color="auto"/>
      </w:divBdr>
    </w:div>
    <w:div w:id="25101059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386497472">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70831473">
      <w:bodyDiv w:val="1"/>
      <w:marLeft w:val="0"/>
      <w:marRight w:val="0"/>
      <w:marTop w:val="0"/>
      <w:marBottom w:val="0"/>
      <w:divBdr>
        <w:top w:val="none" w:sz="0" w:space="0" w:color="auto"/>
        <w:left w:val="none" w:sz="0" w:space="0" w:color="auto"/>
        <w:bottom w:val="none" w:sz="0" w:space="0" w:color="auto"/>
        <w:right w:val="none" w:sz="0" w:space="0" w:color="auto"/>
      </w:divBdr>
    </w:div>
    <w:div w:id="555974078">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08241012">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647928470">
      <w:bodyDiv w:val="1"/>
      <w:marLeft w:val="0"/>
      <w:marRight w:val="0"/>
      <w:marTop w:val="0"/>
      <w:marBottom w:val="0"/>
      <w:divBdr>
        <w:top w:val="none" w:sz="0" w:space="0" w:color="auto"/>
        <w:left w:val="none" w:sz="0" w:space="0" w:color="auto"/>
        <w:bottom w:val="none" w:sz="0" w:space="0" w:color="auto"/>
        <w:right w:val="none" w:sz="0" w:space="0" w:color="auto"/>
      </w:divBdr>
    </w:div>
    <w:div w:id="1696151507">
      <w:bodyDiv w:val="1"/>
      <w:marLeft w:val="0"/>
      <w:marRight w:val="0"/>
      <w:marTop w:val="0"/>
      <w:marBottom w:val="0"/>
      <w:divBdr>
        <w:top w:val="none" w:sz="0" w:space="0" w:color="auto"/>
        <w:left w:val="none" w:sz="0" w:space="0" w:color="auto"/>
        <w:bottom w:val="none" w:sz="0" w:space="0" w:color="auto"/>
        <w:right w:val="none" w:sz="0" w:space="0" w:color="auto"/>
      </w:divBdr>
    </w:div>
    <w:div w:id="1766265182">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4832296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5325E-53B4-4B04-A2F6-29A2E656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1167</Words>
  <Characters>6652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Гирина Марина Владимировна</cp:lastModifiedBy>
  <cp:revision>8</cp:revision>
  <cp:lastPrinted>2022-01-14T07:10:00Z</cp:lastPrinted>
  <dcterms:created xsi:type="dcterms:W3CDTF">2024-03-15T09:34:00Z</dcterms:created>
  <dcterms:modified xsi:type="dcterms:W3CDTF">2024-03-27T10:52:00Z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