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5217B" w14:textId="5800CF57" w:rsidR="000F5F4F" w:rsidRPr="000F5F4F" w:rsidRDefault="000F5F4F" w:rsidP="000F5F4F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 w:rsidRPr="000F5F4F">
        <w:rPr>
          <w:rFonts w:ascii="Garamond" w:eastAsia="Cambria" w:hAnsi="Garamond" w:cs="Cambria"/>
          <w:b/>
          <w:bCs/>
          <w:sz w:val="28"/>
          <w:szCs w:val="28"/>
          <w:lang w:val="en-US"/>
        </w:rPr>
        <w:t>III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>.1</w:t>
      </w:r>
      <w:r>
        <w:rPr>
          <w:rFonts w:ascii="Garamond" w:eastAsia="Cambria" w:hAnsi="Garamond" w:cs="Cambria"/>
          <w:b/>
          <w:bCs/>
          <w:sz w:val="28"/>
          <w:szCs w:val="28"/>
        </w:rPr>
        <w:t>.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О продлении срока действия изменений, </w:t>
      </w:r>
      <w:r w:rsidRPr="000F5F4F">
        <w:rPr>
          <w:rFonts w:ascii="Garamond" w:eastAsia="Cambria" w:hAnsi="Garamond" w:cs="Cambria"/>
          <w:b/>
          <w:bCs/>
          <w:iCs/>
          <w:sz w:val="28"/>
          <w:szCs w:val="28"/>
        </w:rPr>
        <w:t xml:space="preserve">связанных 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>с уточнением порядка актуализации регистрационной информации по ГТП, расположенным на территориях Дальнего Востока, Архангельской области, Республики Коми</w:t>
      </w:r>
    </w:p>
    <w:p w14:paraId="41924CA4" w14:textId="77777777" w:rsidR="000F5F4F" w:rsidRPr="000F5F4F" w:rsidRDefault="000F5F4F" w:rsidP="000F5F4F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p w14:paraId="24930B38" w14:textId="77777777" w:rsidR="000F5F4F" w:rsidRPr="000F5F4F" w:rsidRDefault="000F5F4F" w:rsidP="00005E63">
      <w:pPr>
        <w:autoSpaceDE w:val="0"/>
        <w:autoSpaceDN w:val="0"/>
        <w:adjustRightInd w:val="0"/>
        <w:rPr>
          <w:rFonts w:ascii="Garamond" w:eastAsia="Batang" w:hAnsi="Garamond"/>
          <w:bCs/>
          <w:lang w:eastAsia="ko-KR"/>
        </w:rPr>
      </w:pPr>
      <w:bookmarkStart w:id="0" w:name="_Hlk155800211"/>
      <w:r w:rsidRPr="000F5F4F">
        <w:rPr>
          <w:rFonts w:ascii="Garamond" w:eastAsia="Batang" w:hAnsi="Garamond"/>
          <w:b/>
          <w:lang w:eastAsia="ko-KR"/>
        </w:rPr>
        <w:t>Инициатор:</w:t>
      </w:r>
      <w:r w:rsidRPr="000F5F4F">
        <w:rPr>
          <w:rFonts w:ascii="Garamond" w:eastAsia="Batang" w:hAnsi="Garamond"/>
          <w:bCs/>
          <w:lang w:eastAsia="ko-KR"/>
        </w:rPr>
        <w:t xml:space="preserve"> Ассоциация «НП Совет рынка».</w:t>
      </w:r>
    </w:p>
    <w:p w14:paraId="38221C71" w14:textId="77777777" w:rsidR="000F5F4F" w:rsidRPr="000F5F4F" w:rsidRDefault="000F5F4F" w:rsidP="00005E63">
      <w:pPr>
        <w:autoSpaceDE w:val="0"/>
        <w:autoSpaceDN w:val="0"/>
        <w:adjustRightInd w:val="0"/>
        <w:rPr>
          <w:rFonts w:ascii="Garamond" w:eastAsia="Batang" w:hAnsi="Garamond"/>
          <w:bCs/>
          <w:lang w:eastAsia="ko-KR"/>
        </w:rPr>
      </w:pPr>
    </w:p>
    <w:p w14:paraId="0FA9DE44" w14:textId="2DBEF476" w:rsidR="000F5F4F" w:rsidRPr="000F5F4F" w:rsidRDefault="000F5F4F" w:rsidP="00005E63">
      <w:pPr>
        <w:autoSpaceDE w:val="0"/>
        <w:autoSpaceDN w:val="0"/>
        <w:adjustRightInd w:val="0"/>
        <w:rPr>
          <w:rFonts w:ascii="Garamond" w:eastAsia="Batang" w:hAnsi="Garamond"/>
          <w:bCs/>
          <w:lang w:eastAsia="ko-KR"/>
        </w:rPr>
      </w:pPr>
      <w:r w:rsidRPr="000F5F4F">
        <w:rPr>
          <w:rFonts w:ascii="Garamond" w:eastAsia="Batang" w:hAnsi="Garamond"/>
          <w:bCs/>
          <w:lang w:eastAsia="ko-KR"/>
        </w:rPr>
        <w:t xml:space="preserve">Продлить срок действия изменений, связанных c уточнением порядка актуализации регистрационной информации по ГТП, расположенным на территориях Дальнего Востока, Архангельской области, Республики Коми, утвержденных решением Наблюдательного совета Ассоциации «НП Совет рынка» по пункту </w:t>
      </w:r>
      <w:r w:rsidR="0089190D">
        <w:rPr>
          <w:rFonts w:ascii="Garamond" w:eastAsia="Batang" w:hAnsi="Garamond"/>
          <w:bCs/>
          <w:lang w:eastAsia="ko-KR"/>
        </w:rPr>
        <w:t>12</w:t>
      </w:r>
      <w:r w:rsidRPr="000F5F4F">
        <w:rPr>
          <w:rFonts w:ascii="Garamond" w:eastAsia="Batang" w:hAnsi="Garamond"/>
          <w:bCs/>
          <w:lang w:eastAsia="ko-KR"/>
        </w:rPr>
        <w:t xml:space="preserve"> вопроса №</w:t>
      </w:r>
      <w:r w:rsidR="0089190D" w:rsidRPr="0089190D">
        <w:rPr>
          <w:rFonts w:ascii="Garamond" w:eastAsia="Batang" w:hAnsi="Garamond"/>
          <w:bCs/>
          <w:lang w:eastAsia="ko-KR"/>
        </w:rPr>
        <w:t xml:space="preserve"> </w:t>
      </w:r>
      <w:r w:rsidRPr="000F5F4F">
        <w:rPr>
          <w:rFonts w:ascii="Garamond" w:eastAsia="Batang" w:hAnsi="Garamond"/>
          <w:bCs/>
          <w:lang w:eastAsia="ko-KR"/>
        </w:rPr>
        <w:t xml:space="preserve">4 </w:t>
      </w:r>
      <w:bookmarkStart w:id="1" w:name="_Hlk155791429"/>
      <w:r w:rsidRPr="000F5F4F">
        <w:rPr>
          <w:rFonts w:ascii="Garamond" w:eastAsia="Batang" w:hAnsi="Garamond"/>
          <w:bCs/>
          <w:lang w:eastAsia="ko-KR"/>
        </w:rPr>
        <w:t>Протокола № 12/2024 заседания Наблюдательного совета Ассоциации «НП Совет рынка» от 24 июня 2024 года</w:t>
      </w:r>
      <w:bookmarkEnd w:id="1"/>
      <w:r w:rsidRPr="000F5F4F">
        <w:rPr>
          <w:rFonts w:ascii="Garamond" w:eastAsia="Batang" w:hAnsi="Garamond"/>
          <w:bCs/>
          <w:lang w:eastAsia="ko-KR"/>
        </w:rPr>
        <w:t>,</w:t>
      </w:r>
      <w:r w:rsidR="00005E63">
        <w:rPr>
          <w:rFonts w:ascii="Garamond" w:eastAsia="Batang" w:hAnsi="Garamond"/>
          <w:bCs/>
          <w:lang w:eastAsia="ko-KR"/>
        </w:rPr>
        <w:t xml:space="preserve"> </w:t>
      </w:r>
      <w:r w:rsidR="00005E63" w:rsidRPr="00755647">
        <w:rPr>
          <w:rFonts w:ascii="Garamond" w:hAnsi="Garamond"/>
          <w:lang w:eastAsia="ko-KR"/>
        </w:rPr>
        <w:t>с учетом</w:t>
      </w:r>
      <w:r w:rsidR="00005E63">
        <w:rPr>
          <w:rFonts w:ascii="Garamond" w:hAnsi="Garamond"/>
          <w:lang w:eastAsia="ko-KR"/>
        </w:rPr>
        <w:t xml:space="preserve"> всех последующих изменений,</w:t>
      </w:r>
      <w:r w:rsidRPr="000F5F4F">
        <w:rPr>
          <w:rFonts w:ascii="Garamond" w:eastAsia="Batang" w:hAnsi="Garamond"/>
          <w:bCs/>
          <w:lang w:eastAsia="ko-KR"/>
        </w:rPr>
        <w:t xml:space="preserve"> с 1 января 2025 года по 31 января 2025 года (включительно).</w:t>
      </w:r>
    </w:p>
    <w:bookmarkEnd w:id="0"/>
    <w:p w14:paraId="02C0878F" w14:textId="77777777" w:rsidR="000F5F4F" w:rsidRPr="000F5F4F" w:rsidRDefault="000F5F4F" w:rsidP="000F5F4F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p w14:paraId="0FB686D3" w14:textId="77777777" w:rsidR="000F5F4F" w:rsidRPr="000F5F4F" w:rsidRDefault="000F5F4F" w:rsidP="000F5F4F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ПРИНЯТО на </w:t>
      </w:r>
      <w:proofErr w:type="spellStart"/>
      <w:r w:rsidRPr="000F5F4F">
        <w:rPr>
          <w:rFonts w:ascii="Garamond" w:eastAsia="Cambria" w:hAnsi="Garamond" w:cs="Cambria"/>
          <w:b/>
          <w:bCs/>
          <w:sz w:val="28"/>
          <w:szCs w:val="28"/>
        </w:rPr>
        <w:t>НС</w:t>
      </w:r>
      <w:proofErr w:type="spellEnd"/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24 июня 2024 года</w:t>
      </w:r>
    </w:p>
    <w:p w14:paraId="28593AA0" w14:textId="77777777" w:rsidR="000F5F4F" w:rsidRDefault="000F5F4F" w:rsidP="006542D5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p w14:paraId="71B94FC1" w14:textId="022ADA0E" w:rsidR="00B17F4C" w:rsidRDefault="001637D8" w:rsidP="006542D5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III</w:t>
      </w:r>
      <w:r w:rsidRPr="001637D8">
        <w:rPr>
          <w:rFonts w:ascii="Garamond" w:eastAsia="Cambria" w:hAnsi="Garamond" w:cs="Cambria"/>
          <w:b/>
          <w:bCs/>
          <w:sz w:val="28"/>
          <w:szCs w:val="28"/>
        </w:rPr>
        <w:t>.1</w:t>
      </w:r>
      <w:r w:rsidR="00EF6AD7">
        <w:rPr>
          <w:rFonts w:ascii="Garamond" w:eastAsia="Cambria" w:hAnsi="Garamond" w:cs="Cambria"/>
          <w:b/>
          <w:bCs/>
          <w:sz w:val="28"/>
          <w:szCs w:val="28"/>
        </w:rPr>
        <w:t>.</w:t>
      </w:r>
      <w:r w:rsidRPr="001637D8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  <w:r w:rsidR="00916AEB" w:rsidRPr="00290F9A">
        <w:rPr>
          <w:rFonts w:ascii="Garamond" w:eastAsia="Cambria" w:hAnsi="Garamond" w:cs="Cambria"/>
          <w:b/>
          <w:bCs/>
          <w:sz w:val="28"/>
          <w:szCs w:val="28"/>
        </w:rPr>
        <w:t>Изменения,</w:t>
      </w:r>
      <w:r w:rsidR="00B37310">
        <w:rPr>
          <w:rFonts w:ascii="Garamond" w:eastAsia="Cambria" w:hAnsi="Garamond" w:cs="Cambria"/>
          <w:b/>
          <w:bCs/>
          <w:sz w:val="28"/>
          <w:szCs w:val="28"/>
        </w:rPr>
        <w:t xml:space="preserve"> связанные </w:t>
      </w:r>
      <w:r w:rsidR="00B37310" w:rsidRPr="000D63C9">
        <w:rPr>
          <w:rFonts w:ascii="Garamond" w:eastAsia="Cambria" w:hAnsi="Garamond" w:cs="Cambria"/>
          <w:b/>
          <w:bCs/>
          <w:sz w:val="28"/>
          <w:szCs w:val="28"/>
        </w:rPr>
        <w:t>с уточнением порядка актуализации регистрационной информации по ГТП, расположенным на территориях Дальнего Востока, Архангельской области, Республики Коми</w:t>
      </w:r>
    </w:p>
    <w:p w14:paraId="24E1C29C" w14:textId="77777777" w:rsidR="00A25A3C" w:rsidRDefault="00A25A3C" w:rsidP="006542D5">
      <w:pPr>
        <w:suppressAutoHyphens/>
        <w:rPr>
          <w:rFonts w:ascii="Garamond" w:eastAsia="Cambria" w:hAnsi="Garamond" w:cs="Cambria"/>
          <w:b/>
          <w:bCs/>
          <w:sz w:val="26"/>
          <w:szCs w:val="26"/>
        </w:rPr>
      </w:pPr>
    </w:p>
    <w:p w14:paraId="6D359CEA" w14:textId="7AE1597C" w:rsidR="00514D96" w:rsidRDefault="00A25A3C" w:rsidP="007B4BED">
      <w:pPr>
        <w:suppressAutoHyphens/>
        <w:ind w:right="-201"/>
        <w:jc w:val="right"/>
        <w:rPr>
          <w:rFonts w:ascii="Garamond" w:eastAsia="Cambria" w:hAnsi="Garamond" w:cs="Cambria"/>
          <w:b/>
          <w:bCs/>
          <w:sz w:val="26"/>
          <w:szCs w:val="26"/>
        </w:rPr>
      </w:pPr>
      <w:r>
        <w:rPr>
          <w:rFonts w:ascii="Garamond" w:eastAsia="Cambria" w:hAnsi="Garamond" w:cs="Cambria"/>
          <w:b/>
          <w:bCs/>
          <w:sz w:val="26"/>
          <w:szCs w:val="26"/>
        </w:rPr>
        <w:t xml:space="preserve">Приложение № </w:t>
      </w:r>
      <w:r w:rsidR="001637D8">
        <w:rPr>
          <w:rFonts w:ascii="Garamond" w:eastAsia="Cambria" w:hAnsi="Garamond" w:cs="Cambria"/>
          <w:b/>
          <w:bCs/>
          <w:sz w:val="26"/>
          <w:szCs w:val="26"/>
          <w:lang w:val="en-US"/>
        </w:rPr>
        <w:t>3</w:t>
      </w:r>
      <w:r>
        <w:rPr>
          <w:rFonts w:ascii="Garamond" w:eastAsia="Cambria" w:hAnsi="Garamond" w:cs="Cambria"/>
          <w:b/>
          <w:bCs/>
          <w:sz w:val="26"/>
          <w:szCs w:val="26"/>
          <w:lang w:val="en-US"/>
        </w:rPr>
        <w:t>.1</w:t>
      </w:r>
    </w:p>
    <w:p w14:paraId="40F9DB6B" w14:textId="77777777" w:rsidR="00A25A3C" w:rsidRPr="00A25A3C" w:rsidRDefault="00A25A3C" w:rsidP="00A25A3C">
      <w:pPr>
        <w:suppressAutoHyphens/>
        <w:jc w:val="right"/>
        <w:rPr>
          <w:rFonts w:ascii="Garamond" w:eastAsia="Cambria" w:hAnsi="Garamond" w:cs="Cambria"/>
          <w:b/>
          <w:bCs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514D96" w:rsidRPr="002B5432" w14:paraId="244CC51D" w14:textId="77777777" w:rsidTr="00F366EE">
        <w:trPr>
          <w:trHeight w:val="832"/>
        </w:trPr>
        <w:tc>
          <w:tcPr>
            <w:tcW w:w="14879" w:type="dxa"/>
          </w:tcPr>
          <w:p w14:paraId="3CD1BC50" w14:textId="77777777" w:rsidR="00514D96" w:rsidRPr="007877A5" w:rsidRDefault="00514D96" w:rsidP="00A1504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color w:val="FF0000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553213EA" w14:textId="77777777" w:rsidR="00391363" w:rsidRDefault="00514D96" w:rsidP="0039136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 w:rsidRPr="00B17F4C">
              <w:rPr>
                <w:rFonts w:ascii="Garamond" w:hAnsi="Garamond"/>
                <w:bCs/>
                <w:szCs w:val="20"/>
              </w:rPr>
              <w:t xml:space="preserve"> </w:t>
            </w:r>
            <w:r w:rsidR="00B661C3">
              <w:rPr>
                <w:rFonts w:ascii="Garamond" w:hAnsi="Garamond"/>
                <w:bCs/>
                <w:szCs w:val="20"/>
              </w:rPr>
              <w:t>н</w:t>
            </w:r>
            <w:r w:rsidR="00916AEB" w:rsidRPr="004C089C">
              <w:rPr>
                <w:rFonts w:ascii="Garamond" w:hAnsi="Garamond"/>
                <w:bCs/>
                <w:szCs w:val="20"/>
              </w:rPr>
              <w:t xml:space="preserve">еобходимо </w:t>
            </w:r>
            <w:r w:rsidR="00916AEB">
              <w:rPr>
                <w:rFonts w:ascii="Garamond" w:hAnsi="Garamond"/>
                <w:bCs/>
                <w:szCs w:val="20"/>
              </w:rPr>
              <w:t xml:space="preserve">предусмотреть в регламентах оптового рынка </w:t>
            </w:r>
            <w:r w:rsidR="00916AEB" w:rsidRPr="004C089C">
              <w:rPr>
                <w:rFonts w:ascii="Garamond" w:hAnsi="Garamond"/>
                <w:bCs/>
                <w:szCs w:val="20"/>
              </w:rPr>
              <w:t>порядок</w:t>
            </w:r>
            <w:r w:rsidR="004B0214">
              <w:rPr>
                <w:rFonts w:ascii="Garamond" w:hAnsi="Garamond"/>
                <w:bCs/>
                <w:szCs w:val="20"/>
              </w:rPr>
              <w:t xml:space="preserve"> изменения регистрационной информации</w:t>
            </w:r>
            <w:r w:rsidR="0021235F">
              <w:rPr>
                <w:rFonts w:ascii="Garamond" w:hAnsi="Garamond"/>
                <w:bCs/>
                <w:szCs w:val="20"/>
              </w:rPr>
              <w:t xml:space="preserve"> субъектов оптового рынка</w:t>
            </w:r>
            <w:r w:rsidR="00B17F4C">
              <w:rPr>
                <w:rFonts w:ascii="Garamond" w:hAnsi="Garamond"/>
                <w:bCs/>
                <w:szCs w:val="20"/>
              </w:rPr>
              <w:t xml:space="preserve"> </w:t>
            </w:r>
            <w:r w:rsidR="00BC39C0">
              <w:rPr>
                <w:rFonts w:ascii="Garamond" w:hAnsi="Garamond"/>
                <w:bCs/>
                <w:szCs w:val="20"/>
              </w:rPr>
              <w:t xml:space="preserve">в связи </w:t>
            </w:r>
            <w:r w:rsidR="00B17F4C">
              <w:rPr>
                <w:rFonts w:ascii="Garamond" w:hAnsi="Garamond"/>
                <w:bCs/>
                <w:szCs w:val="20"/>
              </w:rPr>
              <w:t xml:space="preserve">с оформлением Акта о согласовании ГТП (приложения к Акту о согласовании ГТП), Акта регистрации ГЕМ, вступающих </w:t>
            </w:r>
            <w:r w:rsidR="001E7D87">
              <w:rPr>
                <w:rFonts w:ascii="Garamond" w:hAnsi="Garamond"/>
                <w:bCs/>
                <w:szCs w:val="20"/>
              </w:rPr>
              <w:t xml:space="preserve">в действие </w:t>
            </w:r>
            <w:r w:rsidR="00B17F4C">
              <w:rPr>
                <w:rFonts w:ascii="Garamond" w:hAnsi="Garamond"/>
                <w:bCs/>
                <w:szCs w:val="20"/>
              </w:rPr>
              <w:t xml:space="preserve">с даты </w:t>
            </w:r>
            <w:r w:rsidR="00202150">
              <w:rPr>
                <w:rFonts w:ascii="Garamond" w:hAnsi="Garamond"/>
                <w:bCs/>
                <w:szCs w:val="20"/>
              </w:rPr>
              <w:t>отнесения</w:t>
            </w:r>
            <w:r w:rsidR="004B0214" w:rsidRPr="004B0214">
              <w:rPr>
                <w:rFonts w:ascii="Garamond" w:hAnsi="Garamond"/>
                <w:bCs/>
                <w:szCs w:val="20"/>
              </w:rPr>
              <w:t xml:space="preserve"> территори</w:t>
            </w:r>
            <w:r w:rsidR="00202150">
              <w:rPr>
                <w:rFonts w:ascii="Garamond" w:hAnsi="Garamond"/>
                <w:bCs/>
                <w:szCs w:val="20"/>
              </w:rPr>
              <w:t>й</w:t>
            </w:r>
            <w:r w:rsidR="004B0214" w:rsidRPr="004B0214">
              <w:rPr>
                <w:rFonts w:ascii="Garamond" w:hAnsi="Garamond"/>
                <w:bCs/>
                <w:szCs w:val="20"/>
              </w:rPr>
              <w:t xml:space="preserve"> неценовых зон </w:t>
            </w:r>
            <w:r w:rsidR="00202150" w:rsidRPr="00CA0657">
              <w:rPr>
                <w:rFonts w:ascii="Garamond" w:hAnsi="Garamond"/>
                <w:bCs/>
                <w:szCs w:val="20"/>
              </w:rPr>
              <w:t>Дальнего Востока, Архангельской области, Республики Коми</w:t>
            </w:r>
            <w:r w:rsidR="00202150" w:rsidRPr="002D6911">
              <w:rPr>
                <w:rFonts w:ascii="Garamond" w:hAnsi="Garamond"/>
                <w:bCs/>
                <w:szCs w:val="20"/>
              </w:rPr>
              <w:t xml:space="preserve"> к ценовым зонам</w:t>
            </w:r>
            <w:r w:rsidR="00202150" w:rsidRPr="00586959">
              <w:rPr>
                <w:rFonts w:ascii="Garamond" w:eastAsia="Cambria" w:hAnsi="Garamond"/>
                <w:b/>
                <w:sz w:val="28"/>
              </w:rPr>
              <w:t xml:space="preserve"> </w:t>
            </w:r>
            <w:r w:rsidR="004B0214" w:rsidRPr="004B0214">
              <w:rPr>
                <w:rFonts w:ascii="Garamond" w:hAnsi="Garamond"/>
                <w:bCs/>
                <w:szCs w:val="20"/>
              </w:rPr>
              <w:t>оптового рынка электрической энергии и мощности</w:t>
            </w:r>
            <w:r w:rsidR="006B6405">
              <w:rPr>
                <w:rFonts w:ascii="Garamond" w:hAnsi="Garamond"/>
                <w:bCs/>
                <w:szCs w:val="20"/>
              </w:rPr>
              <w:t>.</w:t>
            </w:r>
          </w:p>
          <w:p w14:paraId="7D32E374" w14:textId="6936D11D" w:rsidR="00514D96" w:rsidRPr="0089411B" w:rsidRDefault="00514D96" w:rsidP="00144A2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C34C8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C34C87">
              <w:rPr>
                <w:rFonts w:ascii="Garamond" w:hAnsi="Garamond"/>
                <w:szCs w:val="20"/>
              </w:rPr>
              <w:t xml:space="preserve"> </w:t>
            </w:r>
            <w:r w:rsidR="0089411B" w:rsidRPr="003D0018">
              <w:rPr>
                <w:rFonts w:ascii="Garamond" w:hAnsi="Garamond"/>
                <w:szCs w:val="20"/>
              </w:rPr>
              <w:t xml:space="preserve">с </w:t>
            </w:r>
            <w:r w:rsidR="004B0214" w:rsidRPr="003D0018">
              <w:rPr>
                <w:rFonts w:ascii="Garamond" w:hAnsi="Garamond"/>
                <w:szCs w:val="20"/>
              </w:rPr>
              <w:t>1</w:t>
            </w:r>
            <w:r w:rsidR="0089411B" w:rsidRPr="003D0018">
              <w:rPr>
                <w:rFonts w:ascii="Garamond" w:hAnsi="Garamond"/>
                <w:szCs w:val="20"/>
              </w:rPr>
              <w:t xml:space="preserve"> </w:t>
            </w:r>
            <w:r w:rsidR="00E342DA">
              <w:rPr>
                <w:rFonts w:ascii="Garamond" w:hAnsi="Garamond"/>
                <w:szCs w:val="20"/>
              </w:rPr>
              <w:t xml:space="preserve">июля </w:t>
            </w:r>
            <w:r w:rsidR="00E342DA" w:rsidRPr="003D0018">
              <w:rPr>
                <w:rFonts w:ascii="Garamond" w:hAnsi="Garamond"/>
                <w:szCs w:val="20"/>
              </w:rPr>
              <w:t>202</w:t>
            </w:r>
            <w:r w:rsidR="00E342DA">
              <w:rPr>
                <w:rFonts w:ascii="Garamond" w:hAnsi="Garamond"/>
                <w:szCs w:val="20"/>
              </w:rPr>
              <w:t>4</w:t>
            </w:r>
            <w:r w:rsidR="00E342DA" w:rsidRPr="003D0018">
              <w:rPr>
                <w:rFonts w:ascii="Garamond" w:hAnsi="Garamond"/>
                <w:szCs w:val="20"/>
              </w:rPr>
              <w:t xml:space="preserve"> </w:t>
            </w:r>
            <w:r w:rsidRPr="003D0018">
              <w:rPr>
                <w:rFonts w:ascii="Garamond" w:hAnsi="Garamond"/>
                <w:szCs w:val="20"/>
              </w:rPr>
              <w:t>года</w:t>
            </w:r>
            <w:r w:rsidR="004B0214" w:rsidRPr="003D0018">
              <w:rPr>
                <w:rFonts w:ascii="Garamond" w:hAnsi="Garamond"/>
                <w:szCs w:val="20"/>
              </w:rPr>
              <w:t xml:space="preserve"> </w:t>
            </w:r>
            <w:r w:rsidR="0089411B" w:rsidRPr="008349FC">
              <w:rPr>
                <w:rFonts w:ascii="Garamond" w:hAnsi="Garamond"/>
                <w:szCs w:val="20"/>
              </w:rPr>
              <w:t>и действуют по</w:t>
            </w:r>
            <w:r w:rsidR="004B0214" w:rsidRPr="008349FC">
              <w:rPr>
                <w:rFonts w:ascii="Garamond" w:hAnsi="Garamond"/>
                <w:szCs w:val="20"/>
              </w:rPr>
              <w:t xml:space="preserve"> </w:t>
            </w:r>
            <w:r w:rsidR="0089411B" w:rsidRPr="008349FC">
              <w:rPr>
                <w:rFonts w:ascii="Garamond" w:hAnsi="Garamond"/>
                <w:szCs w:val="20"/>
              </w:rPr>
              <w:t xml:space="preserve">31 </w:t>
            </w:r>
            <w:r w:rsidR="009A77E3">
              <w:rPr>
                <w:rFonts w:ascii="Garamond" w:hAnsi="Garamond"/>
                <w:szCs w:val="20"/>
              </w:rPr>
              <w:t>декабр</w:t>
            </w:r>
            <w:r w:rsidR="009A77E3" w:rsidRPr="008349FC">
              <w:rPr>
                <w:rFonts w:ascii="Garamond" w:hAnsi="Garamond"/>
                <w:szCs w:val="20"/>
              </w:rPr>
              <w:t xml:space="preserve">я </w:t>
            </w:r>
            <w:r w:rsidR="00E342DA" w:rsidRPr="008349FC">
              <w:rPr>
                <w:rFonts w:ascii="Garamond" w:hAnsi="Garamond"/>
                <w:szCs w:val="20"/>
              </w:rPr>
              <w:t>202</w:t>
            </w:r>
            <w:r w:rsidR="009A77E3">
              <w:rPr>
                <w:rFonts w:ascii="Garamond" w:hAnsi="Garamond"/>
                <w:szCs w:val="20"/>
              </w:rPr>
              <w:t>4</w:t>
            </w:r>
            <w:r w:rsidR="00E342DA" w:rsidRPr="008349FC">
              <w:rPr>
                <w:rFonts w:ascii="Garamond" w:hAnsi="Garamond"/>
                <w:szCs w:val="20"/>
              </w:rPr>
              <w:t xml:space="preserve"> </w:t>
            </w:r>
            <w:r w:rsidR="0089411B" w:rsidRPr="008349FC">
              <w:rPr>
                <w:rFonts w:ascii="Garamond" w:hAnsi="Garamond"/>
                <w:szCs w:val="20"/>
              </w:rPr>
              <w:t>года (включительно)</w:t>
            </w:r>
            <w:r w:rsidR="00EF143F">
              <w:rPr>
                <w:rFonts w:ascii="Garamond" w:hAnsi="Garamond"/>
                <w:szCs w:val="20"/>
              </w:rPr>
              <w:t>.</w:t>
            </w:r>
          </w:p>
        </w:tc>
      </w:tr>
    </w:tbl>
    <w:p w14:paraId="3032B9A3" w14:textId="77777777" w:rsidR="00514D96" w:rsidRPr="00650E2A" w:rsidRDefault="00514D96" w:rsidP="00514D96"/>
    <w:p w14:paraId="25085C5C" w14:textId="77777777" w:rsidR="00514D96" w:rsidRDefault="00514D96" w:rsidP="006542D5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C962C9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C962C9">
        <w:rPr>
          <w:rFonts w:ascii="Garamond" w:hAnsi="Garamond"/>
          <w:b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(Приложение № 1.1 к </w:t>
      </w:r>
      <w:r>
        <w:rPr>
          <w:rFonts w:ascii="Garamond" w:hAnsi="Garamond"/>
          <w:b/>
          <w:bCs/>
          <w:sz w:val="26"/>
          <w:szCs w:val="26"/>
        </w:rPr>
        <w:t>Договору о </w:t>
      </w:r>
      <w:r w:rsidRPr="00C962C9">
        <w:rPr>
          <w:rFonts w:ascii="Garamond" w:hAnsi="Garamond"/>
          <w:b/>
          <w:bCs/>
          <w:sz w:val="26"/>
          <w:szCs w:val="26"/>
        </w:rPr>
        <w:t>присоединении к торговой системе оптового рынка</w:t>
      </w:r>
      <w:r w:rsidRPr="00C962C9">
        <w:rPr>
          <w:rFonts w:ascii="Garamond" w:hAnsi="Garamond"/>
          <w:b/>
          <w:sz w:val="26"/>
          <w:szCs w:val="26"/>
        </w:rPr>
        <w:t>)</w:t>
      </w:r>
    </w:p>
    <w:p w14:paraId="4CCC0D76" w14:textId="77777777" w:rsidR="00357B11" w:rsidRPr="00C962C9" w:rsidRDefault="00357B11" w:rsidP="00514D96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095"/>
        <w:gridCol w:w="7796"/>
      </w:tblGrid>
      <w:tr w:rsidR="00357B11" w:rsidRPr="00781561" w14:paraId="726AE4BF" w14:textId="77777777" w:rsidTr="00F37F1C">
        <w:tc>
          <w:tcPr>
            <w:tcW w:w="988" w:type="dxa"/>
            <w:vAlign w:val="center"/>
          </w:tcPr>
          <w:p w14:paraId="4B2D521D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24B4121B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095" w:type="dxa"/>
            <w:vAlign w:val="center"/>
          </w:tcPr>
          <w:p w14:paraId="2B275B0B" w14:textId="77777777" w:rsidR="00357B11" w:rsidRDefault="00357B11" w:rsidP="00A15046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1FDC888B" w14:textId="77777777" w:rsidR="00357B11" w:rsidRPr="00781561" w:rsidRDefault="00357B11" w:rsidP="00A15046">
            <w:pPr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796" w:type="dxa"/>
          </w:tcPr>
          <w:p w14:paraId="6A6F0446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4003F215" w14:textId="77777777" w:rsidR="00357B11" w:rsidRPr="00781561" w:rsidRDefault="00357B11" w:rsidP="00A15046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7B0E6E" w:rsidRPr="00781561" w14:paraId="703EFE26" w14:textId="77777777" w:rsidTr="00F37F1C">
        <w:tc>
          <w:tcPr>
            <w:tcW w:w="988" w:type="dxa"/>
            <w:vAlign w:val="center"/>
          </w:tcPr>
          <w:p w14:paraId="09D65A6B" w14:textId="77777777" w:rsidR="007B0E6E" w:rsidRPr="00781561" w:rsidRDefault="007B0E6E" w:rsidP="007B0E6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4.1.1</w:t>
            </w:r>
          </w:p>
        </w:tc>
        <w:tc>
          <w:tcPr>
            <w:tcW w:w="6095" w:type="dxa"/>
          </w:tcPr>
          <w:p w14:paraId="7F57650D" w14:textId="77777777" w:rsidR="007B0E6E" w:rsidRPr="002F6AED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>…</w:t>
            </w:r>
          </w:p>
          <w:p w14:paraId="56CCAE0A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Внесение изменений КО в регистрационную информацию по ГТП (сечениям коммерческого учета ФСК, сечениям экспорта-импорта) субъекта оптового рынка осуществляется с даты, указанной в одном из следующих уведомлений КО: </w:t>
            </w:r>
          </w:p>
          <w:p w14:paraId="053D9B77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а) о предоставлении права участия в торговле электрической энергией (мощностью) с использованием зарегистрированной ГТП; </w:t>
            </w:r>
          </w:p>
          <w:p w14:paraId="2781D1F0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б) о вступлении в силу ПСИ (без изменения состава точек поставки и (или) без изменения месторасположения точек поставки); </w:t>
            </w:r>
          </w:p>
          <w:p w14:paraId="3A5FB662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в) о вступлении в силу ПСИ, предоставленного ФСК, в порядке, установленном п. 2.2 приложения 2 к Регламенту допуска к торговой системе оптового рынка (Приложение № 1 к Договору о присоединении к торговой системе оптового рынка); </w:t>
            </w:r>
          </w:p>
          <w:p w14:paraId="04E4B169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г) о вступлении в силу изменений, указанных в Акте о согласовании ГТП и (или) приложениях к нему, в акте регистрации ГЕМ и (или) приложении к нему; </w:t>
            </w:r>
          </w:p>
          <w:p w14:paraId="5476BA85" w14:textId="77777777" w:rsidR="007B0E6E" w:rsidRPr="002F6AED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>д) о положительных результатах проверки документов, представленных в порядке, установленном пп. 4.2.3, 4.2.5, 4.3.1, 4.3.2, 4.4.1 настоящего Положения.</w:t>
            </w:r>
          </w:p>
          <w:p w14:paraId="69DE750D" w14:textId="77777777" w:rsidR="007B0E6E" w:rsidRPr="00781561" w:rsidRDefault="007B0E6E" w:rsidP="007B4BED">
            <w:pPr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</w:t>
            </w:r>
          </w:p>
        </w:tc>
        <w:tc>
          <w:tcPr>
            <w:tcW w:w="7796" w:type="dxa"/>
          </w:tcPr>
          <w:p w14:paraId="163D73C7" w14:textId="77777777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>…</w:t>
            </w:r>
          </w:p>
          <w:p w14:paraId="4E8F5D07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Внесение изменений КО в регистрационную информацию по ГТП (сечениям коммерческого учета ФСК, сечениям экспорта-импорта) субъекта оптового рынка осуществляется с даты, указанной в одном из следующих уведомлений КО: </w:t>
            </w:r>
          </w:p>
          <w:p w14:paraId="6CF0B72C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а) о предоставлении права участия в торговле электрической энергией (мощностью) с использованием зарегистрированной ГТП; </w:t>
            </w:r>
          </w:p>
          <w:p w14:paraId="69B006D2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б) о вступлении в силу ПСИ (без изменения состава точек поставки и (или) без изменения месторасположения точек поставки); </w:t>
            </w:r>
          </w:p>
          <w:p w14:paraId="21029F9A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в) о вступлении в силу ПСИ, предоставленного ФСК, в порядке, установленном п. 2.2 приложения 2 к Регламенту допуска к торговой системе оптового рынка (Приложение № 1 к Договору о присоединении к торговой системе оптового рынка); </w:t>
            </w:r>
          </w:p>
          <w:p w14:paraId="7CB18D57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г) о вступлении в силу изменений, указанных в Акте о согласовании ГТП и (или) приложениях к нему, в акте регистрации ГЕМ и (или) приложении к нему; </w:t>
            </w:r>
          </w:p>
          <w:p w14:paraId="42883DDD" w14:textId="77777777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>д) о положительных результатах проверки документов, представленных в порядке, установленном пп. 4.2.3, 4.2.5, 4.3.1, 4.3.2, 4.4.1 настоящего Положения.</w:t>
            </w:r>
          </w:p>
          <w:p w14:paraId="7FBA197A" w14:textId="05F9C1A4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Внесение </w:t>
            </w:r>
            <w:proofErr w:type="gramStart"/>
            <w:r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КО</w:t>
            </w:r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изменений</w:t>
            </w:r>
            <w:proofErr w:type="gramEnd"/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в регистрационную информацию по ГТП субъекта оптового рынка, связанных с отнесением территорий неценовых зон оптового рынка Дальнего Востока, Архангельской области, Республики Коми к ценовым зонам оптового рынка,</w:t>
            </w:r>
            <w:r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осуществляется с даты</w:t>
            </w:r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, указанной в пп. 4.3.6.</w:t>
            </w:r>
            <w:r w:rsidR="00E342DA">
              <w:rPr>
                <w:rFonts w:ascii="Garamond" w:hAnsi="Garamond" w:cs="Arial"/>
                <w:sz w:val="22"/>
                <w:szCs w:val="22"/>
                <w:highlight w:val="yellow"/>
              </w:rPr>
              <w:t>3</w:t>
            </w:r>
            <w:r w:rsidR="00584D16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.1</w:t>
            </w:r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,</w:t>
            </w:r>
            <w:r w:rsidR="00584D16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4.3.6.</w:t>
            </w:r>
            <w:r w:rsidR="00E342DA">
              <w:rPr>
                <w:rFonts w:ascii="Garamond" w:hAnsi="Garamond" w:cs="Arial"/>
                <w:sz w:val="22"/>
                <w:szCs w:val="22"/>
                <w:highlight w:val="yellow"/>
              </w:rPr>
              <w:t>3</w:t>
            </w:r>
            <w:r w:rsidR="00584D16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.2 настоящего Положения</w:t>
            </w:r>
            <w:r w:rsidR="00584D16">
              <w:rPr>
                <w:rFonts w:ascii="Garamond" w:hAnsi="Garamond" w:cs="Arial"/>
                <w:sz w:val="22"/>
                <w:szCs w:val="22"/>
              </w:rPr>
              <w:t>.</w:t>
            </w:r>
          </w:p>
          <w:p w14:paraId="2170677E" w14:textId="77777777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</w:t>
            </w:r>
          </w:p>
        </w:tc>
      </w:tr>
      <w:tr w:rsidR="007B0E6E" w:rsidRPr="00781561" w14:paraId="40EE949D" w14:textId="77777777" w:rsidTr="00F37F1C">
        <w:tc>
          <w:tcPr>
            <w:tcW w:w="988" w:type="dxa"/>
            <w:vAlign w:val="center"/>
          </w:tcPr>
          <w:p w14:paraId="3BA8EC8B" w14:textId="11656B25" w:rsidR="007B0E6E" w:rsidRDefault="007B0E6E" w:rsidP="007B0E6E">
            <w:pPr>
              <w:spacing w:before="120" w:after="120"/>
              <w:jc w:val="center"/>
              <w:rPr>
                <w:rFonts w:ascii="Garamond" w:hAnsi="Garamond"/>
                <w:b/>
                <w:lang w:eastAsia="en-US"/>
              </w:rPr>
            </w:pPr>
            <w:r w:rsidRPr="00AF6AFA">
              <w:rPr>
                <w:rFonts w:ascii="Garamond" w:hAnsi="Garamond"/>
                <w:b/>
                <w:sz w:val="22"/>
                <w:szCs w:val="22"/>
              </w:rPr>
              <w:t>4.3.6.</w:t>
            </w:r>
            <w:r w:rsidR="00A25A3C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6095" w:type="dxa"/>
            <w:vAlign w:val="center"/>
          </w:tcPr>
          <w:p w14:paraId="5A876A55" w14:textId="77777777" w:rsidR="007B0E6E" w:rsidRDefault="007B0E6E" w:rsidP="00222D48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  <w:sz w:val="22"/>
                <w:szCs w:val="22"/>
              </w:rPr>
              <w:t>Добавить пункт</w:t>
            </w:r>
          </w:p>
        </w:tc>
        <w:tc>
          <w:tcPr>
            <w:tcW w:w="7796" w:type="dxa"/>
            <w:vAlign w:val="center"/>
          </w:tcPr>
          <w:p w14:paraId="180736EB" w14:textId="5986513F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/>
                <w:b/>
              </w:rPr>
            </w:pPr>
            <w:r w:rsidRPr="005C5DB0">
              <w:rPr>
                <w:rFonts w:ascii="Garamond" w:hAnsi="Garamond"/>
                <w:b/>
                <w:bCs/>
                <w:sz w:val="22"/>
                <w:szCs w:val="22"/>
              </w:rPr>
              <w:t>4.3.6.</w:t>
            </w:r>
            <w:r w:rsidR="00E342DA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  <w:r w:rsidR="00DF367B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 w:rsidRPr="008C48E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5C5DB0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 xml:space="preserve">Порядок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внесения </w:t>
            </w:r>
            <w:r w:rsidRPr="005C5DB0">
              <w:rPr>
                <w:rFonts w:ascii="Garamond" w:hAnsi="Garamond"/>
                <w:b/>
                <w:bCs/>
                <w:sz w:val="22"/>
                <w:szCs w:val="22"/>
              </w:rPr>
              <w:t xml:space="preserve">изменений в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регистрационную информацию в связи с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отнесением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территори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>й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>не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ценовых зон оптового рынка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к ценовым зонам оптового рынка</w:t>
            </w:r>
            <w:r>
              <w:rPr>
                <w:rFonts w:ascii="Garamond" w:hAnsi="Garamond"/>
                <w:b/>
                <w:iCs/>
                <w:sz w:val="22"/>
                <w:szCs w:val="22"/>
              </w:rPr>
              <w:t xml:space="preserve"> </w:t>
            </w:r>
          </w:p>
          <w:p w14:paraId="67D28865" w14:textId="10E7BF39" w:rsidR="007B0E6E" w:rsidRPr="00E64F72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</w:rPr>
            </w:pPr>
            <w:r w:rsidRPr="00F366EE">
              <w:rPr>
                <w:rFonts w:ascii="Garamond" w:hAnsi="Garamond"/>
                <w:sz w:val="22"/>
                <w:szCs w:val="22"/>
              </w:rPr>
              <w:t>4.3.6.</w:t>
            </w:r>
            <w:r w:rsidR="00E342DA">
              <w:rPr>
                <w:rFonts w:ascii="Garamond" w:hAnsi="Garamond"/>
                <w:sz w:val="22"/>
                <w:szCs w:val="22"/>
              </w:rPr>
              <w:t>3</w:t>
            </w:r>
            <w:r w:rsidRPr="00F366EE">
              <w:rPr>
                <w:rFonts w:ascii="Garamond" w:hAnsi="Garamond"/>
                <w:sz w:val="22"/>
                <w:szCs w:val="22"/>
              </w:rPr>
              <w:t>.1</w:t>
            </w:r>
            <w:r w:rsidR="00F366EE">
              <w:rPr>
                <w:rFonts w:ascii="Garamond" w:hAnsi="Garamond" w:cs="Arial"/>
                <w:sz w:val="22"/>
                <w:szCs w:val="22"/>
              </w:rPr>
              <w:t>.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Для внесения изменений в регистрационную информацию</w:t>
            </w:r>
            <w:r w:rsidRPr="00E64F72" w:rsidDel="005140F8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в отношении ГТП поставщика электрической энергии (мощности), расположенных на территории неценовых зон </w:t>
            </w:r>
            <w:r w:rsidRPr="005C5DB0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, связанных с отнесением указанных территорий к ценовым зонам оптового рынка, заявитель </w:t>
            </w:r>
            <w:r w:rsidRPr="00E64F72">
              <w:rPr>
                <w:rFonts w:ascii="Garamond" w:hAnsi="Garamond" w:cs="Arial"/>
                <w:sz w:val="22"/>
                <w:szCs w:val="22"/>
              </w:rPr>
              <w:t>направл</w:t>
            </w:r>
            <w:r>
              <w:rPr>
                <w:rFonts w:ascii="Garamond" w:hAnsi="Garamond" w:cs="Arial"/>
                <w:sz w:val="22"/>
                <w:szCs w:val="22"/>
              </w:rPr>
              <w:t>яет</w:t>
            </w:r>
            <w:r w:rsidRPr="00E64F72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proofErr w:type="gramStart"/>
            <w:r w:rsidRPr="00E64F72">
              <w:rPr>
                <w:rFonts w:ascii="Garamond" w:hAnsi="Garamond" w:cs="Arial"/>
                <w:sz w:val="22"/>
                <w:szCs w:val="22"/>
              </w:rPr>
              <w:t>в КО</w:t>
            </w:r>
            <w:proofErr w:type="gramEnd"/>
            <w:r w:rsidRPr="00E64F72">
              <w:rPr>
                <w:rFonts w:ascii="Garamond" w:hAnsi="Garamond" w:cs="Arial"/>
                <w:sz w:val="22"/>
                <w:szCs w:val="22"/>
              </w:rPr>
              <w:t xml:space="preserve"> следующие </w:t>
            </w:r>
            <w:r w:rsidRPr="008C48EF">
              <w:rPr>
                <w:rFonts w:ascii="Garamond" w:hAnsi="Garamond" w:cs="Arial"/>
                <w:sz w:val="22"/>
                <w:szCs w:val="22"/>
              </w:rPr>
              <w:t>документы</w:t>
            </w:r>
            <w:r>
              <w:rPr>
                <w:rFonts w:ascii="Garamond" w:hAnsi="Garamond" w:cs="Arial"/>
                <w:sz w:val="22"/>
                <w:szCs w:val="22"/>
              </w:rPr>
              <w:t>:</w:t>
            </w:r>
          </w:p>
          <w:p w14:paraId="12C77F48" w14:textId="77777777" w:rsidR="007B0E6E" w:rsidRPr="008E3138" w:rsidRDefault="007B0E6E" w:rsidP="007B4BED">
            <w:pPr>
              <w:widowControl w:val="0"/>
              <w:tabs>
                <w:tab w:val="left" w:pos="960"/>
              </w:tabs>
              <w:spacing w:before="120" w:after="120"/>
              <w:ind w:firstLine="598"/>
              <w:jc w:val="both"/>
              <w:rPr>
                <w:rFonts w:ascii="Garamond" w:hAnsi="Garamond"/>
              </w:rPr>
            </w:pPr>
            <w:r w:rsidRPr="008E3138">
              <w:rPr>
                <w:rFonts w:ascii="Garamond" w:hAnsi="Garamond" w:cs="Arial"/>
                <w:sz w:val="22"/>
                <w:szCs w:val="22"/>
              </w:rPr>
              <w:t>–</w:t>
            </w:r>
            <w:r>
              <w:rPr>
                <w:rFonts w:ascii="Garamond" w:hAnsi="Garamond"/>
                <w:sz w:val="22"/>
                <w:szCs w:val="22"/>
              </w:rPr>
              <w:t> 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заявление </w:t>
            </w:r>
            <w:r w:rsidRPr="008E3138">
              <w:rPr>
                <w:rFonts w:ascii="Garamond" w:hAnsi="Garamond" w:cs="Arial"/>
                <w:sz w:val="22"/>
                <w:szCs w:val="22"/>
              </w:rPr>
              <w:t>на изменение регистрационной информации по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 форме </w:t>
            </w:r>
            <w:r>
              <w:rPr>
                <w:rFonts w:ascii="Garamond" w:hAnsi="Garamond"/>
                <w:sz w:val="22"/>
                <w:szCs w:val="22"/>
              </w:rPr>
              <w:t>4Г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8E3138">
              <w:rPr>
                <w:rFonts w:ascii="Garamond" w:hAnsi="Garamond" w:cs="Arial"/>
                <w:sz w:val="22"/>
                <w:szCs w:val="22"/>
              </w:rPr>
              <w:t>указанной в приложении 1 к настоящему Положению.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 Документ предоставляется в электронном виде через веб-приложение (код формы GTP_</w:t>
            </w:r>
            <w:r w:rsidRPr="008E3138"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FORMA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G</w:t>
            </w:r>
            <w:r w:rsidRPr="008E3138">
              <w:rPr>
                <w:rFonts w:ascii="Garamond" w:hAnsi="Garamond"/>
                <w:sz w:val="22"/>
                <w:szCs w:val="22"/>
              </w:rPr>
              <w:t>_</w:t>
            </w:r>
            <w:proofErr w:type="spellStart"/>
            <w:r w:rsidRPr="008E3138">
              <w:rPr>
                <w:rFonts w:ascii="Garamond" w:hAnsi="Garamond"/>
                <w:sz w:val="22"/>
                <w:szCs w:val="22"/>
              </w:rPr>
              <w:t>WEB</w:t>
            </w:r>
            <w:proofErr w:type="spellEnd"/>
            <w:r w:rsidRPr="008E3138">
              <w:rPr>
                <w:rFonts w:ascii="Garamond" w:hAnsi="Garamond"/>
                <w:sz w:val="22"/>
                <w:szCs w:val="22"/>
              </w:rPr>
              <w:t>).</w:t>
            </w:r>
            <w:r w:rsidRPr="008E3138">
              <w:rPr>
                <w:rFonts w:ascii="Garamond" w:hAnsi="Garamond" w:cs="Arial"/>
                <w:sz w:val="22"/>
                <w:szCs w:val="22"/>
              </w:rPr>
              <w:t xml:space="preserve"> Наименование файла должно </w:t>
            </w:r>
            <w:r w:rsidRPr="008E3138">
              <w:rPr>
                <w:rFonts w:ascii="Garamond" w:hAnsi="Garamond"/>
                <w:sz w:val="22"/>
                <w:szCs w:val="22"/>
              </w:rPr>
              <w:t>соответствовать наименованию форм</w:t>
            </w:r>
            <w:r>
              <w:rPr>
                <w:rFonts w:ascii="Garamond" w:hAnsi="Garamond" w:cs="Arial"/>
                <w:sz w:val="22"/>
                <w:szCs w:val="22"/>
              </w:rPr>
              <w:t>ы;</w:t>
            </w:r>
          </w:p>
          <w:p w14:paraId="0A6AB8EA" w14:textId="77777777" w:rsidR="007B0E6E" w:rsidRPr="008E3138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  <w:iCs/>
              </w:rPr>
            </w:pPr>
            <w:r w:rsidRPr="008E3138">
              <w:rPr>
                <w:rFonts w:ascii="Garamond" w:hAnsi="Garamond" w:cs="Arial"/>
                <w:sz w:val="22"/>
                <w:szCs w:val="22"/>
              </w:rPr>
              <w:t xml:space="preserve">– </w:t>
            </w:r>
            <w:r w:rsidRPr="008E3138">
              <w:rPr>
                <w:rFonts w:ascii="Garamond" w:hAnsi="Garamond"/>
                <w:iCs/>
                <w:sz w:val="22"/>
                <w:szCs w:val="22"/>
              </w:rPr>
              <w:t xml:space="preserve">заявление на регистрацию ГЕМ по форме 5, указанной в приложении 1 к настоящему Положению (код формы </w:t>
            </w:r>
            <w:proofErr w:type="spellStart"/>
            <w:r w:rsidRPr="008E3138">
              <w:rPr>
                <w:rFonts w:ascii="Garamond" w:hAnsi="Garamond"/>
                <w:iCs/>
                <w:sz w:val="22"/>
                <w:szCs w:val="22"/>
              </w:rPr>
              <w:t>GTP_GEM_WEB</w:t>
            </w:r>
            <w:proofErr w:type="spellEnd"/>
            <w:r w:rsidRPr="008E3138">
              <w:rPr>
                <w:rFonts w:ascii="Garamond" w:hAnsi="Garamond"/>
                <w:iCs/>
                <w:sz w:val="22"/>
                <w:szCs w:val="22"/>
              </w:rPr>
              <w:t>).</w:t>
            </w:r>
          </w:p>
          <w:p w14:paraId="3B448E9F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A97D19">
              <w:rPr>
                <w:rFonts w:ascii="Garamond" w:hAnsi="Garamond"/>
                <w:sz w:val="22"/>
                <w:szCs w:val="22"/>
              </w:rPr>
              <w:t xml:space="preserve">КО после регистрации документов, </w:t>
            </w:r>
            <w:r w:rsidRPr="00A97D19">
              <w:rPr>
                <w:rFonts w:ascii="Garamond" w:hAnsi="Garamond" w:cs="Arial"/>
                <w:sz w:val="22"/>
                <w:szCs w:val="22"/>
              </w:rPr>
              <w:t xml:space="preserve">полученных от </w:t>
            </w:r>
            <w:r>
              <w:rPr>
                <w:rFonts w:ascii="Garamond" w:hAnsi="Garamond"/>
                <w:sz w:val="22"/>
                <w:szCs w:val="22"/>
              </w:rPr>
              <w:t xml:space="preserve">заявителя, в срок не более 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2 (двух) рабочих дней проводит проверку документов на комплектность и на соответствие требованиям п. 2.2.1 настоящего Положения и формирует проект </w:t>
            </w:r>
            <w:r>
              <w:rPr>
                <w:rFonts w:ascii="Garamond" w:hAnsi="Garamond"/>
                <w:sz w:val="22"/>
                <w:szCs w:val="22"/>
              </w:rPr>
              <w:t>Акта о согласовании ГТП</w:t>
            </w:r>
            <w:r w:rsidRPr="00A97D19">
              <w:rPr>
                <w:rFonts w:ascii="Garamond" w:hAnsi="Garamond"/>
                <w:sz w:val="22"/>
                <w:szCs w:val="22"/>
              </w:rPr>
              <w:t>.</w:t>
            </w:r>
          </w:p>
          <w:p w14:paraId="50204AA5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При наличии замечаний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 КО не позднее </w:t>
            </w:r>
            <w:r>
              <w:rPr>
                <w:rFonts w:ascii="Garamond" w:hAnsi="Garamond"/>
                <w:sz w:val="22"/>
                <w:szCs w:val="22"/>
              </w:rPr>
              <w:t xml:space="preserve">4 </w:t>
            </w:r>
            <w:r w:rsidRPr="00A97D19">
              <w:rPr>
                <w:rFonts w:ascii="Garamond" w:hAnsi="Garamond"/>
                <w:sz w:val="22"/>
                <w:szCs w:val="22"/>
              </w:rPr>
              <w:t>(</w:t>
            </w:r>
            <w:r>
              <w:rPr>
                <w:rFonts w:ascii="Garamond" w:hAnsi="Garamond"/>
                <w:sz w:val="22"/>
                <w:szCs w:val="22"/>
              </w:rPr>
              <w:t>четырех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) рабочих дней с даты регистрации документов заявителя направляет </w:t>
            </w:r>
            <w:r>
              <w:rPr>
                <w:rFonts w:ascii="Garamond" w:hAnsi="Garamond"/>
                <w:sz w:val="22"/>
                <w:szCs w:val="22"/>
              </w:rPr>
              <w:t>ему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 в электронном виде уведомление о необходимости предоставления недостающих </w:t>
            </w:r>
            <w:r>
              <w:rPr>
                <w:rFonts w:ascii="Garamond" w:hAnsi="Garamond"/>
                <w:sz w:val="22"/>
                <w:szCs w:val="22"/>
              </w:rPr>
              <w:t xml:space="preserve">или исправленных 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документов в течение 30 (тридцати) календарных дней с даты направления указанного уведомления. При этом процедура </w:t>
            </w:r>
            <w:r>
              <w:rPr>
                <w:rFonts w:ascii="Garamond" w:hAnsi="Garamond"/>
                <w:sz w:val="22"/>
                <w:szCs w:val="22"/>
              </w:rPr>
              <w:t>внесения изменений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 приостанавливается до момента получения от заявителя указанных в уведомлении документов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01DC7077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650E2A">
              <w:rPr>
                <w:rFonts w:ascii="Garamond" w:hAnsi="Garamond"/>
                <w:sz w:val="22"/>
                <w:szCs w:val="22"/>
              </w:rPr>
              <w:t xml:space="preserve">В случае непоступления в адрес КО недостающих </w:t>
            </w:r>
            <w:r>
              <w:rPr>
                <w:rFonts w:ascii="Garamond" w:hAnsi="Garamond"/>
                <w:sz w:val="22"/>
                <w:szCs w:val="22"/>
              </w:rPr>
              <w:t xml:space="preserve">или исправленных 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документов в установленный срок процедура </w:t>
            </w:r>
            <w:r>
              <w:rPr>
                <w:rFonts w:ascii="Garamond" w:hAnsi="Garamond" w:cs="Garamond"/>
                <w:sz w:val="22"/>
                <w:szCs w:val="22"/>
              </w:rPr>
              <w:t>внесения изменений в регистрационную информацию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прекращается, </w:t>
            </w:r>
            <w:r>
              <w:rPr>
                <w:rFonts w:ascii="Garamond" w:hAnsi="Garamond"/>
                <w:sz w:val="22"/>
                <w:szCs w:val="22"/>
              </w:rPr>
              <w:t>при этом КО информирует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заявител</w:t>
            </w:r>
            <w:r>
              <w:rPr>
                <w:rFonts w:ascii="Garamond" w:hAnsi="Garamond"/>
                <w:sz w:val="22"/>
                <w:szCs w:val="22"/>
              </w:rPr>
              <w:t>я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через ПСЗ о прекращении указанной процедуры.</w:t>
            </w:r>
          </w:p>
          <w:p w14:paraId="00D33484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 w:cs="Arial"/>
              </w:rPr>
            </w:pPr>
            <w:r w:rsidRPr="001F72A0">
              <w:rPr>
                <w:rFonts w:ascii="Garamond" w:hAnsi="Garamond"/>
                <w:sz w:val="22"/>
                <w:szCs w:val="22"/>
              </w:rPr>
              <w:t xml:space="preserve">В случае отсутствия замечаний КО </w:t>
            </w:r>
            <w:r>
              <w:rPr>
                <w:rFonts w:ascii="Garamond" w:hAnsi="Garamond"/>
                <w:sz w:val="22"/>
                <w:szCs w:val="22"/>
              </w:rPr>
              <w:t xml:space="preserve">в срок не позднее 1 (одного) рабочего дня </w:t>
            </w:r>
            <w:r w:rsidRPr="001F72A0">
              <w:rPr>
                <w:rFonts w:ascii="Garamond" w:hAnsi="Garamond"/>
                <w:sz w:val="22"/>
                <w:szCs w:val="22"/>
              </w:rPr>
              <w:t xml:space="preserve">направляет </w:t>
            </w:r>
            <w:proofErr w:type="gramStart"/>
            <w:r w:rsidRPr="001F72A0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1F72A0">
              <w:rPr>
                <w:rFonts w:ascii="Garamond" w:hAnsi="Garamond"/>
                <w:sz w:val="22"/>
                <w:szCs w:val="22"/>
              </w:rPr>
              <w:t xml:space="preserve"> проект Акта о согласовании ГТП </w:t>
            </w:r>
            <w:r>
              <w:rPr>
                <w:rFonts w:ascii="Garamond" w:hAnsi="Garamond" w:cs="Arial"/>
                <w:sz w:val="22"/>
                <w:szCs w:val="22"/>
              </w:rPr>
              <w:t>и документы заявителя.</w:t>
            </w:r>
          </w:p>
          <w:p w14:paraId="419250AC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164418">
              <w:rPr>
                <w:rFonts w:ascii="Garamond" w:hAnsi="Garamond"/>
                <w:sz w:val="22"/>
                <w:szCs w:val="22"/>
              </w:rPr>
              <w:t>СО в срок 10 (десять) рабочих дней с даты получения документов, направленных КО, оформляет</w:t>
            </w:r>
            <w:r>
              <w:rPr>
                <w:rFonts w:ascii="Garamond" w:hAnsi="Garamond"/>
                <w:sz w:val="22"/>
                <w:szCs w:val="22"/>
              </w:rPr>
              <w:t xml:space="preserve">, подписывает ЭП и направляет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 xml:space="preserve">в </w:t>
            </w:r>
            <w:r w:rsidRPr="00164418">
              <w:rPr>
                <w:rFonts w:ascii="Garamond" w:hAnsi="Garamond"/>
                <w:sz w:val="22"/>
                <w:szCs w:val="22"/>
              </w:rPr>
              <w:t>КО</w:t>
            </w:r>
            <w:proofErr w:type="gramEnd"/>
            <w:r>
              <w:rPr>
                <w:rFonts w:ascii="Garamond" w:hAnsi="Garamond"/>
                <w:sz w:val="22"/>
                <w:szCs w:val="22"/>
              </w:rPr>
              <w:t xml:space="preserve"> Акт </w:t>
            </w:r>
            <w:r w:rsidRPr="00164418">
              <w:rPr>
                <w:rFonts w:ascii="Garamond" w:hAnsi="Garamond"/>
                <w:sz w:val="22"/>
                <w:szCs w:val="22"/>
              </w:rPr>
              <w:t>о согласовании ГТП</w:t>
            </w:r>
            <w:r>
              <w:rPr>
                <w:rFonts w:ascii="Garamond" w:hAnsi="Garamond"/>
                <w:sz w:val="22"/>
                <w:szCs w:val="22"/>
              </w:rPr>
              <w:t xml:space="preserve"> и Акт регистрации ГЕМ либо направляет в адрес КО замечания к полученным документам.</w:t>
            </w:r>
          </w:p>
          <w:p w14:paraId="252DA11C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При получении замечаний от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 xml:space="preserve">СО </w:t>
            </w:r>
            <w:r w:rsidRPr="00650E2A">
              <w:rPr>
                <w:rFonts w:ascii="Garamond" w:hAnsi="Garamond"/>
                <w:sz w:val="22"/>
                <w:szCs w:val="22"/>
              </w:rPr>
              <w:t>процедура</w:t>
            </w:r>
            <w:proofErr w:type="gramEnd"/>
            <w:r w:rsidRPr="00650E2A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 w:cs="Garamond"/>
                <w:sz w:val="22"/>
                <w:szCs w:val="22"/>
              </w:rPr>
              <w:t>внесения изменений в регистрационную информацию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прекращается, </w:t>
            </w:r>
            <w:r>
              <w:rPr>
                <w:rFonts w:ascii="Garamond" w:hAnsi="Garamond"/>
                <w:sz w:val="22"/>
                <w:szCs w:val="22"/>
              </w:rPr>
              <w:t>при этом КО информирует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заявител</w:t>
            </w:r>
            <w:r>
              <w:rPr>
                <w:rFonts w:ascii="Garamond" w:hAnsi="Garamond"/>
                <w:sz w:val="22"/>
                <w:szCs w:val="22"/>
              </w:rPr>
              <w:t>я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через ПСЗ о прекращении указанной процедуры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628A729B" w14:textId="77777777" w:rsidR="007B0E6E" w:rsidRPr="00164418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164418">
              <w:rPr>
                <w:rFonts w:ascii="Garamond" w:hAnsi="Garamond"/>
                <w:sz w:val="22"/>
                <w:szCs w:val="22"/>
              </w:rPr>
              <w:t xml:space="preserve">КО в течение 4 (четырех) рабочих дней с даты получения подписанных СО Акта о согласовании ГТП </w:t>
            </w:r>
            <w:r>
              <w:rPr>
                <w:rFonts w:ascii="Garamond" w:hAnsi="Garamond"/>
                <w:sz w:val="22"/>
                <w:szCs w:val="22"/>
              </w:rPr>
              <w:t>и</w:t>
            </w:r>
            <w:r w:rsidRPr="00164418">
              <w:rPr>
                <w:rFonts w:ascii="Garamond" w:hAnsi="Garamond"/>
                <w:sz w:val="22"/>
                <w:szCs w:val="22"/>
              </w:rPr>
              <w:t xml:space="preserve"> Акта регистрации ГЕМ</w:t>
            </w:r>
            <w:r w:rsidRPr="00164418">
              <w:rPr>
                <w:rFonts w:ascii="Garamond" w:hAnsi="Garamond" w:cs="Courier New"/>
                <w:sz w:val="22"/>
                <w:szCs w:val="22"/>
              </w:rPr>
              <w:t xml:space="preserve"> выполняет проверку указанных </w:t>
            </w:r>
            <w:r w:rsidR="00DF367B">
              <w:rPr>
                <w:rFonts w:ascii="Garamond" w:hAnsi="Garamond" w:cs="Courier New"/>
                <w:sz w:val="22"/>
                <w:szCs w:val="22"/>
              </w:rPr>
              <w:t>а</w:t>
            </w:r>
            <w:r w:rsidRPr="00164418">
              <w:rPr>
                <w:rFonts w:ascii="Garamond" w:hAnsi="Garamond" w:cs="Courier New"/>
                <w:sz w:val="22"/>
                <w:szCs w:val="22"/>
              </w:rPr>
              <w:t xml:space="preserve">ктов на соответствие требованиям настоящего Положения и </w:t>
            </w:r>
            <w:r w:rsidRPr="00164418">
              <w:rPr>
                <w:rFonts w:ascii="Garamond" w:hAnsi="Garamond"/>
                <w:sz w:val="22"/>
                <w:szCs w:val="22"/>
              </w:rPr>
              <w:t xml:space="preserve">направляет подписанные СО и КО с использованием ЭП Акт о согласовании ГТП </w:t>
            </w:r>
            <w:r>
              <w:rPr>
                <w:rFonts w:ascii="Garamond" w:hAnsi="Garamond"/>
                <w:sz w:val="22"/>
                <w:szCs w:val="22"/>
              </w:rPr>
              <w:t>и Акт регистрации ГЕМ</w:t>
            </w:r>
            <w:r w:rsidRPr="00164418">
              <w:rPr>
                <w:rFonts w:ascii="Garamond" w:hAnsi="Garamond"/>
                <w:sz w:val="22"/>
                <w:szCs w:val="22"/>
                <w:lang w:eastAsia="en-US"/>
              </w:rPr>
              <w:t xml:space="preserve"> посредством</w:t>
            </w:r>
            <w:r w:rsidRPr="00164418">
              <w:rPr>
                <w:rFonts w:ascii="Garamond" w:hAnsi="Garamond"/>
                <w:sz w:val="22"/>
                <w:szCs w:val="22"/>
              </w:rPr>
              <w:t xml:space="preserve"> ПСЗ заявителю для их подписания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745B906D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 w:cs="Garamond"/>
              </w:rPr>
            </w:pPr>
            <w:r w:rsidRPr="00A97D19">
              <w:rPr>
                <w:rFonts w:ascii="Garamond" w:hAnsi="Garamond"/>
                <w:sz w:val="22"/>
                <w:szCs w:val="22"/>
              </w:rPr>
              <w:t xml:space="preserve">Заявитель обязан </w:t>
            </w:r>
            <w:r>
              <w:rPr>
                <w:rFonts w:ascii="Garamond" w:hAnsi="Garamond"/>
                <w:sz w:val="22"/>
                <w:szCs w:val="22"/>
              </w:rPr>
              <w:t xml:space="preserve">в срок не позднее 25 (двадцати пяти) рабочих дней с даты получения </w:t>
            </w:r>
            <w:r w:rsidRPr="00A97D19">
              <w:rPr>
                <w:rFonts w:ascii="Garamond" w:hAnsi="Garamond"/>
                <w:sz w:val="22"/>
                <w:szCs w:val="22"/>
              </w:rPr>
              <w:t>подписать с использованием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 ЭП Акт о согласовании ГТП и Акт регистрации ГЕМ и направить их в КО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D30C3">
              <w:rPr>
                <w:rFonts w:ascii="Garamond" w:hAnsi="Garamond"/>
                <w:sz w:val="22"/>
                <w:szCs w:val="22"/>
              </w:rPr>
              <w:t>с использованием ПСЗ</w:t>
            </w:r>
            <w:r>
              <w:rPr>
                <w:rFonts w:ascii="Garamond" w:hAnsi="Garamond" w:cs="Garamond"/>
                <w:sz w:val="22"/>
                <w:szCs w:val="22"/>
              </w:rPr>
              <w:t>.</w:t>
            </w:r>
          </w:p>
          <w:p w14:paraId="77C0A9EB" w14:textId="77777777" w:rsidR="007B0E6E" w:rsidRPr="008E3138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 w:cs="Garamond"/>
              </w:rPr>
            </w:pPr>
            <w:r w:rsidRPr="00C77F9C">
              <w:rPr>
                <w:rFonts w:ascii="Garamond" w:hAnsi="Garamond" w:cs="Garamond"/>
                <w:sz w:val="22"/>
                <w:szCs w:val="22"/>
              </w:rPr>
              <w:t xml:space="preserve">В случае неподписания указанных выше </w:t>
            </w:r>
            <w:r w:rsidR="00DF367B">
              <w:rPr>
                <w:rFonts w:ascii="Garamond" w:hAnsi="Garamond" w:cs="Garamond"/>
                <w:sz w:val="22"/>
                <w:szCs w:val="22"/>
              </w:rPr>
              <w:t>а</w:t>
            </w:r>
            <w:r w:rsidRPr="00C77F9C">
              <w:rPr>
                <w:rFonts w:ascii="Garamond" w:hAnsi="Garamond" w:cs="Garamond"/>
                <w:sz w:val="22"/>
                <w:szCs w:val="22"/>
              </w:rPr>
              <w:t xml:space="preserve">ктов в установленный срок процедура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внесения изменений в регистрационную информацию </w:t>
            </w:r>
            <w:r w:rsidRPr="00C77F9C">
              <w:rPr>
                <w:rFonts w:ascii="Garamond" w:hAnsi="Garamond" w:cs="Garamond"/>
                <w:sz w:val="22"/>
                <w:szCs w:val="22"/>
              </w:rPr>
              <w:t>прекращается, при этом КО информирует заявителя через ПСЗ о прекращении указанной процедуры.</w:t>
            </w:r>
          </w:p>
          <w:p w14:paraId="3543942F" w14:textId="77777777" w:rsidR="007B0E6E" w:rsidRPr="00586959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Внесение </w:t>
            </w:r>
            <w:r w:rsidRPr="007579CB">
              <w:rPr>
                <w:rFonts w:ascii="Garamond" w:hAnsi="Garamond" w:cs="Garamond"/>
                <w:sz w:val="22"/>
                <w:szCs w:val="22"/>
              </w:rPr>
              <w:t>КО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соответствующих </w:t>
            </w:r>
            <w:r w:rsidRPr="00C76975">
              <w:rPr>
                <w:rFonts w:ascii="Garamond" w:hAnsi="Garamond" w:cs="Garamond"/>
                <w:sz w:val="22"/>
                <w:szCs w:val="22"/>
              </w:rPr>
              <w:t>изменений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в регистрационную информацию по </w:t>
            </w:r>
            <w:r>
              <w:rPr>
                <w:rFonts w:ascii="Garamond" w:hAnsi="Garamond" w:cs="Arial"/>
                <w:sz w:val="22"/>
                <w:szCs w:val="22"/>
              </w:rPr>
              <w:t>ГТП поставщика электрической энергии (мощности)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осуществляется с даты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отнесения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территорий неценовых зон </w:t>
            </w:r>
            <w:r w:rsidRPr="005C5DB0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к ценовым зонам оптового рынка электрической энергии и мощности.</w:t>
            </w:r>
          </w:p>
          <w:p w14:paraId="7C9893A1" w14:textId="77777777" w:rsidR="007B0E6E" w:rsidRPr="00C62ADB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>Право участия в торговле мощностью на оптовом рынке с использованием соответствующе</w:t>
            </w:r>
            <w:r w:rsidRPr="00C06DDC">
              <w:rPr>
                <w:rFonts w:ascii="Garamond" w:hAnsi="Garamond" w:cs="Garamond"/>
                <w:sz w:val="22"/>
                <w:szCs w:val="22"/>
              </w:rPr>
              <w:t>й условной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>
              <w:rPr>
                <w:rFonts w:ascii="Garamond" w:hAnsi="Garamond" w:cs="Arial"/>
                <w:sz w:val="22"/>
                <w:szCs w:val="22"/>
              </w:rPr>
              <w:t>ГТП</w:t>
            </w:r>
            <w:r w:rsidRPr="002D6911">
              <w:rPr>
                <w:rFonts w:ascii="Garamond" w:hAnsi="Garamond" w:cs="Arial"/>
                <w:sz w:val="22"/>
                <w:szCs w:val="22"/>
              </w:rPr>
              <w:t>,</w:t>
            </w:r>
            <w:r w:rsidRPr="00123B25">
              <w:rPr>
                <w:rFonts w:ascii="Garamond" w:hAnsi="Garamond"/>
                <w:sz w:val="22"/>
                <w:szCs w:val="22"/>
              </w:rPr>
              <w:t xml:space="preserve"> зарегистрированн</w:t>
            </w:r>
            <w:r>
              <w:rPr>
                <w:rFonts w:ascii="Garamond" w:hAnsi="Garamond"/>
                <w:sz w:val="22"/>
                <w:szCs w:val="22"/>
              </w:rPr>
              <w:t>ой</w:t>
            </w:r>
            <w:r w:rsidRPr="00123B25">
              <w:rPr>
                <w:rFonts w:ascii="Garamond" w:hAnsi="Garamond"/>
                <w:sz w:val="22"/>
                <w:szCs w:val="22"/>
              </w:rPr>
              <w:t xml:space="preserve"> в отношении объекта МодНЦЗ</w:t>
            </w:r>
            <w:r w:rsidRPr="002D6911">
              <w:rPr>
                <w:rFonts w:ascii="Garamond" w:hAnsi="Garamond"/>
                <w:sz w:val="22"/>
                <w:szCs w:val="22"/>
              </w:rPr>
              <w:t>,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предоставляется субъекту оптового рынка в порядке, предусмотренном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разделом 4 </w:t>
            </w:r>
            <w:r w:rsidRPr="002D6911">
              <w:rPr>
                <w:rFonts w:ascii="Garamond" w:hAnsi="Garamond" w:cs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(Приложение № 1 к </w:t>
            </w:r>
            <w:r w:rsidRPr="00DF367B">
              <w:rPr>
                <w:rFonts w:ascii="Garamond" w:hAnsi="Garamond" w:cs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>)</w:t>
            </w:r>
            <w:r>
              <w:rPr>
                <w:rFonts w:ascii="Garamond" w:hAnsi="Garamond" w:cs="Garamond"/>
                <w:sz w:val="22"/>
                <w:szCs w:val="22"/>
              </w:rPr>
              <w:t>.</w:t>
            </w:r>
          </w:p>
          <w:p w14:paraId="04648F6A" w14:textId="259F9F50" w:rsidR="007B0E6E" w:rsidRPr="00F849CC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F366EE">
              <w:rPr>
                <w:rFonts w:ascii="Garamond" w:hAnsi="Garamond"/>
                <w:bCs/>
                <w:sz w:val="22"/>
                <w:szCs w:val="22"/>
              </w:rPr>
              <w:t>4.3.6.</w:t>
            </w:r>
            <w:r w:rsidR="00E342DA">
              <w:rPr>
                <w:rFonts w:ascii="Garamond" w:hAnsi="Garamond"/>
                <w:bCs/>
                <w:sz w:val="22"/>
                <w:szCs w:val="22"/>
              </w:rPr>
              <w:t>3</w:t>
            </w:r>
            <w:r w:rsidRPr="00F366EE">
              <w:rPr>
                <w:rFonts w:ascii="Garamond" w:hAnsi="Garamond"/>
                <w:bCs/>
                <w:sz w:val="22"/>
                <w:szCs w:val="22"/>
              </w:rPr>
              <w:t>.2</w:t>
            </w:r>
            <w:r w:rsidR="00F366EE">
              <w:rPr>
                <w:rFonts w:ascii="Garamond" w:hAnsi="Garamond"/>
                <w:sz w:val="22"/>
                <w:szCs w:val="22"/>
              </w:rPr>
              <w:t>.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Для </w:t>
            </w:r>
            <w:r w:rsidRPr="008C48EF">
              <w:rPr>
                <w:rFonts w:ascii="Garamond" w:hAnsi="Garamond"/>
                <w:sz w:val="22"/>
                <w:szCs w:val="22"/>
              </w:rPr>
              <w:t>изменения</w:t>
            </w:r>
            <w:r w:rsidRPr="008C48EF">
              <w:rPr>
                <w:rFonts w:ascii="Garamond" w:hAnsi="Garamond"/>
                <w:b/>
                <w:iCs/>
                <w:sz w:val="22"/>
                <w:szCs w:val="22"/>
              </w:rPr>
              <w:t xml:space="preserve"> </w:t>
            </w:r>
            <w:r w:rsidRPr="008C48EF">
              <w:rPr>
                <w:rFonts w:ascii="Garamond" w:hAnsi="Garamond"/>
                <w:sz w:val="22"/>
                <w:szCs w:val="22"/>
              </w:rPr>
              <w:t xml:space="preserve">регистрационной информации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в отношении ГТП покупателя, расположенных на территориях неценовых зон </w:t>
            </w:r>
            <w:r w:rsidRPr="00217044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, КО </w:t>
            </w:r>
            <w:r w:rsidRPr="00F849CC">
              <w:rPr>
                <w:rFonts w:ascii="Garamond" w:hAnsi="Garamond"/>
                <w:iCs/>
                <w:sz w:val="22"/>
                <w:szCs w:val="22"/>
              </w:rPr>
              <w:t>оформляет</w:t>
            </w:r>
            <w:r>
              <w:rPr>
                <w:rFonts w:ascii="Garamond" w:hAnsi="Garamond"/>
                <w:iCs/>
                <w:sz w:val="22"/>
                <w:szCs w:val="22"/>
              </w:rPr>
              <w:t xml:space="preserve"> проект приложения к Акту</w:t>
            </w:r>
            <w:r w:rsidRPr="00F849CC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F849CC">
              <w:rPr>
                <w:rFonts w:ascii="Garamond" w:hAnsi="Garamond" w:cs="Arial"/>
                <w:sz w:val="22"/>
                <w:szCs w:val="22"/>
              </w:rPr>
              <w:t>о согласовании ГТП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F849CC">
              <w:rPr>
                <w:rFonts w:ascii="Garamond" w:hAnsi="Garamond"/>
                <w:iCs/>
                <w:sz w:val="22"/>
                <w:szCs w:val="22"/>
              </w:rPr>
              <w:t xml:space="preserve">и </w:t>
            </w:r>
            <w:r w:rsidRPr="00F849CC">
              <w:rPr>
                <w:rFonts w:ascii="Garamond" w:hAnsi="Garamond"/>
                <w:sz w:val="22"/>
                <w:szCs w:val="22"/>
              </w:rPr>
              <w:t>направляет</w:t>
            </w:r>
            <w:r>
              <w:rPr>
                <w:rFonts w:ascii="Garamond" w:hAnsi="Garamond"/>
                <w:sz w:val="22"/>
                <w:szCs w:val="22"/>
              </w:rPr>
              <w:t xml:space="preserve"> его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в </w:t>
            </w:r>
            <w:r>
              <w:rPr>
                <w:rFonts w:ascii="Garamond" w:hAnsi="Garamond"/>
                <w:sz w:val="22"/>
                <w:szCs w:val="22"/>
              </w:rPr>
              <w:t>С</w:t>
            </w:r>
            <w:r w:rsidRPr="00F849CC">
              <w:rPr>
                <w:rFonts w:ascii="Garamond" w:hAnsi="Garamond"/>
                <w:sz w:val="22"/>
                <w:szCs w:val="22"/>
              </w:rPr>
              <w:t>О.</w:t>
            </w:r>
          </w:p>
          <w:p w14:paraId="20DE75CE" w14:textId="77777777" w:rsidR="007B0E6E" w:rsidRDefault="007B0E6E" w:rsidP="007B4BED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С</w:t>
            </w:r>
            <w:r w:rsidRPr="00F849CC">
              <w:rPr>
                <w:rFonts w:ascii="Garamond" w:hAnsi="Garamond"/>
                <w:sz w:val="22"/>
                <w:szCs w:val="22"/>
              </w:rPr>
              <w:t>О в тече</w:t>
            </w:r>
            <w:bookmarkStart w:id="2" w:name="_GoBack"/>
            <w:bookmarkEnd w:id="2"/>
            <w:r w:rsidRPr="00F849CC">
              <w:rPr>
                <w:rFonts w:ascii="Garamond" w:hAnsi="Garamond"/>
                <w:sz w:val="22"/>
                <w:szCs w:val="22"/>
              </w:rPr>
              <w:t xml:space="preserve">ние </w:t>
            </w:r>
            <w:r>
              <w:rPr>
                <w:rFonts w:ascii="Garamond" w:hAnsi="Garamond"/>
                <w:sz w:val="22"/>
                <w:szCs w:val="22"/>
              </w:rPr>
              <w:t>10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sz w:val="22"/>
                <w:szCs w:val="22"/>
              </w:rPr>
              <w:t>десяти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) рабочих дней с даты получения </w:t>
            </w:r>
            <w:r>
              <w:rPr>
                <w:rFonts w:ascii="Garamond" w:hAnsi="Garamond"/>
                <w:sz w:val="22"/>
                <w:szCs w:val="22"/>
              </w:rPr>
              <w:t>проекта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приложения к Акту о согласовании ГТП</w:t>
            </w:r>
            <w:r>
              <w:rPr>
                <w:rFonts w:ascii="Garamond" w:hAnsi="Garamond"/>
                <w:sz w:val="22"/>
                <w:szCs w:val="22"/>
              </w:rPr>
              <w:t xml:space="preserve"> оформляет,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подписывает приложение к Акту о согласовании ГТП и </w:t>
            </w:r>
            <w:r>
              <w:rPr>
                <w:rFonts w:ascii="Garamond" w:hAnsi="Garamond"/>
                <w:sz w:val="22"/>
                <w:szCs w:val="22"/>
              </w:rPr>
              <w:t xml:space="preserve">направляет </w:t>
            </w:r>
            <w:r w:rsidR="00BC39C0">
              <w:rPr>
                <w:rFonts w:ascii="Garamond" w:hAnsi="Garamond"/>
                <w:sz w:val="22"/>
                <w:szCs w:val="22"/>
              </w:rPr>
              <w:t xml:space="preserve">его </w:t>
            </w:r>
            <w:r>
              <w:rPr>
                <w:rFonts w:ascii="Garamond" w:hAnsi="Garamond"/>
                <w:sz w:val="22"/>
                <w:szCs w:val="22"/>
              </w:rPr>
              <w:t>в КО.</w:t>
            </w:r>
          </w:p>
          <w:p w14:paraId="115A1E54" w14:textId="77777777" w:rsidR="007B0E6E" w:rsidRDefault="007B0E6E" w:rsidP="007B4BED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F849CC">
              <w:rPr>
                <w:rFonts w:ascii="Garamond" w:hAnsi="Garamond"/>
                <w:sz w:val="22"/>
                <w:szCs w:val="22"/>
              </w:rPr>
              <w:t xml:space="preserve"> КО в течение 3 (трех) рабочих дней с даты получения подписанного СО приложения к Акту о согласовании ГТП при отсутствии замечаний подписывает приложение к Акту о согласовании ГТП и в течение 3 (трех) рабочих дней после подписания направляет </w:t>
            </w:r>
            <w:r>
              <w:rPr>
                <w:rFonts w:ascii="Garamond" w:hAnsi="Garamond"/>
                <w:sz w:val="22"/>
                <w:szCs w:val="22"/>
              </w:rPr>
              <w:t xml:space="preserve">его 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субъекту оптового рынка </w:t>
            </w:r>
            <w:r>
              <w:rPr>
                <w:rFonts w:ascii="Garamond" w:hAnsi="Garamond"/>
                <w:sz w:val="22"/>
                <w:szCs w:val="22"/>
              </w:rPr>
              <w:t xml:space="preserve">посредством ПСЗ 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и СО. При наличии замечаний КО </w:t>
            </w:r>
            <w:r>
              <w:rPr>
                <w:rFonts w:ascii="Garamond" w:hAnsi="Garamond"/>
                <w:sz w:val="22"/>
                <w:szCs w:val="22"/>
              </w:rPr>
              <w:t>уведомляет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СО о необходимости повторного оформления приложения к Акту о согласовании ГТП.</w:t>
            </w:r>
          </w:p>
          <w:p w14:paraId="494A42B9" w14:textId="77777777" w:rsidR="007B0E6E" w:rsidRPr="006542D5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2F6AED">
              <w:rPr>
                <w:rFonts w:ascii="Garamond" w:hAnsi="Garamond" w:cs="Garamond"/>
                <w:sz w:val="22"/>
                <w:szCs w:val="22"/>
              </w:rPr>
              <w:t xml:space="preserve">Внесение </w:t>
            </w:r>
            <w:r w:rsidRPr="007579CB">
              <w:rPr>
                <w:rFonts w:ascii="Garamond" w:hAnsi="Garamond" w:cs="Garamond"/>
                <w:sz w:val="22"/>
                <w:szCs w:val="22"/>
              </w:rPr>
              <w:t>КО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соответствующих </w:t>
            </w:r>
            <w:r w:rsidRPr="00C76975">
              <w:rPr>
                <w:rFonts w:ascii="Garamond" w:hAnsi="Garamond" w:cs="Garamond"/>
                <w:sz w:val="22"/>
                <w:szCs w:val="22"/>
              </w:rPr>
              <w:t>изменений</w:t>
            </w:r>
            <w:r w:rsidRPr="002F6AED">
              <w:rPr>
                <w:rFonts w:ascii="Garamond" w:hAnsi="Garamond" w:cs="Garamond"/>
                <w:sz w:val="22"/>
                <w:szCs w:val="22"/>
              </w:rPr>
              <w:t xml:space="preserve"> в регистрационную информацию по </w:t>
            </w:r>
            <w:r>
              <w:rPr>
                <w:rFonts w:ascii="Garamond" w:hAnsi="Garamond" w:cs="Arial"/>
                <w:sz w:val="22"/>
                <w:szCs w:val="22"/>
              </w:rPr>
              <w:t>ГТП покупателя электрической энергии (мощности)</w:t>
            </w:r>
            <w:r w:rsidRPr="002F6AED">
              <w:rPr>
                <w:rFonts w:ascii="Garamond" w:hAnsi="Garamond" w:cs="Garamond"/>
                <w:sz w:val="22"/>
                <w:szCs w:val="22"/>
              </w:rPr>
              <w:t xml:space="preserve"> осуществляется с даты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отнесения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территорий неценовых зон </w:t>
            </w:r>
            <w:r w:rsidRPr="005C5DB0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к ценовым зонам оптового рынка электрической энергии и мощности.</w:t>
            </w:r>
          </w:p>
        </w:tc>
      </w:tr>
    </w:tbl>
    <w:p w14:paraId="68FEEE40" w14:textId="7C03F758" w:rsidR="004D3C4B" w:rsidRDefault="004D3C4B">
      <w:pPr>
        <w:spacing w:after="160" w:line="259" w:lineRule="auto"/>
      </w:pPr>
    </w:p>
    <w:p w14:paraId="17070151" w14:textId="77777777" w:rsidR="004D3C4B" w:rsidRDefault="004D3C4B" w:rsidP="004D3C4B">
      <w:pPr>
        <w:sectPr w:rsidR="004D3C4B" w:rsidSect="00915FF5">
          <w:headerReference w:type="default" r:id="rId11"/>
          <w:footerReference w:type="default" r:id="rId12"/>
          <w:pgSz w:w="16838" w:h="11906" w:orient="landscape"/>
          <w:pgMar w:top="851" w:right="851" w:bottom="1134" w:left="1304" w:header="709" w:footer="709" w:gutter="0"/>
          <w:cols w:space="708"/>
          <w:docGrid w:linePitch="360"/>
        </w:sectPr>
      </w:pPr>
    </w:p>
    <w:p w14:paraId="02CA41C4" w14:textId="77777777" w:rsidR="006542D5" w:rsidRPr="007B4BED" w:rsidRDefault="006542D5" w:rsidP="006542D5">
      <w:pPr>
        <w:jc w:val="both"/>
        <w:rPr>
          <w:rFonts w:ascii="Garamond" w:hAnsi="Garamond"/>
          <w:b/>
        </w:rPr>
      </w:pPr>
      <w:r w:rsidRPr="007B4BED">
        <w:rPr>
          <w:rFonts w:ascii="Garamond" w:hAnsi="Garamond"/>
          <w:b/>
        </w:rPr>
        <w:t>Добавить формы</w:t>
      </w:r>
    </w:p>
    <w:p w14:paraId="4B5B5F5C" w14:textId="77777777" w:rsidR="007B4BED" w:rsidRDefault="007B4BED" w:rsidP="00E22775">
      <w:pPr>
        <w:jc w:val="right"/>
        <w:rPr>
          <w:rFonts w:ascii="Garamond" w:hAnsi="Garamond"/>
          <w:b/>
          <w:bCs/>
          <w:sz w:val="22"/>
          <w:szCs w:val="22"/>
        </w:rPr>
      </w:pPr>
    </w:p>
    <w:p w14:paraId="2449BEAB" w14:textId="79263F68" w:rsidR="00222E5A" w:rsidRPr="00222E5A" w:rsidRDefault="00222E5A" w:rsidP="00E22775">
      <w:pPr>
        <w:jc w:val="right"/>
        <w:rPr>
          <w:rFonts w:ascii="Garamond" w:hAnsi="Garamond"/>
          <w:b/>
          <w:bCs/>
          <w:sz w:val="22"/>
          <w:szCs w:val="22"/>
        </w:rPr>
      </w:pPr>
      <w:r w:rsidRPr="00E22775">
        <w:rPr>
          <w:rFonts w:ascii="Garamond" w:hAnsi="Garamond"/>
          <w:b/>
          <w:bCs/>
          <w:sz w:val="22"/>
          <w:szCs w:val="22"/>
        </w:rPr>
        <w:t>Приложение 1</w:t>
      </w:r>
    </w:p>
    <w:p w14:paraId="3C245E05" w14:textId="77777777" w:rsidR="00222E5A" w:rsidRDefault="00222E5A" w:rsidP="00584A71">
      <w:pPr>
        <w:jc w:val="both"/>
        <w:rPr>
          <w:rFonts w:ascii="Garamond" w:hAnsi="Garamond"/>
          <w:b/>
          <w:sz w:val="22"/>
        </w:rPr>
      </w:pPr>
    </w:p>
    <w:p w14:paraId="5A37C3A0" w14:textId="77777777" w:rsidR="001D1509" w:rsidRDefault="001D1509" w:rsidP="00584A71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bookmarkStart w:id="3" w:name="_Hlk126678288"/>
    </w:p>
    <w:p w14:paraId="2858BADA" w14:textId="77777777" w:rsidR="00584A71" w:rsidRPr="00584A71" w:rsidRDefault="00584A71" w:rsidP="00584A71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584A71">
        <w:rPr>
          <w:rFonts w:ascii="Garamond" w:hAnsi="Garamond" w:cs="Arial"/>
          <w:b/>
          <w:bCs/>
          <w:sz w:val="22"/>
          <w:szCs w:val="22"/>
        </w:rPr>
        <w:t xml:space="preserve">Форма </w:t>
      </w:r>
      <w:r w:rsidR="00096C84">
        <w:rPr>
          <w:rFonts w:ascii="Garamond" w:hAnsi="Garamond" w:cs="Arial"/>
          <w:b/>
          <w:bCs/>
          <w:sz w:val="22"/>
          <w:szCs w:val="22"/>
        </w:rPr>
        <w:t>4Г</w:t>
      </w:r>
    </w:p>
    <w:bookmarkEnd w:id="3"/>
    <w:p w14:paraId="6F04FBFC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2D43D4A1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(на бланке заявителя)</w:t>
      </w:r>
    </w:p>
    <w:p w14:paraId="1E40F57D" w14:textId="77777777" w:rsidR="00E36B24" w:rsidRPr="00E36B24" w:rsidRDefault="00E36B24" w:rsidP="00E36B24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Председателю Правления</w:t>
      </w:r>
    </w:p>
    <w:p w14:paraId="3D167D73" w14:textId="77777777" w:rsidR="00E36B24" w:rsidRPr="00E36B24" w:rsidRDefault="00E36B24" w:rsidP="00E36B24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АО «АТС»</w:t>
      </w:r>
    </w:p>
    <w:p w14:paraId="22D771BB" w14:textId="77777777" w:rsidR="00E36B24" w:rsidRPr="00E36B24" w:rsidRDefault="00E36B24" w:rsidP="00E36B24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</w:p>
    <w:p w14:paraId="3E32DB51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№ _____________________</w:t>
      </w:r>
    </w:p>
    <w:p w14:paraId="401477BC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«___» ___________ 20 ___ г.</w:t>
      </w:r>
    </w:p>
    <w:p w14:paraId="6C4241CF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44E38C39" w14:textId="77777777" w:rsidR="00E36B24" w:rsidRPr="00E36B24" w:rsidRDefault="00E36B24" w:rsidP="00E36B24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ЗАЯВЛЕНИЕ</w:t>
      </w:r>
    </w:p>
    <w:p w14:paraId="68874171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7E68AFB" w14:textId="77777777" w:rsidR="00E36B24" w:rsidRPr="00E36B24" w:rsidRDefault="00E36B24" w:rsidP="00E36B24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о внесении изменений (дополнений) в регистрационную информацию</w:t>
      </w:r>
    </w:p>
    <w:p w14:paraId="526E8D7C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E36B24" w:rsidRPr="00E36B24" w14:paraId="28C26D6D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6A0C4" w14:textId="77777777" w:rsidR="00E36B24" w:rsidRPr="00E36B24" w:rsidRDefault="00E36B24" w:rsidP="00E36B24">
            <w:pPr>
              <w:jc w:val="center"/>
              <w:rPr>
                <w:rFonts w:ascii="Garamond" w:hAnsi="Garamond"/>
                <w:b/>
                <w:lang w:eastAsia="en-US"/>
              </w:rPr>
            </w:pPr>
          </w:p>
        </w:tc>
      </w:tr>
      <w:tr w:rsidR="00E36B24" w:rsidRPr="00E36B24" w14:paraId="2331F7A5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ECA991" w14:textId="77777777" w:rsidR="00E36B24" w:rsidRPr="00E36B24" w:rsidRDefault="00E36B24" w:rsidP="00E36B24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(полное наименование организации с указанием организационно-правовой формы)</w:t>
            </w:r>
          </w:p>
        </w:tc>
      </w:tr>
    </w:tbl>
    <w:p w14:paraId="4EF631DC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E36B24" w:rsidRPr="00E36B24" w14:paraId="166E661D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3923F" w14:textId="77777777" w:rsidR="00E36B24" w:rsidRPr="00E36B24" w:rsidRDefault="00E36B24" w:rsidP="00E36B24">
            <w:pPr>
              <w:jc w:val="center"/>
              <w:rPr>
                <w:rFonts w:ascii="Garamond" w:hAnsi="Garamond"/>
                <w:b/>
                <w:lang w:eastAsia="en-US"/>
              </w:rPr>
            </w:pPr>
          </w:p>
        </w:tc>
      </w:tr>
      <w:tr w:rsidR="00E36B24" w:rsidRPr="00E36B24" w14:paraId="2F985B8C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0173E" w14:textId="77777777" w:rsidR="00E36B24" w:rsidRPr="00E36B24" w:rsidRDefault="00E36B24" w:rsidP="00E36B24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(регистрационный номер в Реестре субъектов оптового рынка)</w:t>
            </w:r>
          </w:p>
        </w:tc>
      </w:tr>
    </w:tbl>
    <w:p w14:paraId="02FCE247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A817E28" w14:textId="03814474" w:rsid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 xml:space="preserve">выражает намерение в порядке, установленном п. </w:t>
      </w:r>
      <w:r>
        <w:rPr>
          <w:rFonts w:ascii="Garamond" w:hAnsi="Garamond"/>
          <w:sz w:val="22"/>
          <w:szCs w:val="22"/>
          <w:lang w:eastAsia="en-US"/>
        </w:rPr>
        <w:t>4.3.6.</w:t>
      </w:r>
      <w:r w:rsidR="00E342DA">
        <w:rPr>
          <w:rFonts w:ascii="Garamond" w:hAnsi="Garamond"/>
          <w:sz w:val="22"/>
          <w:szCs w:val="22"/>
          <w:lang w:eastAsia="en-US"/>
        </w:rPr>
        <w:t>3</w:t>
      </w:r>
      <w:r w:rsidR="00E342DA" w:rsidRPr="00E36B24">
        <w:rPr>
          <w:rFonts w:ascii="Garamond" w:hAnsi="Garamond"/>
          <w:sz w:val="22"/>
          <w:szCs w:val="22"/>
          <w:lang w:eastAsia="en-US"/>
        </w:rPr>
        <w:t xml:space="preserve"> </w:t>
      </w:r>
      <w:r w:rsidRPr="00E22775">
        <w:rPr>
          <w:rFonts w:ascii="Garamond" w:hAnsi="Garamond"/>
          <w:i/>
          <w:iCs/>
          <w:sz w:val="22"/>
          <w:szCs w:val="22"/>
          <w:lang w:eastAsia="en-US"/>
        </w:rPr>
        <w:t xml:space="preserve">Положения </w:t>
      </w:r>
      <w:r w:rsidR="00413815" w:rsidRPr="00E22775">
        <w:rPr>
          <w:rFonts w:ascii="Garamond" w:hAnsi="Garamond"/>
          <w:i/>
          <w:iCs/>
          <w:sz w:val="22"/>
          <w:szCs w:val="22"/>
          <w:lang w:eastAsia="en-US"/>
        </w:rPr>
        <w:t>о порядке получения статуса субъекта оптового рынка и ведения реестра субъектов оптового рынка</w:t>
      </w:r>
      <w:r w:rsidR="00413815" w:rsidRPr="00E22775">
        <w:rPr>
          <w:rFonts w:ascii="Garamond" w:hAnsi="Garamond"/>
          <w:sz w:val="22"/>
          <w:szCs w:val="22"/>
          <w:lang w:eastAsia="en-US"/>
        </w:rPr>
        <w:t xml:space="preserve"> (Приложение № 1.1 к </w:t>
      </w:r>
      <w:r w:rsidR="00413815" w:rsidRPr="00E22775">
        <w:rPr>
          <w:rFonts w:ascii="Garamond" w:hAnsi="Garamond"/>
          <w:i/>
          <w:iCs/>
          <w:sz w:val="22"/>
          <w:szCs w:val="22"/>
          <w:lang w:eastAsia="en-US"/>
        </w:rPr>
        <w:t>Договору о присоединении к торговой системе оптового рынка</w:t>
      </w:r>
      <w:r w:rsidR="00413815" w:rsidRPr="00E22775">
        <w:rPr>
          <w:rFonts w:ascii="Garamond" w:hAnsi="Garamond"/>
          <w:sz w:val="22"/>
          <w:szCs w:val="22"/>
          <w:lang w:eastAsia="en-US"/>
        </w:rPr>
        <w:t>)</w:t>
      </w:r>
      <w:r w:rsidRPr="00E36B24">
        <w:rPr>
          <w:rFonts w:ascii="Garamond" w:hAnsi="Garamond"/>
          <w:sz w:val="22"/>
          <w:szCs w:val="22"/>
          <w:lang w:eastAsia="en-US"/>
        </w:rPr>
        <w:t>, внести изменения в регистрационную информацию в отношении</w:t>
      </w:r>
      <w:r w:rsidR="00096C84" w:rsidRPr="00096C84">
        <w:rPr>
          <w:rFonts w:ascii="Garamond" w:hAnsi="Garamond"/>
          <w:sz w:val="22"/>
          <w:szCs w:val="22"/>
          <w:lang w:eastAsia="en-US"/>
        </w:rPr>
        <w:t xml:space="preserve"> </w:t>
      </w:r>
      <w:r w:rsidR="00096C84" w:rsidRPr="0006080B">
        <w:rPr>
          <w:rFonts w:ascii="Garamond" w:hAnsi="Garamond"/>
          <w:sz w:val="22"/>
          <w:szCs w:val="22"/>
          <w:lang w:eastAsia="en-US"/>
        </w:rPr>
        <w:t xml:space="preserve">групп точек поставки поставщика электрической энергии и </w:t>
      </w:r>
      <w:r w:rsidR="00096C84" w:rsidRPr="00123B25">
        <w:rPr>
          <w:rFonts w:ascii="Garamond" w:hAnsi="Garamond"/>
          <w:sz w:val="22"/>
          <w:szCs w:val="22"/>
          <w:lang w:eastAsia="en-US"/>
        </w:rPr>
        <w:t>мощности</w:t>
      </w:r>
      <w:r w:rsidRPr="00123B25">
        <w:rPr>
          <w:rFonts w:ascii="Garamond" w:hAnsi="Garamond"/>
          <w:sz w:val="22"/>
          <w:szCs w:val="22"/>
          <w:lang w:eastAsia="en-US"/>
        </w:rPr>
        <w:t>:</w:t>
      </w:r>
    </w:p>
    <w:p w14:paraId="14D19F80" w14:textId="77777777" w:rsidR="006B6405" w:rsidRDefault="006B6405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44"/>
        <w:gridCol w:w="6095"/>
      </w:tblGrid>
      <w:tr w:rsidR="00A52282" w14:paraId="6E363AEE" w14:textId="77777777" w:rsidTr="0079579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E0A93F" w14:textId="77777777" w:rsidR="00A52282" w:rsidRDefault="00A52282" w:rsidP="00795795">
            <w:pPr>
              <w:jc w:val="both"/>
              <w:rPr>
                <w:rFonts w:ascii="Garamond" w:hAnsi="Garamond"/>
                <w:b/>
                <w:lang w:eastAsia="en-US"/>
              </w:rPr>
            </w:pPr>
            <w:r w:rsidRPr="005F2377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B51E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</w:p>
        </w:tc>
      </w:tr>
      <w:tr w:rsidR="00A52282" w14:paraId="65BCE1C4" w14:textId="77777777" w:rsidTr="0079579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FA031" w14:textId="77777777" w:rsidR="00A52282" w:rsidRPr="005F2377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Субъект РФ </w:t>
            </w:r>
            <w:r w:rsidRPr="005F2377">
              <w:rPr>
                <w:rFonts w:ascii="Garamond" w:hAnsi="Garamond"/>
                <w:sz w:val="22"/>
                <w:vertAlign w:val="superscript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8A7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</w:p>
        </w:tc>
      </w:tr>
      <w:tr w:rsidR="00A52282" w14:paraId="5C819D22" w14:textId="77777777" w:rsidTr="00795795">
        <w:trPr>
          <w:trHeight w:val="5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7C3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25B78" w14:textId="77777777" w:rsidR="00A52282" w:rsidRDefault="00A52282" w:rsidP="00795795">
            <w:pPr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FD4E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</w:p>
        </w:tc>
      </w:tr>
      <w:tr w:rsidR="00A52282" w14:paraId="72A3A004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0EAB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1DB6DA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7F11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6E39178A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A893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5D144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EA94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697EFDDF" w14:textId="77777777" w:rsidTr="00795795">
        <w:trPr>
          <w:trHeight w:val="51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F8EE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2763C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C958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2F668D4D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A19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D851D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6FD2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3065DE4D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9DCA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D078E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9CC5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1C39F0A0" w14:textId="77777777" w:rsidTr="00795795">
        <w:trPr>
          <w:trHeight w:val="51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DF44F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252DA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56C1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2DB28792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DAAD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213A9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1B21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4877CBF2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C9ED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DA536E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5DA2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3C597FC6" w14:textId="77777777" w:rsidTr="0079579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7D051" w14:textId="77777777" w:rsidR="00A52282" w:rsidRPr="005F2377" w:rsidRDefault="00A52282" w:rsidP="00795795">
            <w:pPr>
              <w:jc w:val="both"/>
              <w:rPr>
                <w:rFonts w:ascii="Garamond" w:hAnsi="Garamond"/>
              </w:rPr>
            </w:pPr>
            <w:r w:rsidRPr="005B7FCC">
              <w:rPr>
                <w:rFonts w:ascii="Garamond" w:hAnsi="Garamond"/>
                <w:sz w:val="22"/>
              </w:rPr>
              <w:t xml:space="preserve">Наименование ГТП потребления </w:t>
            </w:r>
            <w:r w:rsidRPr="00867A9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8AB8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395064AB" w14:textId="77777777" w:rsidTr="0079579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79AFB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7708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2A90327E" w14:textId="77777777" w:rsidTr="0079579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2CA36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6E82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</w:tbl>
    <w:p w14:paraId="78EDC743" w14:textId="77777777" w:rsidR="00A52282" w:rsidRPr="00E36B24" w:rsidRDefault="00A52282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5025E15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6E03880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Приложение: опись направляемых документов, на __ л. в 1 экз.</w:t>
      </w:r>
    </w:p>
    <w:p w14:paraId="72E45D6A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E36B24" w:rsidRPr="00E36B24" w14:paraId="19AF9161" w14:textId="77777777" w:rsidTr="00795795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A052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D734A85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EBD42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</w:tr>
      <w:tr w:rsidR="00E36B24" w:rsidRPr="00E36B24" w14:paraId="3DB53FF0" w14:textId="77777777" w:rsidTr="00795795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68E836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6A165BC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C8E2E5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(Ф. И. О.)</w:t>
            </w:r>
          </w:p>
        </w:tc>
      </w:tr>
    </w:tbl>
    <w:p w14:paraId="6D629E5F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7B628796" w14:textId="77777777" w:rsidR="00096C84" w:rsidRPr="00123B25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 xml:space="preserve">Указывается субъект РФ, на территории </w:t>
      </w:r>
      <w:r w:rsidRPr="00123B25">
        <w:rPr>
          <w:sz w:val="20"/>
          <w:szCs w:val="20"/>
        </w:rPr>
        <w:t>которого расположена электростанция.</w:t>
      </w:r>
    </w:p>
    <w:p w14:paraId="0DF8870C" w14:textId="77777777" w:rsidR="00096C84" w:rsidRPr="00C808DF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123B25">
        <w:rPr>
          <w:sz w:val="20"/>
          <w:szCs w:val="20"/>
        </w:rPr>
        <w:t>Последовательно указываются все ГТП генерации (включая зарегистрированные условные ГТП генерации</w:t>
      </w:r>
      <w:r w:rsidRPr="00C808DF">
        <w:rPr>
          <w:sz w:val="20"/>
          <w:szCs w:val="20"/>
        </w:rPr>
        <w:t>) и ГТП потребления соответствующей</w:t>
      </w:r>
      <w:r w:rsidRPr="00C808DF">
        <w:rPr>
          <w:color w:val="FF0000"/>
          <w:sz w:val="20"/>
          <w:szCs w:val="20"/>
        </w:rPr>
        <w:t xml:space="preserve"> </w:t>
      </w:r>
      <w:r w:rsidRPr="00C808DF">
        <w:rPr>
          <w:sz w:val="20"/>
          <w:szCs w:val="20"/>
        </w:rPr>
        <w:t>электростанции.</w:t>
      </w:r>
    </w:p>
    <w:p w14:paraId="12618D16" w14:textId="77777777" w:rsidR="00096C84" w:rsidRDefault="00096C84" w:rsidP="00096C84">
      <w:pPr>
        <w:pStyle w:val="23"/>
        <w:spacing w:line="276" w:lineRule="auto"/>
        <w:ind w:left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>Наименования ГТП указываются в соответствии с регистрационной информацией (</w:t>
      </w:r>
      <w:r w:rsidR="00730D6A">
        <w:rPr>
          <w:sz w:val="20"/>
          <w:szCs w:val="20"/>
        </w:rPr>
        <w:t>А</w:t>
      </w:r>
      <w:r w:rsidRPr="00C808DF">
        <w:rPr>
          <w:sz w:val="20"/>
          <w:szCs w:val="20"/>
        </w:rPr>
        <w:t xml:space="preserve">ктом о согласовании ГТП / приложением к </w:t>
      </w:r>
      <w:r w:rsidR="00730D6A">
        <w:rPr>
          <w:sz w:val="20"/>
          <w:szCs w:val="20"/>
        </w:rPr>
        <w:t>А</w:t>
      </w:r>
      <w:r w:rsidRPr="00C808DF">
        <w:rPr>
          <w:sz w:val="20"/>
          <w:szCs w:val="20"/>
        </w:rPr>
        <w:t>кту о согласовании ГТП).</w:t>
      </w:r>
    </w:p>
    <w:p w14:paraId="436E4189" w14:textId="77777777" w:rsidR="00096C84" w:rsidRPr="00C808DF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>В поле «Вид изменения» указывается</w:t>
      </w:r>
      <w:r>
        <w:rPr>
          <w:sz w:val="20"/>
          <w:szCs w:val="20"/>
        </w:rPr>
        <w:t>: «изменение зоны оптовой торговли и регистрация ГЕМ»</w:t>
      </w:r>
      <w:r w:rsidRPr="00C808DF">
        <w:rPr>
          <w:sz w:val="20"/>
          <w:szCs w:val="20"/>
        </w:rPr>
        <w:t>.</w:t>
      </w:r>
    </w:p>
    <w:p w14:paraId="77D4F59D" w14:textId="77777777" w:rsidR="00096C84" w:rsidRPr="00C808DF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>В поле «Основание изменения» указывается</w:t>
      </w:r>
      <w:r>
        <w:rPr>
          <w:sz w:val="20"/>
          <w:szCs w:val="20"/>
        </w:rPr>
        <w:t>: «</w:t>
      </w:r>
      <w:r w:rsidR="00584D16">
        <w:rPr>
          <w:sz w:val="20"/>
          <w:szCs w:val="20"/>
        </w:rPr>
        <w:t>отнесение</w:t>
      </w:r>
      <w:r w:rsidR="00584D16" w:rsidRPr="00A61FE2">
        <w:rPr>
          <w:sz w:val="20"/>
          <w:szCs w:val="20"/>
        </w:rPr>
        <w:t xml:space="preserve"> </w:t>
      </w:r>
      <w:r w:rsidR="00584D16">
        <w:rPr>
          <w:sz w:val="20"/>
          <w:szCs w:val="20"/>
        </w:rPr>
        <w:t xml:space="preserve">территории </w:t>
      </w:r>
      <w:r w:rsidRPr="00A61FE2">
        <w:rPr>
          <w:sz w:val="20"/>
          <w:szCs w:val="20"/>
        </w:rPr>
        <w:t>неценовой зоны к ценовой зоне оптового рынка</w:t>
      </w:r>
      <w:r>
        <w:rPr>
          <w:sz w:val="20"/>
          <w:szCs w:val="20"/>
        </w:rPr>
        <w:t>».</w:t>
      </w:r>
    </w:p>
    <w:p w14:paraId="3FDF87DD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7D6BFEA0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3143C0F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A50CFB6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793D3ECC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D9F1577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1B074BBA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1F0DBB7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1029B75A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B6BB032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D5336FE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C719D64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DAFED7B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1364D98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B4B85C1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6B57062B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4947D49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4F970F18" w14:textId="77777777" w:rsidR="00EB199F" w:rsidRDefault="00EB199F" w:rsidP="00512DE9">
      <w:pPr>
        <w:jc w:val="both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br w:type="page"/>
      </w:r>
    </w:p>
    <w:p w14:paraId="712AE0AF" w14:textId="77777777" w:rsidR="00512DE9" w:rsidRPr="00584A71" w:rsidRDefault="00512DE9" w:rsidP="00512DE9">
      <w:pPr>
        <w:jc w:val="both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Пример заполнен</w:t>
      </w:r>
      <w:r w:rsidR="00096C84">
        <w:rPr>
          <w:rFonts w:ascii="Garamond" w:hAnsi="Garamond"/>
          <w:b/>
          <w:sz w:val="22"/>
        </w:rPr>
        <w:t>ного заявления</w:t>
      </w:r>
    </w:p>
    <w:p w14:paraId="14FA9908" w14:textId="77777777" w:rsidR="001D1509" w:rsidRDefault="001D1509" w:rsidP="00512DE9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</w:p>
    <w:p w14:paraId="6CCD7A55" w14:textId="77777777" w:rsidR="00512DE9" w:rsidRPr="00584A71" w:rsidRDefault="00512DE9" w:rsidP="00512DE9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584A71">
        <w:rPr>
          <w:rFonts w:ascii="Garamond" w:hAnsi="Garamond" w:cs="Arial"/>
          <w:b/>
          <w:bCs/>
          <w:sz w:val="22"/>
          <w:szCs w:val="22"/>
        </w:rPr>
        <w:t xml:space="preserve">Форма </w:t>
      </w:r>
      <w:r w:rsidR="00096C84">
        <w:rPr>
          <w:rFonts w:ascii="Garamond" w:hAnsi="Garamond" w:cs="Arial"/>
          <w:b/>
          <w:bCs/>
          <w:sz w:val="22"/>
          <w:szCs w:val="22"/>
        </w:rPr>
        <w:t>4Г</w:t>
      </w:r>
    </w:p>
    <w:p w14:paraId="21DAF216" w14:textId="77777777" w:rsidR="00512DE9" w:rsidRPr="00584A71" w:rsidRDefault="00512DE9" w:rsidP="00512DE9">
      <w:pPr>
        <w:jc w:val="both"/>
        <w:rPr>
          <w:rFonts w:ascii="Garamond" w:hAnsi="Garamond"/>
          <w:sz w:val="22"/>
        </w:rPr>
      </w:pPr>
    </w:p>
    <w:p w14:paraId="6785FC59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(на бланке заявителя)</w:t>
      </w:r>
    </w:p>
    <w:p w14:paraId="1A2ED1AE" w14:textId="77777777" w:rsidR="00512DE9" w:rsidRPr="00E36B24" w:rsidRDefault="00512DE9" w:rsidP="00512DE9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Председателю Правления</w:t>
      </w:r>
    </w:p>
    <w:p w14:paraId="112EB08B" w14:textId="77777777" w:rsidR="00512DE9" w:rsidRPr="00E36B24" w:rsidRDefault="00512DE9" w:rsidP="00512DE9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АО «АТС»</w:t>
      </w:r>
    </w:p>
    <w:p w14:paraId="47377E0A" w14:textId="77777777" w:rsidR="00512DE9" w:rsidRPr="00E36B24" w:rsidRDefault="00512DE9" w:rsidP="00512DE9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</w:p>
    <w:p w14:paraId="36EB32A8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№ _____________________</w:t>
      </w:r>
    </w:p>
    <w:p w14:paraId="78031585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«___» ___________ 20 ___ г.</w:t>
      </w:r>
    </w:p>
    <w:p w14:paraId="295D7BE4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26694F3" w14:textId="77777777" w:rsidR="00512DE9" w:rsidRPr="00E36B24" w:rsidRDefault="00512DE9" w:rsidP="00512DE9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ЗАЯВЛЕНИЕ</w:t>
      </w:r>
    </w:p>
    <w:p w14:paraId="346CEDD1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1EC45F7" w14:textId="77777777" w:rsidR="00512DE9" w:rsidRPr="00E36B24" w:rsidRDefault="00512DE9" w:rsidP="00512DE9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о внесении изменений (дополнений) в регистрационную информацию</w:t>
      </w:r>
    </w:p>
    <w:p w14:paraId="7044F9CE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512DE9" w:rsidRPr="00E36B24" w14:paraId="5645B31B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05550" w14:textId="77777777" w:rsidR="00512DE9" w:rsidRPr="00EB199F" w:rsidRDefault="00512DE9" w:rsidP="00795795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5B2618">
              <w:rPr>
                <w:rFonts w:ascii="Garamond" w:hAnsi="Garamond"/>
                <w:szCs w:val="22"/>
              </w:rPr>
              <w:t>ООО «Энергия»</w:t>
            </w:r>
          </w:p>
        </w:tc>
      </w:tr>
      <w:tr w:rsidR="00512DE9" w:rsidRPr="00E36B24" w14:paraId="3216033E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4F2DE" w14:textId="77777777" w:rsidR="00512DE9" w:rsidRPr="00E36B24" w:rsidRDefault="00512DE9" w:rsidP="00795795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(полное наименование организации с указанием организационно-правовой формы)</w:t>
            </w:r>
          </w:p>
        </w:tc>
      </w:tr>
    </w:tbl>
    <w:p w14:paraId="11873E23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512DE9" w:rsidRPr="00E36B24" w14:paraId="7B661FD8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78BAD" w14:textId="77777777" w:rsidR="00512DE9" w:rsidRPr="00EB199F" w:rsidRDefault="00512DE9" w:rsidP="00795795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5B2618">
              <w:rPr>
                <w:rFonts w:ascii="Garamond" w:hAnsi="Garamond"/>
                <w:szCs w:val="22"/>
              </w:rPr>
              <w:t>1.1.0032</w:t>
            </w:r>
          </w:p>
        </w:tc>
      </w:tr>
      <w:tr w:rsidR="00512DE9" w:rsidRPr="00E36B24" w14:paraId="1FFD515B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0A3EC" w14:textId="77777777" w:rsidR="00512DE9" w:rsidRPr="00E36B24" w:rsidRDefault="00512DE9" w:rsidP="00795795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(регистрационный номер в Реестре субъектов оптового рынка)</w:t>
            </w:r>
          </w:p>
        </w:tc>
      </w:tr>
    </w:tbl>
    <w:p w14:paraId="5426C183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6DDA93EE" w14:textId="577828DB" w:rsidR="00512DE9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 xml:space="preserve">выражает намерение в порядке, установленном п. </w:t>
      </w:r>
      <w:r>
        <w:rPr>
          <w:rFonts w:ascii="Garamond" w:hAnsi="Garamond"/>
          <w:sz w:val="22"/>
          <w:szCs w:val="22"/>
          <w:lang w:eastAsia="en-US"/>
        </w:rPr>
        <w:t>4.3.6.</w:t>
      </w:r>
      <w:r w:rsidR="00E342DA">
        <w:rPr>
          <w:rFonts w:ascii="Garamond" w:hAnsi="Garamond"/>
          <w:sz w:val="22"/>
          <w:szCs w:val="22"/>
          <w:lang w:eastAsia="en-US"/>
        </w:rPr>
        <w:t>3</w:t>
      </w:r>
      <w:r w:rsidR="00E342DA" w:rsidRPr="00E36B24">
        <w:rPr>
          <w:rFonts w:ascii="Garamond" w:hAnsi="Garamond"/>
          <w:sz w:val="22"/>
          <w:szCs w:val="22"/>
          <w:lang w:eastAsia="en-US"/>
        </w:rPr>
        <w:t xml:space="preserve"> </w:t>
      </w:r>
      <w:r w:rsidRPr="00E22775">
        <w:rPr>
          <w:rFonts w:ascii="Garamond" w:hAnsi="Garamond"/>
          <w:i/>
          <w:iCs/>
          <w:sz w:val="22"/>
          <w:szCs w:val="22"/>
          <w:lang w:eastAsia="en-US"/>
        </w:rPr>
        <w:t xml:space="preserve">Положения </w:t>
      </w:r>
      <w:r w:rsidR="00144BED" w:rsidRPr="00D11088">
        <w:rPr>
          <w:rFonts w:ascii="Garamond" w:hAnsi="Garamond"/>
          <w:i/>
          <w:iCs/>
          <w:sz w:val="22"/>
          <w:szCs w:val="22"/>
          <w:lang w:eastAsia="en-US"/>
        </w:rPr>
        <w:t>о порядке получения статуса субъекта оптового рынка и ведения реестра субъектов оптового рынка</w:t>
      </w:r>
      <w:r w:rsidR="00144BED" w:rsidRPr="00D11088">
        <w:rPr>
          <w:rFonts w:ascii="Garamond" w:hAnsi="Garamond"/>
          <w:sz w:val="22"/>
          <w:szCs w:val="22"/>
          <w:lang w:eastAsia="en-US"/>
        </w:rPr>
        <w:t xml:space="preserve"> (Приложение № 1.1 к </w:t>
      </w:r>
      <w:r w:rsidR="00144BED" w:rsidRPr="00D11088">
        <w:rPr>
          <w:rFonts w:ascii="Garamond" w:hAnsi="Garamond"/>
          <w:i/>
          <w:iCs/>
          <w:sz w:val="22"/>
          <w:szCs w:val="22"/>
          <w:lang w:eastAsia="en-US"/>
        </w:rPr>
        <w:t>Договору о присоединении к торговой системе оптового рынка</w:t>
      </w:r>
      <w:r w:rsidR="00144BED" w:rsidRPr="00D11088">
        <w:rPr>
          <w:rFonts w:ascii="Garamond" w:hAnsi="Garamond"/>
          <w:sz w:val="22"/>
          <w:szCs w:val="22"/>
          <w:lang w:eastAsia="en-US"/>
        </w:rPr>
        <w:t>)</w:t>
      </w:r>
      <w:r w:rsidRPr="00E36B24">
        <w:rPr>
          <w:rFonts w:ascii="Garamond" w:hAnsi="Garamond"/>
          <w:sz w:val="22"/>
          <w:szCs w:val="22"/>
          <w:lang w:eastAsia="en-US"/>
        </w:rPr>
        <w:t>, внести изменения в регистрационную информацию в отношении</w:t>
      </w:r>
      <w:r w:rsidR="00A52282" w:rsidRPr="00A52282">
        <w:rPr>
          <w:rFonts w:ascii="Garamond" w:hAnsi="Garamond"/>
          <w:sz w:val="22"/>
          <w:szCs w:val="22"/>
          <w:lang w:eastAsia="en-US"/>
        </w:rPr>
        <w:t xml:space="preserve"> </w:t>
      </w:r>
      <w:r w:rsidR="00A52282" w:rsidRPr="0006080B">
        <w:rPr>
          <w:rFonts w:ascii="Garamond" w:hAnsi="Garamond"/>
          <w:sz w:val="22"/>
          <w:szCs w:val="22"/>
          <w:lang w:eastAsia="en-US"/>
        </w:rPr>
        <w:t xml:space="preserve">групп точек поставки поставщика электрической энергии и </w:t>
      </w:r>
      <w:r w:rsidR="00A52282" w:rsidRPr="00123B25">
        <w:rPr>
          <w:rFonts w:ascii="Garamond" w:hAnsi="Garamond"/>
          <w:sz w:val="22"/>
          <w:szCs w:val="22"/>
          <w:lang w:eastAsia="en-US"/>
        </w:rPr>
        <w:t>мощности</w:t>
      </w:r>
      <w:r w:rsidRPr="00123B25">
        <w:rPr>
          <w:rFonts w:ascii="Garamond" w:hAnsi="Garamond"/>
          <w:sz w:val="22"/>
          <w:szCs w:val="22"/>
          <w:lang w:eastAsia="en-US"/>
        </w:rPr>
        <w:t>:</w:t>
      </w:r>
    </w:p>
    <w:p w14:paraId="756A0D64" w14:textId="77777777" w:rsidR="00A52282" w:rsidRDefault="00A52282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44"/>
        <w:gridCol w:w="6095"/>
      </w:tblGrid>
      <w:tr w:rsidR="00A52282" w14:paraId="26BC3C05" w14:textId="77777777" w:rsidTr="006542D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909FF5" w14:textId="77777777" w:rsidR="00A52282" w:rsidRDefault="00A52282" w:rsidP="00795795">
            <w:pPr>
              <w:jc w:val="both"/>
              <w:rPr>
                <w:rFonts w:ascii="Garamond" w:hAnsi="Garamond"/>
                <w:b/>
                <w:lang w:eastAsia="en-US"/>
              </w:rPr>
            </w:pPr>
            <w:r w:rsidRPr="005F2377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1966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</w:t>
            </w:r>
          </w:p>
        </w:tc>
      </w:tr>
      <w:tr w:rsidR="00A52282" w14:paraId="0EBEBF80" w14:textId="77777777" w:rsidTr="006542D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74237" w14:textId="77777777" w:rsidR="00A52282" w:rsidRPr="005F2377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Субъект РФ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0CE1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Приморский край</w:t>
            </w:r>
          </w:p>
        </w:tc>
      </w:tr>
      <w:tr w:rsidR="00A52282" w14:paraId="6BE56C97" w14:textId="77777777" w:rsidTr="006542D5">
        <w:trPr>
          <w:trHeight w:val="5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47F9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6F752" w14:textId="77777777" w:rsidR="00A52282" w:rsidRDefault="00A52282" w:rsidP="00DF367B">
            <w:pPr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D2CB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 (ТГ-1)</w:t>
            </w:r>
          </w:p>
        </w:tc>
      </w:tr>
      <w:tr w:rsidR="00A52282" w14:paraId="38216AE1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3DB8F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8ADCC8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CAB6" w14:textId="77777777" w:rsidR="00A52282" w:rsidRDefault="00A52282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 w:rsidRPr="00EA0CE9">
              <w:rPr>
                <w:rFonts w:ascii="Garamond" w:hAnsi="Garamond"/>
                <w:sz w:val="22"/>
                <w:lang w:eastAsia="en-US"/>
              </w:rPr>
              <w:t>изменение зоны оптовой торговли</w:t>
            </w:r>
            <w:r>
              <w:rPr>
                <w:rFonts w:ascii="Garamond" w:hAnsi="Garamond"/>
                <w:sz w:val="22"/>
                <w:lang w:eastAsia="en-US"/>
              </w:rPr>
              <w:t>,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регистрация ГЕМ</w:t>
            </w:r>
          </w:p>
        </w:tc>
      </w:tr>
      <w:tr w:rsidR="00A52282" w14:paraId="2698BCF0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0D81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910EA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AF02" w14:textId="77777777" w:rsidR="00A52282" w:rsidRDefault="00584D16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lang w:eastAsia="en-US"/>
              </w:rPr>
              <w:t>отнесение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lang w:eastAsia="en-US"/>
              </w:rPr>
              <w:t xml:space="preserve">территории </w:t>
            </w:r>
            <w:r w:rsidR="00A52282" w:rsidRPr="00EA0CE9">
              <w:rPr>
                <w:rFonts w:ascii="Garamond" w:hAnsi="Garamond"/>
                <w:sz w:val="22"/>
                <w:lang w:eastAsia="en-US"/>
              </w:rPr>
              <w:t>неценовой зоны к ценовой зоне оптового рынка</w:t>
            </w:r>
          </w:p>
        </w:tc>
      </w:tr>
      <w:tr w:rsidR="00A52282" w14:paraId="529300AE" w14:textId="77777777" w:rsidTr="006542D5">
        <w:trPr>
          <w:trHeight w:val="51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1B87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DE9CE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3C8F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 (ТГ-2)</w:t>
            </w:r>
          </w:p>
        </w:tc>
      </w:tr>
      <w:tr w:rsidR="00A52282" w14:paraId="6B6CF542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FF08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DBE5C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8AFD" w14:textId="77777777" w:rsidR="00A52282" w:rsidRDefault="00A52282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 w:rsidRPr="00EA0CE9">
              <w:rPr>
                <w:rFonts w:ascii="Garamond" w:hAnsi="Garamond"/>
                <w:sz w:val="22"/>
                <w:lang w:eastAsia="en-US"/>
              </w:rPr>
              <w:t>изменение зоны оптовой торговли</w:t>
            </w:r>
            <w:r>
              <w:rPr>
                <w:rFonts w:ascii="Garamond" w:hAnsi="Garamond"/>
                <w:sz w:val="22"/>
                <w:lang w:eastAsia="en-US"/>
              </w:rPr>
              <w:t>,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регистрация ГЕМ</w:t>
            </w:r>
          </w:p>
        </w:tc>
      </w:tr>
      <w:tr w:rsidR="00A52282" w14:paraId="0700AFB9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CDA7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35010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7232" w14:textId="77777777" w:rsidR="00A52282" w:rsidRDefault="00584D16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lang w:eastAsia="en-US"/>
              </w:rPr>
              <w:t>отнесение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lang w:eastAsia="en-US"/>
              </w:rPr>
              <w:t xml:space="preserve">территории </w:t>
            </w:r>
            <w:r w:rsidR="00A52282" w:rsidRPr="00EA0CE9">
              <w:rPr>
                <w:rFonts w:ascii="Garamond" w:hAnsi="Garamond"/>
                <w:sz w:val="22"/>
                <w:lang w:eastAsia="en-US"/>
              </w:rPr>
              <w:t>неценовой зоны к ценовой зоне оптового рынка</w:t>
            </w:r>
          </w:p>
        </w:tc>
      </w:tr>
      <w:tr w:rsidR="00A52282" w14:paraId="5ED85C25" w14:textId="77777777" w:rsidTr="006542D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21197" w14:textId="77777777" w:rsidR="00A52282" w:rsidRPr="005F2377" w:rsidRDefault="00A52282" w:rsidP="00DF367B">
            <w:pPr>
              <w:jc w:val="both"/>
              <w:rPr>
                <w:rFonts w:ascii="Garamond" w:hAnsi="Garamond"/>
              </w:rPr>
            </w:pPr>
            <w:r w:rsidRPr="005B7FCC">
              <w:rPr>
                <w:rFonts w:ascii="Garamond" w:hAnsi="Garamond"/>
                <w:sz w:val="22"/>
              </w:rPr>
              <w:t xml:space="preserve">Наименование ГТП потребления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AF57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</w:t>
            </w:r>
          </w:p>
        </w:tc>
      </w:tr>
      <w:tr w:rsidR="00A52282" w14:paraId="3F44A4A8" w14:textId="77777777" w:rsidTr="006542D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3D27B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86C3" w14:textId="77777777" w:rsidR="00A52282" w:rsidRDefault="00A52282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 w:rsidRPr="00EA0CE9">
              <w:rPr>
                <w:rFonts w:ascii="Garamond" w:hAnsi="Garamond"/>
                <w:sz w:val="22"/>
                <w:lang w:eastAsia="en-US"/>
              </w:rPr>
              <w:t>изменение зоны оптовой торговли</w:t>
            </w:r>
          </w:p>
        </w:tc>
      </w:tr>
      <w:tr w:rsidR="00A52282" w14:paraId="6EF9C329" w14:textId="77777777" w:rsidTr="006542D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D9540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9862" w14:textId="77777777" w:rsidR="00A52282" w:rsidRDefault="00584D16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lang w:eastAsia="en-US"/>
              </w:rPr>
              <w:t>отнесение</w:t>
            </w:r>
            <w:r w:rsidR="007F3A7B">
              <w:rPr>
                <w:rFonts w:ascii="Garamond" w:hAnsi="Garamond"/>
                <w:sz w:val="22"/>
                <w:lang w:eastAsia="en-US"/>
              </w:rPr>
              <w:t xml:space="preserve"> территории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</w:t>
            </w:r>
            <w:r w:rsidR="00A52282" w:rsidRPr="00EA0CE9">
              <w:rPr>
                <w:rFonts w:ascii="Garamond" w:hAnsi="Garamond"/>
                <w:sz w:val="22"/>
                <w:lang w:eastAsia="en-US"/>
              </w:rPr>
              <w:t>неценовой зоны к ценовой зоне оптового рынка</w:t>
            </w:r>
          </w:p>
        </w:tc>
      </w:tr>
    </w:tbl>
    <w:p w14:paraId="7EC0FABF" w14:textId="77777777" w:rsidR="006B6405" w:rsidRPr="00E36B24" w:rsidRDefault="006B6405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4C605F28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82F5F6B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C6C5633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Приложение: опись направляемых документов, на __ л. в 1 экз.</w:t>
      </w:r>
    </w:p>
    <w:p w14:paraId="2333C390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A75546" w:rsidRPr="00E36B24" w14:paraId="356BACDD" w14:textId="77777777" w:rsidTr="00795795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22768" w14:textId="77777777" w:rsidR="00A75546" w:rsidRPr="008E51E7" w:rsidRDefault="00A75546" w:rsidP="00795795">
            <w:pPr>
              <w:jc w:val="center"/>
              <w:rPr>
                <w:rFonts w:ascii="Garamond" w:hAnsi="Garamond"/>
                <w:lang w:eastAsia="en-US"/>
              </w:rPr>
            </w:pPr>
            <w:r w:rsidRPr="008E51E7">
              <w:rPr>
                <w:rFonts w:ascii="Garamond" w:hAnsi="Garamond"/>
                <w:sz w:val="22"/>
                <w:szCs w:val="22"/>
                <w:lang w:eastAsia="en-US"/>
              </w:rPr>
              <w:t>Генеральный директор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0E8E2E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16CE7" w14:textId="77777777" w:rsidR="00A75546" w:rsidRPr="006B6405" w:rsidRDefault="00A75546" w:rsidP="00795795">
            <w:pPr>
              <w:jc w:val="center"/>
              <w:rPr>
                <w:rFonts w:ascii="Garamond" w:hAnsi="Garamond"/>
                <w:lang w:eastAsia="en-US"/>
              </w:rPr>
            </w:pPr>
            <w:proofErr w:type="spellStart"/>
            <w:r w:rsidRPr="006B6405">
              <w:rPr>
                <w:rFonts w:ascii="Garamond" w:hAnsi="Garamond"/>
                <w:sz w:val="22"/>
                <w:szCs w:val="22"/>
                <w:lang w:eastAsia="en-US"/>
              </w:rPr>
              <w:t>И.И</w:t>
            </w:r>
            <w:proofErr w:type="spellEnd"/>
            <w:r w:rsidRPr="006B6405">
              <w:rPr>
                <w:rFonts w:ascii="Garamond" w:hAnsi="Garamond"/>
                <w:sz w:val="22"/>
                <w:szCs w:val="22"/>
                <w:lang w:eastAsia="en-US"/>
              </w:rPr>
              <w:t>. Иванов</w:t>
            </w:r>
          </w:p>
        </w:tc>
      </w:tr>
      <w:tr w:rsidR="00A75546" w:rsidRPr="00E36B24" w14:paraId="3A0A9801" w14:textId="77777777" w:rsidTr="00795795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D3770B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8ADC42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307BD0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(Ф. И. О.)</w:t>
            </w:r>
          </w:p>
        </w:tc>
      </w:tr>
    </w:tbl>
    <w:p w14:paraId="4476D989" w14:textId="77777777" w:rsidR="001637D8" w:rsidRDefault="001637D8" w:rsidP="00915FF5">
      <w:pPr>
        <w:keepNext/>
        <w:tabs>
          <w:tab w:val="left" w:pos="1260"/>
        </w:tabs>
        <w:ind w:right="80"/>
        <w:sectPr w:rsidR="001637D8" w:rsidSect="00915FF5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72C5EFE6" w14:textId="77777777" w:rsidR="001637D8" w:rsidRPr="00752B08" w:rsidRDefault="001637D8" w:rsidP="001637D8">
      <w:pPr>
        <w:keepNext/>
        <w:tabs>
          <w:tab w:val="left" w:pos="1260"/>
        </w:tabs>
        <w:ind w:right="80"/>
        <w:rPr>
          <w:rFonts w:ascii="Garamond" w:hAnsi="Garamond"/>
          <w:b/>
          <w:iCs/>
          <w:sz w:val="26"/>
          <w:szCs w:val="26"/>
        </w:rPr>
      </w:pPr>
      <w:r w:rsidRPr="00752B08"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 w:rsidRPr="00752B08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752B08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 xml:space="preserve"> (</w:t>
      </w:r>
      <w:r w:rsidRPr="00752B08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752B08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>)</w:t>
      </w:r>
    </w:p>
    <w:p w14:paraId="2E913DF2" w14:textId="77777777" w:rsidR="001637D8" w:rsidRDefault="001637D8" w:rsidP="001637D8">
      <w:pPr>
        <w:rPr>
          <w:rFonts w:ascii="Garamond" w:hAnsi="Garamond"/>
          <w:b/>
          <w:iCs/>
          <w:sz w:val="26"/>
          <w:szCs w:val="26"/>
        </w:rPr>
      </w:pPr>
    </w:p>
    <w:p w14:paraId="11CEBDE5" w14:textId="063AA596" w:rsidR="001637D8" w:rsidRDefault="001637D8" w:rsidP="001637D8">
      <w:pPr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 xml:space="preserve">Изменить </w:t>
      </w:r>
      <w:r w:rsidRPr="00394575">
        <w:rPr>
          <w:rFonts w:ascii="Garamond" w:hAnsi="Garamond"/>
          <w:b/>
          <w:iCs/>
        </w:rPr>
        <w:t>позиции</w:t>
      </w:r>
      <w:r w:rsidR="007B4BED">
        <w:rPr>
          <w:rFonts w:ascii="Garamond" w:hAnsi="Garamond"/>
          <w:b/>
          <w:i/>
          <w:iCs/>
        </w:rPr>
        <w:t xml:space="preserve"> </w:t>
      </w:r>
      <w:r w:rsidR="0043065C">
        <w:rPr>
          <w:rFonts w:ascii="Garamond" w:hAnsi="Garamond"/>
          <w:b/>
          <w:iCs/>
        </w:rPr>
        <w:t>в приложении</w:t>
      </w:r>
      <w:r w:rsidRPr="007B4BED">
        <w:rPr>
          <w:rFonts w:ascii="Garamond" w:hAnsi="Garamond"/>
          <w:b/>
          <w:iCs/>
        </w:rPr>
        <w:t xml:space="preserve"> 2 к</w:t>
      </w:r>
      <w:r w:rsidR="007B4BED">
        <w:rPr>
          <w:rFonts w:ascii="Garamond" w:hAnsi="Garamond"/>
          <w:b/>
          <w:i/>
          <w:iCs/>
        </w:rPr>
        <w:t xml:space="preserve"> </w:t>
      </w:r>
      <w:r w:rsidR="007B4BED" w:rsidRPr="007B4BED">
        <w:rPr>
          <w:rFonts w:ascii="Garamond" w:hAnsi="Garamond"/>
          <w:b/>
          <w:iCs/>
        </w:rPr>
        <w:t xml:space="preserve">Правилам </w:t>
      </w:r>
      <w:proofErr w:type="spellStart"/>
      <w:r w:rsidR="007B4BED" w:rsidRPr="007B4BED">
        <w:rPr>
          <w:rFonts w:ascii="Garamond" w:hAnsi="Garamond"/>
          <w:b/>
          <w:iCs/>
        </w:rPr>
        <w:t>ЭДО</w:t>
      </w:r>
      <w:proofErr w:type="spellEnd"/>
      <w:r w:rsidR="007B4BED" w:rsidRPr="007B4BED">
        <w:rPr>
          <w:rFonts w:ascii="Garamond" w:hAnsi="Garamond"/>
          <w:b/>
          <w:iCs/>
        </w:rPr>
        <w:t xml:space="preserve"> </w:t>
      </w:r>
      <w:proofErr w:type="spellStart"/>
      <w:r w:rsidR="007B4BED" w:rsidRPr="007B4BED">
        <w:rPr>
          <w:rFonts w:ascii="Garamond" w:hAnsi="Garamond"/>
          <w:b/>
          <w:iCs/>
        </w:rPr>
        <w:t>СЭД</w:t>
      </w:r>
      <w:proofErr w:type="spellEnd"/>
      <w:r w:rsidR="007B4BED" w:rsidRPr="007B4BED">
        <w:rPr>
          <w:rFonts w:ascii="Garamond" w:hAnsi="Garamond"/>
          <w:b/>
          <w:iCs/>
        </w:rPr>
        <w:t xml:space="preserve"> КО:</w:t>
      </w:r>
    </w:p>
    <w:p w14:paraId="3472B3D4" w14:textId="77777777" w:rsidR="007B4BED" w:rsidRPr="007B4BED" w:rsidRDefault="007B4BED" w:rsidP="001637D8">
      <w:pPr>
        <w:rPr>
          <w:rFonts w:ascii="Garamond" w:hAnsi="Garamond"/>
          <w:b/>
          <w:iCs/>
        </w:rPr>
      </w:pPr>
    </w:p>
    <w:p w14:paraId="4357AEB7" w14:textId="77777777" w:rsidR="001637D8" w:rsidRDefault="001637D8" w:rsidP="001637D8">
      <w:pPr>
        <w:rPr>
          <w:rFonts w:ascii="Garamond" w:eastAsia="SimSun" w:hAnsi="Garamond"/>
          <w:b/>
          <w:iCs/>
        </w:rPr>
      </w:pPr>
      <w:r>
        <w:rPr>
          <w:rFonts w:ascii="Garamond" w:eastAsia="SimSun" w:hAnsi="Garamond"/>
          <w:b/>
          <w:iCs/>
        </w:rPr>
        <w:t>Действующая редакция</w:t>
      </w:r>
    </w:p>
    <w:p w14:paraId="15D688FC" w14:textId="77777777" w:rsidR="001637D8" w:rsidRDefault="001637D8" w:rsidP="001637D8">
      <w:pPr>
        <w:rPr>
          <w:rFonts w:ascii="Garamond" w:eastAsia="SimSun" w:hAnsi="Garamond"/>
          <w:b/>
          <w:iCs/>
        </w:rPr>
      </w:pPr>
    </w:p>
    <w:tbl>
      <w:tblPr>
        <w:tblW w:w="15693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276"/>
        <w:gridCol w:w="2694"/>
        <w:gridCol w:w="850"/>
        <w:gridCol w:w="709"/>
        <w:gridCol w:w="709"/>
        <w:gridCol w:w="993"/>
        <w:gridCol w:w="1134"/>
        <w:gridCol w:w="992"/>
        <w:gridCol w:w="2126"/>
        <w:gridCol w:w="993"/>
        <w:gridCol w:w="850"/>
        <w:gridCol w:w="851"/>
        <w:gridCol w:w="670"/>
      </w:tblGrid>
      <w:tr w:rsidR="001637D8" w:rsidRPr="006542D5" w14:paraId="6B9D7D6E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6251F19A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CAE9AC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174AB7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3E2F91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57A4FF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5B104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8B265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4AAF3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6542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2FF7F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448A0A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1485CD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1DAD9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98863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F62C7F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1637D8" w:rsidRPr="006542D5" w14:paraId="7D11E881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E218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GTP_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GEM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_MED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736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471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180E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A6E4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4EC7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48D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Материальный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носитель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BE4F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DFF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364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7ED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1BC4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805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223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637D8" w:rsidRPr="006542D5" w14:paraId="2F413756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A11D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GTP_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GEM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_WEB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9FF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A23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CE9C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1EB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CE3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AB9E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WEB-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CB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6A4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DA7F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192D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E8F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3C9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C21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73F4BA8D" w14:textId="77777777" w:rsidR="001637D8" w:rsidRDefault="001637D8" w:rsidP="001637D8">
      <w:pPr>
        <w:rPr>
          <w:rFonts w:ascii="Garamond" w:eastAsia="SimSun" w:hAnsi="Garamond"/>
          <w:b/>
          <w:iCs/>
        </w:rPr>
      </w:pPr>
    </w:p>
    <w:p w14:paraId="0EA5AB09" w14:textId="77777777" w:rsidR="001637D8" w:rsidRDefault="001637D8" w:rsidP="001637D8">
      <w:pPr>
        <w:rPr>
          <w:rFonts w:ascii="Garamond" w:eastAsia="SimSun" w:hAnsi="Garamond"/>
          <w:b/>
          <w:i/>
        </w:rPr>
      </w:pPr>
      <w:r>
        <w:rPr>
          <w:rFonts w:ascii="Garamond" w:eastAsia="SimSun" w:hAnsi="Garamond"/>
          <w:b/>
          <w:iCs/>
        </w:rPr>
        <w:t>Предлагаемая редакция</w:t>
      </w:r>
    </w:p>
    <w:p w14:paraId="049F3CD5" w14:textId="77777777" w:rsidR="001637D8" w:rsidRDefault="001637D8" w:rsidP="001637D8"/>
    <w:tbl>
      <w:tblPr>
        <w:tblW w:w="15588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134"/>
        <w:gridCol w:w="2977"/>
        <w:gridCol w:w="850"/>
        <w:gridCol w:w="709"/>
        <w:gridCol w:w="709"/>
        <w:gridCol w:w="993"/>
        <w:gridCol w:w="1133"/>
        <w:gridCol w:w="992"/>
        <w:gridCol w:w="1984"/>
        <w:gridCol w:w="993"/>
        <w:gridCol w:w="850"/>
        <w:gridCol w:w="851"/>
        <w:gridCol w:w="567"/>
      </w:tblGrid>
      <w:tr w:rsidR="001637D8" w:rsidRPr="006542D5" w14:paraId="0792B5E4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6BED7292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F5137E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9DABCA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7838EA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D03B96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2EBF15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958EE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4985C5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6542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41C0C7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317F3F3" w14:textId="77777777" w:rsidR="001637D8" w:rsidRPr="006542D5" w:rsidRDefault="001637D8" w:rsidP="00A03BB1">
            <w:pPr>
              <w:ind w:right="-11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8F6714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1641C3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89A392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F8F4D3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1637D8" w:rsidRPr="006542D5" w14:paraId="74F5398D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9D0F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GTP_GEM_MED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08E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CE6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, п. 4.3.6.</w:t>
            </w:r>
            <w:r w:rsidRPr="001637D8"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E20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824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CE10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723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Материальный носитель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0D1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D68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778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F3DA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CBC1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377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B4F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37D8" w:rsidRPr="006542D5" w14:paraId="2B998837" w14:textId="77777777" w:rsidTr="00A03BB1">
        <w:trPr>
          <w:trHeight w:val="13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BD8C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GEM</w:t>
            </w:r>
            <w:r w:rsidRPr="006542D5">
              <w:rPr>
                <w:rFonts w:ascii="Arial" w:hAnsi="Arial" w:cs="Arial"/>
                <w:sz w:val="18"/>
                <w:szCs w:val="18"/>
              </w:rPr>
              <w:t>_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WEB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904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EDB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, п. 4.3.6.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FDA2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A44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7E68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46FE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WEB</w:t>
            </w:r>
            <w:r w:rsidRPr="006542D5">
              <w:rPr>
                <w:rFonts w:ascii="Arial" w:hAnsi="Arial" w:cs="Arial"/>
                <w:sz w:val="18"/>
                <w:szCs w:val="18"/>
              </w:rPr>
              <w:t>-интерфейс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27EF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FF2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24D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5D8A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322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1873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1CC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0B721C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p w14:paraId="1E257022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1D4B7CF4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740563BF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0DD07EB1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1298F9C9" w14:textId="77777777" w:rsidR="001637D8" w:rsidRPr="00145FD1" w:rsidRDefault="001637D8" w:rsidP="001637D8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Добавить позиции в</w:t>
      </w:r>
      <w:r w:rsidRPr="00034098">
        <w:rPr>
          <w:rFonts w:ascii="Garamond" w:eastAsia="SimSun" w:hAnsi="Garamond"/>
          <w:b/>
        </w:rPr>
        <w:t xml:space="preserve"> приложени</w:t>
      </w:r>
      <w:r>
        <w:rPr>
          <w:rFonts w:ascii="Garamond" w:eastAsia="SimSun" w:hAnsi="Garamond"/>
          <w:b/>
        </w:rPr>
        <w:t>е</w:t>
      </w:r>
      <w:r w:rsidRPr="00034098">
        <w:rPr>
          <w:rFonts w:ascii="Garamond" w:eastAsia="SimSun" w:hAnsi="Garamond"/>
          <w:b/>
        </w:rPr>
        <w:t xml:space="preserve"> 2 к Правилам </w:t>
      </w:r>
      <w:proofErr w:type="spellStart"/>
      <w:r w:rsidRPr="00034098">
        <w:rPr>
          <w:rFonts w:ascii="Garamond" w:eastAsia="SimSun" w:hAnsi="Garamond"/>
          <w:b/>
        </w:rPr>
        <w:t>ЭДО</w:t>
      </w:r>
      <w:proofErr w:type="spellEnd"/>
      <w:r w:rsidRPr="00034098">
        <w:rPr>
          <w:rFonts w:ascii="Garamond" w:eastAsia="SimSun" w:hAnsi="Garamond"/>
          <w:b/>
        </w:rPr>
        <w:t xml:space="preserve"> </w:t>
      </w:r>
      <w:proofErr w:type="spellStart"/>
      <w:r w:rsidRPr="00034098">
        <w:rPr>
          <w:rFonts w:ascii="Garamond" w:eastAsia="SimSun" w:hAnsi="Garamond"/>
          <w:b/>
        </w:rPr>
        <w:t>СЭД</w:t>
      </w:r>
      <w:proofErr w:type="spellEnd"/>
      <w:r w:rsidRPr="00034098">
        <w:rPr>
          <w:rFonts w:ascii="Garamond" w:eastAsia="SimSun" w:hAnsi="Garamond"/>
          <w:b/>
        </w:rPr>
        <w:t xml:space="preserve"> КО:</w:t>
      </w:r>
    </w:p>
    <w:p w14:paraId="11B35150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tbl>
      <w:tblPr>
        <w:tblW w:w="15692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134"/>
        <w:gridCol w:w="3119"/>
        <w:gridCol w:w="850"/>
        <w:gridCol w:w="709"/>
        <w:gridCol w:w="709"/>
        <w:gridCol w:w="993"/>
        <w:gridCol w:w="1134"/>
        <w:gridCol w:w="849"/>
        <w:gridCol w:w="1985"/>
        <w:gridCol w:w="993"/>
        <w:gridCol w:w="850"/>
        <w:gridCol w:w="851"/>
        <w:gridCol w:w="670"/>
      </w:tblGrid>
      <w:tr w:rsidR="001637D8" w:rsidRPr="006542D5" w14:paraId="27767545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274333DE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829A24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042E3A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123FBB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C7CA65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0587E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03AB8C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7CE7AD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6542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74A47F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7B7B6BC" w14:textId="77777777" w:rsidR="001637D8" w:rsidRPr="006542D5" w:rsidRDefault="001637D8" w:rsidP="00A03BB1">
            <w:pPr>
              <w:ind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EA024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565DED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022CCE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21C6C6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1637D8" w:rsidRPr="006542D5" w14:paraId="1BEE74BB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AA7E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GTP_FORMA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4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G_MED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24FC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Форма 4Г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90D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Положение о порядке получения статуса субъекта оптового рынка, п. 4.3.6.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F10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39B9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290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7989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Материальный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носитель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7E0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A05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A583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0BD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  <w:highlight w:val="yellow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3DB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CB22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7B1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637D8" w:rsidRPr="006542D5" w14:paraId="2C32527A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0ED13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GTP_FORMA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4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G_WEB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B2C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Форма 4Г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D4C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Положение о порядке получения статуса субъекта оптового рынка, п. 4.3.6.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0D7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252C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F0F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АТС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141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WEB-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интерфейс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5A5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969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4C3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A62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  <w:highlight w:val="yellow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C6EB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0792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FE7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2192DDDA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p w14:paraId="1A55AB45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p w14:paraId="63983CF2" w14:textId="77777777" w:rsidR="001637D8" w:rsidRDefault="001637D8" w:rsidP="001637D8">
      <w:pPr>
        <w:keepNext/>
        <w:tabs>
          <w:tab w:val="left" w:pos="1260"/>
        </w:tabs>
        <w:ind w:right="80"/>
      </w:pPr>
    </w:p>
    <w:p w14:paraId="4376361B" w14:textId="2DF8B4CE" w:rsidR="00586959" w:rsidRDefault="00586959" w:rsidP="00915FF5">
      <w:pPr>
        <w:keepNext/>
        <w:tabs>
          <w:tab w:val="left" w:pos="1260"/>
        </w:tabs>
        <w:ind w:right="80"/>
      </w:pPr>
    </w:p>
    <w:sectPr w:rsidR="00586959" w:rsidSect="001637D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DE145" w14:textId="77777777" w:rsidR="007A170F" w:rsidRDefault="007A170F" w:rsidP="00B27C7F">
      <w:r>
        <w:separator/>
      </w:r>
    </w:p>
  </w:endnote>
  <w:endnote w:type="continuationSeparator" w:id="0">
    <w:p w14:paraId="3B3E4948" w14:textId="77777777" w:rsidR="007A170F" w:rsidRDefault="007A170F" w:rsidP="00B27C7F">
      <w:r>
        <w:continuationSeparator/>
      </w:r>
    </w:p>
  </w:endnote>
  <w:endnote w:type="continuationNotice" w:id="1">
    <w:p w14:paraId="6888D5AE" w14:textId="77777777" w:rsidR="007A170F" w:rsidRDefault="007A1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5C889" w14:textId="77777777" w:rsidR="00B37310" w:rsidRDefault="00B3731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769EF" w14:textId="77777777" w:rsidR="007A170F" w:rsidRDefault="007A170F" w:rsidP="00B27C7F">
      <w:r>
        <w:separator/>
      </w:r>
    </w:p>
  </w:footnote>
  <w:footnote w:type="continuationSeparator" w:id="0">
    <w:p w14:paraId="182486C4" w14:textId="77777777" w:rsidR="007A170F" w:rsidRDefault="007A170F" w:rsidP="00B27C7F">
      <w:r>
        <w:continuationSeparator/>
      </w:r>
    </w:p>
  </w:footnote>
  <w:footnote w:type="continuationNotice" w:id="1">
    <w:p w14:paraId="1F9C6F07" w14:textId="77777777" w:rsidR="007A170F" w:rsidRDefault="007A1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7468F" w14:textId="77777777" w:rsidR="00B37310" w:rsidRDefault="00B3731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C0E55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russianLow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4219AD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DE77D1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E6710B"/>
    <w:multiLevelType w:val="hybridMultilevel"/>
    <w:tmpl w:val="E80C912E"/>
    <w:lvl w:ilvl="0" w:tplc="43C07018">
      <w:start w:val="1"/>
      <w:numFmt w:val="decimal"/>
      <w:suff w:val="space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07271493"/>
    <w:multiLevelType w:val="hybridMultilevel"/>
    <w:tmpl w:val="4A0E94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E5528"/>
    <w:multiLevelType w:val="hybridMultilevel"/>
    <w:tmpl w:val="403C8C66"/>
    <w:lvl w:ilvl="0" w:tplc="7A3CED7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099B3FD6"/>
    <w:multiLevelType w:val="hybridMultilevel"/>
    <w:tmpl w:val="92D437D6"/>
    <w:lvl w:ilvl="0" w:tplc="17D8F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D20462E"/>
    <w:multiLevelType w:val="hybridMultilevel"/>
    <w:tmpl w:val="F03826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598674B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F7E45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36FB9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20CA2"/>
    <w:multiLevelType w:val="hybridMultilevel"/>
    <w:tmpl w:val="A3CA2D3C"/>
    <w:lvl w:ilvl="0" w:tplc="FFFFFFFF">
      <w:start w:val="1"/>
      <w:numFmt w:val="bullet"/>
      <w:lvlText w:val="­"/>
      <w:lvlJc w:val="left"/>
      <w:pPr>
        <w:ind w:left="13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35CE4E05"/>
    <w:multiLevelType w:val="hybridMultilevel"/>
    <w:tmpl w:val="F038264A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44625"/>
    <w:multiLevelType w:val="hybridMultilevel"/>
    <w:tmpl w:val="78084D74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FEF64AE"/>
    <w:multiLevelType w:val="hybridMultilevel"/>
    <w:tmpl w:val="1FA8D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81AE3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5324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5602C"/>
    <w:multiLevelType w:val="hybridMultilevel"/>
    <w:tmpl w:val="66D8E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A784469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8259D"/>
    <w:multiLevelType w:val="hybridMultilevel"/>
    <w:tmpl w:val="6834F2B2"/>
    <w:lvl w:ilvl="0" w:tplc="0D9091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20F6E9A"/>
    <w:multiLevelType w:val="hybridMultilevel"/>
    <w:tmpl w:val="CBF88F5E"/>
    <w:lvl w:ilvl="0" w:tplc="A1A82324">
      <w:start w:val="1"/>
      <w:numFmt w:val="bullet"/>
      <w:suff w:val="space"/>
      <w:lvlText w:val="­"/>
      <w:lvlJc w:val="left"/>
      <w:pPr>
        <w:ind w:left="90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EB23B37"/>
    <w:multiLevelType w:val="hybridMultilevel"/>
    <w:tmpl w:val="7D64DA98"/>
    <w:lvl w:ilvl="0" w:tplc="CE566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9"/>
  </w:num>
  <w:num w:numId="5">
    <w:abstractNumId w:val="11"/>
  </w:num>
  <w:num w:numId="6">
    <w:abstractNumId w:val="0"/>
  </w:num>
  <w:num w:numId="7">
    <w:abstractNumId w:val="0"/>
  </w:num>
  <w:num w:numId="8">
    <w:abstractNumId w:val="12"/>
  </w:num>
  <w:num w:numId="9">
    <w:abstractNumId w:val="1"/>
  </w:num>
  <w:num w:numId="10">
    <w:abstractNumId w:val="2"/>
  </w:num>
  <w:num w:numId="11">
    <w:abstractNumId w:val="22"/>
  </w:num>
  <w:num w:numId="12">
    <w:abstractNumId w:val="6"/>
  </w:num>
  <w:num w:numId="13">
    <w:abstractNumId w:val="21"/>
  </w:num>
  <w:num w:numId="14">
    <w:abstractNumId w:val="15"/>
  </w:num>
  <w:num w:numId="15">
    <w:abstractNumId w:val="5"/>
  </w:num>
  <w:num w:numId="16">
    <w:abstractNumId w:val="9"/>
  </w:num>
  <w:num w:numId="17">
    <w:abstractNumId w:val="10"/>
  </w:num>
  <w:num w:numId="18">
    <w:abstractNumId w:val="17"/>
  </w:num>
  <w:num w:numId="1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7"/>
  </w:num>
  <w:num w:numId="22">
    <w:abstractNumId w:val="4"/>
  </w:num>
  <w:num w:numId="23">
    <w:abstractNumId w:val="13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96"/>
    <w:rsid w:val="00000001"/>
    <w:rsid w:val="00002554"/>
    <w:rsid w:val="00005E63"/>
    <w:rsid w:val="000170CC"/>
    <w:rsid w:val="000174E1"/>
    <w:rsid w:val="00033AA8"/>
    <w:rsid w:val="000378C6"/>
    <w:rsid w:val="00043A6F"/>
    <w:rsid w:val="00052FE4"/>
    <w:rsid w:val="00053023"/>
    <w:rsid w:val="00054D01"/>
    <w:rsid w:val="00054E6E"/>
    <w:rsid w:val="00055EA8"/>
    <w:rsid w:val="00065DE1"/>
    <w:rsid w:val="000663F1"/>
    <w:rsid w:val="000848F3"/>
    <w:rsid w:val="000905E4"/>
    <w:rsid w:val="00096C84"/>
    <w:rsid w:val="000A6EB6"/>
    <w:rsid w:val="000D15FA"/>
    <w:rsid w:val="000D1CC5"/>
    <w:rsid w:val="000D425F"/>
    <w:rsid w:val="000D4455"/>
    <w:rsid w:val="000F04B6"/>
    <w:rsid w:val="000F1F81"/>
    <w:rsid w:val="000F2C42"/>
    <w:rsid w:val="000F4073"/>
    <w:rsid w:val="000F5F4F"/>
    <w:rsid w:val="0012001C"/>
    <w:rsid w:val="001212BA"/>
    <w:rsid w:val="0012317B"/>
    <w:rsid w:val="00123B25"/>
    <w:rsid w:val="001258C3"/>
    <w:rsid w:val="00133EA4"/>
    <w:rsid w:val="00144A24"/>
    <w:rsid w:val="00144BED"/>
    <w:rsid w:val="00150219"/>
    <w:rsid w:val="001637D8"/>
    <w:rsid w:val="00164418"/>
    <w:rsid w:val="0018121A"/>
    <w:rsid w:val="00183E50"/>
    <w:rsid w:val="00196A61"/>
    <w:rsid w:val="001D1509"/>
    <w:rsid w:val="001D30C3"/>
    <w:rsid w:val="001D6C1C"/>
    <w:rsid w:val="001E018A"/>
    <w:rsid w:val="001E5D31"/>
    <w:rsid w:val="001E7D87"/>
    <w:rsid w:val="001F0F68"/>
    <w:rsid w:val="001F6E7A"/>
    <w:rsid w:val="001F72A0"/>
    <w:rsid w:val="00202150"/>
    <w:rsid w:val="00203394"/>
    <w:rsid w:val="00203AB0"/>
    <w:rsid w:val="0021235F"/>
    <w:rsid w:val="00214DC4"/>
    <w:rsid w:val="00217FEA"/>
    <w:rsid w:val="00221010"/>
    <w:rsid w:val="00222D48"/>
    <w:rsid w:val="00222E5A"/>
    <w:rsid w:val="002268EE"/>
    <w:rsid w:val="0023202E"/>
    <w:rsid w:val="002335EB"/>
    <w:rsid w:val="002348A8"/>
    <w:rsid w:val="00236453"/>
    <w:rsid w:val="002451BA"/>
    <w:rsid w:val="00254A34"/>
    <w:rsid w:val="0026279C"/>
    <w:rsid w:val="00263444"/>
    <w:rsid w:val="00284068"/>
    <w:rsid w:val="0029362D"/>
    <w:rsid w:val="00294808"/>
    <w:rsid w:val="002C5690"/>
    <w:rsid w:val="002C64FA"/>
    <w:rsid w:val="002D6911"/>
    <w:rsid w:val="002E06D7"/>
    <w:rsid w:val="002E757B"/>
    <w:rsid w:val="002F47B8"/>
    <w:rsid w:val="002F49D6"/>
    <w:rsid w:val="00301708"/>
    <w:rsid w:val="00331739"/>
    <w:rsid w:val="00332E22"/>
    <w:rsid w:val="0034223C"/>
    <w:rsid w:val="003434D9"/>
    <w:rsid w:val="00353D16"/>
    <w:rsid w:val="0035417E"/>
    <w:rsid w:val="00357B11"/>
    <w:rsid w:val="003608E7"/>
    <w:rsid w:val="00365D58"/>
    <w:rsid w:val="00367A8E"/>
    <w:rsid w:val="00374A2B"/>
    <w:rsid w:val="003754CA"/>
    <w:rsid w:val="00377082"/>
    <w:rsid w:val="003836A9"/>
    <w:rsid w:val="00391363"/>
    <w:rsid w:val="00395463"/>
    <w:rsid w:val="003B053A"/>
    <w:rsid w:val="003D0018"/>
    <w:rsid w:val="003D0FDF"/>
    <w:rsid w:val="003D4229"/>
    <w:rsid w:val="003E1742"/>
    <w:rsid w:val="003F1C3A"/>
    <w:rsid w:val="003F2A74"/>
    <w:rsid w:val="003F5604"/>
    <w:rsid w:val="003F6EF6"/>
    <w:rsid w:val="003F7987"/>
    <w:rsid w:val="00400B0A"/>
    <w:rsid w:val="004018E5"/>
    <w:rsid w:val="00403D9F"/>
    <w:rsid w:val="00413815"/>
    <w:rsid w:val="004166A0"/>
    <w:rsid w:val="0043065C"/>
    <w:rsid w:val="004318DD"/>
    <w:rsid w:val="0045561A"/>
    <w:rsid w:val="0045737F"/>
    <w:rsid w:val="004608F2"/>
    <w:rsid w:val="004828C3"/>
    <w:rsid w:val="00490474"/>
    <w:rsid w:val="004A3573"/>
    <w:rsid w:val="004B0214"/>
    <w:rsid w:val="004B594C"/>
    <w:rsid w:val="004C165F"/>
    <w:rsid w:val="004C1E76"/>
    <w:rsid w:val="004C2C6D"/>
    <w:rsid w:val="004D1496"/>
    <w:rsid w:val="004D3C4B"/>
    <w:rsid w:val="004D60F5"/>
    <w:rsid w:val="004E2AEE"/>
    <w:rsid w:val="004E7F01"/>
    <w:rsid w:val="004F50A2"/>
    <w:rsid w:val="00512DE9"/>
    <w:rsid w:val="005140F8"/>
    <w:rsid w:val="00514D96"/>
    <w:rsid w:val="00535375"/>
    <w:rsid w:val="0053695D"/>
    <w:rsid w:val="0055292B"/>
    <w:rsid w:val="00560BDC"/>
    <w:rsid w:val="005740BC"/>
    <w:rsid w:val="00584A2F"/>
    <w:rsid w:val="00584A71"/>
    <w:rsid w:val="00584D16"/>
    <w:rsid w:val="005862FC"/>
    <w:rsid w:val="00586959"/>
    <w:rsid w:val="00595F26"/>
    <w:rsid w:val="005A4508"/>
    <w:rsid w:val="005B1FAC"/>
    <w:rsid w:val="005B2618"/>
    <w:rsid w:val="005B4F38"/>
    <w:rsid w:val="005C45CD"/>
    <w:rsid w:val="005C5DB0"/>
    <w:rsid w:val="005D65C1"/>
    <w:rsid w:val="005E062A"/>
    <w:rsid w:val="005F3693"/>
    <w:rsid w:val="006037AD"/>
    <w:rsid w:val="00613A28"/>
    <w:rsid w:val="006177E5"/>
    <w:rsid w:val="00622C8F"/>
    <w:rsid w:val="00641EB6"/>
    <w:rsid w:val="00642632"/>
    <w:rsid w:val="00650E2A"/>
    <w:rsid w:val="006542D5"/>
    <w:rsid w:val="006661D2"/>
    <w:rsid w:val="00671CC2"/>
    <w:rsid w:val="00672D23"/>
    <w:rsid w:val="00673BF4"/>
    <w:rsid w:val="006771EE"/>
    <w:rsid w:val="00680321"/>
    <w:rsid w:val="006848DA"/>
    <w:rsid w:val="006913E4"/>
    <w:rsid w:val="00694F17"/>
    <w:rsid w:val="00696CC3"/>
    <w:rsid w:val="00696DA2"/>
    <w:rsid w:val="006A3248"/>
    <w:rsid w:val="006A4703"/>
    <w:rsid w:val="006A474A"/>
    <w:rsid w:val="006B6405"/>
    <w:rsid w:val="006B7A33"/>
    <w:rsid w:val="006C1EA1"/>
    <w:rsid w:val="006C3FA6"/>
    <w:rsid w:val="006C4CB1"/>
    <w:rsid w:val="006D3CF7"/>
    <w:rsid w:val="006E45EF"/>
    <w:rsid w:val="0070490C"/>
    <w:rsid w:val="00730D6A"/>
    <w:rsid w:val="0073142E"/>
    <w:rsid w:val="007350A2"/>
    <w:rsid w:val="00740F71"/>
    <w:rsid w:val="00745197"/>
    <w:rsid w:val="00762451"/>
    <w:rsid w:val="0077730B"/>
    <w:rsid w:val="007806F0"/>
    <w:rsid w:val="00784D4D"/>
    <w:rsid w:val="0078761E"/>
    <w:rsid w:val="0079365E"/>
    <w:rsid w:val="00794563"/>
    <w:rsid w:val="00794B50"/>
    <w:rsid w:val="00794DB9"/>
    <w:rsid w:val="00795634"/>
    <w:rsid w:val="00795795"/>
    <w:rsid w:val="0079782B"/>
    <w:rsid w:val="007A0EE6"/>
    <w:rsid w:val="007A170F"/>
    <w:rsid w:val="007A7D85"/>
    <w:rsid w:val="007B0E6E"/>
    <w:rsid w:val="007B19F3"/>
    <w:rsid w:val="007B4BED"/>
    <w:rsid w:val="007B7AEE"/>
    <w:rsid w:val="007C084D"/>
    <w:rsid w:val="007F0028"/>
    <w:rsid w:val="007F3A7B"/>
    <w:rsid w:val="007F3DB1"/>
    <w:rsid w:val="007F4E27"/>
    <w:rsid w:val="008075E3"/>
    <w:rsid w:val="00807941"/>
    <w:rsid w:val="00813A60"/>
    <w:rsid w:val="008333A3"/>
    <w:rsid w:val="008347BF"/>
    <w:rsid w:val="008349FC"/>
    <w:rsid w:val="00835CBE"/>
    <w:rsid w:val="00840522"/>
    <w:rsid w:val="0085324C"/>
    <w:rsid w:val="00871035"/>
    <w:rsid w:val="008747C4"/>
    <w:rsid w:val="00882770"/>
    <w:rsid w:val="0089190D"/>
    <w:rsid w:val="0089411B"/>
    <w:rsid w:val="008A75FE"/>
    <w:rsid w:val="008B12A6"/>
    <w:rsid w:val="008B20E1"/>
    <w:rsid w:val="008C0028"/>
    <w:rsid w:val="008C42AA"/>
    <w:rsid w:val="008C48EF"/>
    <w:rsid w:val="008C73B5"/>
    <w:rsid w:val="008D58D8"/>
    <w:rsid w:val="008E3138"/>
    <w:rsid w:val="00905B20"/>
    <w:rsid w:val="00905FC0"/>
    <w:rsid w:val="00915FF5"/>
    <w:rsid w:val="00916AEB"/>
    <w:rsid w:val="009171FE"/>
    <w:rsid w:val="0093369E"/>
    <w:rsid w:val="00943426"/>
    <w:rsid w:val="00951DB2"/>
    <w:rsid w:val="00967A9C"/>
    <w:rsid w:val="009703B4"/>
    <w:rsid w:val="00976F89"/>
    <w:rsid w:val="00995EA9"/>
    <w:rsid w:val="009A20AB"/>
    <w:rsid w:val="009A34BE"/>
    <w:rsid w:val="009A77E3"/>
    <w:rsid w:val="009C567C"/>
    <w:rsid w:val="009D6C3E"/>
    <w:rsid w:val="009F23EC"/>
    <w:rsid w:val="00A15046"/>
    <w:rsid w:val="00A21C01"/>
    <w:rsid w:val="00A25A3C"/>
    <w:rsid w:val="00A26009"/>
    <w:rsid w:val="00A31FA8"/>
    <w:rsid w:val="00A359ED"/>
    <w:rsid w:val="00A3766E"/>
    <w:rsid w:val="00A41E0B"/>
    <w:rsid w:val="00A46455"/>
    <w:rsid w:val="00A52282"/>
    <w:rsid w:val="00A55C44"/>
    <w:rsid w:val="00A655C1"/>
    <w:rsid w:val="00A74547"/>
    <w:rsid w:val="00A75101"/>
    <w:rsid w:val="00A75546"/>
    <w:rsid w:val="00A76446"/>
    <w:rsid w:val="00A76D1B"/>
    <w:rsid w:val="00A813C6"/>
    <w:rsid w:val="00A94C0E"/>
    <w:rsid w:val="00A95866"/>
    <w:rsid w:val="00A97D19"/>
    <w:rsid w:val="00A97DB1"/>
    <w:rsid w:val="00AB5DCE"/>
    <w:rsid w:val="00AC0429"/>
    <w:rsid w:val="00AC4DFA"/>
    <w:rsid w:val="00AC552C"/>
    <w:rsid w:val="00AC7E7F"/>
    <w:rsid w:val="00AE4AB2"/>
    <w:rsid w:val="00AE6543"/>
    <w:rsid w:val="00B10AB9"/>
    <w:rsid w:val="00B17F4C"/>
    <w:rsid w:val="00B260E8"/>
    <w:rsid w:val="00B27C7F"/>
    <w:rsid w:val="00B37310"/>
    <w:rsid w:val="00B507D8"/>
    <w:rsid w:val="00B63602"/>
    <w:rsid w:val="00B661C3"/>
    <w:rsid w:val="00B66C16"/>
    <w:rsid w:val="00B72217"/>
    <w:rsid w:val="00B82976"/>
    <w:rsid w:val="00B843D1"/>
    <w:rsid w:val="00B8470F"/>
    <w:rsid w:val="00B86E77"/>
    <w:rsid w:val="00B8759C"/>
    <w:rsid w:val="00B87809"/>
    <w:rsid w:val="00B87C36"/>
    <w:rsid w:val="00BB705D"/>
    <w:rsid w:val="00BC39C0"/>
    <w:rsid w:val="00BD58F7"/>
    <w:rsid w:val="00BD5C26"/>
    <w:rsid w:val="00BE725F"/>
    <w:rsid w:val="00BF1766"/>
    <w:rsid w:val="00BF2950"/>
    <w:rsid w:val="00BF4FB1"/>
    <w:rsid w:val="00C057E5"/>
    <w:rsid w:val="00C06DDC"/>
    <w:rsid w:val="00C0736F"/>
    <w:rsid w:val="00C17B9E"/>
    <w:rsid w:val="00C20FC9"/>
    <w:rsid w:val="00C24726"/>
    <w:rsid w:val="00C31030"/>
    <w:rsid w:val="00C32103"/>
    <w:rsid w:val="00C33FF9"/>
    <w:rsid w:val="00C46C7A"/>
    <w:rsid w:val="00C62947"/>
    <w:rsid w:val="00C62ADB"/>
    <w:rsid w:val="00C76975"/>
    <w:rsid w:val="00C77F9C"/>
    <w:rsid w:val="00C83A5C"/>
    <w:rsid w:val="00C93990"/>
    <w:rsid w:val="00C93FBE"/>
    <w:rsid w:val="00CA289E"/>
    <w:rsid w:val="00CA46C8"/>
    <w:rsid w:val="00CC108E"/>
    <w:rsid w:val="00CE1177"/>
    <w:rsid w:val="00CE1375"/>
    <w:rsid w:val="00CE3DB6"/>
    <w:rsid w:val="00CE7021"/>
    <w:rsid w:val="00CF325B"/>
    <w:rsid w:val="00CF68F3"/>
    <w:rsid w:val="00D12391"/>
    <w:rsid w:val="00D148D2"/>
    <w:rsid w:val="00D32DF8"/>
    <w:rsid w:val="00D32FB9"/>
    <w:rsid w:val="00D372D9"/>
    <w:rsid w:val="00D510E7"/>
    <w:rsid w:val="00D60D8D"/>
    <w:rsid w:val="00D72F2E"/>
    <w:rsid w:val="00D75E0E"/>
    <w:rsid w:val="00D8399C"/>
    <w:rsid w:val="00D86E24"/>
    <w:rsid w:val="00D92524"/>
    <w:rsid w:val="00D925C7"/>
    <w:rsid w:val="00D9737F"/>
    <w:rsid w:val="00DA0441"/>
    <w:rsid w:val="00DA4A66"/>
    <w:rsid w:val="00DA4A9D"/>
    <w:rsid w:val="00DA4AAC"/>
    <w:rsid w:val="00DB1AB2"/>
    <w:rsid w:val="00DD5299"/>
    <w:rsid w:val="00DD673A"/>
    <w:rsid w:val="00DD7037"/>
    <w:rsid w:val="00DF367B"/>
    <w:rsid w:val="00E2021E"/>
    <w:rsid w:val="00E22775"/>
    <w:rsid w:val="00E26DDA"/>
    <w:rsid w:val="00E342DA"/>
    <w:rsid w:val="00E35250"/>
    <w:rsid w:val="00E36B24"/>
    <w:rsid w:val="00E3702E"/>
    <w:rsid w:val="00E37C39"/>
    <w:rsid w:val="00E46E4E"/>
    <w:rsid w:val="00E47A84"/>
    <w:rsid w:val="00E5125D"/>
    <w:rsid w:val="00E609D7"/>
    <w:rsid w:val="00E64F72"/>
    <w:rsid w:val="00E676F4"/>
    <w:rsid w:val="00E775B9"/>
    <w:rsid w:val="00E848BE"/>
    <w:rsid w:val="00E91C67"/>
    <w:rsid w:val="00E93E6F"/>
    <w:rsid w:val="00EA4C7B"/>
    <w:rsid w:val="00EB199F"/>
    <w:rsid w:val="00EC02D5"/>
    <w:rsid w:val="00EC2BFC"/>
    <w:rsid w:val="00EC410E"/>
    <w:rsid w:val="00EC5259"/>
    <w:rsid w:val="00ED161C"/>
    <w:rsid w:val="00ED3C7D"/>
    <w:rsid w:val="00ED3CC9"/>
    <w:rsid w:val="00ED59ED"/>
    <w:rsid w:val="00ED63BA"/>
    <w:rsid w:val="00EE63CE"/>
    <w:rsid w:val="00EF01A7"/>
    <w:rsid w:val="00EF143F"/>
    <w:rsid w:val="00EF6AD7"/>
    <w:rsid w:val="00F002D1"/>
    <w:rsid w:val="00F00768"/>
    <w:rsid w:val="00F00AD2"/>
    <w:rsid w:val="00F032A8"/>
    <w:rsid w:val="00F153C0"/>
    <w:rsid w:val="00F1595D"/>
    <w:rsid w:val="00F17F52"/>
    <w:rsid w:val="00F237F8"/>
    <w:rsid w:val="00F25FC8"/>
    <w:rsid w:val="00F30925"/>
    <w:rsid w:val="00F316D5"/>
    <w:rsid w:val="00F366EE"/>
    <w:rsid w:val="00F37F1C"/>
    <w:rsid w:val="00F43F46"/>
    <w:rsid w:val="00F44557"/>
    <w:rsid w:val="00F51736"/>
    <w:rsid w:val="00F71806"/>
    <w:rsid w:val="00F849CC"/>
    <w:rsid w:val="00F97C74"/>
    <w:rsid w:val="00FA12FB"/>
    <w:rsid w:val="00FB27C1"/>
    <w:rsid w:val="00FB3E98"/>
    <w:rsid w:val="00FB756A"/>
    <w:rsid w:val="00FC4A76"/>
    <w:rsid w:val="00FC7DEC"/>
    <w:rsid w:val="00FD1E31"/>
    <w:rsid w:val="00FD78E0"/>
    <w:rsid w:val="00FE0A2A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F5C9"/>
  <w15:docId w15:val="{99501076-103D-40F5-B494-745DFFF4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qFormat/>
    <w:rsid w:val="00905B20"/>
    <w:pPr>
      <w:keepNext/>
      <w:pageBreakBefore/>
      <w:numPr>
        <w:numId w:val="6"/>
      </w:numPr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Reset numbering,5,222"/>
    <w:basedOn w:val="a"/>
    <w:next w:val="3"/>
    <w:link w:val="20"/>
    <w:qFormat/>
    <w:rsid w:val="00905B20"/>
    <w:pPr>
      <w:keepNext/>
      <w:numPr>
        <w:ilvl w:val="1"/>
        <w:numId w:val="6"/>
      </w:numPr>
      <w:spacing w:before="180" w:after="180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Заголовок подпукта (1.1.1),Level 1 - 1,H3,o"/>
    <w:basedOn w:val="a"/>
    <w:link w:val="30"/>
    <w:qFormat/>
    <w:rsid w:val="00905B20"/>
    <w:pPr>
      <w:numPr>
        <w:ilvl w:val="2"/>
        <w:numId w:val="6"/>
      </w:numPr>
      <w:spacing w:before="120" w:after="120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Sub-Minor,Level 2 - a,H4,H41"/>
    <w:basedOn w:val="a"/>
    <w:link w:val="40"/>
    <w:qFormat/>
    <w:rsid w:val="00905B20"/>
    <w:pPr>
      <w:numPr>
        <w:ilvl w:val="3"/>
        <w:numId w:val="6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905B20"/>
    <w:pPr>
      <w:numPr>
        <w:ilvl w:val="4"/>
        <w:numId w:val="6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905B20"/>
    <w:pPr>
      <w:numPr>
        <w:ilvl w:val="5"/>
        <w:numId w:val="6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905B20"/>
    <w:pPr>
      <w:numPr>
        <w:ilvl w:val="6"/>
        <w:numId w:val="6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905B20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905B20"/>
    <w:pPr>
      <w:numPr>
        <w:ilvl w:val="8"/>
        <w:numId w:val="6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57B11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rsid w:val="00357B11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357B11"/>
    <w:rPr>
      <w:rFonts w:ascii="Calibri" w:eastAsia="Times New Roman" w:hAnsi="Calibri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357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57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body text"/>
    <w:basedOn w:val="a"/>
    <w:link w:val="a7"/>
    <w:uiPriority w:val="99"/>
    <w:unhideWhenUsed/>
    <w:rsid w:val="00F316D5"/>
    <w:pPr>
      <w:spacing w:after="120"/>
    </w:pPr>
  </w:style>
  <w:style w:type="character" w:customStyle="1" w:styleId="a7">
    <w:name w:val="Основной текст Знак"/>
    <w:aliases w:val="body text Знак"/>
    <w:basedOn w:val="a0"/>
    <w:link w:val="a6"/>
    <w:uiPriority w:val="99"/>
    <w:rsid w:val="00905B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905B20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Заголовок пункта (1.1) Знак,h2 Знак,h21 Знак,Reset numbering Знак,5 Знак,222 Знак"/>
    <w:basedOn w:val="a0"/>
    <w:link w:val="2"/>
    <w:rsid w:val="00905B2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rsid w:val="00905B20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905B20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905B2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905B20"/>
    <w:rPr>
      <w:rFonts w:ascii="Arial" w:eastAsia="Times New Roman" w:hAnsi="Arial" w:cs="Times New Roman"/>
      <w:i/>
      <w:sz w:val="18"/>
      <w:szCs w:val="20"/>
    </w:rPr>
  </w:style>
  <w:style w:type="paragraph" w:styleId="11">
    <w:name w:val="toc 1"/>
    <w:basedOn w:val="a"/>
    <w:next w:val="a"/>
    <w:autoRedefine/>
    <w:uiPriority w:val="39"/>
    <w:rsid w:val="006C4CB1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8">
    <w:name w:val="List Paragraph"/>
    <w:basedOn w:val="a"/>
    <w:uiPriority w:val="34"/>
    <w:qFormat/>
    <w:rsid w:val="00236453"/>
    <w:pPr>
      <w:ind w:left="720"/>
      <w:contextualSpacing/>
    </w:pPr>
  </w:style>
  <w:style w:type="paragraph" w:styleId="a9">
    <w:name w:val="annotation subject"/>
    <w:basedOn w:val="a4"/>
    <w:next w:val="a4"/>
    <w:link w:val="aa"/>
    <w:uiPriority w:val="99"/>
    <w:semiHidden/>
    <w:unhideWhenUsed/>
    <w:rsid w:val="00236453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2364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504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504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696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B27C7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B27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B27C7F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096C84"/>
    <w:pPr>
      <w:ind w:left="708"/>
      <w:jc w:val="both"/>
    </w:pPr>
    <w:rPr>
      <w:rFonts w:ascii="Garamond" w:hAnsi="Garamond"/>
      <w:sz w:val="22"/>
    </w:rPr>
  </w:style>
  <w:style w:type="paragraph" w:customStyle="1" w:styleId="12">
    <w:name w:val="Абзац списка1"/>
    <w:basedOn w:val="a"/>
    <w:rsid w:val="00DA4A9D"/>
    <w:pPr>
      <w:ind w:left="708"/>
      <w:jc w:val="both"/>
    </w:pPr>
    <w:rPr>
      <w:rFonts w:ascii="Garamond" w:hAnsi="Garamond"/>
      <w:sz w:val="22"/>
    </w:rPr>
  </w:style>
  <w:style w:type="table" w:styleId="af5">
    <w:name w:val="Table Grid"/>
    <w:basedOn w:val="a1"/>
    <w:uiPriority w:val="39"/>
    <w:rsid w:val="00BF2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F79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136A3DAFFA4D4AA05752189489548A" ma:contentTypeVersion="2" ma:contentTypeDescription="Создание документа." ma:contentTypeScope="" ma:versionID="4a758844441899436ca3625ee5bc7f07">
  <xsd:schema xmlns:xsd="http://www.w3.org/2001/XMLSchema" xmlns:xs="http://www.w3.org/2001/XMLSchema" xmlns:p="http://schemas.microsoft.com/office/2006/metadata/properties" xmlns:ns2="b1652c23-50e9-4086-8453-2c59195dfe13" targetNamespace="http://schemas.microsoft.com/office/2006/metadata/properties" ma:root="true" ma:fieldsID="5cc6e24b8f374d8e2ea79c0cb00461e4" ns2:_="">
    <xsd:import namespace="b1652c23-50e9-4086-8453-2c59195dfe13"/>
    <xsd:element name="properties">
      <xsd:complexType>
        <xsd:sequence>
          <xsd:element name="documentManagement">
            <xsd:complexType>
              <xsd:all>
                <xsd:element ref="ns2:_x0412__x0435__x0440__x0441__x0438__x043e__x043d__x043d__x043e__x0441__x0442__x044c_" minOccurs="0"/>
                <xsd:element ref="ns2:_x0412__x0435__x0440__x0441__x0438__x043e__x043d__x043d__x043e__x0441__x0442__x044c__x003a__x0412__x0435__x0440__x0441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2c23-50e9-4086-8453-2c59195dfe13" elementFormDefault="qualified">
    <xsd:import namespace="http://schemas.microsoft.com/office/2006/documentManagement/types"/>
    <xsd:import namespace="http://schemas.microsoft.com/office/infopath/2007/PartnerControls"/>
    <xsd:element name="_x0412__x0435__x0440__x0441__x0438__x043e__x043d__x043d__x043e__x0441__x0442__x044c_" ma:index="8" nillable="true" ma:displayName="Версионность" ma:list="{e8357355-71ec-4d1d-ae00-2ca845a83ebc}" ma:internalName="_x0412__x0435__x0440__x0441__x0438__x043e__x043d__x043d__x043e__x0441__x0442__x044c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5__x0440__x0441__x0438__x043e__x043d__x043d__x043e__x0441__x0442__x044c__x003a__x0412__x0435__x0440__x0441__x0438__x044f_" ma:index="9" nillable="true" ma:displayName="Версионность:Версия" ma:list="{e8357355-71ec-4d1d-ae00-2ca845a83ebc}" ma:internalName="_x0412__x0435__x0440__x0441__x0438__x043e__x043d__x043d__x043e__x0441__x0442__x044c__x003a__x0412__x0435__x0440__x0441__x0438__x044f_" ma:readOnly="true" ma:showField="_UIVersionString" ma:web="a0deef38-2184-47bd-afe7-2f2f73fcc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5__x0440__x0441__x0438__x043e__x043d__x043d__x043e__x0441__x0442__x044c_ xmlns="b1652c23-50e9-4086-8453-2c59195dfe13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A4E28-F90F-4AA1-9282-837C267FF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2c23-50e9-4086-8453-2c59195dfe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79C7EA-2EC0-45E7-920D-4792B415B1DB}">
  <ds:schemaRefs>
    <ds:schemaRef ds:uri="http://schemas.microsoft.com/office/2006/metadata/properties"/>
    <ds:schemaRef ds:uri="http://schemas.microsoft.com/office/infopath/2007/PartnerControls"/>
    <ds:schemaRef ds:uri="b1652c23-50e9-4086-8453-2c59195dfe13"/>
  </ds:schemaRefs>
</ds:datastoreItem>
</file>

<file path=customXml/itemProps3.xml><?xml version="1.0" encoding="utf-8"?>
<ds:datastoreItem xmlns:ds="http://schemas.openxmlformats.org/officeDocument/2006/customXml" ds:itemID="{0568DD98-0E88-4DB3-A471-F916E99FB3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7B699-DEBC-4289-BF43-D4AC0F3C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Пряхина Ирина Игоревна</cp:lastModifiedBy>
  <cp:revision>15</cp:revision>
  <dcterms:created xsi:type="dcterms:W3CDTF">2024-01-10T09:46:00Z</dcterms:created>
  <dcterms:modified xsi:type="dcterms:W3CDTF">2024-10-10T15:49:00Z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0x01010027136A3DAFFA4D4AA05752189489548A</vt:lpwstr>
  </property>
</Properties>
</file>