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019" w:rsidRPr="00FA0CEB" w:rsidRDefault="004C5019" w:rsidP="00447604">
      <w:pPr>
        <w:pStyle w:val="1"/>
        <w:spacing w:before="0" w:beforeAutospacing="0" w:after="0"/>
        <w:ind w:firstLine="567"/>
        <w:jc w:val="both"/>
        <w:rPr>
          <w:b w:val="0"/>
          <w:bCs w:val="0"/>
          <w:color w:val="auto"/>
          <w:spacing w:val="30"/>
          <w:sz w:val="28"/>
          <w:szCs w:val="28"/>
        </w:rPr>
      </w:pPr>
      <w:r w:rsidRPr="00FA0CEB">
        <w:rPr>
          <w:noProof/>
          <w:color w:val="auto"/>
          <w:sz w:val="28"/>
          <w:szCs w:val="28"/>
        </w:rPr>
        <w:drawing>
          <wp:inline distT="0" distB="0" distL="0" distR="0" wp14:anchorId="6DB6DE27" wp14:editId="1B758245">
            <wp:extent cx="1828800" cy="733425"/>
            <wp:effectExtent l="19050" t="0" r="0" b="0"/>
            <wp:docPr id="1" name="Рисунок 2" descr="SR_Logo_mod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_Logo_modified"/>
                    <pic:cNvPicPr>
                      <a:picLocks noChangeAspect="1" noChangeArrowheads="1"/>
                    </pic:cNvPicPr>
                  </pic:nvPicPr>
                  <pic:blipFill>
                    <a:blip r:embed="rId9" cstate="print"/>
                    <a:srcRect/>
                    <a:stretch>
                      <a:fillRect/>
                    </a:stretch>
                  </pic:blipFill>
                  <pic:spPr bwMode="auto">
                    <a:xfrm>
                      <a:off x="0" y="0"/>
                      <a:ext cx="1828800" cy="733425"/>
                    </a:xfrm>
                    <a:prstGeom prst="rect">
                      <a:avLst/>
                    </a:prstGeom>
                    <a:noFill/>
                    <a:ln w="9525">
                      <a:noFill/>
                      <a:miter lim="800000"/>
                      <a:headEnd/>
                      <a:tailEnd/>
                    </a:ln>
                  </pic:spPr>
                </pic:pic>
              </a:graphicData>
            </a:graphic>
          </wp:inline>
        </w:drawing>
      </w:r>
    </w:p>
    <w:p w:rsidR="004C5019" w:rsidRPr="00FA0CEB" w:rsidRDefault="00411555" w:rsidP="00447604">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pict>
          <v:rect id="_x0000_i1025" style="width:467.75pt;height:4pt" o:hralign="center" o:hrstd="t" o:hrnoshade="t" o:hr="t" fillcolor="#006731" stroked="f"/>
        </w:pict>
      </w:r>
    </w:p>
    <w:p w:rsidR="007B49FB" w:rsidRPr="00FA0CEB" w:rsidRDefault="007B49FB" w:rsidP="00447604">
      <w:pPr>
        <w:spacing w:after="0" w:line="240" w:lineRule="auto"/>
        <w:ind w:firstLine="567"/>
        <w:jc w:val="both"/>
        <w:rPr>
          <w:rFonts w:ascii="Times New Roman" w:hAnsi="Times New Roman" w:cs="Times New Roman"/>
          <w:b/>
          <w:sz w:val="28"/>
          <w:szCs w:val="28"/>
        </w:rPr>
      </w:pPr>
    </w:p>
    <w:p w:rsidR="009F74CE" w:rsidRPr="00FA0CEB" w:rsidRDefault="009F74CE" w:rsidP="00447604">
      <w:pPr>
        <w:spacing w:after="0" w:line="240" w:lineRule="auto"/>
        <w:ind w:firstLine="567"/>
        <w:jc w:val="both"/>
        <w:rPr>
          <w:rFonts w:ascii="Times New Roman" w:hAnsi="Times New Roman" w:cs="Times New Roman"/>
          <w:b/>
          <w:sz w:val="28"/>
          <w:szCs w:val="28"/>
        </w:rPr>
      </w:pPr>
    </w:p>
    <w:p w:rsidR="004C5019" w:rsidRPr="00FA0CEB" w:rsidRDefault="004C5019" w:rsidP="00447604">
      <w:pPr>
        <w:spacing w:after="0" w:line="240" w:lineRule="auto"/>
        <w:ind w:firstLine="567"/>
        <w:jc w:val="both"/>
        <w:rPr>
          <w:rFonts w:ascii="Times New Roman" w:hAnsi="Times New Roman" w:cs="Times New Roman"/>
          <w:b/>
          <w:sz w:val="28"/>
          <w:szCs w:val="28"/>
        </w:rPr>
      </w:pPr>
      <w:bookmarkStart w:id="0" w:name="_GoBack"/>
      <w:bookmarkEnd w:id="0"/>
      <w:r w:rsidRPr="00FA0CEB">
        <w:rPr>
          <w:rFonts w:ascii="Times New Roman" w:hAnsi="Times New Roman" w:cs="Times New Roman"/>
          <w:b/>
          <w:sz w:val="28"/>
          <w:szCs w:val="28"/>
        </w:rPr>
        <w:t>Основные нормативные правовые акты, регулирующие работу рынка электроэне</w:t>
      </w:r>
      <w:r w:rsidR="007A19D6" w:rsidRPr="00FA0CEB">
        <w:rPr>
          <w:rFonts w:ascii="Times New Roman" w:hAnsi="Times New Roman" w:cs="Times New Roman"/>
          <w:b/>
          <w:sz w:val="28"/>
          <w:szCs w:val="28"/>
        </w:rPr>
        <w:t>ргии и мощности, принятые в 2014</w:t>
      </w:r>
      <w:r w:rsidR="00646843" w:rsidRPr="00FA0CEB">
        <w:rPr>
          <w:rFonts w:ascii="Times New Roman" w:hAnsi="Times New Roman" w:cs="Times New Roman"/>
          <w:b/>
          <w:sz w:val="28"/>
          <w:szCs w:val="28"/>
        </w:rPr>
        <w:t xml:space="preserve"> году</w:t>
      </w:r>
    </w:p>
    <w:p w:rsidR="004C5019" w:rsidRPr="00FA0CEB" w:rsidRDefault="004C5019" w:rsidP="00447604">
      <w:pPr>
        <w:spacing w:after="0" w:line="240" w:lineRule="auto"/>
        <w:ind w:firstLine="567"/>
        <w:jc w:val="both"/>
        <w:rPr>
          <w:rFonts w:ascii="Times New Roman" w:hAnsi="Times New Roman" w:cs="Times New Roman"/>
          <w:b/>
          <w:sz w:val="28"/>
          <w:szCs w:val="28"/>
        </w:rPr>
      </w:pPr>
    </w:p>
    <w:p w:rsidR="004C5019" w:rsidRPr="00FA0CEB" w:rsidRDefault="004C5019" w:rsidP="00447604">
      <w:pPr>
        <w:autoSpaceDE w:val="0"/>
        <w:autoSpaceDN w:val="0"/>
        <w:adjustRightInd w:val="0"/>
        <w:spacing w:after="0" w:line="240" w:lineRule="auto"/>
        <w:ind w:firstLine="567"/>
        <w:jc w:val="both"/>
        <w:rPr>
          <w:rFonts w:ascii="Times New Roman" w:hAnsi="Times New Roman" w:cs="Times New Roman"/>
          <w:sz w:val="28"/>
          <w:szCs w:val="28"/>
        </w:rPr>
      </w:pPr>
      <w:r w:rsidRPr="00FA0CEB">
        <w:rPr>
          <w:rFonts w:ascii="Times New Roman" w:hAnsi="Times New Roman" w:cs="Times New Roman"/>
          <w:sz w:val="28"/>
          <w:szCs w:val="28"/>
        </w:rPr>
        <w:t>В данный обзор вошли законодательные акты, регулирующие работу рынков электроэнергии и мощности, вступившие в силу в</w:t>
      </w:r>
      <w:r w:rsidR="007A19D6" w:rsidRPr="00FA0CEB">
        <w:rPr>
          <w:rFonts w:ascii="Times New Roman" w:hAnsi="Times New Roman" w:cs="Times New Roman"/>
          <w:sz w:val="28"/>
          <w:szCs w:val="28"/>
        </w:rPr>
        <w:t xml:space="preserve"> 2014</w:t>
      </w:r>
      <w:r w:rsidRPr="00FA0CEB">
        <w:rPr>
          <w:rFonts w:ascii="Times New Roman" w:hAnsi="Times New Roman" w:cs="Times New Roman"/>
          <w:sz w:val="28"/>
          <w:szCs w:val="28"/>
        </w:rPr>
        <w:t xml:space="preserve"> году.</w:t>
      </w:r>
    </w:p>
    <w:p w:rsidR="004C5019" w:rsidRPr="00FA0CEB" w:rsidRDefault="004C5019" w:rsidP="00447604">
      <w:pPr>
        <w:autoSpaceDE w:val="0"/>
        <w:autoSpaceDN w:val="0"/>
        <w:adjustRightInd w:val="0"/>
        <w:spacing w:after="0" w:line="240" w:lineRule="auto"/>
        <w:ind w:firstLine="567"/>
        <w:jc w:val="both"/>
        <w:rPr>
          <w:rFonts w:ascii="Times New Roman" w:hAnsi="Times New Roman" w:cs="Times New Roman"/>
          <w:sz w:val="28"/>
          <w:szCs w:val="28"/>
        </w:rPr>
      </w:pPr>
    </w:p>
    <w:p w:rsidR="004C5019" w:rsidRPr="00FA0CEB" w:rsidRDefault="004C5019" w:rsidP="00447604">
      <w:pPr>
        <w:autoSpaceDE w:val="0"/>
        <w:autoSpaceDN w:val="0"/>
        <w:adjustRightInd w:val="0"/>
        <w:spacing w:after="0" w:line="240" w:lineRule="auto"/>
        <w:ind w:firstLine="567"/>
        <w:jc w:val="both"/>
        <w:rPr>
          <w:rFonts w:ascii="Times New Roman" w:hAnsi="Times New Roman" w:cs="Times New Roman"/>
          <w:b/>
          <w:sz w:val="28"/>
          <w:szCs w:val="28"/>
          <w:u w:val="single"/>
        </w:rPr>
      </w:pPr>
      <w:r w:rsidRPr="00FA0CEB">
        <w:rPr>
          <w:rFonts w:ascii="Times New Roman" w:hAnsi="Times New Roman" w:cs="Times New Roman"/>
          <w:b/>
          <w:sz w:val="28"/>
          <w:szCs w:val="28"/>
          <w:u w:val="single"/>
        </w:rPr>
        <w:t xml:space="preserve">Содержание: </w:t>
      </w:r>
    </w:p>
    <w:p w:rsidR="004C5019" w:rsidRPr="00FA0CEB" w:rsidRDefault="004C5019" w:rsidP="00447604">
      <w:pPr>
        <w:autoSpaceDE w:val="0"/>
        <w:autoSpaceDN w:val="0"/>
        <w:adjustRightInd w:val="0"/>
        <w:spacing w:after="0" w:line="240" w:lineRule="auto"/>
        <w:ind w:firstLine="567"/>
        <w:jc w:val="both"/>
        <w:rPr>
          <w:rFonts w:ascii="Times New Roman" w:hAnsi="Times New Roman" w:cs="Times New Roman"/>
          <w:b/>
          <w:sz w:val="28"/>
          <w:szCs w:val="28"/>
          <w:u w:val="single"/>
        </w:rPr>
      </w:pPr>
    </w:p>
    <w:p w:rsidR="004C5019" w:rsidRPr="00FA0CEB" w:rsidRDefault="004C5019" w:rsidP="00447604">
      <w:pPr>
        <w:autoSpaceDE w:val="0"/>
        <w:autoSpaceDN w:val="0"/>
        <w:adjustRightInd w:val="0"/>
        <w:spacing w:after="0" w:line="240" w:lineRule="auto"/>
        <w:ind w:firstLine="567"/>
        <w:jc w:val="both"/>
        <w:rPr>
          <w:rFonts w:ascii="Times New Roman" w:hAnsi="Times New Roman" w:cs="Times New Roman"/>
          <w:b/>
          <w:sz w:val="28"/>
          <w:szCs w:val="28"/>
        </w:rPr>
      </w:pPr>
      <w:r w:rsidRPr="00FA0CEB">
        <w:rPr>
          <w:rFonts w:ascii="Times New Roman" w:hAnsi="Times New Roman" w:cs="Times New Roman"/>
          <w:b/>
          <w:sz w:val="28"/>
          <w:szCs w:val="28"/>
        </w:rPr>
        <w:t>1. Федеральные законы Российской Федерации</w:t>
      </w:r>
      <w:r w:rsidR="000074C6" w:rsidRPr="00FA0CEB">
        <w:rPr>
          <w:rFonts w:ascii="Times New Roman" w:hAnsi="Times New Roman" w:cs="Times New Roman"/>
          <w:b/>
          <w:sz w:val="28"/>
          <w:szCs w:val="28"/>
        </w:rPr>
        <w:t>, принятые в 2014</w:t>
      </w:r>
      <w:r w:rsidRPr="00FA0CEB">
        <w:rPr>
          <w:rFonts w:ascii="Times New Roman" w:hAnsi="Times New Roman" w:cs="Times New Roman"/>
          <w:b/>
          <w:sz w:val="28"/>
          <w:szCs w:val="28"/>
        </w:rPr>
        <w:t xml:space="preserve"> году.</w:t>
      </w:r>
    </w:p>
    <w:p w:rsidR="004C5019" w:rsidRPr="00FA0CEB" w:rsidRDefault="004C5019" w:rsidP="00447604">
      <w:pPr>
        <w:autoSpaceDE w:val="0"/>
        <w:autoSpaceDN w:val="0"/>
        <w:adjustRightInd w:val="0"/>
        <w:spacing w:after="0" w:line="240" w:lineRule="auto"/>
        <w:ind w:firstLine="567"/>
        <w:jc w:val="both"/>
        <w:rPr>
          <w:rFonts w:ascii="Times New Roman" w:hAnsi="Times New Roman" w:cs="Times New Roman"/>
          <w:b/>
          <w:sz w:val="28"/>
          <w:szCs w:val="28"/>
        </w:rPr>
      </w:pPr>
      <w:r w:rsidRPr="00FA0CEB">
        <w:rPr>
          <w:rFonts w:ascii="Times New Roman" w:hAnsi="Times New Roman" w:cs="Times New Roman"/>
          <w:b/>
          <w:sz w:val="28"/>
          <w:szCs w:val="28"/>
        </w:rPr>
        <w:t>2</w:t>
      </w:r>
      <w:r w:rsidR="00A656D2">
        <w:rPr>
          <w:rFonts w:ascii="Times New Roman" w:hAnsi="Times New Roman" w:cs="Times New Roman"/>
          <w:b/>
          <w:sz w:val="28"/>
          <w:szCs w:val="28"/>
        </w:rPr>
        <w:t xml:space="preserve">. Постановления и </w:t>
      </w:r>
      <w:r w:rsidR="00A866CE">
        <w:rPr>
          <w:rFonts w:ascii="Times New Roman" w:hAnsi="Times New Roman" w:cs="Times New Roman"/>
          <w:b/>
          <w:sz w:val="28"/>
          <w:szCs w:val="28"/>
        </w:rPr>
        <w:t>р</w:t>
      </w:r>
      <w:r w:rsidRPr="00FA0CEB">
        <w:rPr>
          <w:rFonts w:ascii="Times New Roman" w:hAnsi="Times New Roman" w:cs="Times New Roman"/>
          <w:b/>
          <w:sz w:val="28"/>
          <w:szCs w:val="28"/>
        </w:rPr>
        <w:t>аспоряжения Правительства Российской Федерации</w:t>
      </w:r>
      <w:r w:rsidR="00052389">
        <w:rPr>
          <w:rFonts w:ascii="Times New Roman" w:hAnsi="Times New Roman" w:cs="Times New Roman"/>
          <w:b/>
          <w:sz w:val="28"/>
          <w:szCs w:val="28"/>
        </w:rPr>
        <w:t>,</w:t>
      </w:r>
      <w:r w:rsidR="000074C6" w:rsidRPr="00FA0CEB">
        <w:rPr>
          <w:rFonts w:ascii="Times New Roman" w:hAnsi="Times New Roman" w:cs="Times New Roman"/>
          <w:b/>
          <w:sz w:val="28"/>
          <w:szCs w:val="28"/>
        </w:rPr>
        <w:t xml:space="preserve"> принятые в 2014</w:t>
      </w:r>
      <w:r w:rsidRPr="00FA0CEB">
        <w:rPr>
          <w:rFonts w:ascii="Times New Roman" w:hAnsi="Times New Roman" w:cs="Times New Roman"/>
          <w:b/>
          <w:sz w:val="28"/>
          <w:szCs w:val="28"/>
        </w:rPr>
        <w:t xml:space="preserve"> году.</w:t>
      </w:r>
    </w:p>
    <w:p w:rsidR="004C5019" w:rsidRPr="00FA0CEB" w:rsidRDefault="004C5019" w:rsidP="00447604">
      <w:pPr>
        <w:autoSpaceDE w:val="0"/>
        <w:autoSpaceDN w:val="0"/>
        <w:adjustRightInd w:val="0"/>
        <w:spacing w:after="0" w:line="240" w:lineRule="auto"/>
        <w:ind w:firstLine="567"/>
        <w:jc w:val="both"/>
        <w:rPr>
          <w:rFonts w:ascii="Times New Roman" w:hAnsi="Times New Roman" w:cs="Times New Roman"/>
          <w:b/>
          <w:sz w:val="28"/>
          <w:szCs w:val="28"/>
        </w:rPr>
      </w:pPr>
    </w:p>
    <w:p w:rsidR="004C5019" w:rsidRPr="00FA0CEB" w:rsidRDefault="004C5019" w:rsidP="00447604">
      <w:pPr>
        <w:autoSpaceDE w:val="0"/>
        <w:autoSpaceDN w:val="0"/>
        <w:adjustRightInd w:val="0"/>
        <w:spacing w:after="0" w:line="240" w:lineRule="auto"/>
        <w:ind w:firstLine="567"/>
        <w:jc w:val="both"/>
        <w:rPr>
          <w:rFonts w:ascii="Times New Roman" w:hAnsi="Times New Roman" w:cs="Times New Roman"/>
          <w:sz w:val="28"/>
          <w:szCs w:val="28"/>
        </w:rPr>
      </w:pPr>
    </w:p>
    <w:p w:rsidR="00B54C1B" w:rsidRPr="00FA0CEB" w:rsidRDefault="004C5019" w:rsidP="00447604">
      <w:pPr>
        <w:numPr>
          <w:ilvl w:val="0"/>
          <w:numId w:val="1"/>
        </w:numPr>
        <w:autoSpaceDE w:val="0"/>
        <w:autoSpaceDN w:val="0"/>
        <w:adjustRightInd w:val="0"/>
        <w:spacing w:after="0" w:line="240" w:lineRule="auto"/>
        <w:ind w:left="0" w:firstLine="567"/>
        <w:jc w:val="both"/>
        <w:rPr>
          <w:rFonts w:ascii="Times New Roman" w:hAnsi="Times New Roman" w:cs="Times New Roman"/>
          <w:b/>
          <w:sz w:val="28"/>
          <w:szCs w:val="28"/>
        </w:rPr>
      </w:pPr>
      <w:r w:rsidRPr="00FA0CEB">
        <w:rPr>
          <w:rFonts w:ascii="Times New Roman" w:hAnsi="Times New Roman" w:cs="Times New Roman"/>
          <w:b/>
          <w:sz w:val="28"/>
          <w:szCs w:val="28"/>
        </w:rPr>
        <w:t>ФЕДЕРАЛЬНЫЕ ЗАКОНЫ РОССИЙСКОЙ ФЕДЕРАЦИИ, ПРИНЯТЫЕ В 201</w:t>
      </w:r>
      <w:r w:rsidR="00F26BEA" w:rsidRPr="00B64780">
        <w:rPr>
          <w:rFonts w:ascii="Times New Roman" w:hAnsi="Times New Roman" w:cs="Times New Roman"/>
          <w:b/>
          <w:sz w:val="28"/>
          <w:szCs w:val="28"/>
        </w:rPr>
        <w:t>4</w:t>
      </w:r>
      <w:r w:rsidRPr="00FA0CEB">
        <w:rPr>
          <w:rFonts w:ascii="Times New Roman" w:hAnsi="Times New Roman" w:cs="Times New Roman"/>
          <w:b/>
          <w:sz w:val="28"/>
          <w:szCs w:val="28"/>
        </w:rPr>
        <w:t xml:space="preserve"> ГОДУ</w:t>
      </w:r>
    </w:p>
    <w:p w:rsidR="00B54C1B" w:rsidRPr="00FA0CEB" w:rsidRDefault="00B54C1B" w:rsidP="00447604">
      <w:pPr>
        <w:autoSpaceDE w:val="0"/>
        <w:autoSpaceDN w:val="0"/>
        <w:adjustRightInd w:val="0"/>
        <w:spacing w:after="0" w:line="240" w:lineRule="auto"/>
        <w:ind w:firstLine="567"/>
        <w:jc w:val="both"/>
        <w:rPr>
          <w:rFonts w:ascii="Times New Roman" w:hAnsi="Times New Roman" w:cs="Times New Roman"/>
          <w:b/>
          <w:sz w:val="28"/>
          <w:szCs w:val="28"/>
        </w:rPr>
      </w:pPr>
    </w:p>
    <w:p w:rsidR="00B54C1B" w:rsidRPr="00451070" w:rsidRDefault="00B54C1B" w:rsidP="00447604">
      <w:pPr>
        <w:pStyle w:val="a5"/>
        <w:spacing w:after="60"/>
        <w:ind w:left="0" w:firstLine="567"/>
        <w:rPr>
          <w:rFonts w:ascii="Times New Roman" w:hAnsi="Times New Roman"/>
          <w:b/>
          <w:color w:val="auto"/>
          <w:sz w:val="28"/>
          <w:szCs w:val="28"/>
        </w:rPr>
      </w:pPr>
      <w:r w:rsidRPr="00451070">
        <w:rPr>
          <w:rFonts w:ascii="Times New Roman" w:hAnsi="Times New Roman"/>
          <w:b/>
          <w:color w:val="auto"/>
          <w:sz w:val="28"/>
          <w:szCs w:val="28"/>
        </w:rPr>
        <w:t>Федеральный закон</w:t>
      </w:r>
      <w:r w:rsidR="00490A93">
        <w:rPr>
          <w:rFonts w:ascii="Times New Roman" w:hAnsi="Times New Roman"/>
          <w:b/>
          <w:color w:val="auto"/>
          <w:sz w:val="28"/>
          <w:szCs w:val="28"/>
        </w:rPr>
        <w:t xml:space="preserve"> от </w:t>
      </w:r>
      <w:r w:rsidR="00C25EDF" w:rsidRPr="00B64780">
        <w:rPr>
          <w:rFonts w:ascii="Times New Roman" w:hAnsi="Times New Roman"/>
          <w:b/>
          <w:color w:val="auto"/>
          <w:sz w:val="28"/>
          <w:szCs w:val="28"/>
        </w:rPr>
        <w:t>0</w:t>
      </w:r>
      <w:r w:rsidR="00490A93">
        <w:rPr>
          <w:rFonts w:ascii="Times New Roman" w:hAnsi="Times New Roman"/>
          <w:b/>
          <w:color w:val="auto"/>
          <w:sz w:val="28"/>
          <w:szCs w:val="28"/>
        </w:rPr>
        <w:t xml:space="preserve">3.02.2014 </w:t>
      </w:r>
      <w:r w:rsidRPr="00451070">
        <w:rPr>
          <w:rFonts w:ascii="Times New Roman" w:hAnsi="Times New Roman"/>
          <w:b/>
          <w:color w:val="auto"/>
          <w:sz w:val="28"/>
          <w:szCs w:val="28"/>
        </w:rPr>
        <w:t>№8-ФЗ «О внесении изменений в статью 12 Федерального закона «О полиции» и статью 28.3 Кодекса Российской Федерации об административных правонарушениях».</w:t>
      </w:r>
    </w:p>
    <w:p w:rsidR="00B54C1B" w:rsidRPr="00FA0CEB" w:rsidRDefault="00B54C1B" w:rsidP="00447604">
      <w:pPr>
        <w:spacing w:after="60" w:line="240" w:lineRule="auto"/>
        <w:ind w:firstLine="567"/>
        <w:jc w:val="both"/>
        <w:rPr>
          <w:rFonts w:ascii="Times New Roman" w:hAnsi="Times New Roman" w:cs="Times New Roman"/>
          <w:sz w:val="28"/>
          <w:szCs w:val="28"/>
        </w:rPr>
      </w:pPr>
      <w:r w:rsidRPr="00FA0CEB">
        <w:rPr>
          <w:rFonts w:ascii="Times New Roman" w:hAnsi="Times New Roman" w:cs="Times New Roman"/>
          <w:sz w:val="28"/>
          <w:szCs w:val="28"/>
        </w:rPr>
        <w:t>Федеральным законом вносятся изменения в части возложения на полицию обязанности по осуществлению контроля за обеспечением безопасности объектов топливно-энергетического комплекса.</w:t>
      </w:r>
    </w:p>
    <w:p w:rsidR="005F2D7B" w:rsidRPr="00FA0CEB" w:rsidRDefault="005F2D7B" w:rsidP="00447604">
      <w:pPr>
        <w:pStyle w:val="a5"/>
        <w:spacing w:after="60"/>
        <w:ind w:left="0" w:firstLine="567"/>
        <w:rPr>
          <w:rFonts w:ascii="Times New Roman" w:hAnsi="Times New Roman"/>
          <w:color w:val="auto"/>
          <w:sz w:val="28"/>
          <w:szCs w:val="28"/>
        </w:rPr>
      </w:pPr>
    </w:p>
    <w:p w:rsidR="005F2D7B" w:rsidRPr="00301702" w:rsidRDefault="005F2D7B" w:rsidP="00447604">
      <w:pPr>
        <w:pStyle w:val="a5"/>
        <w:spacing w:after="60"/>
        <w:ind w:left="0" w:firstLine="567"/>
        <w:rPr>
          <w:rFonts w:ascii="Times New Roman" w:hAnsi="Times New Roman"/>
          <w:b/>
          <w:color w:val="auto"/>
          <w:sz w:val="28"/>
          <w:szCs w:val="28"/>
        </w:rPr>
      </w:pPr>
      <w:r w:rsidRPr="00301702">
        <w:rPr>
          <w:rFonts w:ascii="Times New Roman" w:hAnsi="Times New Roman"/>
          <w:b/>
          <w:color w:val="auto"/>
          <w:sz w:val="28"/>
          <w:szCs w:val="28"/>
        </w:rPr>
        <w:t>Федеральный закон от 20.04.2014 №83-ФЗ «О внесении изменений в статью 23.2 Федерального закона «Об электроэнергетике».</w:t>
      </w:r>
    </w:p>
    <w:p w:rsidR="005F2D7B" w:rsidRPr="00FA0CEB" w:rsidRDefault="005F2D7B" w:rsidP="00447604">
      <w:pPr>
        <w:spacing w:after="60" w:line="240" w:lineRule="auto"/>
        <w:ind w:firstLine="567"/>
        <w:jc w:val="both"/>
        <w:rPr>
          <w:rFonts w:ascii="Times New Roman" w:hAnsi="Times New Roman" w:cs="Times New Roman"/>
          <w:sz w:val="28"/>
          <w:szCs w:val="28"/>
        </w:rPr>
      </w:pPr>
      <w:r w:rsidRPr="00FA0CEB">
        <w:rPr>
          <w:rFonts w:ascii="Times New Roman" w:hAnsi="Times New Roman" w:cs="Times New Roman"/>
          <w:sz w:val="28"/>
          <w:szCs w:val="28"/>
        </w:rPr>
        <w:t xml:space="preserve">Федеральным законом установлено, что с 1 октября 2015 года размер включаемой в состав платы за технологическое присоединение </w:t>
      </w:r>
      <w:proofErr w:type="spellStart"/>
      <w:r w:rsidRPr="00FA0CEB">
        <w:rPr>
          <w:rFonts w:ascii="Times New Roman" w:hAnsi="Times New Roman" w:cs="Times New Roman"/>
          <w:sz w:val="28"/>
          <w:szCs w:val="28"/>
        </w:rPr>
        <w:t>энергопринимающих</w:t>
      </w:r>
      <w:proofErr w:type="spellEnd"/>
      <w:r w:rsidRPr="00FA0CEB">
        <w:rPr>
          <w:rFonts w:ascii="Times New Roman" w:hAnsi="Times New Roman" w:cs="Times New Roman"/>
          <w:sz w:val="28"/>
          <w:szCs w:val="28"/>
        </w:rPr>
        <w:t xml:space="preserve">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w:t>
      </w:r>
      <w:proofErr w:type="spellStart"/>
      <w:r w:rsidRPr="00FA0CEB">
        <w:rPr>
          <w:rFonts w:ascii="Times New Roman" w:hAnsi="Times New Roman" w:cs="Times New Roman"/>
          <w:sz w:val="28"/>
          <w:szCs w:val="28"/>
        </w:rPr>
        <w:t>энергопринимающих</w:t>
      </w:r>
      <w:proofErr w:type="spellEnd"/>
      <w:r w:rsidRPr="00FA0CEB">
        <w:rPr>
          <w:rFonts w:ascii="Times New Roman" w:hAnsi="Times New Roman" w:cs="Times New Roman"/>
          <w:sz w:val="28"/>
          <w:szCs w:val="28"/>
        </w:rPr>
        <w:t xml:space="preserve"> устройств или объектов электроэнергетики не может составлять более чем 50 процентов от величины указанных расходов. С 1 октября 2017 года в состав платы за технологическое присоединение </w:t>
      </w:r>
      <w:proofErr w:type="spellStart"/>
      <w:r w:rsidRPr="00FA0CEB">
        <w:rPr>
          <w:rFonts w:ascii="Times New Roman" w:hAnsi="Times New Roman" w:cs="Times New Roman"/>
          <w:sz w:val="28"/>
          <w:szCs w:val="28"/>
        </w:rPr>
        <w:t>энергопринимающих</w:t>
      </w:r>
      <w:proofErr w:type="spellEnd"/>
      <w:r w:rsidRPr="00FA0CEB">
        <w:rPr>
          <w:rFonts w:ascii="Times New Roman" w:hAnsi="Times New Roman" w:cs="Times New Roman"/>
          <w:sz w:val="28"/>
          <w:szCs w:val="28"/>
        </w:rPr>
        <w:t xml:space="preserve"> устройств максимальной мощностью не более чем 150 кВт не будут включаться расходы, связанные со строительством объектов электросетевого хозяйства - </w:t>
      </w:r>
      <w:r w:rsidRPr="00FA0CEB">
        <w:rPr>
          <w:rFonts w:ascii="Times New Roman" w:hAnsi="Times New Roman" w:cs="Times New Roman"/>
          <w:sz w:val="28"/>
          <w:szCs w:val="28"/>
        </w:rPr>
        <w:lastRenderedPageBreak/>
        <w:t xml:space="preserve">от существующих объектов электросетевого хозяйства до присоединяемых </w:t>
      </w:r>
      <w:proofErr w:type="spellStart"/>
      <w:r w:rsidRPr="00FA0CEB">
        <w:rPr>
          <w:rFonts w:ascii="Times New Roman" w:hAnsi="Times New Roman" w:cs="Times New Roman"/>
          <w:sz w:val="28"/>
          <w:szCs w:val="28"/>
        </w:rPr>
        <w:t>энергопринимающих</w:t>
      </w:r>
      <w:proofErr w:type="spellEnd"/>
      <w:r w:rsidRPr="00FA0CEB">
        <w:rPr>
          <w:rFonts w:ascii="Times New Roman" w:hAnsi="Times New Roman" w:cs="Times New Roman"/>
          <w:sz w:val="28"/>
          <w:szCs w:val="28"/>
        </w:rPr>
        <w:t xml:space="preserve"> устройств или объектов электроэнергетики. При этом расходы на строительство объектов электросетевого хозяйства - от существующих объектов электросетевого хозяйства до присоединяемых </w:t>
      </w:r>
      <w:proofErr w:type="spellStart"/>
      <w:r w:rsidRPr="00FA0CEB">
        <w:rPr>
          <w:rFonts w:ascii="Times New Roman" w:hAnsi="Times New Roman" w:cs="Times New Roman"/>
          <w:sz w:val="28"/>
          <w:szCs w:val="28"/>
        </w:rPr>
        <w:t>энергопринимающих</w:t>
      </w:r>
      <w:proofErr w:type="spellEnd"/>
      <w:r w:rsidRPr="00FA0CEB">
        <w:rPr>
          <w:rFonts w:ascii="Times New Roman" w:hAnsi="Times New Roman" w:cs="Times New Roman"/>
          <w:sz w:val="28"/>
          <w:szCs w:val="28"/>
        </w:rPr>
        <w:t xml:space="preserve"> устройств или объектов электроэнергетики, не учитываемые с 1 октября 2015 года в составе платы за технологическое присоединение </w:t>
      </w:r>
      <w:proofErr w:type="spellStart"/>
      <w:r w:rsidRPr="00FA0CEB">
        <w:rPr>
          <w:rFonts w:ascii="Times New Roman" w:hAnsi="Times New Roman" w:cs="Times New Roman"/>
          <w:sz w:val="28"/>
          <w:szCs w:val="28"/>
        </w:rPr>
        <w:t>энергопринимающих</w:t>
      </w:r>
      <w:proofErr w:type="spellEnd"/>
      <w:r w:rsidRPr="00FA0CEB">
        <w:rPr>
          <w:rFonts w:ascii="Times New Roman" w:hAnsi="Times New Roman" w:cs="Times New Roman"/>
          <w:sz w:val="28"/>
          <w:szCs w:val="28"/>
        </w:rPr>
        <w:t xml:space="preserve">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02419E" w:rsidRDefault="0002419E" w:rsidP="000559A7">
      <w:pPr>
        <w:pStyle w:val="a5"/>
        <w:spacing w:after="60"/>
        <w:ind w:left="0"/>
        <w:rPr>
          <w:rFonts w:ascii="Times New Roman" w:hAnsi="Times New Roman"/>
          <w:b/>
          <w:color w:val="auto"/>
          <w:sz w:val="28"/>
          <w:szCs w:val="28"/>
        </w:rPr>
      </w:pPr>
    </w:p>
    <w:p w:rsidR="00B16C02" w:rsidRPr="0002419E" w:rsidRDefault="00B16C02" w:rsidP="00447604">
      <w:pPr>
        <w:pStyle w:val="a5"/>
        <w:spacing w:after="60"/>
        <w:ind w:left="0" w:firstLine="567"/>
        <w:rPr>
          <w:rFonts w:ascii="Times New Roman" w:hAnsi="Times New Roman"/>
          <w:b/>
          <w:color w:val="auto"/>
          <w:sz w:val="28"/>
          <w:szCs w:val="28"/>
        </w:rPr>
      </w:pPr>
      <w:r w:rsidRPr="0002419E">
        <w:rPr>
          <w:rFonts w:ascii="Times New Roman" w:hAnsi="Times New Roman"/>
          <w:b/>
          <w:color w:val="auto"/>
          <w:sz w:val="28"/>
          <w:szCs w:val="28"/>
        </w:rPr>
        <w:t xml:space="preserve">Федеральный закон от 28.06.2014 № 184-ФЗ «О внесении изменений в статьи 14 и 17 Федерального закона «Об электронной подписи». </w:t>
      </w:r>
    </w:p>
    <w:p w:rsidR="00B16C02" w:rsidRPr="00FA0CEB" w:rsidRDefault="00B16C02" w:rsidP="00447604">
      <w:pPr>
        <w:spacing w:after="60" w:line="240" w:lineRule="auto"/>
        <w:ind w:firstLine="567"/>
        <w:jc w:val="both"/>
        <w:rPr>
          <w:rFonts w:ascii="Times New Roman" w:hAnsi="Times New Roman" w:cs="Times New Roman"/>
          <w:sz w:val="28"/>
          <w:szCs w:val="28"/>
        </w:rPr>
      </w:pPr>
      <w:r w:rsidRPr="00FA0CEB">
        <w:rPr>
          <w:rFonts w:ascii="Times New Roman" w:hAnsi="Times New Roman" w:cs="Times New Roman"/>
          <w:sz w:val="28"/>
          <w:szCs w:val="28"/>
        </w:rPr>
        <w:t>Федеральным законом устанавливается, что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определяется распорядительным актом юридического лица. При этом,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признаётся руководитель юридического лица. Кроме того, Федеральным законом предусматривается включение в квалифицированный сертификат проверки ключа электронной подписи физического лица идентификационного номера налогоплательщика.</w:t>
      </w:r>
    </w:p>
    <w:p w:rsidR="005F2D7B" w:rsidRPr="00FA0CEB" w:rsidRDefault="005F2D7B" w:rsidP="00447604">
      <w:pPr>
        <w:pStyle w:val="a5"/>
        <w:spacing w:after="60"/>
        <w:ind w:left="0" w:firstLine="567"/>
        <w:rPr>
          <w:rFonts w:ascii="Times New Roman" w:hAnsi="Times New Roman"/>
          <w:color w:val="auto"/>
          <w:sz w:val="28"/>
          <w:szCs w:val="28"/>
        </w:rPr>
      </w:pPr>
    </w:p>
    <w:p w:rsidR="00CD1F20" w:rsidRPr="0002419E" w:rsidRDefault="00CD1F20" w:rsidP="00447604">
      <w:pPr>
        <w:pStyle w:val="a5"/>
        <w:spacing w:after="60"/>
        <w:ind w:left="0" w:firstLine="567"/>
        <w:rPr>
          <w:rFonts w:ascii="Times New Roman" w:hAnsi="Times New Roman"/>
          <w:b/>
          <w:color w:val="auto"/>
          <w:sz w:val="28"/>
          <w:szCs w:val="28"/>
        </w:rPr>
      </w:pPr>
      <w:r w:rsidRPr="0002419E">
        <w:rPr>
          <w:rFonts w:ascii="Times New Roman" w:hAnsi="Times New Roman"/>
          <w:b/>
          <w:color w:val="auto"/>
          <w:sz w:val="28"/>
          <w:szCs w:val="28"/>
        </w:rPr>
        <w:t>Федеральный закон</w:t>
      </w:r>
      <w:r w:rsidR="0002419E">
        <w:rPr>
          <w:rFonts w:ascii="Times New Roman" w:hAnsi="Times New Roman"/>
          <w:b/>
          <w:color w:val="auto"/>
          <w:sz w:val="28"/>
          <w:szCs w:val="28"/>
        </w:rPr>
        <w:t xml:space="preserve"> </w:t>
      </w:r>
      <w:r w:rsidRPr="0002419E">
        <w:rPr>
          <w:rFonts w:ascii="Times New Roman" w:hAnsi="Times New Roman"/>
          <w:b/>
          <w:color w:val="auto"/>
          <w:sz w:val="28"/>
          <w:szCs w:val="28"/>
        </w:rPr>
        <w:t xml:space="preserve">от 21.07.2014 № 209-ФЗ «О государственной информационной системе жилищно-коммунального хозяйства». </w:t>
      </w:r>
    </w:p>
    <w:p w:rsidR="00CD1F20" w:rsidRPr="00FA0CEB" w:rsidRDefault="00CD1F20" w:rsidP="00B64780">
      <w:pPr>
        <w:spacing w:after="60" w:line="240" w:lineRule="auto"/>
        <w:ind w:firstLine="567"/>
        <w:jc w:val="both"/>
      </w:pPr>
      <w:r w:rsidRPr="00FA0CEB">
        <w:rPr>
          <w:rFonts w:ascii="Times New Roman" w:hAnsi="Times New Roman" w:cs="Times New Roman"/>
          <w:sz w:val="28"/>
          <w:szCs w:val="28"/>
        </w:rPr>
        <w:t xml:space="preserve">Федеральный закон регулирует отношения, возникающие при создании, эксплуатации и модернизации государственной информационной системы жилищно-коммунального хозяйства (далее – система), в том числе сборе, обработке информации для ее включения в данную информационную систему, хранении такой информации, обеспечении доступа к ней, ее предоставлении, размещении и распространении. Федеральным законом определяются принципы создания, эксплуатации и модернизации системы, требования к системе, виды размещаемой информации, права и обязанности участников информационного взаимодействия, порядок размещения поставщиками информации в системе, правовой режим размещенной информации информационного ресурса системы, порядок взаимодействия системы и иных информационных систем. Решение вопросов, связанных с </w:t>
      </w:r>
      <w:r w:rsidRPr="00FA0CEB">
        <w:rPr>
          <w:rFonts w:ascii="Times New Roman" w:hAnsi="Times New Roman" w:cs="Times New Roman"/>
          <w:sz w:val="28"/>
          <w:szCs w:val="28"/>
        </w:rPr>
        <w:lastRenderedPageBreak/>
        <w:t>созданием и эксплуатацией системы, в том числе с размещением в ней соответствующей информации, предусматривается поэтапно в течение 2015–2017 годов.</w:t>
      </w:r>
    </w:p>
    <w:p w:rsidR="00CD1F20" w:rsidRPr="00FA0CEB" w:rsidRDefault="00CD1F20" w:rsidP="000559A7">
      <w:pPr>
        <w:pStyle w:val="a5"/>
        <w:spacing w:after="60"/>
        <w:ind w:left="0"/>
        <w:rPr>
          <w:rFonts w:ascii="Times New Roman" w:hAnsi="Times New Roman"/>
          <w:color w:val="auto"/>
          <w:sz w:val="28"/>
          <w:szCs w:val="28"/>
        </w:rPr>
      </w:pPr>
    </w:p>
    <w:p w:rsidR="00CD1F20" w:rsidRPr="0002419E" w:rsidRDefault="00CD1F20" w:rsidP="00447604">
      <w:pPr>
        <w:pStyle w:val="a5"/>
        <w:spacing w:after="60"/>
        <w:ind w:left="0" w:firstLine="567"/>
        <w:rPr>
          <w:rFonts w:ascii="Times New Roman" w:hAnsi="Times New Roman"/>
          <w:b/>
          <w:color w:val="auto"/>
          <w:sz w:val="28"/>
          <w:szCs w:val="28"/>
        </w:rPr>
      </w:pPr>
      <w:r w:rsidRPr="0002419E">
        <w:rPr>
          <w:rFonts w:ascii="Times New Roman" w:hAnsi="Times New Roman"/>
          <w:b/>
          <w:color w:val="auto"/>
          <w:sz w:val="28"/>
          <w:szCs w:val="28"/>
        </w:rPr>
        <w:t xml:space="preserve">Федеральный закон от 21.07.2014 № 237-ФЗ «О внесении изменений в статью 4 Федерального закона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w:t>
      </w:r>
    </w:p>
    <w:p w:rsidR="00CD1F20" w:rsidRPr="00FA0CEB" w:rsidRDefault="00CD1F20" w:rsidP="00447604">
      <w:pPr>
        <w:spacing w:after="60" w:line="240" w:lineRule="auto"/>
        <w:ind w:firstLine="567"/>
        <w:jc w:val="both"/>
        <w:rPr>
          <w:rFonts w:ascii="Times New Roman" w:hAnsi="Times New Roman" w:cs="Times New Roman"/>
          <w:sz w:val="28"/>
          <w:szCs w:val="28"/>
        </w:rPr>
      </w:pPr>
      <w:r w:rsidRPr="00FA0CEB">
        <w:rPr>
          <w:rFonts w:ascii="Times New Roman" w:hAnsi="Times New Roman" w:cs="Times New Roman"/>
          <w:sz w:val="28"/>
          <w:szCs w:val="28"/>
        </w:rPr>
        <w:t xml:space="preserve">Федеральный закон уточняет порядок согласования сделок, связанных с отчуждением, возможностью отчуждения или передачей в доверительное управление акций или долей в уставных капиталах хозяйственных обществ, включенных в утвержденные Президентом Российской Федерации перечни российских юридических лиц, в собственности которых могут находиться ядерные материалы, ядерные установки. Законом уточняются нормы о согласовании с Государственной корпорацией по атомной энергии «Росатом» сделок, совершаемых между основным акционерным обществом и его дочерними и зависимыми обществами. Также устанавливает виды сделок с акциями или долями хозяйственных обществ, включенными в перечни, для совершения которых не требуется согласие, а необходимость и порядок которых установлены федеральными законами, актами Президента Российской Федерации и Правительства Российской Федерации. Кроме того, восстанавливается свободный гражданский оборот акций акционерных обществ, включенных в перечни, и принадлежащих физическим лицам, а также юридическим лицам, не входящих в структуру </w:t>
      </w:r>
      <w:proofErr w:type="spellStart"/>
      <w:r w:rsidRPr="00FA0CEB">
        <w:rPr>
          <w:rFonts w:ascii="Times New Roman" w:hAnsi="Times New Roman" w:cs="Times New Roman"/>
          <w:sz w:val="28"/>
          <w:szCs w:val="28"/>
        </w:rPr>
        <w:t>Госкорпорации</w:t>
      </w:r>
      <w:proofErr w:type="spellEnd"/>
      <w:r w:rsidRPr="00FA0CEB">
        <w:rPr>
          <w:rFonts w:ascii="Times New Roman" w:hAnsi="Times New Roman" w:cs="Times New Roman"/>
          <w:sz w:val="28"/>
          <w:szCs w:val="28"/>
        </w:rPr>
        <w:t>.</w:t>
      </w:r>
    </w:p>
    <w:p w:rsidR="00CD1F20" w:rsidRPr="00FA0CEB" w:rsidRDefault="00CD1F20" w:rsidP="00447604">
      <w:pPr>
        <w:pStyle w:val="a5"/>
        <w:spacing w:after="60"/>
        <w:ind w:left="0" w:firstLine="567"/>
        <w:rPr>
          <w:rFonts w:ascii="Times New Roman" w:hAnsi="Times New Roman"/>
          <w:color w:val="auto"/>
          <w:sz w:val="28"/>
          <w:szCs w:val="28"/>
        </w:rPr>
      </w:pPr>
    </w:p>
    <w:p w:rsidR="00CD1F20" w:rsidRPr="0002419E" w:rsidRDefault="00CD1F20" w:rsidP="00447604">
      <w:pPr>
        <w:pStyle w:val="a5"/>
        <w:spacing w:after="60"/>
        <w:ind w:left="0" w:firstLine="567"/>
        <w:rPr>
          <w:rFonts w:ascii="Times New Roman" w:hAnsi="Times New Roman"/>
          <w:b/>
          <w:color w:val="auto"/>
          <w:sz w:val="28"/>
          <w:szCs w:val="28"/>
        </w:rPr>
      </w:pPr>
      <w:r w:rsidRPr="0002419E">
        <w:rPr>
          <w:rFonts w:ascii="Times New Roman" w:hAnsi="Times New Roman"/>
          <w:b/>
          <w:color w:val="auto"/>
          <w:sz w:val="28"/>
          <w:szCs w:val="28"/>
        </w:rPr>
        <w:t xml:space="preserve">Федеральный закон от 21.07.2014 № 238-ФЗ «О внесении изменений в главу 21 части второй Налогового кодекса Российской Федерации и статью 12 Федерального закона «О внесении изменений в отдельные законодательные акты Российской Федерации в части противодействия незаконным финансовым операциям». </w:t>
      </w:r>
    </w:p>
    <w:p w:rsidR="00CD1F20" w:rsidRPr="00FA0CEB" w:rsidRDefault="00CD1F20" w:rsidP="00447604">
      <w:pPr>
        <w:spacing w:after="60" w:line="240" w:lineRule="auto"/>
        <w:ind w:firstLine="567"/>
        <w:jc w:val="both"/>
        <w:rPr>
          <w:rFonts w:ascii="Times New Roman" w:hAnsi="Times New Roman" w:cs="Times New Roman"/>
          <w:sz w:val="28"/>
          <w:szCs w:val="28"/>
        </w:rPr>
      </w:pPr>
      <w:r w:rsidRPr="00FA0CEB">
        <w:rPr>
          <w:rFonts w:ascii="Times New Roman" w:hAnsi="Times New Roman" w:cs="Times New Roman"/>
          <w:sz w:val="28"/>
          <w:szCs w:val="28"/>
        </w:rPr>
        <w:t xml:space="preserve">Федеральным законом </w:t>
      </w:r>
      <w:r w:rsidR="0002419E">
        <w:rPr>
          <w:rFonts w:ascii="Times New Roman" w:hAnsi="Times New Roman" w:cs="Times New Roman"/>
          <w:sz w:val="28"/>
          <w:szCs w:val="28"/>
        </w:rPr>
        <w:t xml:space="preserve">вносится </w:t>
      </w:r>
      <w:r w:rsidRPr="00FA0CEB">
        <w:rPr>
          <w:rFonts w:ascii="Times New Roman" w:hAnsi="Times New Roman" w:cs="Times New Roman"/>
          <w:sz w:val="28"/>
          <w:szCs w:val="28"/>
        </w:rPr>
        <w:t>ряд поправок в главу 21 части второй Налогового кодекса РФ, направленных на совершенствование администрирования НДС с учетом сложившейся правоприменительной практики. В частности, уточняется порядок определения места реализации работ, услуг в случае их оказания на территории иностранного государства филиалом российской организации. Предусматривается обязанность по ведению журнала учета счетов-фактур при осуществлении деятельности по договорам комиссии, агентским договорам.</w:t>
      </w:r>
    </w:p>
    <w:p w:rsidR="00CD1F20" w:rsidRPr="00FA0CEB" w:rsidRDefault="00CD1F20" w:rsidP="00447604">
      <w:pPr>
        <w:pStyle w:val="a5"/>
        <w:spacing w:after="60"/>
        <w:ind w:left="0" w:firstLine="567"/>
        <w:rPr>
          <w:rFonts w:ascii="Times New Roman" w:hAnsi="Times New Roman"/>
          <w:color w:val="auto"/>
          <w:spacing w:val="2"/>
          <w:sz w:val="28"/>
          <w:szCs w:val="28"/>
        </w:rPr>
      </w:pPr>
    </w:p>
    <w:p w:rsidR="00CD1F20" w:rsidRPr="00FA0CEB" w:rsidRDefault="00CD1F20" w:rsidP="00447604">
      <w:pPr>
        <w:pStyle w:val="a5"/>
        <w:spacing w:after="60"/>
        <w:ind w:left="0" w:firstLine="567"/>
        <w:rPr>
          <w:rFonts w:ascii="Times New Roman" w:hAnsi="Times New Roman"/>
          <w:color w:val="auto"/>
          <w:sz w:val="28"/>
          <w:szCs w:val="28"/>
        </w:rPr>
      </w:pPr>
    </w:p>
    <w:p w:rsidR="00CD1F20" w:rsidRPr="0002419E" w:rsidRDefault="00CD1F20" w:rsidP="00447604">
      <w:pPr>
        <w:pStyle w:val="a5"/>
        <w:spacing w:after="60"/>
        <w:ind w:left="0" w:firstLine="567"/>
        <w:rPr>
          <w:rFonts w:ascii="Times New Roman" w:hAnsi="Times New Roman"/>
          <w:b/>
          <w:color w:val="auto"/>
          <w:sz w:val="28"/>
          <w:szCs w:val="28"/>
        </w:rPr>
      </w:pPr>
      <w:r w:rsidRPr="0002419E">
        <w:rPr>
          <w:rFonts w:ascii="Times New Roman" w:hAnsi="Times New Roman"/>
          <w:b/>
          <w:color w:val="auto"/>
          <w:sz w:val="28"/>
          <w:szCs w:val="28"/>
        </w:rPr>
        <w:lastRenderedPageBreak/>
        <w:t xml:space="preserve">Федеральный закон от 21.07.2014 № 248-ФЗ «О внесении изменений в Федеральный закон «Об исчислении времени». </w:t>
      </w:r>
    </w:p>
    <w:p w:rsidR="00CD1F20" w:rsidRPr="00FA0CEB" w:rsidRDefault="00CD1F20" w:rsidP="00447604">
      <w:pPr>
        <w:spacing w:after="60" w:line="240" w:lineRule="auto"/>
        <w:ind w:firstLine="567"/>
        <w:jc w:val="both"/>
        <w:rPr>
          <w:rFonts w:ascii="Times New Roman" w:hAnsi="Times New Roman" w:cs="Times New Roman"/>
          <w:sz w:val="28"/>
          <w:szCs w:val="28"/>
        </w:rPr>
      </w:pPr>
      <w:r w:rsidRPr="00FA0CEB">
        <w:rPr>
          <w:rFonts w:ascii="Times New Roman" w:hAnsi="Times New Roman" w:cs="Times New Roman"/>
          <w:sz w:val="28"/>
          <w:szCs w:val="28"/>
        </w:rPr>
        <w:t>Федеральным законом вносятся изменения, в соответствии с которыми уточняются понятия «московское время», «часовая зона» и устанавливается, что московское время служит исходным временем при исчислении времени в часовых зонах и соответствует третьему часовому поясу в национальной шкале вр</w:t>
      </w:r>
      <w:r w:rsidR="00A656D2">
        <w:rPr>
          <w:rFonts w:ascii="Times New Roman" w:hAnsi="Times New Roman" w:cs="Times New Roman"/>
          <w:sz w:val="28"/>
          <w:szCs w:val="28"/>
        </w:rPr>
        <w:t xml:space="preserve">емени Российской Федерации UTC </w:t>
      </w:r>
      <w:r w:rsidRPr="00FA0CEB">
        <w:rPr>
          <w:rFonts w:ascii="Times New Roman" w:hAnsi="Times New Roman" w:cs="Times New Roman"/>
          <w:sz w:val="28"/>
          <w:szCs w:val="28"/>
        </w:rPr>
        <w:t>(SU) +3 (так называемое постоянное зимнее время). Федеральным законом предусматривается, что сезонный перевод времени не осуществляется. Федеральным законом определяются одиннадцать часовых зон на территории Российской Федерации, а также их состав по субъектам Российской Федерации. Изменения вступают в силу 26.10.2014 в 2 часа 00 минут.</w:t>
      </w:r>
    </w:p>
    <w:p w:rsidR="00CD1F20" w:rsidRPr="00FA0CEB" w:rsidRDefault="00CD1F20" w:rsidP="00447604">
      <w:pPr>
        <w:pStyle w:val="a5"/>
        <w:spacing w:after="60"/>
        <w:ind w:left="0" w:firstLine="567"/>
        <w:rPr>
          <w:rFonts w:ascii="Times New Roman" w:hAnsi="Times New Roman"/>
          <w:color w:val="auto"/>
          <w:sz w:val="28"/>
          <w:szCs w:val="28"/>
        </w:rPr>
      </w:pPr>
    </w:p>
    <w:p w:rsidR="00CD1F20" w:rsidRPr="0002419E" w:rsidRDefault="00CD1F20" w:rsidP="00447604">
      <w:pPr>
        <w:pStyle w:val="a5"/>
        <w:spacing w:after="60"/>
        <w:ind w:left="0" w:firstLine="567"/>
        <w:rPr>
          <w:rFonts w:ascii="Times New Roman" w:hAnsi="Times New Roman"/>
          <w:b/>
          <w:color w:val="auto"/>
          <w:sz w:val="28"/>
          <w:szCs w:val="28"/>
        </w:rPr>
      </w:pPr>
      <w:r w:rsidRPr="0002419E">
        <w:rPr>
          <w:rFonts w:ascii="Times New Roman" w:hAnsi="Times New Roman"/>
          <w:b/>
          <w:color w:val="auto"/>
          <w:sz w:val="28"/>
          <w:szCs w:val="28"/>
        </w:rPr>
        <w:t xml:space="preserve">Федеральный закон от 21.07.2014 № 254-ФЗ «О внесении изменений в Федеральный закон «Об обеспечении единства измерений». </w:t>
      </w:r>
    </w:p>
    <w:p w:rsidR="00CD1F20" w:rsidRPr="00FA0CEB" w:rsidRDefault="00CD1F20" w:rsidP="00447604">
      <w:pPr>
        <w:spacing w:after="60" w:line="240" w:lineRule="auto"/>
        <w:ind w:firstLine="567"/>
        <w:jc w:val="both"/>
        <w:rPr>
          <w:rFonts w:ascii="Times New Roman" w:hAnsi="Times New Roman" w:cs="Times New Roman"/>
          <w:sz w:val="28"/>
          <w:szCs w:val="28"/>
        </w:rPr>
      </w:pPr>
      <w:r w:rsidRPr="00FA0CEB">
        <w:rPr>
          <w:rFonts w:ascii="Times New Roman" w:hAnsi="Times New Roman" w:cs="Times New Roman"/>
          <w:sz w:val="28"/>
          <w:szCs w:val="28"/>
        </w:rPr>
        <w:t>Федеральный закон расширяет сферу действия Федерального закона от 26.06.2008 № 102 «Об обеспечении единства измерений», дополнив сферу государственного регулирования дополнительными видами измерений, в том числе при учете количества энергетических ресурсов. Законом уточняются отдельные понятия в сфере обеспечения единства измерений и вводятся новые, например, «</w:t>
      </w:r>
      <w:proofErr w:type="spellStart"/>
      <w:r w:rsidRPr="00FA0CEB">
        <w:rPr>
          <w:rFonts w:ascii="Times New Roman" w:hAnsi="Times New Roman" w:cs="Times New Roman"/>
          <w:sz w:val="28"/>
          <w:szCs w:val="28"/>
        </w:rPr>
        <w:t>референтная</w:t>
      </w:r>
      <w:proofErr w:type="spellEnd"/>
      <w:r w:rsidRPr="00FA0CEB">
        <w:rPr>
          <w:rFonts w:ascii="Times New Roman" w:hAnsi="Times New Roman" w:cs="Times New Roman"/>
          <w:sz w:val="28"/>
          <w:szCs w:val="28"/>
        </w:rPr>
        <w:t xml:space="preserve"> методика (метод) измерений», вводит дополнительные требования к эталонам единиц величин; наделяет Министерство промышленности и торговли Российской Федерации полномочиями по утверждению порядка отнесения технических средств к техническим системам и устройствам с измерительными функциями, а также утверждению формы свидетельства об утверждении типа стандартных образцов и типа средств измерений).</w:t>
      </w:r>
    </w:p>
    <w:p w:rsidR="00CD1F20" w:rsidRPr="00FA0CEB" w:rsidRDefault="00CD1F20" w:rsidP="00447604">
      <w:pPr>
        <w:pStyle w:val="a5"/>
        <w:spacing w:after="60"/>
        <w:ind w:left="0" w:firstLine="567"/>
        <w:rPr>
          <w:rFonts w:ascii="Times New Roman" w:hAnsi="Times New Roman"/>
          <w:color w:val="auto"/>
          <w:sz w:val="28"/>
          <w:szCs w:val="28"/>
        </w:rPr>
      </w:pPr>
    </w:p>
    <w:p w:rsidR="00CD1F20" w:rsidRPr="00FA0CEB" w:rsidRDefault="00CD1F20" w:rsidP="00447604">
      <w:pPr>
        <w:pStyle w:val="a5"/>
        <w:spacing w:after="60"/>
        <w:ind w:left="0" w:firstLine="567"/>
        <w:rPr>
          <w:rFonts w:ascii="Times New Roman" w:hAnsi="Times New Roman"/>
          <w:color w:val="auto"/>
          <w:sz w:val="28"/>
          <w:szCs w:val="28"/>
        </w:rPr>
      </w:pPr>
    </w:p>
    <w:p w:rsidR="00CD1F20" w:rsidRPr="0002419E" w:rsidRDefault="00CD1F20" w:rsidP="00447604">
      <w:pPr>
        <w:pStyle w:val="a5"/>
        <w:spacing w:after="60"/>
        <w:ind w:left="0" w:firstLine="567"/>
        <w:rPr>
          <w:rFonts w:ascii="Times New Roman" w:hAnsi="Times New Roman"/>
          <w:b/>
          <w:color w:val="auto"/>
          <w:sz w:val="28"/>
          <w:szCs w:val="28"/>
        </w:rPr>
      </w:pPr>
      <w:r w:rsidRPr="0002419E">
        <w:rPr>
          <w:rFonts w:ascii="Times New Roman" w:hAnsi="Times New Roman"/>
          <w:b/>
          <w:color w:val="auto"/>
          <w:sz w:val="28"/>
          <w:szCs w:val="28"/>
        </w:rPr>
        <w:t xml:space="preserve">Федеральный закон от 21.07.2014 № 263-ФЗ «О внесении изменений в отдельные законодательные акты Российской Федерации в связи с принятием Федерального закона «О государственной информационной системе жилищно-коммунального хозяйства». </w:t>
      </w:r>
    </w:p>
    <w:p w:rsidR="00CD1F20" w:rsidRPr="00FA0CEB" w:rsidRDefault="00CD1F20" w:rsidP="00447604">
      <w:pPr>
        <w:spacing w:after="60" w:line="240" w:lineRule="auto"/>
        <w:ind w:firstLine="567"/>
        <w:jc w:val="both"/>
        <w:rPr>
          <w:rFonts w:ascii="Times New Roman" w:hAnsi="Times New Roman" w:cs="Times New Roman"/>
          <w:sz w:val="28"/>
          <w:szCs w:val="28"/>
        </w:rPr>
      </w:pPr>
      <w:r w:rsidRPr="00FA0CEB">
        <w:rPr>
          <w:rFonts w:ascii="Times New Roman" w:hAnsi="Times New Roman" w:cs="Times New Roman"/>
          <w:sz w:val="28"/>
          <w:szCs w:val="28"/>
        </w:rPr>
        <w:t xml:space="preserve">Федеральный закон вносит изменения, связанные с введением в эксплуатацию государственной информационной системы жилищно-коммунального хозяйства (далее – система), в Кодекс Российской Федерации об административных правонарушениях, Жилищный кодекс Российской Федерации и Федеральный закон «Об организации предоставления государственных и муниципальных услуг». В частности, Федеральным законом регулируются вопросы, связанные с использованием системы при проведении общего собрания собственников помещений в многоквартирном доме в форме заочного голосования, при решении вопросов, связанных с </w:t>
      </w:r>
      <w:r w:rsidRPr="00FA0CEB">
        <w:rPr>
          <w:rFonts w:ascii="Times New Roman" w:hAnsi="Times New Roman" w:cs="Times New Roman"/>
          <w:sz w:val="28"/>
          <w:szCs w:val="28"/>
        </w:rPr>
        <w:lastRenderedPageBreak/>
        <w:t>управлением в жилищном и жилищно-строительном кооперативе, товариществе собственников жилья, в деятельности совета многоквартирного дома, при внесении платы за жилое помещение и коммунальные услуги, при управлении многоквартирными домами, в ходе создания условий для обеспечения своевременного проведения капитального ремонта общего имущества в многоквартирных домах. Кроме того, Федеральным законом устанавливается ответственность за нарушение порядка размещения информации в системе.</w:t>
      </w:r>
    </w:p>
    <w:p w:rsidR="005F2D7B" w:rsidRPr="00FA0CEB" w:rsidRDefault="005F2D7B" w:rsidP="000559A7">
      <w:pPr>
        <w:pStyle w:val="a5"/>
        <w:spacing w:after="60"/>
        <w:ind w:left="0"/>
        <w:rPr>
          <w:rFonts w:ascii="Times New Roman" w:hAnsi="Times New Roman"/>
          <w:color w:val="auto"/>
          <w:sz w:val="28"/>
          <w:szCs w:val="28"/>
        </w:rPr>
      </w:pPr>
    </w:p>
    <w:p w:rsidR="007C462C" w:rsidRPr="006D3727" w:rsidRDefault="007C462C" w:rsidP="00447604">
      <w:pPr>
        <w:pStyle w:val="a5"/>
        <w:spacing w:after="60"/>
        <w:ind w:left="0" w:firstLine="567"/>
        <w:rPr>
          <w:rFonts w:ascii="Times New Roman" w:hAnsi="Times New Roman"/>
          <w:b/>
          <w:color w:val="auto"/>
          <w:spacing w:val="2"/>
          <w:sz w:val="28"/>
          <w:szCs w:val="28"/>
        </w:rPr>
      </w:pPr>
      <w:r w:rsidRPr="006D3727">
        <w:rPr>
          <w:rFonts w:ascii="Times New Roman" w:hAnsi="Times New Roman"/>
          <w:b/>
          <w:color w:val="auto"/>
          <w:spacing w:val="2"/>
          <w:sz w:val="28"/>
          <w:szCs w:val="28"/>
        </w:rPr>
        <w:t>Федеральный закон</w:t>
      </w:r>
      <w:r w:rsidR="0042439C">
        <w:rPr>
          <w:rFonts w:ascii="Times New Roman" w:hAnsi="Times New Roman"/>
          <w:b/>
          <w:color w:val="auto"/>
          <w:spacing w:val="2"/>
          <w:sz w:val="28"/>
          <w:szCs w:val="28"/>
        </w:rPr>
        <w:t xml:space="preserve"> </w:t>
      </w:r>
      <w:r w:rsidRPr="006D3727">
        <w:rPr>
          <w:rFonts w:ascii="Times New Roman" w:hAnsi="Times New Roman"/>
          <w:b/>
          <w:color w:val="auto"/>
          <w:spacing w:val="2"/>
          <w:sz w:val="28"/>
          <w:szCs w:val="28"/>
        </w:rPr>
        <w:t>от 03.10.2014 № 279-ФЗ «О ратификации Договора о Евразийском экономическом союзе».</w:t>
      </w:r>
    </w:p>
    <w:p w:rsidR="007C462C" w:rsidRPr="00FA0CEB" w:rsidRDefault="007C462C" w:rsidP="00447604">
      <w:pPr>
        <w:pStyle w:val="a5"/>
        <w:spacing w:after="60"/>
        <w:ind w:left="0" w:firstLine="567"/>
        <w:rPr>
          <w:rFonts w:ascii="Times New Roman" w:hAnsi="Times New Roman"/>
          <w:color w:val="auto"/>
          <w:spacing w:val="2"/>
          <w:sz w:val="28"/>
          <w:szCs w:val="28"/>
        </w:rPr>
      </w:pPr>
      <w:r w:rsidRPr="00FA0CEB">
        <w:rPr>
          <w:rFonts w:ascii="Times New Roman" w:hAnsi="Times New Roman"/>
          <w:color w:val="auto"/>
          <w:spacing w:val="2"/>
          <w:sz w:val="28"/>
          <w:szCs w:val="28"/>
        </w:rPr>
        <w:t>Приложение №21 к Договору о Евразийском экономическом союзе определяет единые принципы и правила обеспечения доступа к услугам субъектов естественных монополий в сфере электроэнергетики.</w:t>
      </w:r>
    </w:p>
    <w:p w:rsidR="007C462C" w:rsidRPr="00FA0CEB" w:rsidRDefault="007C462C" w:rsidP="00447604">
      <w:pPr>
        <w:pStyle w:val="a5"/>
        <w:spacing w:after="60"/>
        <w:ind w:left="0" w:firstLine="567"/>
        <w:rPr>
          <w:rFonts w:ascii="Times New Roman" w:hAnsi="Times New Roman"/>
          <w:color w:val="auto"/>
          <w:spacing w:val="2"/>
          <w:sz w:val="28"/>
          <w:szCs w:val="28"/>
        </w:rPr>
      </w:pPr>
    </w:p>
    <w:p w:rsidR="007C462C" w:rsidRPr="0042439C" w:rsidRDefault="007C462C" w:rsidP="00447604">
      <w:pPr>
        <w:pStyle w:val="a5"/>
        <w:spacing w:after="60"/>
        <w:ind w:left="0" w:firstLine="567"/>
        <w:rPr>
          <w:rFonts w:ascii="Times New Roman" w:hAnsi="Times New Roman"/>
          <w:b/>
          <w:color w:val="auto"/>
          <w:spacing w:val="2"/>
          <w:sz w:val="28"/>
          <w:szCs w:val="28"/>
        </w:rPr>
      </w:pPr>
      <w:r w:rsidRPr="0042439C">
        <w:rPr>
          <w:rFonts w:ascii="Times New Roman" w:hAnsi="Times New Roman"/>
          <w:b/>
          <w:color w:val="auto"/>
          <w:spacing w:val="2"/>
          <w:sz w:val="28"/>
          <w:szCs w:val="28"/>
        </w:rPr>
        <w:t>Федеральный закон от</w:t>
      </w:r>
      <w:r w:rsidRPr="0042439C">
        <w:rPr>
          <w:rFonts w:ascii="Times New Roman" w:hAnsi="Times New Roman"/>
          <w:b/>
          <w:color w:val="auto"/>
          <w:sz w:val="28"/>
          <w:szCs w:val="28"/>
        </w:rPr>
        <w:t xml:space="preserve"> </w:t>
      </w:r>
      <w:r w:rsidRPr="0042439C">
        <w:rPr>
          <w:rFonts w:ascii="Times New Roman" w:hAnsi="Times New Roman"/>
          <w:b/>
          <w:color w:val="auto"/>
          <w:spacing w:val="2"/>
          <w:sz w:val="28"/>
          <w:szCs w:val="28"/>
        </w:rPr>
        <w:t>04.10.2014 № 291-ФЗ «О внесении изменений в статью 14 Закона Российской Федерации «О социальной защите граждан, подвергшихся воздействию радиации вследствие катастрофы на Чернобыльской АЭС» и Федеральный закон «Об основах регулирования тарифов организаций коммунального комплекса».</w:t>
      </w:r>
    </w:p>
    <w:p w:rsidR="007C462C" w:rsidRPr="00FA0CEB" w:rsidRDefault="007C462C" w:rsidP="000559A7">
      <w:pPr>
        <w:pStyle w:val="a5"/>
        <w:spacing w:after="60"/>
        <w:ind w:left="0" w:firstLine="567"/>
        <w:rPr>
          <w:rFonts w:ascii="Times New Roman" w:hAnsi="Times New Roman"/>
          <w:color w:val="auto"/>
          <w:spacing w:val="2"/>
          <w:sz w:val="28"/>
          <w:szCs w:val="28"/>
        </w:rPr>
      </w:pPr>
      <w:r w:rsidRPr="00FA0CEB">
        <w:rPr>
          <w:rFonts w:ascii="Times New Roman" w:hAnsi="Times New Roman"/>
          <w:color w:val="auto"/>
          <w:spacing w:val="2"/>
          <w:sz w:val="28"/>
          <w:szCs w:val="28"/>
        </w:rPr>
        <w:t xml:space="preserve">Документом внесены изменения в Федеральный закон от 30.12.2004 № 210-ФЗ «Об основах регулирования тарифов организаций коммунального комплекса», в частности, закон приводит к единообразию терминологию, используемую в различных статьях Федерального закона от 30.12.2004 № 210-ФЗ «Об основах регулирования тарифов организаций коммунального комплекса», а также исключает из указанного Федерального закона утратившие актуальность положения. </w:t>
      </w:r>
    </w:p>
    <w:p w:rsidR="007C462C" w:rsidRPr="00FA0CEB" w:rsidRDefault="007C462C" w:rsidP="0042439C">
      <w:pPr>
        <w:pStyle w:val="a5"/>
        <w:spacing w:after="60"/>
        <w:ind w:left="0"/>
        <w:rPr>
          <w:rFonts w:ascii="Times New Roman" w:hAnsi="Times New Roman"/>
          <w:color w:val="auto"/>
          <w:sz w:val="28"/>
          <w:szCs w:val="28"/>
        </w:rPr>
      </w:pPr>
    </w:p>
    <w:p w:rsidR="00BF14D9" w:rsidRPr="0042439C" w:rsidRDefault="00BF14D9" w:rsidP="00447604">
      <w:pPr>
        <w:pStyle w:val="a5"/>
        <w:spacing w:after="60"/>
        <w:ind w:left="0" w:firstLine="567"/>
        <w:rPr>
          <w:rFonts w:ascii="Times New Roman" w:hAnsi="Times New Roman"/>
          <w:b/>
          <w:color w:val="auto"/>
          <w:spacing w:val="2"/>
          <w:sz w:val="28"/>
          <w:szCs w:val="28"/>
        </w:rPr>
      </w:pPr>
      <w:r w:rsidRPr="0042439C">
        <w:rPr>
          <w:rFonts w:ascii="Times New Roman" w:hAnsi="Times New Roman"/>
          <w:b/>
          <w:color w:val="auto"/>
          <w:spacing w:val="2"/>
          <w:sz w:val="28"/>
          <w:szCs w:val="28"/>
        </w:rPr>
        <w:t>Федеральный закон от 29.11.2014 № 382-ФЗ «О внесении изменений в части первую и вторую Налогового кодекса Российской Федерации».</w:t>
      </w:r>
    </w:p>
    <w:p w:rsidR="00BF14D9" w:rsidRDefault="00BF14D9" w:rsidP="0042439C">
      <w:pPr>
        <w:pStyle w:val="a5"/>
        <w:spacing w:after="60"/>
        <w:ind w:left="0" w:firstLine="567"/>
        <w:rPr>
          <w:rFonts w:ascii="Times New Roman" w:hAnsi="Times New Roman"/>
          <w:color w:val="auto"/>
          <w:spacing w:val="2"/>
          <w:sz w:val="28"/>
          <w:szCs w:val="28"/>
        </w:rPr>
      </w:pPr>
      <w:r w:rsidRPr="00FA0CEB">
        <w:rPr>
          <w:rFonts w:ascii="Times New Roman" w:hAnsi="Times New Roman"/>
          <w:color w:val="auto"/>
          <w:spacing w:val="2"/>
          <w:sz w:val="28"/>
          <w:szCs w:val="28"/>
        </w:rPr>
        <w:t xml:space="preserve">Документом внесены изменения в главу 21 Налогового кодекса Российской Федерации, меняющие подход к применению вычета по НДС. В соответствии с указанными изменениями налогоплательщик сможет воспользоваться правом на применение вычета по НДС, начиная с периода, в котором соответствующие товары (работы, услуги, имущественные права) были приняты на учет, независимо от времени получения счета-фактуры, при условии ее получения до окончания срока подачи соответствующей налоговой декларации, установленного Налоговым кодексом Российской Федерации. Срок подачи налоговой декларации, в свою очередь, переносится с 20-го числа месяца, следующего за истекшим налоговым периодом, на 25-е. С 01.01.2015 срок, отведенный для передачи счета-фактуры от продавца покупателю, увеличивается на 25 дней, что </w:t>
      </w:r>
      <w:r w:rsidRPr="00FA0CEB">
        <w:rPr>
          <w:rFonts w:ascii="Times New Roman" w:hAnsi="Times New Roman"/>
          <w:color w:val="auto"/>
          <w:spacing w:val="2"/>
          <w:sz w:val="28"/>
          <w:szCs w:val="28"/>
        </w:rPr>
        <w:lastRenderedPageBreak/>
        <w:t xml:space="preserve">значительным образом улучшает положение налогоплательщиков, прежде всего предприятий электроэнергетики. Также Федеральный закон устанавливает право муниципалитетов вводить на их территории торговый сбор, уплачиваемый организациями и индивидуальными предпринимателями, осуществляющими виды деятельности на данных территориях с использованием объектов осуществления торговли - торговых залов, складов, рынков и др. Сбор ежеквартальный, сумма к уплате определяется в расчете на объект осуществления торговли или на его площадь. На территории Москвы, Санкт-Петербурга и Севастополя торговый сбор может быть введен не ранее 1 июля 2015 года. На иных территориях торговый сбор может быть введен только после принятия соответствующего федерального закона. Кроме того, большая часть внесенных поправок касается особенности уплаты НДФЛ при продаже недвижимого имущества. В настоящее время налог не уплачивается, если недвижимость была в собственности владельца три года. Вводится понятие "минимального предельного срока владения объектом недвижимого имущества". По общему правилу, этот срок составляет пять лет. Трехлетний срок сохраняется в отношении недвижимости, полученной по наследству, договору дарения от члена семьи, в порядке приватизации или ренты. </w:t>
      </w:r>
    </w:p>
    <w:p w:rsidR="0042439C" w:rsidRPr="00FA0CEB" w:rsidRDefault="0042439C" w:rsidP="0042439C">
      <w:pPr>
        <w:pStyle w:val="a5"/>
        <w:spacing w:after="60"/>
        <w:ind w:left="0" w:firstLine="567"/>
        <w:rPr>
          <w:rFonts w:ascii="Times New Roman" w:hAnsi="Times New Roman"/>
          <w:color w:val="auto"/>
          <w:spacing w:val="2"/>
          <w:sz w:val="28"/>
          <w:szCs w:val="28"/>
        </w:rPr>
      </w:pPr>
    </w:p>
    <w:p w:rsidR="00BF14D9" w:rsidRPr="0042439C" w:rsidRDefault="00BF14D9" w:rsidP="00447604">
      <w:pPr>
        <w:pStyle w:val="a5"/>
        <w:spacing w:after="60"/>
        <w:ind w:left="0" w:firstLine="567"/>
        <w:rPr>
          <w:rFonts w:ascii="Times New Roman" w:hAnsi="Times New Roman"/>
          <w:b/>
          <w:color w:val="auto"/>
          <w:spacing w:val="2"/>
          <w:sz w:val="28"/>
          <w:szCs w:val="28"/>
        </w:rPr>
      </w:pPr>
      <w:r w:rsidRPr="0042439C">
        <w:rPr>
          <w:rFonts w:ascii="Times New Roman" w:hAnsi="Times New Roman"/>
          <w:b/>
          <w:color w:val="auto"/>
          <w:spacing w:val="2"/>
          <w:sz w:val="28"/>
          <w:szCs w:val="28"/>
        </w:rPr>
        <w:t>Федеральный закон от 01.12.2014 № 404-ФЗ «О внесении изменений в Федеральный закон «О теплоснабжении».</w:t>
      </w:r>
    </w:p>
    <w:p w:rsidR="00BF14D9" w:rsidRPr="00FA0CEB" w:rsidRDefault="00BF14D9" w:rsidP="00447604">
      <w:pPr>
        <w:pStyle w:val="a5"/>
        <w:spacing w:after="60"/>
        <w:ind w:left="0" w:firstLine="567"/>
        <w:rPr>
          <w:rFonts w:ascii="Times New Roman" w:hAnsi="Times New Roman"/>
          <w:color w:val="auto"/>
          <w:spacing w:val="2"/>
          <w:sz w:val="28"/>
          <w:szCs w:val="28"/>
        </w:rPr>
      </w:pPr>
      <w:r w:rsidRPr="00FA0CEB">
        <w:rPr>
          <w:rFonts w:ascii="Times New Roman" w:hAnsi="Times New Roman"/>
          <w:color w:val="auto"/>
          <w:spacing w:val="2"/>
          <w:sz w:val="28"/>
          <w:szCs w:val="28"/>
        </w:rPr>
        <w:t xml:space="preserve">Документом </w:t>
      </w:r>
      <w:r w:rsidR="00A656D2">
        <w:rPr>
          <w:rFonts w:ascii="Times New Roman" w:hAnsi="Times New Roman"/>
          <w:color w:val="auto"/>
          <w:spacing w:val="2"/>
          <w:sz w:val="28"/>
          <w:szCs w:val="28"/>
        </w:rPr>
        <w:t xml:space="preserve">установлено, что </w:t>
      </w:r>
      <w:r w:rsidRPr="00FA0CEB">
        <w:rPr>
          <w:rFonts w:ascii="Times New Roman" w:hAnsi="Times New Roman"/>
          <w:color w:val="auto"/>
          <w:spacing w:val="2"/>
          <w:sz w:val="28"/>
          <w:szCs w:val="28"/>
        </w:rPr>
        <w:t xml:space="preserve">порядок расследования причин аварийных ситуаций при теплоснабжении будет устанавливать Правительство Российской Федерации. Указанное полномочие исключено из компетенции федерального органа исполнительной власти, уполномоченного на реализацию государственной политики в сфере теплоснабжения. Федеральным законом предусматривается поэтапная отмена государственного регулирования тарифов на поставку тепловой энергии и теплоносителя в виде пара, а также на поставку тепловой энергии и теплоносителя в виде горячей воды потребителям, присоединённым непосредственно к коллекторам источников тепловой энергии. В частности, до 31 декабря 2017 года вводится режим, при котором теплоснабжающим организациям даётся право предоставлять потребителям тепловой энергии скидки по отношению к установленному тарифу. С 1 января 2018 года регулирование данных тарифов отменяется полностью, за исключением тарифов для потребителей, приобретающих тепловую энергию, произведённую на источнике с установленной мощностью до 10 Гкал/ч, или потребляющих менее 50 тысяч Гкал в год. Для таких потребителей дата полной отмены тарифного регулирования будет определена по решению Правительства Российской Федерации. Данное изменение не затронет существующего государственного регулирования тарифов на поставку </w:t>
      </w:r>
      <w:r w:rsidRPr="00FA0CEB">
        <w:rPr>
          <w:rFonts w:ascii="Times New Roman" w:hAnsi="Times New Roman"/>
          <w:color w:val="auto"/>
          <w:spacing w:val="2"/>
          <w:sz w:val="28"/>
          <w:szCs w:val="28"/>
        </w:rPr>
        <w:lastRenderedPageBreak/>
        <w:t xml:space="preserve">тепловой энергии и теплоносителя для населения и иных приравненных к нему категорий потребителей, которое сохраняется в полном объёме. </w:t>
      </w:r>
    </w:p>
    <w:p w:rsidR="007C462C" w:rsidRPr="00FA0CEB" w:rsidRDefault="007C462C" w:rsidP="00447604">
      <w:pPr>
        <w:pStyle w:val="a5"/>
        <w:spacing w:after="60"/>
        <w:ind w:left="0" w:firstLine="567"/>
        <w:rPr>
          <w:rFonts w:ascii="Times New Roman" w:hAnsi="Times New Roman"/>
          <w:color w:val="auto"/>
          <w:sz w:val="28"/>
          <w:szCs w:val="28"/>
        </w:rPr>
      </w:pPr>
    </w:p>
    <w:p w:rsidR="008C62D5" w:rsidRPr="0042439C" w:rsidRDefault="008C62D5" w:rsidP="00447604">
      <w:pPr>
        <w:pStyle w:val="a5"/>
        <w:spacing w:after="60"/>
        <w:ind w:left="0" w:firstLine="567"/>
        <w:rPr>
          <w:rFonts w:ascii="Times New Roman" w:hAnsi="Times New Roman"/>
          <w:b/>
          <w:color w:val="auto"/>
          <w:spacing w:val="2"/>
          <w:sz w:val="28"/>
          <w:szCs w:val="28"/>
        </w:rPr>
      </w:pPr>
      <w:r w:rsidRPr="0042439C">
        <w:rPr>
          <w:rFonts w:ascii="Times New Roman" w:hAnsi="Times New Roman"/>
          <w:b/>
          <w:color w:val="auto"/>
          <w:spacing w:val="2"/>
          <w:sz w:val="28"/>
          <w:szCs w:val="28"/>
        </w:rPr>
        <w:t>Федеральный закон от 22.12.2014 №420-ФЗ «О ратификации Договора о присоединении Республики Армения к Договору о Евразийском экономическом союзе от 29 мая 2014 года».</w:t>
      </w:r>
    </w:p>
    <w:p w:rsidR="008C62D5" w:rsidRPr="00FA0CEB" w:rsidRDefault="008C62D5" w:rsidP="00447604">
      <w:pPr>
        <w:pStyle w:val="a5"/>
        <w:spacing w:after="60"/>
        <w:ind w:left="0" w:firstLine="567"/>
        <w:rPr>
          <w:rFonts w:ascii="Times New Roman" w:hAnsi="Times New Roman"/>
          <w:color w:val="auto"/>
          <w:spacing w:val="2"/>
          <w:sz w:val="28"/>
          <w:szCs w:val="28"/>
        </w:rPr>
      </w:pPr>
      <w:r w:rsidRPr="00FA0CEB">
        <w:rPr>
          <w:rFonts w:ascii="Times New Roman" w:hAnsi="Times New Roman"/>
          <w:color w:val="auto"/>
          <w:spacing w:val="2"/>
          <w:sz w:val="28"/>
          <w:szCs w:val="28"/>
        </w:rPr>
        <w:t xml:space="preserve">Документом ратифицирован Договор о присоединении Республики Армения к Договору о Евразийском экономическом союзе от 29 мая 2014 года, подписанный Президентом Российской Федерации, Президентом Республики Армения, Президентом Республики Беларусь и Президентом Республики Казахстан 10 октября 2014 года в г. Минске. Договор о присоединении является базовым документом, определяющим договоренности Российской Федерации, Республики Беларусь и Республики Казахстан об условиях присоединения Республики Армения к Договору о Евразийском экономическом союзе, и направлен на формирование правовой основы функционирования Евразийского экономического союза. Приложение №21 к Договору о Евразийском экономическом союзе определяет единые принципы и правила обеспечения доступа к услугам субъектов естественных монополий в сфере электроэнергетики. </w:t>
      </w:r>
    </w:p>
    <w:p w:rsidR="008C62D5" w:rsidRPr="00FA0CEB" w:rsidRDefault="008C62D5" w:rsidP="00447604">
      <w:pPr>
        <w:pStyle w:val="a5"/>
        <w:spacing w:after="60"/>
        <w:ind w:left="0" w:firstLine="567"/>
        <w:rPr>
          <w:rFonts w:ascii="Times New Roman" w:hAnsi="Times New Roman"/>
          <w:color w:val="auto"/>
          <w:spacing w:val="2"/>
          <w:sz w:val="28"/>
          <w:szCs w:val="28"/>
        </w:rPr>
      </w:pPr>
    </w:p>
    <w:p w:rsidR="008C62D5" w:rsidRPr="00B909CE" w:rsidRDefault="008C62D5" w:rsidP="00447604">
      <w:pPr>
        <w:pStyle w:val="a5"/>
        <w:spacing w:after="60"/>
        <w:ind w:left="0" w:firstLine="567"/>
        <w:rPr>
          <w:rFonts w:ascii="Times New Roman" w:hAnsi="Times New Roman"/>
          <w:b/>
          <w:color w:val="auto"/>
          <w:spacing w:val="2"/>
          <w:sz w:val="28"/>
          <w:szCs w:val="28"/>
        </w:rPr>
      </w:pPr>
      <w:r w:rsidRPr="00B909CE">
        <w:rPr>
          <w:rFonts w:ascii="Times New Roman" w:hAnsi="Times New Roman"/>
          <w:b/>
          <w:color w:val="auto"/>
          <w:spacing w:val="2"/>
          <w:sz w:val="28"/>
          <w:szCs w:val="28"/>
        </w:rPr>
        <w:t>Федеральный закон от 29.12.2014 № 466-ФЗ «О внесении изменений в Федеральный закон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и отдельные законодательные акты Российской Федерации».</w:t>
      </w:r>
    </w:p>
    <w:p w:rsidR="008C62D5" w:rsidRPr="00FA0CEB" w:rsidRDefault="008C62D5" w:rsidP="00447604">
      <w:pPr>
        <w:pStyle w:val="a5"/>
        <w:spacing w:after="60"/>
        <w:ind w:left="0" w:firstLine="567"/>
        <w:rPr>
          <w:rFonts w:ascii="Times New Roman" w:hAnsi="Times New Roman"/>
          <w:color w:val="auto"/>
          <w:spacing w:val="2"/>
          <w:sz w:val="28"/>
          <w:szCs w:val="28"/>
        </w:rPr>
      </w:pPr>
      <w:r w:rsidRPr="00FA0CEB">
        <w:rPr>
          <w:rFonts w:ascii="Times New Roman" w:hAnsi="Times New Roman"/>
          <w:color w:val="auto"/>
          <w:spacing w:val="2"/>
          <w:sz w:val="28"/>
          <w:szCs w:val="28"/>
        </w:rPr>
        <w:t xml:space="preserve">Документ направлен на обеспечение поэтапного (постепенного) снижения объёма покупки электрической энергии по регулируемым договорам для субъектов оптового рынка – покупателей электрической энергии (мощности), функционирующих в отдельных частях ценовых зон оптового рынка, для которых Правительством РФ установлены особенности функционирования оптового и розничных рынков, и одновременно на стимулирование соответствующих субъектов электроэнергетики к своевременному исполнению обязательств по оплате электрической энергии (мощности), к снижению уровня фактических потерь электрической энергии, возникающих в объектах электросетевого хозяйства на территории соответствующих регионов, а также на постепенное доведение на указанных территориях регулируемых цен (тарифов) на электрическую энергию до экономически обоснованного уровня. В этих целях предусматривается для покупателей, функционирующих в отдельных частях ценовых зон, для которых Правительством РФ установлены </w:t>
      </w:r>
      <w:r w:rsidRPr="00FA0CEB">
        <w:rPr>
          <w:rFonts w:ascii="Times New Roman" w:hAnsi="Times New Roman"/>
          <w:color w:val="auto"/>
          <w:spacing w:val="2"/>
          <w:sz w:val="28"/>
          <w:szCs w:val="28"/>
        </w:rPr>
        <w:lastRenderedPageBreak/>
        <w:t xml:space="preserve">особенности функционирования оптового и розничных рынков, график уменьшения объёмов покупки электрической энергии (мощности) по регулируемым договорам для обеспечения потребителей, не относящихся к населению и (или) приравненным к нему категориям потребителей. Указанные объёмы должны постепенно уменьшаться, что позволит соответствующим субъектам оптового рынка без каких-либо негативных социально-экономических последствий перейти на общие для всех условия функционирования рынков электрической энергии к 1 января 2023 года. Закон также предусматривает внесение в Федеральный закон «Об электроэнергетике» изменений, направленных на определение источника финансирования строительства и эксплуатации новых генерирующих объектов на территориях Крымского федерального округа и Калининградской области в виде надбавки к цене на мощность в целях частичной компенсации производителям электрической энергии (мощности) капитальных и эксплуатационных затрат в отношении таких генерирующих объектов. </w:t>
      </w:r>
    </w:p>
    <w:p w:rsidR="008C62D5" w:rsidRPr="00FA0CEB" w:rsidRDefault="008C62D5" w:rsidP="00447604">
      <w:pPr>
        <w:pStyle w:val="a5"/>
        <w:spacing w:after="60"/>
        <w:ind w:left="0" w:firstLine="567"/>
        <w:rPr>
          <w:rFonts w:ascii="Times New Roman" w:hAnsi="Times New Roman"/>
          <w:color w:val="auto"/>
          <w:sz w:val="28"/>
          <w:szCs w:val="28"/>
        </w:rPr>
      </w:pPr>
    </w:p>
    <w:p w:rsidR="008C62D5" w:rsidRPr="00AF7768" w:rsidRDefault="008C62D5" w:rsidP="00447604">
      <w:pPr>
        <w:pStyle w:val="a5"/>
        <w:spacing w:after="60"/>
        <w:ind w:left="0" w:firstLine="567"/>
        <w:rPr>
          <w:rFonts w:ascii="Times New Roman" w:hAnsi="Times New Roman"/>
          <w:b/>
          <w:color w:val="auto"/>
          <w:spacing w:val="2"/>
          <w:sz w:val="28"/>
          <w:szCs w:val="28"/>
        </w:rPr>
      </w:pPr>
      <w:r w:rsidRPr="00AF7768">
        <w:rPr>
          <w:rFonts w:ascii="Times New Roman" w:hAnsi="Times New Roman"/>
          <w:b/>
          <w:color w:val="auto"/>
          <w:spacing w:val="2"/>
          <w:sz w:val="28"/>
          <w:szCs w:val="28"/>
        </w:rPr>
        <w:t>Федеральный закон от 31.12.2014 № 488-ФЗ «О промышленной политике в Российской Федерации».</w:t>
      </w:r>
    </w:p>
    <w:p w:rsidR="008C62D5" w:rsidRPr="00FA0CEB" w:rsidRDefault="008C62D5" w:rsidP="00447604">
      <w:pPr>
        <w:pStyle w:val="a5"/>
        <w:spacing w:after="60"/>
        <w:ind w:left="0" w:firstLine="567"/>
        <w:rPr>
          <w:rFonts w:ascii="Times New Roman" w:hAnsi="Times New Roman"/>
          <w:color w:val="auto"/>
          <w:spacing w:val="2"/>
          <w:sz w:val="28"/>
          <w:szCs w:val="28"/>
        </w:rPr>
      </w:pPr>
      <w:r w:rsidRPr="00FA0CEB">
        <w:rPr>
          <w:rFonts w:ascii="Times New Roman" w:hAnsi="Times New Roman"/>
          <w:color w:val="auto"/>
          <w:spacing w:val="2"/>
          <w:sz w:val="28"/>
          <w:szCs w:val="28"/>
        </w:rPr>
        <w:t xml:space="preserve">Документом определяются цели, задачи и принципы промышленной политики, круг участников её формирования и реализации, регламентируются полномочия Правительства Российской Федерации, федеральных органов исполнительной власти, органов государственной власти субъектов Российской Федерации и органов местного самоуправления в сфере промышленной политики. Стимулирование промышленной деятельности в соответствии с Федеральным законом осуществляется путём предоставления её субъектам: финансовой и информационно-консультационной поддержки; поддержки научно-технической и инновационной деятельности в сфере промышленности, внешнеэкономической деятельности; поддержки развития кадрового потенциала и предоставления государственных и муниципальных преференций и других мер поддержки. Предусматривается возможность финансовой поддержки субъектов деятельности в сфере промышленности государственными фондами развития промышленности, в том числе создаваемыми совместно с организациями, входящими в состав инфраструктуры поддержки деятельности в сфере промышленности. В целях автоматизации процессов сбора, обработки информации, необходимой для обеспечения реализации промышленной политики, повышения эффективности обмена информацией о состоянии промышленности и прогнозе её развития создаётся государственная информационная система промышленности. Федеральным законом регламентируются особенности специального инвестиционного контракта, по которому инвестор обязуется создать либо модернизировать и (или) </w:t>
      </w:r>
      <w:r w:rsidRPr="00FA0CEB">
        <w:rPr>
          <w:rFonts w:ascii="Times New Roman" w:hAnsi="Times New Roman"/>
          <w:color w:val="auto"/>
          <w:spacing w:val="2"/>
          <w:sz w:val="28"/>
          <w:szCs w:val="28"/>
        </w:rPr>
        <w:lastRenderedPageBreak/>
        <w:t>освоить производство промышленной продукции, а Российская Федерация либо субъект Российской Федерации обязуется осуществлять меры стимулирования деятельности в сфере промышленности. Кроме того, на весь срок действия специального инвестиционного контракта инвестору гарантируется стабильность совокупной налоговой нагрузки, режима и обязательных требований. Предусматриваются применение мер стимулирования деятельности в сфере промышленности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в составе индустриального (промышленного) парка, а также применение таких мер в отношении промышленных кластеров.</w:t>
      </w:r>
    </w:p>
    <w:p w:rsidR="005F2D7B" w:rsidRPr="00FA0CEB" w:rsidRDefault="005F2D7B" w:rsidP="00AF7768">
      <w:pPr>
        <w:pStyle w:val="a5"/>
        <w:spacing w:after="60"/>
        <w:rPr>
          <w:rFonts w:ascii="Times New Roman" w:hAnsi="Times New Roman"/>
          <w:color w:val="auto"/>
          <w:sz w:val="28"/>
          <w:szCs w:val="28"/>
        </w:rPr>
      </w:pPr>
    </w:p>
    <w:p w:rsidR="004C5019" w:rsidRPr="00FA0CEB" w:rsidRDefault="004C5019" w:rsidP="00447604">
      <w:pPr>
        <w:autoSpaceDE w:val="0"/>
        <w:autoSpaceDN w:val="0"/>
        <w:adjustRightInd w:val="0"/>
        <w:spacing w:after="0" w:line="240" w:lineRule="auto"/>
        <w:ind w:firstLine="567"/>
        <w:jc w:val="both"/>
        <w:rPr>
          <w:rFonts w:ascii="Times New Roman" w:hAnsi="Times New Roman" w:cs="Times New Roman"/>
          <w:sz w:val="28"/>
          <w:szCs w:val="28"/>
        </w:rPr>
      </w:pPr>
    </w:p>
    <w:p w:rsidR="0062173C" w:rsidRPr="00AF7768" w:rsidRDefault="004C5019" w:rsidP="00AF7768">
      <w:pPr>
        <w:pStyle w:val="a6"/>
        <w:numPr>
          <w:ilvl w:val="0"/>
          <w:numId w:val="1"/>
        </w:numPr>
        <w:autoSpaceDE w:val="0"/>
        <w:autoSpaceDN w:val="0"/>
        <w:adjustRightInd w:val="0"/>
        <w:ind w:left="0" w:firstLine="567"/>
        <w:jc w:val="both"/>
        <w:rPr>
          <w:b/>
          <w:sz w:val="28"/>
          <w:szCs w:val="28"/>
        </w:rPr>
      </w:pPr>
      <w:r w:rsidRPr="00FA0CEB">
        <w:rPr>
          <w:b/>
          <w:sz w:val="28"/>
          <w:szCs w:val="28"/>
        </w:rPr>
        <w:t>ПОСТАНОВЛЕНИЯ И РАСПОРЯЖЕНИЯ ПРАВИТЕЛЬСТВА</w:t>
      </w:r>
      <w:r w:rsidR="00AF7768">
        <w:rPr>
          <w:b/>
          <w:sz w:val="28"/>
          <w:szCs w:val="28"/>
        </w:rPr>
        <w:t xml:space="preserve"> </w:t>
      </w:r>
      <w:r w:rsidRPr="00AF7768">
        <w:rPr>
          <w:b/>
          <w:sz w:val="28"/>
          <w:szCs w:val="28"/>
        </w:rPr>
        <w:t>РОССИЙСКОЙ ФЕДЕРАЦИИ, ПРИНЯТЫЕ В 201</w:t>
      </w:r>
      <w:r w:rsidR="00F26BEA" w:rsidRPr="00B64780">
        <w:rPr>
          <w:b/>
          <w:sz w:val="28"/>
          <w:szCs w:val="28"/>
        </w:rPr>
        <w:t>4</w:t>
      </w:r>
      <w:r w:rsidRPr="00AF7768">
        <w:rPr>
          <w:b/>
          <w:sz w:val="28"/>
          <w:szCs w:val="28"/>
        </w:rPr>
        <w:t xml:space="preserve"> ГОДУ</w:t>
      </w:r>
    </w:p>
    <w:p w:rsidR="004C5019" w:rsidRPr="00FA0CEB" w:rsidRDefault="004C5019" w:rsidP="00447604">
      <w:pPr>
        <w:autoSpaceDE w:val="0"/>
        <w:autoSpaceDN w:val="0"/>
        <w:adjustRightInd w:val="0"/>
        <w:spacing w:after="0" w:line="240" w:lineRule="auto"/>
        <w:ind w:firstLine="567"/>
        <w:jc w:val="both"/>
        <w:rPr>
          <w:rFonts w:ascii="Times New Roman" w:hAnsi="Times New Roman" w:cs="Times New Roman"/>
          <w:b/>
          <w:sz w:val="28"/>
          <w:szCs w:val="28"/>
        </w:rPr>
      </w:pPr>
    </w:p>
    <w:p w:rsidR="0062173C" w:rsidRPr="005421E9" w:rsidRDefault="0062173C" w:rsidP="00447604">
      <w:pPr>
        <w:pStyle w:val="a5"/>
        <w:spacing w:after="60"/>
        <w:ind w:left="0" w:firstLine="567"/>
        <w:rPr>
          <w:rFonts w:ascii="Times New Roman" w:hAnsi="Times New Roman"/>
          <w:b/>
          <w:color w:val="auto"/>
          <w:sz w:val="28"/>
          <w:szCs w:val="28"/>
        </w:rPr>
      </w:pPr>
      <w:r w:rsidRPr="005421E9">
        <w:rPr>
          <w:rFonts w:ascii="Times New Roman" w:hAnsi="Times New Roman"/>
          <w:b/>
          <w:color w:val="auto"/>
          <w:sz w:val="28"/>
          <w:szCs w:val="28"/>
        </w:rPr>
        <w:t>Постановление Правительства Российской Федерации</w:t>
      </w:r>
      <w:r w:rsidR="00E961F4" w:rsidRPr="005421E9">
        <w:rPr>
          <w:rFonts w:ascii="Times New Roman" w:hAnsi="Times New Roman"/>
          <w:b/>
          <w:color w:val="auto"/>
          <w:sz w:val="28"/>
          <w:szCs w:val="28"/>
        </w:rPr>
        <w:t xml:space="preserve"> от 10.02.</w:t>
      </w:r>
      <w:r w:rsidR="00330711">
        <w:rPr>
          <w:rFonts w:ascii="Times New Roman" w:hAnsi="Times New Roman"/>
          <w:b/>
          <w:color w:val="auto"/>
          <w:sz w:val="28"/>
          <w:szCs w:val="28"/>
        </w:rPr>
        <w:t xml:space="preserve">2014 </w:t>
      </w:r>
      <w:r w:rsidRPr="005421E9">
        <w:rPr>
          <w:rFonts w:ascii="Times New Roman" w:hAnsi="Times New Roman"/>
          <w:b/>
          <w:color w:val="auto"/>
          <w:sz w:val="28"/>
          <w:szCs w:val="28"/>
        </w:rPr>
        <w:t xml:space="preserve">№95 «О внесении изменений в акты Правительства Российской Федерации в части обязанности гарантирующих поставщиков заключить договор энергоснабжения (купли-продажи (поставки) электрической энергии (мощности)) с потребителями электрической энергии (мощности) до завершения процедуры технологического присоединения </w:t>
      </w:r>
      <w:proofErr w:type="spellStart"/>
      <w:r w:rsidRPr="005421E9">
        <w:rPr>
          <w:rFonts w:ascii="Times New Roman" w:hAnsi="Times New Roman"/>
          <w:b/>
          <w:color w:val="auto"/>
          <w:sz w:val="28"/>
          <w:szCs w:val="28"/>
        </w:rPr>
        <w:t>энергопринимающих</w:t>
      </w:r>
      <w:proofErr w:type="spellEnd"/>
      <w:r w:rsidRPr="005421E9">
        <w:rPr>
          <w:rFonts w:ascii="Times New Roman" w:hAnsi="Times New Roman"/>
          <w:b/>
          <w:color w:val="auto"/>
          <w:sz w:val="28"/>
          <w:szCs w:val="28"/>
        </w:rPr>
        <w:t xml:space="preserve"> устройств потребителей электрической энергии».</w:t>
      </w:r>
    </w:p>
    <w:p w:rsidR="0062173C" w:rsidRPr="00FA0CEB" w:rsidRDefault="0062173C"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w:t>
      </w:r>
      <w:r w:rsidR="006E1094">
        <w:rPr>
          <w:rFonts w:ascii="Times New Roman" w:hAnsi="Times New Roman"/>
          <w:color w:val="auto"/>
          <w:sz w:val="28"/>
          <w:szCs w:val="28"/>
        </w:rPr>
        <w:t xml:space="preserve">оптимизируется и упрощается </w:t>
      </w:r>
      <w:r w:rsidRPr="00FA0CEB">
        <w:rPr>
          <w:rFonts w:ascii="Times New Roman" w:hAnsi="Times New Roman"/>
          <w:color w:val="auto"/>
          <w:sz w:val="28"/>
          <w:szCs w:val="28"/>
        </w:rPr>
        <w:t xml:space="preserve">процедура технологического присоединения </w:t>
      </w:r>
      <w:proofErr w:type="spellStart"/>
      <w:r w:rsidRPr="00FA0CEB">
        <w:rPr>
          <w:rFonts w:ascii="Times New Roman" w:hAnsi="Times New Roman"/>
          <w:color w:val="auto"/>
          <w:sz w:val="28"/>
          <w:szCs w:val="28"/>
        </w:rPr>
        <w:t>энергопринимающих</w:t>
      </w:r>
      <w:proofErr w:type="spellEnd"/>
      <w:r w:rsidRPr="00FA0CEB">
        <w:rPr>
          <w:rFonts w:ascii="Times New Roman" w:hAnsi="Times New Roman"/>
          <w:color w:val="auto"/>
          <w:sz w:val="28"/>
          <w:szCs w:val="28"/>
        </w:rPr>
        <w:t xml:space="preserve"> устройств потребителей к электрическим сетям, потребителям предоставляется право параллельного заключения договоров энергоснабжения и технологического присоединения к электрическим сетям.</w:t>
      </w:r>
    </w:p>
    <w:p w:rsidR="00B8569C" w:rsidRDefault="00B8569C" w:rsidP="00B64780">
      <w:pPr>
        <w:pStyle w:val="a5"/>
        <w:spacing w:after="60"/>
        <w:ind w:left="0"/>
        <w:rPr>
          <w:rFonts w:ascii="Times New Roman" w:hAnsi="Times New Roman"/>
          <w:color w:val="auto"/>
          <w:sz w:val="28"/>
          <w:szCs w:val="28"/>
        </w:rPr>
      </w:pPr>
    </w:p>
    <w:p w:rsidR="0062173C" w:rsidRPr="000767F6" w:rsidRDefault="0062173C" w:rsidP="00447604">
      <w:pPr>
        <w:pStyle w:val="a5"/>
        <w:spacing w:after="60"/>
        <w:ind w:left="0" w:firstLine="567"/>
        <w:rPr>
          <w:rFonts w:ascii="Times New Roman" w:hAnsi="Times New Roman"/>
          <w:b/>
          <w:color w:val="auto"/>
          <w:sz w:val="28"/>
          <w:szCs w:val="28"/>
        </w:rPr>
      </w:pPr>
      <w:r w:rsidRPr="000767F6">
        <w:rPr>
          <w:rFonts w:ascii="Times New Roman" w:hAnsi="Times New Roman"/>
          <w:b/>
          <w:color w:val="auto"/>
          <w:sz w:val="28"/>
          <w:szCs w:val="28"/>
        </w:rPr>
        <w:t>Распоряжение Правительства Российской Федерации</w:t>
      </w:r>
      <w:r w:rsidR="000767F6" w:rsidRPr="000767F6">
        <w:rPr>
          <w:rFonts w:ascii="Times New Roman" w:hAnsi="Times New Roman"/>
          <w:b/>
          <w:color w:val="auto"/>
          <w:sz w:val="28"/>
          <w:szCs w:val="28"/>
        </w:rPr>
        <w:t xml:space="preserve"> от 11.02.2014 </w:t>
      </w:r>
      <w:r w:rsidRPr="000767F6">
        <w:rPr>
          <w:rFonts w:ascii="Times New Roman" w:hAnsi="Times New Roman"/>
          <w:b/>
          <w:color w:val="auto"/>
          <w:sz w:val="28"/>
          <w:szCs w:val="28"/>
        </w:rPr>
        <w:t>№178-р.</w:t>
      </w:r>
    </w:p>
    <w:p w:rsidR="0062173C" w:rsidRPr="00FA0CEB" w:rsidRDefault="0062173C"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вносятся изменения в перечень генерирующих объектов, с использованием которых будет осуществляться поставка мощности по договорам о предоставлении мощности, утверждённый распоряжением Правительства Российской Федерации от 11 августа 2010 года №1334-р. В соответствии с документом переносится строительство энергоблока ПГУ-420 со Ставропольской ГРЭС на </w:t>
      </w:r>
      <w:proofErr w:type="spellStart"/>
      <w:r w:rsidRPr="00FA0CEB">
        <w:rPr>
          <w:rFonts w:ascii="Times New Roman" w:hAnsi="Times New Roman"/>
          <w:color w:val="auto"/>
          <w:sz w:val="28"/>
          <w:szCs w:val="28"/>
        </w:rPr>
        <w:t>Серовскую</w:t>
      </w:r>
      <w:proofErr w:type="spellEnd"/>
      <w:r w:rsidRPr="00FA0CEB">
        <w:rPr>
          <w:rFonts w:ascii="Times New Roman" w:hAnsi="Times New Roman"/>
          <w:color w:val="auto"/>
          <w:sz w:val="28"/>
          <w:szCs w:val="28"/>
        </w:rPr>
        <w:t xml:space="preserve"> ГРЭС, энергоблока ПГУ-230 – с </w:t>
      </w:r>
      <w:proofErr w:type="spellStart"/>
      <w:r w:rsidRPr="00FA0CEB">
        <w:rPr>
          <w:rFonts w:ascii="Times New Roman" w:hAnsi="Times New Roman"/>
          <w:color w:val="auto"/>
          <w:sz w:val="28"/>
          <w:szCs w:val="28"/>
        </w:rPr>
        <w:t>Новобогословской</w:t>
      </w:r>
      <w:proofErr w:type="spellEnd"/>
      <w:r w:rsidRPr="00FA0CEB">
        <w:rPr>
          <w:rFonts w:ascii="Times New Roman" w:hAnsi="Times New Roman"/>
          <w:color w:val="auto"/>
          <w:sz w:val="28"/>
          <w:szCs w:val="28"/>
        </w:rPr>
        <w:t xml:space="preserve"> ТЭЦ на Казанскую ТЭЦ-2 и приближается срок ввода в эксплуатацию энергоблока ПГУ-200 на котельной «</w:t>
      </w:r>
      <w:proofErr w:type="spellStart"/>
      <w:r w:rsidRPr="00FA0CEB">
        <w:rPr>
          <w:rFonts w:ascii="Times New Roman" w:hAnsi="Times New Roman"/>
          <w:color w:val="auto"/>
          <w:sz w:val="28"/>
          <w:szCs w:val="28"/>
        </w:rPr>
        <w:t>Академэнерго</w:t>
      </w:r>
      <w:proofErr w:type="spellEnd"/>
      <w:r w:rsidRPr="00FA0CEB">
        <w:rPr>
          <w:rFonts w:ascii="Times New Roman" w:hAnsi="Times New Roman"/>
          <w:color w:val="auto"/>
          <w:sz w:val="28"/>
          <w:szCs w:val="28"/>
        </w:rPr>
        <w:t xml:space="preserve">» (город </w:t>
      </w:r>
      <w:r w:rsidRPr="00FA0CEB">
        <w:rPr>
          <w:rFonts w:ascii="Times New Roman" w:hAnsi="Times New Roman"/>
          <w:color w:val="auto"/>
          <w:sz w:val="28"/>
          <w:szCs w:val="28"/>
        </w:rPr>
        <w:lastRenderedPageBreak/>
        <w:t>Екатеринбург). Принятое решение направлено на актуализацию и оптимизацию указанного перечня генерирующих объектов.</w:t>
      </w:r>
    </w:p>
    <w:p w:rsidR="0062173C" w:rsidRPr="00FA0CEB" w:rsidRDefault="0062173C" w:rsidP="00330711">
      <w:pPr>
        <w:pStyle w:val="a5"/>
        <w:spacing w:after="60"/>
        <w:rPr>
          <w:rFonts w:ascii="Times New Roman" w:hAnsi="Times New Roman"/>
          <w:color w:val="auto"/>
          <w:sz w:val="28"/>
          <w:szCs w:val="28"/>
        </w:rPr>
      </w:pPr>
    </w:p>
    <w:p w:rsidR="0062173C" w:rsidRPr="000767F6" w:rsidRDefault="0062173C" w:rsidP="00447604">
      <w:pPr>
        <w:pStyle w:val="a5"/>
        <w:spacing w:after="60"/>
        <w:ind w:left="0" w:firstLine="567"/>
        <w:rPr>
          <w:rFonts w:ascii="Times New Roman" w:hAnsi="Times New Roman"/>
          <w:b/>
          <w:color w:val="auto"/>
          <w:sz w:val="28"/>
          <w:szCs w:val="28"/>
        </w:rPr>
      </w:pPr>
      <w:r w:rsidRPr="000767F6">
        <w:rPr>
          <w:rFonts w:ascii="Times New Roman" w:hAnsi="Times New Roman"/>
          <w:b/>
          <w:color w:val="auto"/>
          <w:sz w:val="28"/>
          <w:szCs w:val="28"/>
        </w:rPr>
        <w:t>Постановление Правительства Российской Федерации</w:t>
      </w:r>
      <w:r w:rsidR="000767F6" w:rsidRPr="000767F6">
        <w:rPr>
          <w:rFonts w:ascii="Times New Roman" w:hAnsi="Times New Roman"/>
          <w:b/>
          <w:color w:val="auto"/>
          <w:sz w:val="28"/>
          <w:szCs w:val="28"/>
        </w:rPr>
        <w:t xml:space="preserve"> от 17.02.2014</w:t>
      </w:r>
      <w:r w:rsidRPr="000767F6">
        <w:rPr>
          <w:rFonts w:ascii="Times New Roman" w:hAnsi="Times New Roman"/>
          <w:b/>
          <w:color w:val="auto"/>
          <w:sz w:val="28"/>
          <w:szCs w:val="28"/>
        </w:rPr>
        <w:t xml:space="preserve"> № 116 «О внесении изменений в некоторые акты Правительства Российской Федерации по вопросам квалификации генерирующих объектов, функционирующих на основе использования возобновляемых источников энергии и признании утратившим силу подпункта «б» пункта 1 изменений, которые вносятся в акты Правительства Российской Федерации по вопросам стимулирования использования возобновляемых источников энергии на оптовом рынке электрической энергии и мощности, утвержденных постановлением Правительства Российской Федерации от 28 мая 2013 г. № 449».</w:t>
      </w:r>
    </w:p>
    <w:p w:rsidR="0062173C" w:rsidRPr="00FA0CEB" w:rsidRDefault="0062173C"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вносятся изменения в следующие нормативные правовые акты: Правила квалификации генерирующего объекта, функционирующего на основе использования возобновляемых источников энергии, утверждённые постановлением от 3 июня 2008 года №426, Правила разработки и утверждения схем и программ перспективного развития электроэнергетики, утверждённые постановлением от 17 октября 2009 года №823, Стандарты раскрытия информации субъектами оптового и розничных рынков электрической энергии, утверждённые постановлением от 21 января 2004 года №24.</w:t>
      </w:r>
    </w:p>
    <w:p w:rsidR="0062173C" w:rsidRPr="00FA0CEB" w:rsidRDefault="0062173C" w:rsidP="00447604">
      <w:pPr>
        <w:pStyle w:val="a5"/>
        <w:spacing w:after="60"/>
        <w:ind w:left="0" w:firstLine="567"/>
        <w:rPr>
          <w:rFonts w:ascii="Times New Roman" w:hAnsi="Times New Roman"/>
          <w:color w:val="auto"/>
          <w:sz w:val="28"/>
          <w:szCs w:val="28"/>
        </w:rPr>
      </w:pPr>
    </w:p>
    <w:p w:rsidR="0062173C" w:rsidRPr="004C019D" w:rsidRDefault="0062173C" w:rsidP="00447604">
      <w:pPr>
        <w:pStyle w:val="a5"/>
        <w:spacing w:after="60"/>
        <w:ind w:left="0" w:firstLine="567"/>
        <w:rPr>
          <w:rFonts w:ascii="Times New Roman" w:hAnsi="Times New Roman"/>
          <w:b/>
          <w:color w:val="auto"/>
          <w:sz w:val="28"/>
          <w:szCs w:val="28"/>
        </w:rPr>
      </w:pPr>
      <w:r w:rsidRPr="004C019D">
        <w:rPr>
          <w:rFonts w:ascii="Times New Roman" w:hAnsi="Times New Roman"/>
          <w:b/>
          <w:color w:val="auto"/>
          <w:sz w:val="28"/>
          <w:szCs w:val="28"/>
        </w:rPr>
        <w:t xml:space="preserve">Постановление Правительства Российской Федерации </w:t>
      </w:r>
      <w:r w:rsidR="004C019D" w:rsidRPr="004C019D">
        <w:rPr>
          <w:rFonts w:ascii="Times New Roman" w:hAnsi="Times New Roman"/>
          <w:b/>
          <w:color w:val="auto"/>
          <w:sz w:val="28"/>
          <w:szCs w:val="28"/>
        </w:rPr>
        <w:t>от 17.02.2014</w:t>
      </w:r>
      <w:r w:rsidRPr="004C019D">
        <w:rPr>
          <w:rFonts w:ascii="Times New Roman" w:hAnsi="Times New Roman"/>
          <w:b/>
          <w:color w:val="auto"/>
          <w:sz w:val="28"/>
          <w:szCs w:val="28"/>
        </w:rPr>
        <w:t xml:space="preserve">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w:t>
      </w:r>
    </w:p>
    <w:p w:rsidR="0062173C" w:rsidRDefault="0062173C" w:rsidP="00F5784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утверждается порядок ведения реестра выдачи и погашения сертификатов, подтверждающих объём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rsidR="0019157B" w:rsidRPr="00FA0CEB" w:rsidRDefault="0019157B" w:rsidP="00F57844">
      <w:pPr>
        <w:pStyle w:val="a5"/>
        <w:spacing w:after="60"/>
        <w:ind w:left="0" w:firstLine="567"/>
        <w:rPr>
          <w:rFonts w:ascii="Times New Roman" w:hAnsi="Times New Roman"/>
          <w:color w:val="auto"/>
          <w:sz w:val="28"/>
          <w:szCs w:val="28"/>
        </w:rPr>
      </w:pPr>
    </w:p>
    <w:p w:rsidR="0062173C" w:rsidRPr="00F57844" w:rsidRDefault="0062173C" w:rsidP="00447604">
      <w:pPr>
        <w:pStyle w:val="a5"/>
        <w:spacing w:after="60"/>
        <w:ind w:left="0" w:firstLine="567"/>
        <w:rPr>
          <w:rFonts w:ascii="Times New Roman" w:hAnsi="Times New Roman"/>
          <w:b/>
          <w:color w:val="auto"/>
          <w:sz w:val="28"/>
          <w:szCs w:val="28"/>
        </w:rPr>
      </w:pPr>
      <w:r w:rsidRPr="00F57844">
        <w:rPr>
          <w:rFonts w:ascii="Times New Roman" w:hAnsi="Times New Roman"/>
          <w:b/>
          <w:color w:val="auto"/>
          <w:sz w:val="28"/>
          <w:szCs w:val="28"/>
        </w:rPr>
        <w:t xml:space="preserve">Постановление Правительства Российской Федерации </w:t>
      </w:r>
      <w:r w:rsidR="00F57844" w:rsidRPr="00F57844">
        <w:rPr>
          <w:rFonts w:ascii="Times New Roman" w:hAnsi="Times New Roman"/>
          <w:b/>
          <w:color w:val="auto"/>
          <w:sz w:val="28"/>
          <w:szCs w:val="28"/>
        </w:rPr>
        <w:t xml:space="preserve">от 17.02.2014 </w:t>
      </w:r>
      <w:r w:rsidRPr="00F57844">
        <w:rPr>
          <w:rFonts w:ascii="Times New Roman" w:hAnsi="Times New Roman"/>
          <w:b/>
          <w:color w:val="auto"/>
          <w:sz w:val="28"/>
          <w:szCs w:val="28"/>
        </w:rPr>
        <w:t>№119 «О внесении изменений в некоторые акты Правительства Российской Федерации в целях совершенствования определения показателей надежности и качества услуг по передаче электрической энергии».</w:t>
      </w:r>
    </w:p>
    <w:p w:rsidR="0062173C" w:rsidRPr="00FA0CEB" w:rsidRDefault="0062173C"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вносятся изменения в некоторые акты Правительства Российской Федерации, направленные на совершенствование процедуры определения показателей надёжности и качества поставляемых товаров и оказываемых услуг сетевыми организациями, а также на совершенствование </w:t>
      </w:r>
      <w:r w:rsidRPr="00FA0CEB">
        <w:rPr>
          <w:rFonts w:ascii="Times New Roman" w:hAnsi="Times New Roman"/>
          <w:color w:val="auto"/>
          <w:sz w:val="28"/>
          <w:szCs w:val="28"/>
        </w:rPr>
        <w:lastRenderedPageBreak/>
        <w:t>процедуры проверки достоверности исходных данных, предоставляемых для расчёта показателей надёжности и качества, и на определение индикативных показателей надёжности оказываемых услуг сетевыми организациями.</w:t>
      </w:r>
    </w:p>
    <w:p w:rsidR="0062173C" w:rsidRPr="00FA0CEB" w:rsidRDefault="0062173C" w:rsidP="00447604">
      <w:pPr>
        <w:pStyle w:val="a5"/>
        <w:spacing w:after="60"/>
        <w:ind w:left="0" w:firstLine="567"/>
        <w:rPr>
          <w:rFonts w:ascii="Times New Roman" w:hAnsi="Times New Roman"/>
          <w:color w:val="auto"/>
          <w:sz w:val="28"/>
          <w:szCs w:val="28"/>
        </w:rPr>
      </w:pPr>
    </w:p>
    <w:p w:rsidR="0062173C" w:rsidRPr="00F57844" w:rsidRDefault="0062173C" w:rsidP="00447604">
      <w:pPr>
        <w:pStyle w:val="a5"/>
        <w:spacing w:after="60"/>
        <w:ind w:left="0" w:firstLine="567"/>
        <w:rPr>
          <w:rFonts w:ascii="Times New Roman" w:hAnsi="Times New Roman"/>
          <w:b/>
          <w:color w:val="auto"/>
          <w:sz w:val="28"/>
          <w:szCs w:val="28"/>
        </w:rPr>
      </w:pPr>
      <w:r w:rsidRPr="00F57844">
        <w:rPr>
          <w:rFonts w:ascii="Times New Roman" w:hAnsi="Times New Roman"/>
          <w:b/>
          <w:color w:val="auto"/>
          <w:sz w:val="28"/>
          <w:szCs w:val="28"/>
        </w:rPr>
        <w:t>Постановление Правительства Российской Федерации о</w:t>
      </w:r>
      <w:r w:rsidR="00F57844" w:rsidRPr="00F57844">
        <w:rPr>
          <w:rFonts w:ascii="Times New Roman" w:hAnsi="Times New Roman"/>
          <w:b/>
          <w:color w:val="auto"/>
          <w:sz w:val="28"/>
          <w:szCs w:val="28"/>
        </w:rPr>
        <w:t>т 18.02.2014</w:t>
      </w:r>
      <w:r w:rsidRPr="00F57844">
        <w:rPr>
          <w:rFonts w:ascii="Times New Roman" w:hAnsi="Times New Roman"/>
          <w:b/>
          <w:color w:val="auto"/>
          <w:sz w:val="28"/>
          <w:szCs w:val="28"/>
        </w:rPr>
        <w:t xml:space="preserve"> №123 «О внесении изменения в Правила оптового рынка электрической энергии и мощности и пересмотре балансовых решений на 2014 год».</w:t>
      </w:r>
    </w:p>
    <w:p w:rsidR="0062173C" w:rsidRPr="00FA0CEB" w:rsidRDefault="0062173C"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вносятся изменения в части расширения круга участников оптового рынка, с которыми заключаются регулируемые договоры. Документ направлен на установление регулируемых цен (тарифов) в отношении электрической энергии и мощности, реализуемой организациями – участниками оптового рынка, осуществляющими экспортно-импортные операции в части покупки электрической энергии и мощности на территории Республики Северная Осетия – Алания.</w:t>
      </w:r>
    </w:p>
    <w:p w:rsidR="0062173C" w:rsidRPr="00FA0CEB" w:rsidRDefault="0062173C" w:rsidP="00447604">
      <w:pPr>
        <w:pStyle w:val="a5"/>
        <w:spacing w:after="60"/>
        <w:ind w:left="0" w:firstLine="567"/>
        <w:rPr>
          <w:rFonts w:ascii="Times New Roman" w:hAnsi="Times New Roman"/>
          <w:color w:val="auto"/>
          <w:sz w:val="28"/>
          <w:szCs w:val="28"/>
        </w:rPr>
      </w:pPr>
    </w:p>
    <w:p w:rsidR="0062173C" w:rsidRPr="000D4686" w:rsidRDefault="0062173C" w:rsidP="00447604">
      <w:pPr>
        <w:pStyle w:val="a5"/>
        <w:spacing w:after="60"/>
        <w:ind w:left="0" w:firstLine="567"/>
        <w:rPr>
          <w:rFonts w:ascii="Times New Roman" w:hAnsi="Times New Roman"/>
          <w:b/>
          <w:color w:val="auto"/>
          <w:sz w:val="28"/>
          <w:szCs w:val="28"/>
        </w:rPr>
      </w:pPr>
      <w:r w:rsidRPr="000D4686">
        <w:rPr>
          <w:rFonts w:ascii="Times New Roman" w:hAnsi="Times New Roman"/>
          <w:b/>
          <w:color w:val="auto"/>
          <w:sz w:val="28"/>
          <w:szCs w:val="28"/>
        </w:rPr>
        <w:t>Постановление Правительства Российской Федерации от 18.02.2014 №124 «О внесении изменений в пункт 1 постановления Правительства Российской Федерации от 10 сентября 2012 г. №909».</w:t>
      </w:r>
    </w:p>
    <w:p w:rsidR="0062173C" w:rsidRPr="00FA0CEB" w:rsidRDefault="0062173C"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вносятся изменения, соответствии с которыми с 1 декабря 2014 года на сайте www.torgi.gov.ru будут проводиться аукционы о принудительной продаже прав на имущество, принадлежащее организациям - субъектам рынка электроэнергии. Продаваться будет имущество, непосредственно используемое при производстве и (или) купле-продаже электрической энергии. Принудительная продажа имущества таких организаций предусмотрена статьей 6 Федерального закона от 26.03.2003 № 36-ФЗ, определяющего особенности функционирования электроэнергетики в переходный период. В соответствии с данной статьей организации, не обеспечившие выполнение ее требований, подлежат принудительной реорганизации по решению ФАС России. В случае, если реорганизация не помогает исправить ситуацию, ФАС России вправе обратиться в суд с заявлением о принудительной продаже принадлежащего данным организациям имущества</w:t>
      </w:r>
      <w:r w:rsidR="0019157B">
        <w:rPr>
          <w:rFonts w:ascii="Times New Roman" w:hAnsi="Times New Roman"/>
          <w:color w:val="auto"/>
          <w:sz w:val="28"/>
          <w:szCs w:val="28"/>
        </w:rPr>
        <w:t>.</w:t>
      </w:r>
    </w:p>
    <w:p w:rsidR="0062173C" w:rsidRPr="00FA0CEB" w:rsidRDefault="0062173C" w:rsidP="00447604">
      <w:pPr>
        <w:pStyle w:val="a5"/>
        <w:spacing w:after="60"/>
        <w:ind w:left="0" w:firstLine="567"/>
        <w:rPr>
          <w:rFonts w:ascii="Times New Roman" w:hAnsi="Times New Roman"/>
          <w:color w:val="auto"/>
          <w:sz w:val="28"/>
          <w:szCs w:val="28"/>
        </w:rPr>
      </w:pPr>
    </w:p>
    <w:p w:rsidR="0062173C" w:rsidRPr="000D4686" w:rsidRDefault="0062173C" w:rsidP="00447604">
      <w:pPr>
        <w:pStyle w:val="a5"/>
        <w:spacing w:after="60"/>
        <w:ind w:left="0" w:firstLine="567"/>
        <w:rPr>
          <w:rFonts w:ascii="Times New Roman" w:hAnsi="Times New Roman"/>
          <w:b/>
          <w:color w:val="auto"/>
          <w:sz w:val="28"/>
          <w:szCs w:val="28"/>
        </w:rPr>
      </w:pPr>
      <w:r w:rsidRPr="000D4686">
        <w:rPr>
          <w:rFonts w:ascii="Times New Roman" w:hAnsi="Times New Roman"/>
          <w:b/>
          <w:color w:val="auto"/>
          <w:sz w:val="28"/>
          <w:szCs w:val="28"/>
        </w:rPr>
        <w:t>Постановление Правительства Российской Федерации</w:t>
      </w:r>
      <w:r w:rsidR="000D4686" w:rsidRPr="000D4686">
        <w:rPr>
          <w:rFonts w:ascii="Times New Roman" w:hAnsi="Times New Roman"/>
          <w:b/>
          <w:color w:val="auto"/>
          <w:sz w:val="28"/>
          <w:szCs w:val="28"/>
        </w:rPr>
        <w:t xml:space="preserve"> от 20.02.2014</w:t>
      </w:r>
      <w:r w:rsidRPr="000D4686">
        <w:rPr>
          <w:rFonts w:ascii="Times New Roman" w:hAnsi="Times New Roman"/>
          <w:b/>
          <w:color w:val="auto"/>
          <w:sz w:val="28"/>
          <w:szCs w:val="28"/>
        </w:rPr>
        <w:t xml:space="preserve"> №128 «О внесении изменений в некоторые акты Правительства Российской Федерации».</w:t>
      </w:r>
    </w:p>
    <w:p w:rsidR="0062173C" w:rsidRDefault="0062173C"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определяется, что в течение 2014 и 2015 гг. организации, осуществляющие регулируемые виды деятельности в сфере теплоснабжения, вправе в течение срока действия цен (тарифов) не позднее 1 октября текущего года направить в орган регулирования заявление об изменении в течение такого срока метода регулирования  с  метода экономически обоснованных расходов (затрат) на метод обеспечения доходности </w:t>
      </w:r>
      <w:r w:rsidRPr="00FA0CEB">
        <w:rPr>
          <w:rFonts w:ascii="Times New Roman" w:hAnsi="Times New Roman"/>
          <w:color w:val="auto"/>
          <w:sz w:val="28"/>
          <w:szCs w:val="28"/>
        </w:rPr>
        <w:lastRenderedPageBreak/>
        <w:t>инвестированного капитала, метод индексации установленных тарифов, метод сравнения аналогов и предложение об установлении (пересмотре) в течение такого срока соответствующих цен (тарифов) с применением такого метода.</w:t>
      </w:r>
    </w:p>
    <w:p w:rsidR="0016252B" w:rsidRPr="00FA0CEB" w:rsidRDefault="0016252B" w:rsidP="00447604">
      <w:pPr>
        <w:pStyle w:val="a5"/>
        <w:spacing w:after="60"/>
        <w:ind w:left="0" w:firstLine="567"/>
        <w:rPr>
          <w:rFonts w:ascii="Times New Roman" w:hAnsi="Times New Roman"/>
          <w:color w:val="auto"/>
          <w:sz w:val="28"/>
          <w:szCs w:val="28"/>
        </w:rPr>
      </w:pPr>
    </w:p>
    <w:p w:rsidR="0016252B" w:rsidRPr="00D47415" w:rsidRDefault="0016252B" w:rsidP="0016252B">
      <w:pPr>
        <w:pStyle w:val="a5"/>
        <w:spacing w:after="60"/>
        <w:ind w:left="0" w:firstLine="567"/>
        <w:rPr>
          <w:rFonts w:ascii="Times New Roman" w:hAnsi="Times New Roman"/>
          <w:b/>
          <w:color w:val="auto"/>
          <w:sz w:val="28"/>
          <w:szCs w:val="28"/>
        </w:rPr>
      </w:pPr>
      <w:r w:rsidRPr="00D47415">
        <w:rPr>
          <w:rFonts w:ascii="Times New Roman" w:hAnsi="Times New Roman"/>
          <w:b/>
          <w:color w:val="auto"/>
          <w:sz w:val="28"/>
          <w:szCs w:val="28"/>
        </w:rPr>
        <w:t>Постановление Правительства Российской Федерации от 20.02.2014 № 130 «О внесении изменений в постановление Правительства Российской Федерации от 27 декабря 2004 г. № 861».</w:t>
      </w:r>
    </w:p>
    <w:p w:rsidR="0062173C" w:rsidRPr="00685396" w:rsidRDefault="0016252B">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совершенствуется порядок переоформления документов о технологическом присоединении и определяется порядок проведения проверки сетевой организацией выполнения заявителем технических условий; определяются перечень случаев, при которых потребитель может обратиться в сетевую организацию с заявкой на переоформление документов, требования к сведениям, которые должны быть указаны в такой заявке, устанавливается перечень документов, являющихся обязательными приложениями к заявке, регламентируются сроки, в течение которых сетевая организация обязана выполнить мероприятия по переоформлению документов; устанавливаются типовые формы: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акта осмотра (обследования) электроустановки и акта о выполнении технических условий; объединяются процедура проведения сетевой организацией проверки выполнения потребителем технических условий и процедура осмотра (обследования) сетевой организацией присоединяемых </w:t>
      </w:r>
      <w:proofErr w:type="spellStart"/>
      <w:r w:rsidRPr="00FA0CEB">
        <w:rPr>
          <w:rFonts w:ascii="Times New Roman" w:hAnsi="Times New Roman"/>
          <w:color w:val="auto"/>
          <w:sz w:val="28"/>
          <w:szCs w:val="28"/>
        </w:rPr>
        <w:t>энергопринимающих</w:t>
      </w:r>
      <w:proofErr w:type="spellEnd"/>
      <w:r w:rsidRPr="00FA0CEB">
        <w:rPr>
          <w:rFonts w:ascii="Times New Roman" w:hAnsi="Times New Roman"/>
          <w:color w:val="auto"/>
          <w:sz w:val="28"/>
          <w:szCs w:val="28"/>
        </w:rPr>
        <w:t xml:space="preserve"> устройств потребителя; определяются перечень документов для представления заявителем в целях проведения сетевой организацией процедуры проверки выполнения потребителем технических условий, порядок подачи этих документов, сроки их рассмотрения и сроки проведения фактического осмотра (обследования) </w:t>
      </w:r>
      <w:proofErr w:type="spellStart"/>
      <w:r w:rsidRPr="00FA0CEB">
        <w:rPr>
          <w:rFonts w:ascii="Times New Roman" w:hAnsi="Times New Roman"/>
          <w:color w:val="auto"/>
          <w:sz w:val="28"/>
          <w:szCs w:val="28"/>
        </w:rPr>
        <w:t>энергопринимающих</w:t>
      </w:r>
      <w:proofErr w:type="spellEnd"/>
      <w:r w:rsidRPr="00FA0CEB">
        <w:rPr>
          <w:rFonts w:ascii="Times New Roman" w:hAnsi="Times New Roman"/>
          <w:color w:val="auto"/>
          <w:sz w:val="28"/>
          <w:szCs w:val="28"/>
        </w:rPr>
        <w:t xml:space="preserve"> устройств потребителей</w:t>
      </w:r>
      <w:r w:rsidR="00685396">
        <w:rPr>
          <w:rFonts w:ascii="Times New Roman" w:hAnsi="Times New Roman"/>
          <w:color w:val="auto"/>
          <w:sz w:val="28"/>
          <w:szCs w:val="28"/>
        </w:rPr>
        <w:t>.</w:t>
      </w:r>
    </w:p>
    <w:p w:rsidR="0016252B" w:rsidRPr="00FA0CEB" w:rsidRDefault="0016252B" w:rsidP="00447604">
      <w:pPr>
        <w:pStyle w:val="a5"/>
        <w:spacing w:after="60"/>
        <w:ind w:left="0" w:firstLine="567"/>
        <w:rPr>
          <w:rFonts w:ascii="Times New Roman" w:hAnsi="Times New Roman"/>
          <w:color w:val="auto"/>
          <w:sz w:val="28"/>
          <w:szCs w:val="28"/>
        </w:rPr>
      </w:pPr>
    </w:p>
    <w:p w:rsidR="0094499F" w:rsidRPr="00657180" w:rsidRDefault="0094499F" w:rsidP="0094499F">
      <w:pPr>
        <w:pStyle w:val="a5"/>
        <w:spacing w:after="60"/>
        <w:ind w:left="0" w:firstLine="567"/>
        <w:rPr>
          <w:rFonts w:ascii="Times New Roman" w:hAnsi="Times New Roman"/>
          <w:b/>
          <w:color w:val="auto"/>
          <w:sz w:val="28"/>
          <w:szCs w:val="28"/>
        </w:rPr>
      </w:pPr>
      <w:r w:rsidRPr="00657180">
        <w:rPr>
          <w:rFonts w:ascii="Times New Roman" w:hAnsi="Times New Roman"/>
          <w:b/>
          <w:color w:val="auto"/>
          <w:sz w:val="28"/>
          <w:szCs w:val="28"/>
        </w:rPr>
        <w:t>Распоряжение Правительства Российской Федерации от 22.02.</w:t>
      </w:r>
      <w:r>
        <w:rPr>
          <w:rFonts w:ascii="Times New Roman" w:hAnsi="Times New Roman"/>
          <w:b/>
          <w:color w:val="auto"/>
          <w:sz w:val="28"/>
          <w:szCs w:val="28"/>
        </w:rPr>
        <w:t xml:space="preserve">2014 </w:t>
      </w:r>
      <w:r w:rsidRPr="00657180">
        <w:rPr>
          <w:rFonts w:ascii="Times New Roman" w:hAnsi="Times New Roman"/>
          <w:b/>
          <w:color w:val="auto"/>
          <w:sz w:val="28"/>
          <w:szCs w:val="28"/>
        </w:rPr>
        <w:t>№ 240-р.</w:t>
      </w:r>
    </w:p>
    <w:p w:rsidR="0094499F" w:rsidRPr="00FA0CEB" w:rsidRDefault="0094499F" w:rsidP="0094499F">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внесены изменения в состав Правительственной комиссии по обеспечению безопасности электроснабжения (федерального штаба), утвержденный распоряжением Правительства Российской Федерации от 30.08.2012 №1571-р.</w:t>
      </w:r>
    </w:p>
    <w:p w:rsidR="0094499F" w:rsidRDefault="0094499F" w:rsidP="00447604">
      <w:pPr>
        <w:pStyle w:val="a5"/>
        <w:spacing w:after="60"/>
        <w:ind w:left="0" w:firstLine="567"/>
        <w:rPr>
          <w:rFonts w:ascii="Times New Roman" w:hAnsi="Times New Roman"/>
          <w:b/>
          <w:color w:val="auto"/>
          <w:sz w:val="28"/>
          <w:szCs w:val="28"/>
        </w:rPr>
      </w:pPr>
    </w:p>
    <w:p w:rsidR="0062173C" w:rsidRPr="00631944" w:rsidRDefault="0062173C" w:rsidP="00447604">
      <w:pPr>
        <w:pStyle w:val="a5"/>
        <w:spacing w:after="60"/>
        <w:ind w:left="0" w:firstLine="567"/>
        <w:rPr>
          <w:rFonts w:ascii="Times New Roman" w:hAnsi="Times New Roman"/>
          <w:b/>
          <w:color w:val="auto"/>
          <w:sz w:val="28"/>
          <w:szCs w:val="28"/>
        </w:rPr>
      </w:pPr>
      <w:r w:rsidRPr="00631944">
        <w:rPr>
          <w:rFonts w:ascii="Times New Roman" w:hAnsi="Times New Roman"/>
          <w:b/>
          <w:color w:val="auto"/>
          <w:sz w:val="28"/>
          <w:szCs w:val="28"/>
        </w:rPr>
        <w:t>Распоряжение Правительства Российской Федерации от 22.02.2014 № 248-р.</w:t>
      </w:r>
    </w:p>
    <w:p w:rsidR="0062173C" w:rsidRPr="00FA0CEB" w:rsidRDefault="0062173C"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земельный участок площадью 12,8 га переведен из состава земель лесного фонда в земли промышленности, энергетики, транспорта, </w:t>
      </w:r>
      <w:r w:rsidRPr="00FA0CEB">
        <w:rPr>
          <w:rFonts w:ascii="Times New Roman" w:hAnsi="Times New Roman"/>
          <w:color w:val="auto"/>
          <w:sz w:val="28"/>
          <w:szCs w:val="28"/>
        </w:rPr>
        <w:lastRenderedPageBreak/>
        <w:t>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строительства объектов Якутской ГРЭС-2.</w:t>
      </w:r>
    </w:p>
    <w:p w:rsidR="0062173C" w:rsidRPr="00FA0CEB" w:rsidRDefault="0062173C" w:rsidP="00B64780">
      <w:pPr>
        <w:pStyle w:val="a5"/>
        <w:spacing w:after="60"/>
        <w:ind w:left="0"/>
        <w:rPr>
          <w:rFonts w:ascii="Times New Roman" w:hAnsi="Times New Roman"/>
          <w:color w:val="auto"/>
          <w:sz w:val="28"/>
          <w:szCs w:val="28"/>
        </w:rPr>
      </w:pPr>
    </w:p>
    <w:p w:rsidR="0062173C" w:rsidRPr="006D3F14" w:rsidRDefault="0062173C" w:rsidP="00447604">
      <w:pPr>
        <w:pStyle w:val="a5"/>
        <w:spacing w:after="60"/>
        <w:ind w:left="0" w:firstLine="567"/>
        <w:rPr>
          <w:rFonts w:ascii="Times New Roman" w:hAnsi="Times New Roman"/>
          <w:b/>
          <w:color w:val="auto"/>
          <w:sz w:val="28"/>
          <w:szCs w:val="28"/>
        </w:rPr>
      </w:pPr>
      <w:r w:rsidRPr="006D3F14">
        <w:rPr>
          <w:rFonts w:ascii="Times New Roman" w:hAnsi="Times New Roman"/>
          <w:b/>
          <w:color w:val="auto"/>
          <w:sz w:val="28"/>
          <w:szCs w:val="28"/>
        </w:rPr>
        <w:t>Постановление Правительства Российской Федерации</w:t>
      </w:r>
      <w:r w:rsidR="006D3F14" w:rsidRPr="006D3F14">
        <w:rPr>
          <w:rFonts w:ascii="Times New Roman" w:hAnsi="Times New Roman"/>
          <w:b/>
          <w:color w:val="auto"/>
          <w:sz w:val="28"/>
          <w:szCs w:val="28"/>
        </w:rPr>
        <w:t xml:space="preserve"> от 25.02.2014</w:t>
      </w:r>
      <w:r w:rsidRPr="006D3F14">
        <w:rPr>
          <w:rFonts w:ascii="Times New Roman" w:hAnsi="Times New Roman"/>
          <w:b/>
          <w:color w:val="auto"/>
          <w:sz w:val="28"/>
          <w:szCs w:val="28"/>
        </w:rPr>
        <w:t xml:space="preserve"> № 136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rsidR="0062173C" w:rsidRPr="00FA0CEB" w:rsidRDefault="0062173C"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вносятся изменения в Положение об установлении и применении социальной нормы потребления электрической энергии (мощности), утверждённое постановлением Правительства Российской Федерации от 22 июля 2013 года №614, а также в ряд актов Правительства Российской Федерации в части: уточнения требований к величине устанавливаемой социальной нормы; к предельным минимальным и максимальным уровням цен (тарифов) в пределах и сверх социальной нормы; увеличения размера социальной нормы для домохозяйств, отнесённых к категории многодетных семей, домохозяйств, имеющих в своём составе инвалидов, и домохозяйств, имеющих в своём составе детей-инвалидов; совершенствования информационного обмена между органами власти и организациями по вопросам установления и применения социальной нормы. Кроме того, документом предоставляется субъектам Федерации право принятия решения о введении социальной нормы, исходя из необходимости её введения не позднее 1 июля 2016 года.</w:t>
      </w:r>
    </w:p>
    <w:p w:rsidR="0062173C" w:rsidRPr="00FA0CEB" w:rsidRDefault="0062173C" w:rsidP="006D3F14">
      <w:pPr>
        <w:pStyle w:val="a5"/>
        <w:spacing w:after="60"/>
        <w:ind w:left="0"/>
        <w:rPr>
          <w:rFonts w:ascii="Times New Roman" w:hAnsi="Times New Roman"/>
          <w:color w:val="auto"/>
          <w:sz w:val="28"/>
          <w:szCs w:val="28"/>
        </w:rPr>
      </w:pPr>
    </w:p>
    <w:p w:rsidR="00685396" w:rsidRDefault="00685396" w:rsidP="00447604">
      <w:pPr>
        <w:pStyle w:val="a5"/>
        <w:spacing w:after="60"/>
        <w:ind w:left="0" w:firstLine="567"/>
        <w:rPr>
          <w:rFonts w:ascii="Times New Roman" w:hAnsi="Times New Roman"/>
          <w:b/>
          <w:color w:val="auto"/>
          <w:sz w:val="28"/>
          <w:szCs w:val="28"/>
        </w:rPr>
      </w:pPr>
      <w:r>
        <w:rPr>
          <w:rFonts w:ascii="Times New Roman" w:hAnsi="Times New Roman"/>
          <w:b/>
          <w:color w:val="auto"/>
          <w:sz w:val="28"/>
          <w:szCs w:val="28"/>
        </w:rPr>
        <w:t>П</w:t>
      </w:r>
      <w:r w:rsidRPr="00685396">
        <w:rPr>
          <w:rFonts w:ascii="Times New Roman" w:hAnsi="Times New Roman"/>
          <w:b/>
          <w:color w:val="auto"/>
          <w:sz w:val="28"/>
          <w:szCs w:val="28"/>
        </w:rPr>
        <w:t xml:space="preserve">остановление Правительства Российской Федерации от 07.03.2014 № 177 «О внесении изменений в Положение о Правительственной комиссии по вопросам топливно-энергетического комплекса, воспроизводства минерально-сырьевой базы и повышения энергетической эффективности экономики». </w:t>
      </w:r>
    </w:p>
    <w:p w:rsidR="00685396" w:rsidRDefault="00685396" w:rsidP="00447604">
      <w:pPr>
        <w:pStyle w:val="a5"/>
        <w:spacing w:after="60"/>
        <w:ind w:left="0" w:firstLine="567"/>
        <w:rPr>
          <w:rFonts w:ascii="Times New Roman" w:hAnsi="Times New Roman"/>
          <w:color w:val="auto"/>
          <w:sz w:val="28"/>
          <w:szCs w:val="28"/>
        </w:rPr>
      </w:pPr>
      <w:r w:rsidRPr="00B64780">
        <w:rPr>
          <w:rFonts w:ascii="Times New Roman" w:hAnsi="Times New Roman"/>
          <w:color w:val="auto"/>
          <w:sz w:val="28"/>
          <w:szCs w:val="28"/>
        </w:rPr>
        <w:t>Постановление разработано в целях обеспечения реализации механизмов системы общественного контроля за деятельностью субъектов естественных монополий при формировании, утверждении и реализации инвестиционных программ в сфере топливно-энергетического комплекса с учетом мнения потребителей услуг субъектов естественной монополии. Предусмотрено создание совета потребителей в целях осуществления общественного контроля за деятельностью субъектов естественных монополий.</w:t>
      </w:r>
    </w:p>
    <w:p w:rsidR="00116BC5" w:rsidRDefault="00116BC5" w:rsidP="00447604">
      <w:pPr>
        <w:pStyle w:val="a5"/>
        <w:spacing w:after="60"/>
        <w:ind w:left="0" w:firstLine="567"/>
        <w:rPr>
          <w:rFonts w:ascii="Times New Roman" w:hAnsi="Times New Roman"/>
          <w:color w:val="auto"/>
          <w:sz w:val="28"/>
          <w:szCs w:val="28"/>
        </w:rPr>
      </w:pPr>
    </w:p>
    <w:p w:rsidR="00116BC5" w:rsidRDefault="00116BC5" w:rsidP="00447604">
      <w:pPr>
        <w:pStyle w:val="a5"/>
        <w:spacing w:after="60"/>
        <w:ind w:left="0" w:firstLine="567"/>
        <w:rPr>
          <w:rFonts w:ascii="Times New Roman" w:hAnsi="Times New Roman"/>
          <w:color w:val="auto"/>
          <w:sz w:val="28"/>
          <w:szCs w:val="28"/>
        </w:rPr>
      </w:pPr>
      <w:r w:rsidRPr="00B64780">
        <w:rPr>
          <w:rFonts w:ascii="Times New Roman" w:hAnsi="Times New Roman"/>
          <w:b/>
          <w:color w:val="auto"/>
          <w:sz w:val="28"/>
          <w:szCs w:val="28"/>
        </w:rPr>
        <w:t>Постановление Правительства Российской Федерации от 07.03.2014 № 179 «О внесении изменений в некоторые акты Правительства Российской Федерации по вопросам электроэнергетики».</w:t>
      </w:r>
      <w:r w:rsidRPr="00116BC5">
        <w:rPr>
          <w:rFonts w:ascii="Times New Roman" w:hAnsi="Times New Roman"/>
          <w:color w:val="auto"/>
          <w:sz w:val="28"/>
          <w:szCs w:val="28"/>
        </w:rPr>
        <w:t xml:space="preserve"> </w:t>
      </w:r>
    </w:p>
    <w:p w:rsidR="00116BC5" w:rsidRDefault="00116BC5" w:rsidP="00447604">
      <w:pPr>
        <w:pStyle w:val="a5"/>
        <w:spacing w:after="60"/>
        <w:ind w:left="0" w:firstLine="567"/>
        <w:rPr>
          <w:rFonts w:ascii="Times New Roman" w:hAnsi="Times New Roman"/>
          <w:color w:val="auto"/>
          <w:sz w:val="28"/>
          <w:szCs w:val="28"/>
        </w:rPr>
      </w:pPr>
      <w:r w:rsidRPr="00116BC5">
        <w:rPr>
          <w:rFonts w:ascii="Times New Roman" w:hAnsi="Times New Roman"/>
          <w:color w:val="auto"/>
          <w:sz w:val="28"/>
          <w:szCs w:val="28"/>
        </w:rPr>
        <w:lastRenderedPageBreak/>
        <w:t xml:space="preserve">Постановлением предусмотрено, в частности, что, в случае если, сетевая организация, к объектам электросетевого хозяйства которой присоединены </w:t>
      </w:r>
      <w:proofErr w:type="spellStart"/>
      <w:r w:rsidRPr="00116BC5">
        <w:rPr>
          <w:rFonts w:ascii="Times New Roman" w:hAnsi="Times New Roman"/>
          <w:color w:val="auto"/>
          <w:sz w:val="28"/>
          <w:szCs w:val="28"/>
        </w:rPr>
        <w:t>энергопринимающие</w:t>
      </w:r>
      <w:proofErr w:type="spellEnd"/>
      <w:r w:rsidRPr="00116BC5">
        <w:rPr>
          <w:rFonts w:ascii="Times New Roman" w:hAnsi="Times New Roman"/>
          <w:color w:val="auto"/>
          <w:sz w:val="28"/>
          <w:szCs w:val="28"/>
        </w:rPr>
        <w:t xml:space="preserve"> устройства потребителя, соответствует установленным Правительством РФ критериям отнесения территориальных сетевых организаций к сетевым организациям, обслуживающим преимущественно одного потребителя, потребитель оплачивает услуги по передаче электроэнергии указанной сетевой организации по установленному для нее тарифу и услуги по передаче электроэнергии прочим сетевым организациям, объекты электросетевого хозяйства которых используются для передачи электроэнергии такому потребителю.  В случае, если прочими сетевыми организациями, объекты электросетевого хозяйства которых используются для передачи электроэнергии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РФ единому котловому тарифу на услуги по передаче электроэнергии. Установлены критерии отнесения территориальных сетевых организаций к сетевым организациям, обслуживающим преимущественно одного потребителя.</w:t>
      </w:r>
    </w:p>
    <w:p w:rsidR="008E2321" w:rsidRDefault="008E2321" w:rsidP="00447604">
      <w:pPr>
        <w:pStyle w:val="a5"/>
        <w:spacing w:after="60"/>
        <w:ind w:left="0" w:firstLine="567"/>
        <w:rPr>
          <w:rFonts w:ascii="Times New Roman" w:hAnsi="Times New Roman"/>
          <w:color w:val="auto"/>
          <w:sz w:val="28"/>
          <w:szCs w:val="28"/>
        </w:rPr>
      </w:pPr>
    </w:p>
    <w:p w:rsidR="008E2321" w:rsidRDefault="008E2321" w:rsidP="00447604">
      <w:pPr>
        <w:pStyle w:val="a5"/>
        <w:spacing w:after="60"/>
        <w:ind w:left="0" w:firstLine="567"/>
        <w:rPr>
          <w:rFonts w:ascii="Times New Roman" w:hAnsi="Times New Roman"/>
          <w:color w:val="auto"/>
          <w:sz w:val="28"/>
          <w:szCs w:val="28"/>
        </w:rPr>
      </w:pPr>
      <w:r w:rsidRPr="00B64780">
        <w:rPr>
          <w:rFonts w:ascii="Times New Roman" w:hAnsi="Times New Roman"/>
          <w:b/>
          <w:color w:val="auto"/>
          <w:sz w:val="28"/>
          <w:szCs w:val="28"/>
        </w:rPr>
        <w:t>Распоряжение Правительства Российской Федерации от 13.03.2014 № 363-р.</w:t>
      </w:r>
      <w:r w:rsidRPr="008E2321">
        <w:rPr>
          <w:rFonts w:ascii="Times New Roman" w:hAnsi="Times New Roman"/>
          <w:color w:val="auto"/>
          <w:sz w:val="28"/>
          <w:szCs w:val="28"/>
        </w:rPr>
        <w:t xml:space="preserve"> </w:t>
      </w:r>
    </w:p>
    <w:p w:rsidR="008E2321" w:rsidRPr="00B64780" w:rsidRDefault="008E2321" w:rsidP="00447604">
      <w:pPr>
        <w:pStyle w:val="a5"/>
        <w:spacing w:after="60"/>
        <w:ind w:left="0" w:firstLine="567"/>
        <w:rPr>
          <w:rFonts w:ascii="Times New Roman" w:hAnsi="Times New Roman"/>
          <w:color w:val="auto"/>
          <w:sz w:val="28"/>
          <w:szCs w:val="28"/>
        </w:rPr>
      </w:pPr>
      <w:r w:rsidRPr="008E2321">
        <w:rPr>
          <w:rFonts w:ascii="Times New Roman" w:hAnsi="Times New Roman"/>
          <w:color w:val="auto"/>
          <w:sz w:val="28"/>
          <w:szCs w:val="28"/>
        </w:rPr>
        <w:t>Распоряжением из перечня генерирующих объектов, поставляющих мощность в вынужденном  режиме,  исключается генерирующее оборудование, на котором деятельность по производству электрической энергии фактически не осуществлялась (</w:t>
      </w:r>
      <w:proofErr w:type="spellStart"/>
      <w:r w:rsidRPr="008E2321">
        <w:rPr>
          <w:rFonts w:ascii="Times New Roman" w:hAnsi="Times New Roman"/>
          <w:color w:val="auto"/>
          <w:sz w:val="28"/>
          <w:szCs w:val="28"/>
        </w:rPr>
        <w:t>Всеволжская</w:t>
      </w:r>
      <w:proofErr w:type="spellEnd"/>
      <w:r w:rsidRPr="008E2321">
        <w:rPr>
          <w:rFonts w:ascii="Times New Roman" w:hAnsi="Times New Roman"/>
          <w:color w:val="auto"/>
          <w:sz w:val="28"/>
          <w:szCs w:val="28"/>
        </w:rPr>
        <w:t xml:space="preserve"> ГТ-ТЭЦ (ТГ</w:t>
      </w:r>
      <w:proofErr w:type="gramStart"/>
      <w:r w:rsidRPr="008E2321">
        <w:rPr>
          <w:rFonts w:ascii="Times New Roman" w:hAnsi="Times New Roman"/>
          <w:color w:val="auto"/>
          <w:sz w:val="28"/>
          <w:szCs w:val="28"/>
        </w:rPr>
        <w:t>1</w:t>
      </w:r>
      <w:proofErr w:type="gramEnd"/>
      <w:r w:rsidRPr="008E2321">
        <w:rPr>
          <w:rFonts w:ascii="Times New Roman" w:hAnsi="Times New Roman"/>
          <w:color w:val="auto"/>
          <w:sz w:val="28"/>
          <w:szCs w:val="28"/>
        </w:rPr>
        <w:t>, ТГ2))</w:t>
      </w:r>
      <w:r w:rsidR="003E4D1F">
        <w:rPr>
          <w:rFonts w:ascii="Times New Roman" w:hAnsi="Times New Roman"/>
          <w:color w:val="auto"/>
          <w:sz w:val="28"/>
          <w:szCs w:val="28"/>
        </w:rPr>
        <w:t>.</w:t>
      </w:r>
    </w:p>
    <w:p w:rsidR="00685396" w:rsidRDefault="00685396" w:rsidP="00447604">
      <w:pPr>
        <w:pStyle w:val="a5"/>
        <w:spacing w:after="60"/>
        <w:ind w:left="0" w:firstLine="567"/>
        <w:rPr>
          <w:rFonts w:ascii="Times New Roman" w:hAnsi="Times New Roman"/>
          <w:b/>
          <w:color w:val="auto"/>
          <w:sz w:val="28"/>
          <w:szCs w:val="28"/>
        </w:rPr>
      </w:pPr>
    </w:p>
    <w:p w:rsidR="005F7DE3" w:rsidRPr="005F7DE3" w:rsidRDefault="005F7DE3" w:rsidP="00447604">
      <w:pPr>
        <w:pStyle w:val="a5"/>
        <w:spacing w:after="60"/>
        <w:ind w:left="0" w:firstLine="567"/>
        <w:rPr>
          <w:rFonts w:ascii="Times New Roman" w:hAnsi="Times New Roman"/>
          <w:b/>
          <w:color w:val="auto"/>
          <w:sz w:val="28"/>
          <w:szCs w:val="28"/>
        </w:rPr>
      </w:pPr>
      <w:r w:rsidRPr="005F7DE3">
        <w:rPr>
          <w:rFonts w:ascii="Times New Roman" w:hAnsi="Times New Roman"/>
          <w:b/>
          <w:color w:val="auto"/>
          <w:sz w:val="28"/>
          <w:szCs w:val="28"/>
        </w:rPr>
        <w:t xml:space="preserve">Распоряжение Правительства Российской Федерации от 17.03.2014 № 379-р. </w:t>
      </w:r>
    </w:p>
    <w:p w:rsidR="005F7DE3" w:rsidRPr="00B64780" w:rsidRDefault="005F7DE3" w:rsidP="00447604">
      <w:pPr>
        <w:pStyle w:val="a5"/>
        <w:spacing w:after="60"/>
        <w:ind w:left="0" w:firstLine="567"/>
        <w:rPr>
          <w:rFonts w:ascii="Times New Roman" w:hAnsi="Times New Roman"/>
          <w:color w:val="auto"/>
          <w:sz w:val="28"/>
          <w:szCs w:val="28"/>
        </w:rPr>
      </w:pPr>
      <w:r w:rsidRPr="00B64780">
        <w:rPr>
          <w:rFonts w:ascii="Times New Roman" w:hAnsi="Times New Roman"/>
          <w:color w:val="auto"/>
          <w:sz w:val="28"/>
          <w:szCs w:val="28"/>
        </w:rPr>
        <w:t>Распоряжением утвержден план мероприятий по развитию конкуренции в электроэнергетике России, который, в частности, предусматривает: уточнение порядка определения доминирующего положения участника рынка электрической энергии и мощности путём принятия соответствующего законопроекта; внесение изменений в Правила оптового рынка электрической энергии и мощности; подготовку проекта концепции формирования конкурентной модели розничных рынков; подготовку рекомендаций представителям государства в органах управления некоммерческого партнёрства «Совет рынка» по принятию мер по повышению прозрачности деятельности организаций коммерческой и технологической инфраструктур оптового рынка.</w:t>
      </w:r>
    </w:p>
    <w:p w:rsidR="005F7DE3" w:rsidRDefault="005F7DE3" w:rsidP="00447604">
      <w:pPr>
        <w:pStyle w:val="a5"/>
        <w:spacing w:after="60"/>
        <w:ind w:left="0" w:firstLine="567"/>
        <w:rPr>
          <w:rFonts w:ascii="Times New Roman" w:hAnsi="Times New Roman"/>
          <w:b/>
          <w:color w:val="auto"/>
          <w:sz w:val="28"/>
          <w:szCs w:val="28"/>
        </w:rPr>
      </w:pPr>
    </w:p>
    <w:p w:rsidR="005F2D7B" w:rsidRPr="006146B5" w:rsidRDefault="005F2D7B" w:rsidP="00447604">
      <w:pPr>
        <w:pStyle w:val="a5"/>
        <w:spacing w:after="60"/>
        <w:ind w:left="0" w:firstLine="567"/>
        <w:rPr>
          <w:rFonts w:ascii="Times New Roman" w:hAnsi="Times New Roman"/>
          <w:b/>
          <w:color w:val="auto"/>
          <w:sz w:val="28"/>
          <w:szCs w:val="28"/>
        </w:rPr>
      </w:pPr>
      <w:r w:rsidRPr="006146B5">
        <w:rPr>
          <w:rFonts w:ascii="Times New Roman" w:hAnsi="Times New Roman"/>
          <w:b/>
          <w:color w:val="auto"/>
          <w:sz w:val="28"/>
          <w:szCs w:val="28"/>
        </w:rPr>
        <w:t xml:space="preserve">Постановление Правительства Российской Федерации от 29.03.2014 №247 «О внесении изменения в пункт 3 Правил утверждения </w:t>
      </w:r>
      <w:r w:rsidRPr="006146B5">
        <w:rPr>
          <w:rFonts w:ascii="Times New Roman" w:hAnsi="Times New Roman"/>
          <w:b/>
          <w:color w:val="auto"/>
          <w:sz w:val="28"/>
          <w:szCs w:val="28"/>
        </w:rPr>
        <w:lastRenderedPageBreak/>
        <w:t>инвестиционных программ субъектов электроэнергетики, в уставных капиталах которых участвует государство, и сетевых организаций».</w:t>
      </w:r>
    </w:p>
    <w:p w:rsidR="005F2D7B" w:rsidRPr="00FA0CEB" w:rsidRDefault="005F2D7B"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 направлен на приведение норм постановления Правительства Российской Федера</w:t>
      </w:r>
      <w:r w:rsidR="00A656D2">
        <w:rPr>
          <w:rFonts w:ascii="Times New Roman" w:hAnsi="Times New Roman"/>
          <w:color w:val="auto"/>
          <w:sz w:val="28"/>
          <w:szCs w:val="28"/>
        </w:rPr>
        <w:t xml:space="preserve">ции от 1 декабря 2009 г. № 977 </w:t>
      </w:r>
      <w:r w:rsidRPr="00FA0CEB">
        <w:rPr>
          <w:rFonts w:ascii="Times New Roman" w:hAnsi="Times New Roman"/>
          <w:color w:val="auto"/>
          <w:sz w:val="28"/>
          <w:szCs w:val="28"/>
        </w:rPr>
        <w:t>«Об инвестиционных программах субъектов электроэнергетики» в соответствие с нормами Федерального закона от 23 июля 2013 г. № 244-ФЗ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Документом вводятся нормы, связанные с требованиями к содержанию и контролю за исполнением инвестиционных обязательств.</w:t>
      </w:r>
    </w:p>
    <w:p w:rsidR="005F2D7B" w:rsidRPr="00FA0CEB" w:rsidRDefault="005F2D7B" w:rsidP="00B64780">
      <w:pPr>
        <w:pStyle w:val="a5"/>
        <w:spacing w:after="60"/>
        <w:ind w:left="0"/>
        <w:rPr>
          <w:rFonts w:ascii="Times New Roman" w:hAnsi="Times New Roman"/>
          <w:color w:val="auto"/>
          <w:sz w:val="28"/>
          <w:szCs w:val="28"/>
        </w:rPr>
      </w:pPr>
    </w:p>
    <w:p w:rsidR="005F2D7B" w:rsidRPr="00B369B5" w:rsidRDefault="005F2D7B" w:rsidP="00447604">
      <w:pPr>
        <w:pStyle w:val="a5"/>
        <w:spacing w:after="60"/>
        <w:ind w:left="0" w:firstLine="567"/>
        <w:rPr>
          <w:rFonts w:ascii="Times New Roman" w:hAnsi="Times New Roman"/>
          <w:b/>
          <w:color w:val="auto"/>
          <w:sz w:val="28"/>
          <w:szCs w:val="28"/>
        </w:rPr>
      </w:pPr>
      <w:r w:rsidRPr="00B369B5">
        <w:rPr>
          <w:rFonts w:ascii="Times New Roman" w:hAnsi="Times New Roman"/>
          <w:b/>
          <w:color w:val="auto"/>
          <w:sz w:val="28"/>
          <w:szCs w:val="28"/>
        </w:rPr>
        <w:t>Распоряжение Правительства Российской Федерации от 31.03.2014 № 489-р.</w:t>
      </w:r>
    </w:p>
    <w:p w:rsidR="005F2D7B" w:rsidRDefault="005F2D7B"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выдвигаются кандидаты для избрания в качестве представителей Российской Федерации и независимых директоров в совет директоров и ревизионную комиссию ОАО «Российские сети».</w:t>
      </w:r>
    </w:p>
    <w:p w:rsidR="00B369B5" w:rsidRDefault="00B369B5" w:rsidP="00447604">
      <w:pPr>
        <w:pStyle w:val="a5"/>
        <w:spacing w:after="60"/>
        <w:ind w:left="0" w:firstLine="567"/>
        <w:rPr>
          <w:rFonts w:ascii="Times New Roman" w:hAnsi="Times New Roman"/>
          <w:color w:val="auto"/>
          <w:sz w:val="28"/>
          <w:szCs w:val="28"/>
        </w:rPr>
      </w:pPr>
    </w:p>
    <w:p w:rsidR="00B369B5" w:rsidRPr="00B369B5" w:rsidRDefault="00B369B5" w:rsidP="00B369B5">
      <w:pPr>
        <w:pStyle w:val="a5"/>
        <w:spacing w:after="60"/>
        <w:ind w:left="0" w:firstLine="567"/>
        <w:rPr>
          <w:rFonts w:ascii="Times New Roman" w:hAnsi="Times New Roman"/>
          <w:b/>
          <w:color w:val="auto"/>
          <w:sz w:val="28"/>
          <w:szCs w:val="28"/>
        </w:rPr>
      </w:pPr>
      <w:r w:rsidRPr="00B369B5">
        <w:rPr>
          <w:rFonts w:ascii="Times New Roman" w:hAnsi="Times New Roman"/>
          <w:b/>
          <w:color w:val="auto"/>
          <w:sz w:val="28"/>
          <w:szCs w:val="28"/>
        </w:rPr>
        <w:t>Распоряжение Правительства Российской Федерации от 02.04.2014 № 499-р.</w:t>
      </w:r>
    </w:p>
    <w:p w:rsidR="005F2D7B" w:rsidRDefault="00B369B5" w:rsidP="00B369B5">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утверждено распределение субсидий, предоставляемых в 2014 году из федерального бюджета бюджетам субъектов Российской Федерации на </w:t>
      </w:r>
      <w:proofErr w:type="spellStart"/>
      <w:r w:rsidRPr="00FA0CEB">
        <w:rPr>
          <w:rFonts w:ascii="Times New Roman" w:hAnsi="Times New Roman"/>
          <w:color w:val="auto"/>
          <w:sz w:val="28"/>
          <w:szCs w:val="28"/>
        </w:rPr>
        <w:t>софинансирование</w:t>
      </w:r>
      <w:proofErr w:type="spellEnd"/>
      <w:r w:rsidRPr="00FA0CEB">
        <w:rPr>
          <w:rFonts w:ascii="Times New Roman" w:hAnsi="Times New Roman"/>
          <w:color w:val="auto"/>
          <w:sz w:val="28"/>
          <w:szCs w:val="28"/>
        </w:rPr>
        <w:t xml:space="preserve"> расходных обязательств субъектов Российской Федерации, связанных с реализацией региональных программ в области энергосбережения и повышения энергетической эффективности.</w:t>
      </w:r>
    </w:p>
    <w:p w:rsidR="00FE111F" w:rsidRPr="00FA0CEB" w:rsidRDefault="00FE111F" w:rsidP="00B64780">
      <w:pPr>
        <w:pStyle w:val="a5"/>
        <w:spacing w:after="60"/>
        <w:ind w:left="0"/>
        <w:rPr>
          <w:rFonts w:ascii="Times New Roman" w:hAnsi="Times New Roman"/>
          <w:color w:val="auto"/>
          <w:sz w:val="28"/>
          <w:szCs w:val="28"/>
        </w:rPr>
      </w:pPr>
    </w:p>
    <w:p w:rsidR="00FE111F" w:rsidRPr="00FE111F" w:rsidRDefault="00FE111F" w:rsidP="00FE111F">
      <w:pPr>
        <w:pStyle w:val="a5"/>
        <w:spacing w:after="60"/>
        <w:ind w:left="0" w:firstLine="567"/>
        <w:rPr>
          <w:rFonts w:ascii="Times New Roman" w:hAnsi="Times New Roman"/>
          <w:b/>
          <w:color w:val="auto"/>
          <w:sz w:val="28"/>
          <w:szCs w:val="28"/>
        </w:rPr>
      </w:pPr>
      <w:r w:rsidRPr="00FE111F">
        <w:rPr>
          <w:rFonts w:ascii="Times New Roman" w:hAnsi="Times New Roman"/>
          <w:b/>
          <w:color w:val="auto"/>
          <w:sz w:val="28"/>
          <w:szCs w:val="28"/>
        </w:rPr>
        <w:t>Постановление Правительства Российской Федерации от 15.04.2014 № 321 «Об утверждении государственной программы Российской Федерации «</w:t>
      </w:r>
      <w:proofErr w:type="spellStart"/>
      <w:r w:rsidRPr="00FE111F">
        <w:rPr>
          <w:rFonts w:ascii="Times New Roman" w:hAnsi="Times New Roman"/>
          <w:b/>
          <w:color w:val="auto"/>
          <w:sz w:val="28"/>
          <w:szCs w:val="28"/>
        </w:rPr>
        <w:t>Энергоэффективность</w:t>
      </w:r>
      <w:proofErr w:type="spellEnd"/>
      <w:r w:rsidRPr="00FE111F">
        <w:rPr>
          <w:rFonts w:ascii="Times New Roman" w:hAnsi="Times New Roman"/>
          <w:b/>
          <w:color w:val="auto"/>
          <w:sz w:val="28"/>
          <w:szCs w:val="28"/>
        </w:rPr>
        <w:t xml:space="preserve"> и развитие энергетики».</w:t>
      </w:r>
    </w:p>
    <w:p w:rsidR="00FE111F" w:rsidRPr="00FA0CEB" w:rsidRDefault="00FE111F" w:rsidP="00FE111F">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 предусмотрено снижение энергоёмкости валового внутреннего продукта России за счёт реализации мероприятий госпрограммы.  В период с 2014 по 2016 год по ряду позиций предусмотрено увеличение финансирования госпрограммы на 6 844,8 млн. рублей. В период 2017–2020 годов по ряду позиций объём финансирования госпрограммы уменьшается на 4 731 млн. рублей. Количество обученных работников, ответственных за энергосбережение и повышение энергетической эффективности, за период 2014–2020 годов составит 119,5 тыс. человек.</w:t>
      </w:r>
    </w:p>
    <w:p w:rsidR="00276E25" w:rsidRPr="00FA0CEB" w:rsidRDefault="00276E25" w:rsidP="00B64780">
      <w:pPr>
        <w:pStyle w:val="a5"/>
        <w:spacing w:after="60"/>
        <w:ind w:left="0"/>
        <w:rPr>
          <w:rFonts w:ascii="Times New Roman" w:hAnsi="Times New Roman"/>
          <w:color w:val="auto"/>
          <w:sz w:val="28"/>
          <w:szCs w:val="28"/>
        </w:rPr>
      </w:pPr>
    </w:p>
    <w:p w:rsidR="005F2D7B" w:rsidRPr="00C5568D" w:rsidRDefault="005F2D7B" w:rsidP="00447604">
      <w:pPr>
        <w:pStyle w:val="a5"/>
        <w:spacing w:after="60"/>
        <w:ind w:left="0" w:firstLine="567"/>
        <w:rPr>
          <w:rFonts w:ascii="Times New Roman" w:hAnsi="Times New Roman"/>
          <w:b/>
          <w:color w:val="auto"/>
          <w:sz w:val="28"/>
          <w:szCs w:val="28"/>
        </w:rPr>
      </w:pPr>
      <w:r w:rsidRPr="00C5568D">
        <w:rPr>
          <w:rFonts w:ascii="Times New Roman" w:hAnsi="Times New Roman"/>
          <w:b/>
          <w:color w:val="auto"/>
          <w:sz w:val="28"/>
          <w:szCs w:val="28"/>
        </w:rPr>
        <w:t>Распоряжение Правительства Российской Федерации от</w:t>
      </w:r>
      <w:r w:rsidR="00C5568D" w:rsidRPr="00C5568D">
        <w:rPr>
          <w:rFonts w:ascii="Times New Roman" w:hAnsi="Times New Roman"/>
          <w:b/>
          <w:color w:val="auto"/>
          <w:sz w:val="28"/>
          <w:szCs w:val="28"/>
        </w:rPr>
        <w:t xml:space="preserve"> </w:t>
      </w:r>
      <w:r w:rsidRPr="00C5568D">
        <w:rPr>
          <w:rFonts w:ascii="Times New Roman" w:hAnsi="Times New Roman"/>
          <w:b/>
          <w:color w:val="auto"/>
          <w:sz w:val="28"/>
          <w:szCs w:val="28"/>
        </w:rPr>
        <w:t>17.04.2014 № 628-р.</w:t>
      </w:r>
    </w:p>
    <w:p w:rsidR="005F2D7B" w:rsidRPr="00FA0CEB" w:rsidRDefault="005F2D7B"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из Плана подготовки проектов актов Правительства Российской Федерации и ведомственных актов, необходимых для реализации </w:t>
      </w:r>
      <w:r w:rsidRPr="00FA0CEB">
        <w:rPr>
          <w:rFonts w:ascii="Times New Roman" w:hAnsi="Times New Roman"/>
          <w:color w:val="auto"/>
          <w:sz w:val="28"/>
          <w:szCs w:val="28"/>
        </w:rPr>
        <w:lastRenderedPageBreak/>
        <w:t xml:space="preserve">положений Федерального закона от 30.12.2012 №291-ФЗ «О внесении изменений в отдельные законодательные акты РФ в части совершенствования регулирования тарифов в сфере </w:t>
      </w:r>
      <w:proofErr w:type="spellStart"/>
      <w:r w:rsidRPr="00FA0CEB">
        <w:rPr>
          <w:rFonts w:ascii="Times New Roman" w:hAnsi="Times New Roman"/>
          <w:color w:val="auto"/>
          <w:sz w:val="28"/>
          <w:szCs w:val="28"/>
        </w:rPr>
        <w:t>электоснабжения</w:t>
      </w:r>
      <w:proofErr w:type="spellEnd"/>
      <w:r w:rsidRPr="00FA0CEB">
        <w:rPr>
          <w:rFonts w:ascii="Times New Roman" w:hAnsi="Times New Roman"/>
          <w:color w:val="auto"/>
          <w:sz w:val="28"/>
          <w:szCs w:val="28"/>
        </w:rPr>
        <w:t>, теплоснабжения, газоснабжения, водоснабжения и водоотведения» исключается пункт 18, предусматривающий разработку акта «О порядке определения целевых фактических показателей надежности и  качества поставляемых товаров и оказываемых услуг организациями, осуществляющими регулируемые виды деятельности в сфере теплоснабжения».</w:t>
      </w:r>
    </w:p>
    <w:p w:rsidR="00C5568D" w:rsidRPr="00FA0CEB" w:rsidRDefault="00C5568D" w:rsidP="00447604">
      <w:pPr>
        <w:pStyle w:val="a5"/>
        <w:spacing w:after="60"/>
        <w:ind w:left="0" w:firstLine="567"/>
        <w:rPr>
          <w:rFonts w:ascii="Times New Roman" w:hAnsi="Times New Roman"/>
          <w:color w:val="auto"/>
          <w:sz w:val="28"/>
          <w:szCs w:val="28"/>
        </w:rPr>
      </w:pPr>
    </w:p>
    <w:p w:rsidR="005F2D7B" w:rsidRPr="00C77BE5" w:rsidRDefault="005F2D7B" w:rsidP="00447604">
      <w:pPr>
        <w:pStyle w:val="a5"/>
        <w:spacing w:after="60"/>
        <w:ind w:left="0" w:firstLine="567"/>
        <w:rPr>
          <w:rFonts w:ascii="Times New Roman" w:hAnsi="Times New Roman"/>
          <w:b/>
          <w:color w:val="auto"/>
          <w:sz w:val="28"/>
          <w:szCs w:val="28"/>
        </w:rPr>
      </w:pPr>
      <w:r w:rsidRPr="00C77BE5">
        <w:rPr>
          <w:rFonts w:ascii="Times New Roman" w:hAnsi="Times New Roman"/>
          <w:b/>
          <w:color w:val="auto"/>
          <w:sz w:val="28"/>
          <w:szCs w:val="28"/>
        </w:rPr>
        <w:t>Распоряжение Правительства Российской Федерации от</w:t>
      </w:r>
      <w:r w:rsidR="00C77BE5" w:rsidRPr="00C77BE5">
        <w:rPr>
          <w:rFonts w:ascii="Times New Roman" w:hAnsi="Times New Roman"/>
          <w:b/>
          <w:color w:val="auto"/>
          <w:sz w:val="28"/>
          <w:szCs w:val="28"/>
        </w:rPr>
        <w:t xml:space="preserve"> </w:t>
      </w:r>
      <w:r w:rsidR="00A656D2">
        <w:rPr>
          <w:rFonts w:ascii="Times New Roman" w:hAnsi="Times New Roman"/>
          <w:b/>
          <w:color w:val="auto"/>
          <w:sz w:val="28"/>
          <w:szCs w:val="28"/>
        </w:rPr>
        <w:t>21.04.2014</w:t>
      </w:r>
      <w:r w:rsidRPr="00C77BE5">
        <w:rPr>
          <w:rFonts w:ascii="Times New Roman" w:hAnsi="Times New Roman"/>
          <w:b/>
          <w:color w:val="auto"/>
          <w:sz w:val="28"/>
          <w:szCs w:val="28"/>
        </w:rPr>
        <w:t> №645-р.</w:t>
      </w:r>
    </w:p>
    <w:p w:rsidR="005F2D7B" w:rsidRDefault="005F2D7B"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из комплекса мер исключаются положения, предписывающие введение социальной нормы потребления коммунальной услуги по водоснабжению. При этом предусматривается положение о представлении в Правительство России предложений о возможности установления такой социальной нормы с учётом применения социальной нормы потребления коммунальной услуги по электроснабжению на территории субъектов Федерации и темпов оснащения жилых помещений индивидуальными приборами учёта воды. Также распоряжением отменяется установление социальной нормы потребления коммунальных услуг по отоплению и газоснабжению.</w:t>
      </w:r>
    </w:p>
    <w:p w:rsidR="00D8367B" w:rsidRDefault="00D8367B" w:rsidP="00447604">
      <w:pPr>
        <w:pStyle w:val="a5"/>
        <w:spacing w:after="60"/>
        <w:ind w:left="0" w:firstLine="567"/>
        <w:rPr>
          <w:rFonts w:ascii="Times New Roman" w:hAnsi="Times New Roman"/>
          <w:color w:val="auto"/>
          <w:sz w:val="28"/>
          <w:szCs w:val="28"/>
        </w:rPr>
      </w:pPr>
    </w:p>
    <w:p w:rsidR="00D8367B" w:rsidRDefault="00D8367B" w:rsidP="00447604">
      <w:pPr>
        <w:pStyle w:val="a5"/>
        <w:spacing w:after="60"/>
        <w:ind w:left="0" w:firstLine="567"/>
        <w:rPr>
          <w:rFonts w:ascii="Times New Roman" w:hAnsi="Times New Roman"/>
          <w:b/>
          <w:color w:val="auto"/>
          <w:sz w:val="28"/>
          <w:szCs w:val="28"/>
        </w:rPr>
      </w:pPr>
      <w:r w:rsidRPr="00B64780">
        <w:rPr>
          <w:rFonts w:ascii="Times New Roman" w:hAnsi="Times New Roman"/>
          <w:b/>
          <w:color w:val="auto"/>
          <w:sz w:val="28"/>
          <w:szCs w:val="28"/>
        </w:rPr>
        <w:t xml:space="preserve">Постановление Правительства Российской Федерации от 24.04.2014 № 368 «Об утверждении Правил предоставления антимонопольным органом согласия на изменение условий концессионного соглашения». </w:t>
      </w:r>
    </w:p>
    <w:p w:rsidR="00D8367B" w:rsidRPr="00FA0CEB" w:rsidRDefault="00D8367B" w:rsidP="00447604">
      <w:pPr>
        <w:pStyle w:val="a5"/>
        <w:spacing w:after="60"/>
        <w:ind w:left="0" w:firstLine="567"/>
        <w:rPr>
          <w:rFonts w:ascii="Times New Roman" w:hAnsi="Times New Roman"/>
          <w:color w:val="auto"/>
          <w:sz w:val="28"/>
          <w:szCs w:val="28"/>
        </w:rPr>
      </w:pPr>
      <w:r w:rsidRPr="00D8367B">
        <w:rPr>
          <w:rFonts w:ascii="Times New Roman" w:hAnsi="Times New Roman"/>
          <w:color w:val="auto"/>
          <w:sz w:val="28"/>
          <w:szCs w:val="28"/>
        </w:rPr>
        <w:t xml:space="preserve">В соответствии с постановлением условия концессионного соглашения, предметом которого являются объекты теплоснабжения, централизованные системы горячего водоснабжения, холодного водоснабжения и (или) водоотведения, а также отдельные объекты таких систем могут быть изменены по соглашению сторон на основании решений органов государственной власти или органа местного самоуправления. При этом согласие на изменение условий концессионного соглашения должно быть получено от антимонопольного органа. Подписанным постановлением утверждаются Правила предоставления такого согласия. Стороны соглашения смогут обратиться в антимонопольную службу за согласием на его изменение, если: со дня заключения соглашения прошло не менее 3 лет; имеются основания, предусмотренные Правилами, из-за которых стороны оказываются неспособными выполнить принятые обязательства (изменение законодательства и т.д.). Для согласования изменений сторона соглашения должна представить в ФАС России, в частности, заявление, текст предлагаемых изменений и обоснование необходимости их внесения. Заявление будет рассматриваться в течение 30 дней со дня регистрации с </w:t>
      </w:r>
      <w:r w:rsidRPr="00D8367B">
        <w:rPr>
          <w:rFonts w:ascii="Times New Roman" w:hAnsi="Times New Roman"/>
          <w:color w:val="auto"/>
          <w:sz w:val="28"/>
          <w:szCs w:val="28"/>
        </w:rPr>
        <w:lastRenderedPageBreak/>
        <w:t>возможностью продления данного срока еще на 15 дней. При рассмотрении заявления ФАС России может направлять запросы, привлекать экспертов, а также анализировать состояние конкуренции на рынках услуг.</w:t>
      </w:r>
    </w:p>
    <w:p w:rsidR="005F2D7B" w:rsidRPr="00FA0CEB" w:rsidRDefault="005F2D7B" w:rsidP="009006CC">
      <w:pPr>
        <w:pStyle w:val="a5"/>
        <w:spacing w:after="60"/>
        <w:ind w:left="0"/>
        <w:rPr>
          <w:rFonts w:ascii="Times New Roman" w:hAnsi="Times New Roman"/>
          <w:color w:val="auto"/>
          <w:sz w:val="28"/>
          <w:szCs w:val="28"/>
        </w:rPr>
      </w:pPr>
    </w:p>
    <w:p w:rsidR="005F2D7B" w:rsidRPr="009006CC" w:rsidRDefault="005F2D7B" w:rsidP="00447604">
      <w:pPr>
        <w:pStyle w:val="a5"/>
        <w:spacing w:after="60"/>
        <w:ind w:left="0" w:firstLine="567"/>
        <w:rPr>
          <w:rFonts w:ascii="Times New Roman" w:hAnsi="Times New Roman"/>
          <w:b/>
          <w:color w:val="auto"/>
          <w:sz w:val="28"/>
          <w:szCs w:val="28"/>
        </w:rPr>
      </w:pPr>
      <w:r w:rsidRPr="009006CC">
        <w:rPr>
          <w:rFonts w:ascii="Times New Roman" w:hAnsi="Times New Roman"/>
          <w:b/>
          <w:color w:val="auto"/>
          <w:sz w:val="28"/>
          <w:szCs w:val="28"/>
        </w:rPr>
        <w:t>Постановление Правительства Российской Федерации от</w:t>
      </w:r>
      <w:r w:rsidR="00A656D2">
        <w:rPr>
          <w:rFonts w:ascii="Times New Roman" w:hAnsi="Times New Roman"/>
          <w:b/>
          <w:color w:val="auto"/>
          <w:sz w:val="28"/>
          <w:szCs w:val="28"/>
        </w:rPr>
        <w:t xml:space="preserve"> </w:t>
      </w:r>
      <w:r w:rsidRPr="009006CC">
        <w:rPr>
          <w:rFonts w:ascii="Times New Roman" w:hAnsi="Times New Roman"/>
          <w:b/>
          <w:color w:val="auto"/>
          <w:sz w:val="28"/>
          <w:szCs w:val="28"/>
        </w:rPr>
        <w:t>28.04.2014 № 374 «О внесении изменений в Правила оптового рынка электрической энергии и мощности в части особенностей участия на оптовом рынке субъектов электроэнергетики, владеющих гидроэлектростанциями, расположенными во второй ценовой зоне оптового рынка».</w:t>
      </w:r>
    </w:p>
    <w:p w:rsidR="005F2D7B" w:rsidRPr="00FA0CEB" w:rsidRDefault="005F2D7B"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В соответствии с внесёнными изменениями: с 1 мая 2014 года по 31 декабря 2015 года устанавливается доля мощности, продаваемой гидроэлектростанциями во второй ценовой зоне по регулируемым договорам (без учёта поставки населению), на уровне 35%; предусматривается сокращение указанной доли до 20% в 2016 году; не распространяется на новые гидроэлектростанции норма о применении цен, равных ценам в регулируемых договорах, для расчёта стоимости мощности по итогам конкурентного отбора мощности. Кроме того, в целях уточнения порядка участия субъектов электроэнергетики, владеющих гидроэлектростанциями, на оптовом рынке электрической энергии и мощности постановлением предусматривается, что с 1 мая 2014 года электрическая энергия и мощность крупных гидроэлектростанций (более 85 МВт) может поставляться только на оптовый рынок.</w:t>
      </w:r>
    </w:p>
    <w:p w:rsidR="0062173C" w:rsidRPr="00FA0CEB" w:rsidRDefault="0062173C" w:rsidP="00D844A1">
      <w:pPr>
        <w:pStyle w:val="a5"/>
        <w:ind w:left="0"/>
        <w:rPr>
          <w:rFonts w:ascii="Times New Roman" w:hAnsi="Times New Roman"/>
          <w:color w:val="auto"/>
          <w:spacing w:val="-2"/>
          <w:sz w:val="28"/>
          <w:szCs w:val="28"/>
        </w:rPr>
      </w:pPr>
    </w:p>
    <w:p w:rsidR="00F76F53" w:rsidRPr="001C6AD2" w:rsidRDefault="00F76F53" w:rsidP="00447604">
      <w:pPr>
        <w:pStyle w:val="a5"/>
        <w:spacing w:after="60"/>
        <w:ind w:left="0" w:firstLine="567"/>
        <w:rPr>
          <w:rFonts w:ascii="Times New Roman" w:hAnsi="Times New Roman"/>
          <w:b/>
          <w:color w:val="auto"/>
          <w:sz w:val="28"/>
          <w:szCs w:val="28"/>
        </w:rPr>
      </w:pPr>
      <w:r w:rsidRPr="001C6AD2">
        <w:rPr>
          <w:rFonts w:ascii="Times New Roman" w:hAnsi="Times New Roman"/>
          <w:b/>
          <w:color w:val="auto"/>
          <w:sz w:val="28"/>
          <w:szCs w:val="28"/>
        </w:rPr>
        <w:t>Постановление Правительства Российской Федерации от 28.04.2014 № 381 «О внесении изменений в стандарты раскрытия информации субъектами оптового и розничных рынков электрической энергии».</w:t>
      </w:r>
    </w:p>
    <w:p w:rsidR="00F76F53" w:rsidRPr="00FA0CEB" w:rsidRDefault="00F76F53"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усовершенствован порядок раскрытия информации субъектами оптового и розничных рынков электроэнергии. Предусмотрено, что информация также раскрывается путем: направления информации администратору торговой системы оптового рынка электроэнергии гарантирующими поставщиками в случаях, указанных в стандартах раскрытия информации субъектами оптового и розничных рынков электрической энергии, в порядке, предусмотренном Основными положениями функционирования розничных рынков электрической энергии; опубликования на официальных сайтах субъектов рынков электроэнергии или на ином официальном сайте в сети Интернет, определяемом Правительством РФ, в целях обеспечения доступа к информации о регулируемой деятельности субъектов естественных монополий. Установлено, что субъекты рынков электроэнергии направляют сведения о месте опубликования информации, подлежащей раскрытию, в органы государственной власти, осуществляющие государственный контроль (надзор) в части соблюдения стандартов раскрытия соответствующей информации, в срок, не превышающий 10 дней (ранее - 15 дней) со дня ее </w:t>
      </w:r>
      <w:r w:rsidRPr="00FA0CEB">
        <w:rPr>
          <w:rFonts w:ascii="Times New Roman" w:hAnsi="Times New Roman"/>
          <w:color w:val="auto"/>
          <w:sz w:val="28"/>
          <w:szCs w:val="28"/>
        </w:rPr>
        <w:lastRenderedPageBreak/>
        <w:t>опубликования. Субъекты рынков электроэнергии, не являющиеся субъектами естественных монополий, раскрывают информацию, определенную стандартами раскрытия информации (а именно информацию, указанную в подпунктах «б» – «д» пункта 15, пункте 16, пункте 17.1, подпунктах «б» и «г» пункта 18, подпункте «б» пункта 20, подпунктах «г» и «д» пункта 22 и абзацах 12 и 13 пункта 24), по формам, утверждаемым уполномоченным Правительством РФ федеральным органом исполнительной власти. До утверждения форм раскрытия информации субъекты рынков электроэнергии раскрывают указанную информацию, а также информацию о структуре и объеме затрат на производство и реализацию товаров (работ, услуг) в свободной форме.</w:t>
      </w:r>
    </w:p>
    <w:p w:rsidR="00F76F53" w:rsidRPr="00FA0CEB" w:rsidRDefault="00F76F53" w:rsidP="00447604">
      <w:pPr>
        <w:pStyle w:val="a5"/>
        <w:spacing w:after="60"/>
        <w:ind w:left="0" w:firstLine="567"/>
        <w:rPr>
          <w:rFonts w:ascii="Times New Roman" w:hAnsi="Times New Roman"/>
          <w:color w:val="auto"/>
          <w:sz w:val="28"/>
          <w:szCs w:val="28"/>
        </w:rPr>
      </w:pPr>
    </w:p>
    <w:p w:rsidR="00F76F53" w:rsidRPr="001C6AD2" w:rsidRDefault="00F76F53" w:rsidP="00447604">
      <w:pPr>
        <w:pStyle w:val="a5"/>
        <w:spacing w:after="60"/>
        <w:ind w:left="0" w:firstLine="567"/>
        <w:rPr>
          <w:rFonts w:ascii="Times New Roman" w:hAnsi="Times New Roman"/>
          <w:b/>
          <w:color w:val="auto"/>
          <w:sz w:val="28"/>
          <w:szCs w:val="28"/>
        </w:rPr>
      </w:pPr>
      <w:r w:rsidRPr="001C6AD2">
        <w:rPr>
          <w:rFonts w:ascii="Times New Roman" w:hAnsi="Times New Roman"/>
          <w:b/>
          <w:color w:val="auto"/>
          <w:sz w:val="28"/>
          <w:szCs w:val="28"/>
        </w:rPr>
        <w:t>Постановление Правительства Российской Федерации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rsidR="00F76F53" w:rsidRPr="00FA0CEB" w:rsidRDefault="00F76F53"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 разработан во исполнение Федерального закона от 07.05.2013 года № 103-ФЗ «О внесении изменений в Федеральный закон «О концессионных соглашениях» и отдельные законодательные акты Российской Федерации». Утвержденные Правила определяют порядок расчета плановых значений и фактических показателей надежности и энергетической эффективности объектов теплоснабжения. Эти показатели устанавливаются на срок действия инвестиционных программ, концессионных соглашений, договоров аренды и (или) на срок действия долгосрочных тарифов в случае, если для теплоснабжающей организации устанавливаются долгосрочные тарифы. Плановые и фактические показатели надежности и энергетической эффективности объектов теплоснабжения определяются для использования при разработке инвестиционных программ, заключении концессионных соглашений и договоров аренды организаций, осуществляющих регулируемые виды деятельности в сфере теплоснабжения. Принятые решения позволят установить правовые и финансовые основы развития систем теплоснабжения в России.</w:t>
      </w:r>
    </w:p>
    <w:p w:rsidR="00F76F53" w:rsidRPr="00FA0CEB" w:rsidRDefault="00F76F53" w:rsidP="001C6AD2">
      <w:pPr>
        <w:pStyle w:val="a5"/>
        <w:spacing w:after="60"/>
        <w:ind w:left="0"/>
        <w:rPr>
          <w:rFonts w:ascii="Times New Roman" w:hAnsi="Times New Roman"/>
          <w:color w:val="auto"/>
          <w:sz w:val="28"/>
          <w:szCs w:val="28"/>
        </w:rPr>
      </w:pPr>
    </w:p>
    <w:p w:rsidR="00F76F53" w:rsidRPr="00AB4887" w:rsidRDefault="00F76F53" w:rsidP="00447604">
      <w:pPr>
        <w:pStyle w:val="a5"/>
        <w:spacing w:after="60"/>
        <w:ind w:left="0" w:firstLine="567"/>
        <w:rPr>
          <w:rFonts w:ascii="Times New Roman" w:hAnsi="Times New Roman"/>
          <w:b/>
          <w:color w:val="auto"/>
          <w:sz w:val="28"/>
          <w:szCs w:val="28"/>
        </w:rPr>
      </w:pPr>
      <w:r w:rsidRPr="00AB4887">
        <w:rPr>
          <w:rFonts w:ascii="Times New Roman" w:hAnsi="Times New Roman"/>
          <w:b/>
          <w:color w:val="auto"/>
          <w:sz w:val="28"/>
          <w:szCs w:val="28"/>
        </w:rPr>
        <w:t>Распоряжение Правительства Российской Федерации от 29.05.2014 № 912-р.</w:t>
      </w:r>
    </w:p>
    <w:p w:rsidR="00F76F53" w:rsidRPr="00FA0CEB" w:rsidRDefault="00F76F53"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генерирующее оборудование мобильных электростанций ОАО «Мобильные газотурбинные электрические станции», перемещаемых на территорию Республики Крым, исключено из перечня генерирующих объектов, поставляющих мощность в вынужденном режиме.</w:t>
      </w:r>
    </w:p>
    <w:p w:rsidR="00F2461B" w:rsidRPr="00FA0CEB" w:rsidRDefault="00F2461B" w:rsidP="00B64780">
      <w:pPr>
        <w:pStyle w:val="a5"/>
        <w:spacing w:after="60"/>
        <w:ind w:left="0"/>
        <w:rPr>
          <w:rFonts w:ascii="Times New Roman" w:hAnsi="Times New Roman"/>
          <w:color w:val="auto"/>
          <w:sz w:val="28"/>
          <w:szCs w:val="28"/>
        </w:rPr>
      </w:pPr>
    </w:p>
    <w:p w:rsidR="00F2461B" w:rsidRPr="00BF4A31" w:rsidRDefault="00F2461B" w:rsidP="00447604">
      <w:pPr>
        <w:pStyle w:val="a5"/>
        <w:spacing w:after="60"/>
        <w:ind w:left="0" w:firstLine="567"/>
        <w:rPr>
          <w:rFonts w:ascii="Times New Roman" w:hAnsi="Times New Roman"/>
          <w:b/>
          <w:color w:val="auto"/>
          <w:sz w:val="28"/>
          <w:szCs w:val="28"/>
        </w:rPr>
      </w:pPr>
      <w:r w:rsidRPr="00BF4A31">
        <w:rPr>
          <w:rFonts w:ascii="Times New Roman" w:hAnsi="Times New Roman"/>
          <w:b/>
          <w:color w:val="auto"/>
          <w:sz w:val="28"/>
          <w:szCs w:val="28"/>
        </w:rPr>
        <w:t>Постановление Правительства Российской Федерации от 02.06.2014 № 505 «О внесении изменений в некоторые акты Правительства Российской Федерации и принятии тарифных решений в сфере оптового рынка электрической энергии и мощности».</w:t>
      </w:r>
    </w:p>
    <w:p w:rsidR="00F2461B" w:rsidRDefault="00F2461B"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 предусматривает: сохранение индексации цен на мощность по итогам конкурентного отбора мощности на 2014 год; отмену индексации расходов при установлении цен (тарифов) по регулируемым договорам по поставке электрической энергии и мощности в 2014 году; установление (пересмотр) индикативных цен на электрическую энергию и мощность для населения и приравненных к нему категорий потребителей, для покупателей в отдельных частях ценовых зон оптового рынка, в которых Правительством России установлены особенности регулируемых цен (тарифов) поставщиков и внесены изменения прогнозных объёмов электрической энергии и мощности, поставляемых населению и приравненным к нему категориям потребителей, в субъектах Российской Федерации в соответствии со сводным прогнозным балансом на 2014 год; изменение базового периода для расчёта регулируемых цен (тарифов) по генерирующим объектам, которые осуществляли поставку мощности в вынужденном режиме в 2011 году; отмену индексации цен на мощность по результатам проведения конкурентного отбора мощности на 2015 год; отмену индексации цены на мощность вводимых в эксплуатацию новых атомных станций и гидроэлектростанций (в том числе гидроаккумулирующих электростанций) и составляющих цен на мощность в 2014 году.</w:t>
      </w:r>
    </w:p>
    <w:p w:rsidR="00A86456" w:rsidRPr="00FA0CEB" w:rsidRDefault="00A86456" w:rsidP="00447604">
      <w:pPr>
        <w:pStyle w:val="a5"/>
        <w:spacing w:after="60"/>
        <w:ind w:left="0" w:firstLine="567"/>
        <w:rPr>
          <w:rFonts w:ascii="Times New Roman" w:hAnsi="Times New Roman"/>
          <w:color w:val="auto"/>
          <w:sz w:val="28"/>
          <w:szCs w:val="28"/>
        </w:rPr>
      </w:pPr>
    </w:p>
    <w:p w:rsidR="00A86456" w:rsidRPr="00B64780" w:rsidRDefault="00A86456" w:rsidP="00A86456">
      <w:pPr>
        <w:pStyle w:val="a5"/>
        <w:spacing w:after="60"/>
        <w:ind w:left="0" w:firstLine="567"/>
        <w:rPr>
          <w:rFonts w:ascii="Times New Roman" w:hAnsi="Times New Roman"/>
          <w:b/>
          <w:color w:val="auto"/>
          <w:sz w:val="28"/>
          <w:szCs w:val="28"/>
        </w:rPr>
      </w:pPr>
      <w:r w:rsidRPr="00B64780">
        <w:rPr>
          <w:rFonts w:ascii="Times New Roman" w:hAnsi="Times New Roman"/>
          <w:b/>
          <w:color w:val="auto"/>
          <w:sz w:val="28"/>
          <w:szCs w:val="28"/>
        </w:rPr>
        <w:t>Постановление Правительства Российской Федерации от 02.06.2014 № 506-12 «Об утверждении государственной программы Российской Федерации «Развитие атомного энергопромышленного комплекса».</w:t>
      </w:r>
    </w:p>
    <w:p w:rsidR="00A86456" w:rsidRPr="00A86456" w:rsidRDefault="00A86456" w:rsidP="00A86456">
      <w:pPr>
        <w:pStyle w:val="a5"/>
        <w:spacing w:after="60"/>
        <w:ind w:left="0" w:firstLine="567"/>
        <w:rPr>
          <w:rFonts w:ascii="Times New Roman" w:hAnsi="Times New Roman"/>
          <w:color w:val="auto"/>
          <w:sz w:val="28"/>
          <w:szCs w:val="28"/>
        </w:rPr>
      </w:pPr>
      <w:r w:rsidRPr="00B64780">
        <w:rPr>
          <w:rFonts w:ascii="Times New Roman" w:hAnsi="Times New Roman"/>
          <w:color w:val="auto"/>
          <w:sz w:val="28"/>
          <w:szCs w:val="28"/>
        </w:rPr>
        <w:t>Постановление</w:t>
      </w:r>
      <w:r w:rsidR="00B44F52">
        <w:rPr>
          <w:rFonts w:ascii="Times New Roman" w:hAnsi="Times New Roman"/>
          <w:color w:val="auto"/>
          <w:sz w:val="28"/>
          <w:szCs w:val="28"/>
        </w:rPr>
        <w:t>м утверждена государственная программа Российской Федерации «Развитие атомного энергетического комплекса»</w:t>
      </w:r>
      <w:r w:rsidRPr="00B64780">
        <w:rPr>
          <w:rFonts w:ascii="Times New Roman" w:hAnsi="Times New Roman"/>
          <w:color w:val="auto"/>
          <w:sz w:val="28"/>
          <w:szCs w:val="28"/>
        </w:rPr>
        <w:t>.</w:t>
      </w:r>
    </w:p>
    <w:p w:rsidR="00F2461B" w:rsidRPr="00FA0CEB" w:rsidRDefault="00F2461B" w:rsidP="00447604">
      <w:pPr>
        <w:pStyle w:val="a5"/>
        <w:spacing w:after="60"/>
        <w:ind w:left="0" w:firstLine="567"/>
        <w:rPr>
          <w:rFonts w:ascii="Times New Roman" w:hAnsi="Times New Roman"/>
          <w:color w:val="auto"/>
          <w:sz w:val="28"/>
          <w:szCs w:val="28"/>
        </w:rPr>
      </w:pPr>
    </w:p>
    <w:p w:rsidR="00F2461B" w:rsidRPr="00BF4A31" w:rsidRDefault="00F2461B" w:rsidP="00447604">
      <w:pPr>
        <w:pStyle w:val="a5"/>
        <w:spacing w:after="60"/>
        <w:ind w:left="0" w:firstLine="567"/>
        <w:rPr>
          <w:rFonts w:ascii="Times New Roman" w:hAnsi="Times New Roman"/>
          <w:b/>
          <w:color w:val="auto"/>
          <w:sz w:val="28"/>
          <w:szCs w:val="28"/>
        </w:rPr>
      </w:pPr>
      <w:r w:rsidRPr="00BF4A31">
        <w:rPr>
          <w:rFonts w:ascii="Times New Roman" w:hAnsi="Times New Roman"/>
          <w:b/>
          <w:color w:val="auto"/>
          <w:sz w:val="28"/>
          <w:szCs w:val="28"/>
        </w:rPr>
        <w:t>Постановление Правительства Российской Федерации от 03.06.2014 № 510 «Об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о внесении изменений в некоторые акты Правительства Российской Федерации».</w:t>
      </w:r>
    </w:p>
    <w:p w:rsidR="00F2461B" w:rsidRDefault="00B44F52" w:rsidP="00A24FAB">
      <w:pPr>
        <w:pStyle w:val="a5"/>
        <w:spacing w:after="60"/>
        <w:ind w:left="0" w:firstLine="567"/>
        <w:rPr>
          <w:rFonts w:ascii="Times New Roman" w:hAnsi="Times New Roman"/>
          <w:color w:val="auto"/>
          <w:sz w:val="28"/>
          <w:szCs w:val="28"/>
        </w:rPr>
      </w:pPr>
      <w:r>
        <w:rPr>
          <w:rFonts w:ascii="Times New Roman" w:hAnsi="Times New Roman"/>
          <w:color w:val="auto"/>
          <w:sz w:val="28"/>
          <w:szCs w:val="28"/>
        </w:rPr>
        <w:t>Постановлением</w:t>
      </w:r>
      <w:r w:rsidR="00F2461B" w:rsidRPr="00FA0CEB">
        <w:rPr>
          <w:rFonts w:ascii="Times New Roman" w:hAnsi="Times New Roman"/>
          <w:color w:val="auto"/>
          <w:sz w:val="28"/>
          <w:szCs w:val="28"/>
        </w:rPr>
        <w:t xml:space="preserve"> предусмотрено, что дисконтирование величин осуществляется при определении победителя конкурса на право заключения концессионного соглашения, при определении победителя конкурса на право заключения договора аренды.</w:t>
      </w:r>
    </w:p>
    <w:p w:rsidR="00A24FAB" w:rsidRPr="00FA0CEB" w:rsidRDefault="00A24FAB" w:rsidP="00A24FAB">
      <w:pPr>
        <w:pStyle w:val="a5"/>
        <w:spacing w:after="60"/>
        <w:ind w:left="0" w:firstLine="567"/>
        <w:rPr>
          <w:rFonts w:ascii="Times New Roman" w:hAnsi="Times New Roman"/>
          <w:color w:val="auto"/>
          <w:sz w:val="28"/>
          <w:szCs w:val="28"/>
        </w:rPr>
      </w:pPr>
    </w:p>
    <w:p w:rsidR="00F2461B" w:rsidRPr="00A24FAB" w:rsidRDefault="00F2461B" w:rsidP="00447604">
      <w:pPr>
        <w:pStyle w:val="a5"/>
        <w:spacing w:after="60"/>
        <w:ind w:left="0" w:firstLine="567"/>
        <w:rPr>
          <w:rFonts w:ascii="Times New Roman" w:hAnsi="Times New Roman"/>
          <w:b/>
          <w:color w:val="auto"/>
          <w:sz w:val="28"/>
          <w:szCs w:val="28"/>
        </w:rPr>
      </w:pPr>
      <w:r w:rsidRPr="00A24FAB">
        <w:rPr>
          <w:rFonts w:ascii="Times New Roman" w:hAnsi="Times New Roman"/>
          <w:b/>
          <w:color w:val="auto"/>
          <w:sz w:val="28"/>
          <w:szCs w:val="28"/>
        </w:rPr>
        <w:lastRenderedPageBreak/>
        <w:t>Распоряжение Правительства Российской Федерации от 05.06.2014 № 962-р.</w:t>
      </w:r>
    </w:p>
    <w:p w:rsidR="00F2461B" w:rsidRPr="00FA0CEB" w:rsidRDefault="00F2461B"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ОАО «РАО ЕЭС Востока» разрешается предоставить на срок не более 2 лет без проведения торгов имущество, находящееся в федеральной собственности и обеспечивающее теплоснабжение имущественного комплекса федерального государственного автономного образовательного учреждения высшего профессионального образования «Дальневосточный федеральный университет».</w:t>
      </w:r>
    </w:p>
    <w:p w:rsidR="00F2461B" w:rsidRPr="00FA0CEB" w:rsidRDefault="00F2461B" w:rsidP="00B64780">
      <w:pPr>
        <w:pStyle w:val="a5"/>
        <w:spacing w:after="60"/>
        <w:ind w:left="0"/>
        <w:rPr>
          <w:rFonts w:ascii="Times New Roman" w:hAnsi="Times New Roman"/>
          <w:color w:val="auto"/>
          <w:sz w:val="28"/>
          <w:szCs w:val="28"/>
        </w:rPr>
      </w:pPr>
    </w:p>
    <w:p w:rsidR="00F2461B" w:rsidRPr="00B62191" w:rsidRDefault="00F2461B" w:rsidP="00447604">
      <w:pPr>
        <w:pStyle w:val="a5"/>
        <w:spacing w:after="60"/>
        <w:ind w:left="0" w:firstLine="567"/>
        <w:rPr>
          <w:rFonts w:ascii="Times New Roman" w:hAnsi="Times New Roman"/>
          <w:b/>
          <w:color w:val="auto"/>
          <w:sz w:val="28"/>
          <w:szCs w:val="28"/>
        </w:rPr>
      </w:pPr>
      <w:r w:rsidRPr="00B62191">
        <w:rPr>
          <w:rFonts w:ascii="Times New Roman" w:hAnsi="Times New Roman"/>
          <w:b/>
          <w:color w:val="auto"/>
          <w:sz w:val="28"/>
          <w:szCs w:val="28"/>
        </w:rPr>
        <w:t>Постановление Правительства Российской Федерации от 11.06.2014 № 542 «О внесении изменений в некоторые акты Правительства Российской Федерации по вопросам компенсации сетевым организациям выпадающих доходов, связанных с технологическим присоединением к электрическим сетям, и принятии тарифных решений».</w:t>
      </w:r>
    </w:p>
    <w:p w:rsidR="00F2461B" w:rsidRPr="00FA0CEB" w:rsidRDefault="00F2461B"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внесены изменения в Стандарты раскрытия информации субъектами оптового и розничных рынков электрической энергии, в том числе расширен перечень информации, раскрываемой сетевой организацией, за счёт информации о расходах, не включаемых в плату за технологическое присоединение к электрическим сетям и подлежащих учёту (учтённых) в тарифах на услуги по передаче электрической энергии. Также вносятся изменения в Основы ценообразования в области регулируемых цен (тарифов) в электроэнергетике и Правила государственного регулирования (пересмотра, применения) цен (тарифов) в электроэнергетике. В Основах ценообразования в области регулируемых цен (тарифов) в электроэнергетике вводится определение выпадающих доходов сетевой организации при осуществлении </w:t>
      </w:r>
      <w:proofErr w:type="spellStart"/>
      <w:r w:rsidRPr="00FA0CEB">
        <w:rPr>
          <w:rFonts w:ascii="Times New Roman" w:hAnsi="Times New Roman"/>
          <w:color w:val="auto"/>
          <w:sz w:val="28"/>
          <w:szCs w:val="28"/>
        </w:rPr>
        <w:t>техприсоединения</w:t>
      </w:r>
      <w:proofErr w:type="spellEnd"/>
      <w:r w:rsidRPr="00FA0CEB">
        <w:rPr>
          <w:rFonts w:ascii="Times New Roman" w:hAnsi="Times New Roman"/>
          <w:color w:val="auto"/>
          <w:sz w:val="28"/>
          <w:szCs w:val="28"/>
        </w:rPr>
        <w:t xml:space="preserve"> к электрическим сетям, а также порядок расчёта и утверждения размера выпадающих доходов, связанных с осуществлением </w:t>
      </w:r>
      <w:proofErr w:type="spellStart"/>
      <w:r w:rsidRPr="00FA0CEB">
        <w:rPr>
          <w:rFonts w:ascii="Times New Roman" w:hAnsi="Times New Roman"/>
          <w:color w:val="auto"/>
          <w:sz w:val="28"/>
          <w:szCs w:val="28"/>
        </w:rPr>
        <w:t>техприсоединения</w:t>
      </w:r>
      <w:proofErr w:type="spellEnd"/>
      <w:r w:rsidRPr="00FA0CEB">
        <w:rPr>
          <w:rFonts w:ascii="Times New Roman" w:hAnsi="Times New Roman"/>
          <w:color w:val="auto"/>
          <w:sz w:val="28"/>
          <w:szCs w:val="28"/>
        </w:rPr>
        <w:t xml:space="preserve">. Кроме того, уточняется состав оснований, по </w:t>
      </w:r>
      <w:proofErr w:type="spellStart"/>
      <w:r w:rsidRPr="00FA0CEB">
        <w:rPr>
          <w:rFonts w:ascii="Times New Roman" w:hAnsi="Times New Roman"/>
          <w:color w:val="auto"/>
          <w:sz w:val="28"/>
          <w:szCs w:val="28"/>
        </w:rPr>
        <w:t>которы</w:t>
      </w:r>
      <w:proofErr w:type="spellEnd"/>
      <w:r w:rsidRPr="00FA0CEB">
        <w:rPr>
          <w:rFonts w:ascii="Times New Roman" w:hAnsi="Times New Roman"/>
          <w:color w:val="auto"/>
          <w:sz w:val="28"/>
          <w:szCs w:val="28"/>
        </w:rPr>
        <w:t>, в случае пересмотра цен (тарифов), осуществляемого в соответствии с настоящим постановлением в целях недопущения роста цен (тарифов) во втором полугодии 2014 года, не производится компенсация выпадающих доходов за счёт бюджетных источников. В Правилах государственного регулирования (пересмотра, применения) цен (тарифов) в электроэнергетике вводится обязанность сетевой организации в составе обосновывающих материалов к заявлению об установлении тарифов представлять расчёт фактических выпадающих доходов, связанных с осуществлением технологического присоединения к электрическим сетям.</w:t>
      </w:r>
    </w:p>
    <w:p w:rsidR="00F2461B" w:rsidRPr="00FA0CEB" w:rsidRDefault="00F2461B" w:rsidP="00B64780">
      <w:pPr>
        <w:pStyle w:val="a5"/>
        <w:spacing w:after="60"/>
        <w:ind w:left="0"/>
        <w:rPr>
          <w:rFonts w:ascii="Times New Roman" w:hAnsi="Times New Roman"/>
          <w:color w:val="auto"/>
          <w:sz w:val="28"/>
          <w:szCs w:val="28"/>
        </w:rPr>
      </w:pPr>
    </w:p>
    <w:p w:rsidR="00F2461B" w:rsidRPr="0096654B" w:rsidRDefault="00F2461B" w:rsidP="00447604">
      <w:pPr>
        <w:pStyle w:val="a5"/>
        <w:spacing w:after="60"/>
        <w:ind w:left="0" w:firstLine="567"/>
        <w:rPr>
          <w:rFonts w:ascii="Times New Roman" w:hAnsi="Times New Roman"/>
          <w:b/>
          <w:color w:val="auto"/>
          <w:sz w:val="28"/>
          <w:szCs w:val="28"/>
        </w:rPr>
      </w:pPr>
      <w:r w:rsidRPr="0096654B">
        <w:rPr>
          <w:rFonts w:ascii="Times New Roman" w:hAnsi="Times New Roman"/>
          <w:b/>
          <w:color w:val="auto"/>
          <w:sz w:val="28"/>
          <w:szCs w:val="28"/>
        </w:rPr>
        <w:t xml:space="preserve">Постановление Правительства Российской Федерации от 30.06.2014 № 602 «Об особенностях предоставления технических условий подключения (технологического присоединения) </w:t>
      </w:r>
      <w:proofErr w:type="spellStart"/>
      <w:r w:rsidRPr="0096654B">
        <w:rPr>
          <w:rFonts w:ascii="Times New Roman" w:hAnsi="Times New Roman"/>
          <w:b/>
          <w:color w:val="auto"/>
          <w:sz w:val="28"/>
          <w:szCs w:val="28"/>
        </w:rPr>
        <w:t>энергопринимающих</w:t>
      </w:r>
      <w:proofErr w:type="spellEnd"/>
      <w:r w:rsidRPr="0096654B">
        <w:rPr>
          <w:rFonts w:ascii="Times New Roman" w:hAnsi="Times New Roman"/>
          <w:b/>
          <w:color w:val="auto"/>
          <w:sz w:val="28"/>
          <w:szCs w:val="28"/>
        </w:rPr>
        <w:t xml:space="preserve"> устройств потребителей электрической энергии к объектам </w:t>
      </w:r>
      <w:r w:rsidRPr="0096654B">
        <w:rPr>
          <w:rFonts w:ascii="Times New Roman" w:hAnsi="Times New Roman"/>
          <w:b/>
          <w:color w:val="auto"/>
          <w:sz w:val="28"/>
          <w:szCs w:val="28"/>
        </w:rPr>
        <w:lastRenderedPageBreak/>
        <w:t>электросетевого хозяйства и объектов капитального строительства к сетям тепло-, газо-, водоснабжения и водоотведения, а также определения платы за подключение (технологическое присоединение) указанных устройств и объектов на территории инновационного центра «</w:t>
      </w:r>
      <w:proofErr w:type="spellStart"/>
      <w:r w:rsidRPr="0096654B">
        <w:rPr>
          <w:rFonts w:ascii="Times New Roman" w:hAnsi="Times New Roman"/>
          <w:b/>
          <w:color w:val="auto"/>
          <w:sz w:val="28"/>
          <w:szCs w:val="28"/>
        </w:rPr>
        <w:t>Сколково</w:t>
      </w:r>
      <w:proofErr w:type="spellEnd"/>
      <w:r w:rsidRPr="0096654B">
        <w:rPr>
          <w:rFonts w:ascii="Times New Roman" w:hAnsi="Times New Roman"/>
          <w:b/>
          <w:color w:val="auto"/>
          <w:sz w:val="28"/>
          <w:szCs w:val="28"/>
        </w:rPr>
        <w:t>».</w:t>
      </w:r>
    </w:p>
    <w:p w:rsidR="00F2461B" w:rsidRPr="00FA0CEB" w:rsidRDefault="00F2461B"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утверждено Положение об особенностях предоставления технических условий подключения (технологического присоединения) </w:t>
      </w:r>
      <w:proofErr w:type="spellStart"/>
      <w:r w:rsidRPr="00FA0CEB">
        <w:rPr>
          <w:rFonts w:ascii="Times New Roman" w:hAnsi="Times New Roman"/>
          <w:color w:val="auto"/>
          <w:sz w:val="28"/>
          <w:szCs w:val="28"/>
        </w:rPr>
        <w:t>энергопринимающих</w:t>
      </w:r>
      <w:proofErr w:type="spellEnd"/>
      <w:r w:rsidRPr="00FA0CEB">
        <w:rPr>
          <w:rFonts w:ascii="Times New Roman" w:hAnsi="Times New Roman"/>
          <w:color w:val="auto"/>
          <w:sz w:val="28"/>
          <w:szCs w:val="28"/>
        </w:rPr>
        <w:t xml:space="preserve"> устройств потребителей электрической энергии к объектам электрического хозяйства и объектов капи</w:t>
      </w:r>
      <w:r w:rsidR="00A656D2">
        <w:rPr>
          <w:rFonts w:ascii="Times New Roman" w:hAnsi="Times New Roman"/>
          <w:color w:val="auto"/>
          <w:sz w:val="28"/>
          <w:szCs w:val="28"/>
        </w:rPr>
        <w:t xml:space="preserve">тального строительства к сетям </w:t>
      </w:r>
      <w:r w:rsidRPr="00FA0CEB">
        <w:rPr>
          <w:rFonts w:ascii="Times New Roman" w:hAnsi="Times New Roman"/>
          <w:color w:val="auto"/>
          <w:sz w:val="28"/>
          <w:szCs w:val="28"/>
        </w:rPr>
        <w:t>тепло-, газо-, водоснабжения и водоотведения на территории инновационного центра «</w:t>
      </w:r>
      <w:proofErr w:type="spellStart"/>
      <w:r w:rsidRPr="00FA0CEB">
        <w:rPr>
          <w:rFonts w:ascii="Times New Roman" w:hAnsi="Times New Roman"/>
          <w:color w:val="auto"/>
          <w:sz w:val="28"/>
          <w:szCs w:val="28"/>
        </w:rPr>
        <w:t>Сколково</w:t>
      </w:r>
      <w:proofErr w:type="spellEnd"/>
      <w:r w:rsidRPr="00FA0CEB">
        <w:rPr>
          <w:rFonts w:ascii="Times New Roman" w:hAnsi="Times New Roman"/>
          <w:color w:val="auto"/>
          <w:sz w:val="28"/>
          <w:szCs w:val="28"/>
        </w:rPr>
        <w:t xml:space="preserve">». Также установлено, что плата за подключение (технологическое присоединение) </w:t>
      </w:r>
      <w:proofErr w:type="spellStart"/>
      <w:r w:rsidRPr="00FA0CEB">
        <w:rPr>
          <w:rFonts w:ascii="Times New Roman" w:hAnsi="Times New Roman"/>
          <w:color w:val="auto"/>
          <w:sz w:val="28"/>
          <w:szCs w:val="28"/>
        </w:rPr>
        <w:t>энергопринимающих</w:t>
      </w:r>
      <w:proofErr w:type="spellEnd"/>
      <w:r w:rsidRPr="00FA0CEB">
        <w:rPr>
          <w:rFonts w:ascii="Times New Roman" w:hAnsi="Times New Roman"/>
          <w:color w:val="auto"/>
          <w:sz w:val="28"/>
          <w:szCs w:val="28"/>
        </w:rPr>
        <w:t xml:space="preserve"> устройств потребителей электрической энергии к объектам электросетевого хозяйства на территории инновационного центра «</w:t>
      </w:r>
      <w:proofErr w:type="spellStart"/>
      <w:r w:rsidRPr="00FA0CEB">
        <w:rPr>
          <w:rFonts w:ascii="Times New Roman" w:hAnsi="Times New Roman"/>
          <w:color w:val="auto"/>
          <w:sz w:val="28"/>
          <w:szCs w:val="28"/>
        </w:rPr>
        <w:t>Сколково</w:t>
      </w:r>
      <w:proofErr w:type="spellEnd"/>
      <w:r w:rsidRPr="00FA0CEB">
        <w:rPr>
          <w:rFonts w:ascii="Times New Roman" w:hAnsi="Times New Roman"/>
          <w:color w:val="auto"/>
          <w:sz w:val="28"/>
          <w:szCs w:val="28"/>
        </w:rPr>
        <w:t>» не взимается.</w:t>
      </w:r>
    </w:p>
    <w:p w:rsidR="00F2461B" w:rsidRPr="00FA0CEB" w:rsidRDefault="00F2461B" w:rsidP="00447604">
      <w:pPr>
        <w:pStyle w:val="a5"/>
        <w:spacing w:after="60"/>
        <w:ind w:left="0" w:firstLine="567"/>
        <w:rPr>
          <w:rFonts w:ascii="Times New Roman" w:hAnsi="Times New Roman"/>
          <w:color w:val="auto"/>
          <w:sz w:val="28"/>
          <w:szCs w:val="28"/>
        </w:rPr>
      </w:pPr>
    </w:p>
    <w:p w:rsidR="00F2461B" w:rsidRPr="0096654B" w:rsidRDefault="00F2461B" w:rsidP="00447604">
      <w:pPr>
        <w:pStyle w:val="a5"/>
        <w:spacing w:after="60"/>
        <w:ind w:left="0" w:firstLine="567"/>
        <w:rPr>
          <w:rFonts w:ascii="Times New Roman" w:hAnsi="Times New Roman"/>
          <w:b/>
          <w:color w:val="auto"/>
          <w:sz w:val="28"/>
          <w:szCs w:val="28"/>
        </w:rPr>
      </w:pPr>
      <w:r w:rsidRPr="0096654B">
        <w:rPr>
          <w:rFonts w:ascii="Times New Roman" w:hAnsi="Times New Roman"/>
          <w:b/>
          <w:color w:val="auto"/>
          <w:sz w:val="28"/>
          <w:szCs w:val="28"/>
        </w:rPr>
        <w:t>Постановление Правительства Российской Федерации от 01.07.2014 № 603 «О порядке расчета размера возмещения организациям, осуществляющим регулируемые виды деятельности в сферах коммунального комплекса,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расходов бюджета субъекта Российской Федерации или местного бюджета, возникших в результате возмещения недополученных доходов».</w:t>
      </w:r>
    </w:p>
    <w:p w:rsidR="00F2461B" w:rsidRPr="00FA0CEB" w:rsidRDefault="00F2461B"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утверждены: правила расчёта размера возмещения организациям, осуществляющим регулируемые виды деятельности в сферах коммунального комплекса, электроэнергетики, теплоснабжения, водоснабжения и (или) водоотведения, недополученных доходов, связанных с осуществлением ими регулируемых видов деятельности; правила определения размера компенсации за счёт средств федерального бюджета, расходов бюджета субъекта Федерации или местного бюджета, возникших в результате возмещения недополученных доходов организациям, осуществляющим регулируемые виды деятельности в сферах коммунального комплекса, электроэнергетики, теплоснабжения, водоснабжения и (или) водоотведения. Установлено, что компенсации подлежат недополученные доходы организаций в сфере ЖКХ, электроэнергетики, теплоснабжения, водоснабжения и водоотведения, возникающие в результате действий органов регулирования при изменении долгосрочных параметров регулирования тарифов или долгосрочных тарифов.</w:t>
      </w:r>
    </w:p>
    <w:p w:rsidR="0062173C" w:rsidRPr="00FA0CEB" w:rsidRDefault="0062173C" w:rsidP="00B64780">
      <w:pPr>
        <w:pStyle w:val="a5"/>
        <w:ind w:left="0"/>
        <w:rPr>
          <w:rFonts w:ascii="Times New Roman" w:hAnsi="Times New Roman"/>
          <w:color w:val="auto"/>
          <w:spacing w:val="-2"/>
          <w:sz w:val="28"/>
          <w:szCs w:val="28"/>
        </w:rPr>
      </w:pPr>
    </w:p>
    <w:p w:rsidR="00781F8E" w:rsidRPr="006B0AC7" w:rsidRDefault="00781F8E" w:rsidP="00447604">
      <w:pPr>
        <w:pStyle w:val="a5"/>
        <w:spacing w:after="60"/>
        <w:ind w:left="0" w:firstLine="567"/>
        <w:rPr>
          <w:rFonts w:ascii="Times New Roman" w:hAnsi="Times New Roman"/>
          <w:b/>
          <w:color w:val="auto"/>
          <w:sz w:val="28"/>
          <w:szCs w:val="28"/>
        </w:rPr>
      </w:pPr>
      <w:r w:rsidRPr="006B0AC7">
        <w:rPr>
          <w:rFonts w:ascii="Times New Roman" w:hAnsi="Times New Roman"/>
          <w:b/>
          <w:color w:val="auto"/>
          <w:sz w:val="28"/>
          <w:szCs w:val="28"/>
        </w:rPr>
        <w:t>Распоряжение Правительства Российской Федерации от 03.07.2014 № 1217-р.</w:t>
      </w:r>
    </w:p>
    <w:p w:rsidR="00781F8E" w:rsidRPr="00FA0CEB" w:rsidRDefault="00781F8E"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lastRenderedPageBreak/>
        <w:t>Документом утвержден план мероприятий («дорожная карта») «Внедрение инновационных технологий и современных материалов в отраслях топливно-энергетического комплекса» на период до 2018 года. «Дорожная карта» предусматривает развит</w:t>
      </w:r>
      <w:r w:rsidR="00A656D2">
        <w:rPr>
          <w:rFonts w:ascii="Times New Roman" w:hAnsi="Times New Roman"/>
          <w:color w:val="auto"/>
          <w:sz w:val="28"/>
          <w:szCs w:val="28"/>
        </w:rPr>
        <w:t xml:space="preserve">ие ряда ключевых направлений в </w:t>
      </w:r>
      <w:r w:rsidRPr="00FA0CEB">
        <w:rPr>
          <w:rFonts w:ascii="Times New Roman" w:hAnsi="Times New Roman"/>
          <w:color w:val="auto"/>
          <w:sz w:val="28"/>
          <w:szCs w:val="28"/>
        </w:rPr>
        <w:t>отраслях ТЭ</w:t>
      </w:r>
      <w:r w:rsidR="00A656D2">
        <w:rPr>
          <w:rFonts w:ascii="Times New Roman" w:hAnsi="Times New Roman"/>
          <w:color w:val="auto"/>
          <w:sz w:val="28"/>
          <w:szCs w:val="28"/>
        </w:rPr>
        <w:t xml:space="preserve">К. Меры направлены не только на усовершенствование </w:t>
      </w:r>
      <w:r w:rsidRPr="00FA0CEB">
        <w:rPr>
          <w:rFonts w:ascii="Times New Roman" w:hAnsi="Times New Roman"/>
          <w:color w:val="auto"/>
          <w:sz w:val="28"/>
          <w:szCs w:val="28"/>
        </w:rPr>
        <w:t>механизмов государственного стимулирования и внедрение инновационных технологий, но и на решение ряда существующих п</w:t>
      </w:r>
      <w:r w:rsidR="00A656D2">
        <w:rPr>
          <w:rFonts w:ascii="Times New Roman" w:hAnsi="Times New Roman"/>
          <w:color w:val="auto"/>
          <w:sz w:val="28"/>
          <w:szCs w:val="28"/>
        </w:rPr>
        <w:t xml:space="preserve">роблем. В их числе </w:t>
      </w:r>
      <w:r w:rsidRPr="00FA0CEB">
        <w:rPr>
          <w:rFonts w:ascii="Times New Roman" w:hAnsi="Times New Roman"/>
          <w:color w:val="auto"/>
          <w:sz w:val="28"/>
          <w:szCs w:val="28"/>
        </w:rPr>
        <w:t>зависимость предприятий от импортных энергетических технологий и оборудования, трудности трансфера передовых зарубежных технологий, отсутствие целостной системы взаимодействия науки, бизнеса и инновационной инфраструктуры. Также приоритетными задачами являются подготовка научных и инженерных кадров для высокотехнологичных секторов энергетики и внедрение экономических стимулов для инновационной деятельности отечественных предприятий.</w:t>
      </w:r>
    </w:p>
    <w:p w:rsidR="00781F8E" w:rsidRPr="00FA0CEB" w:rsidRDefault="00781F8E" w:rsidP="00447604">
      <w:pPr>
        <w:pStyle w:val="a5"/>
        <w:spacing w:after="60"/>
        <w:ind w:left="0" w:firstLine="567"/>
        <w:rPr>
          <w:rFonts w:ascii="Times New Roman" w:hAnsi="Times New Roman"/>
          <w:color w:val="auto"/>
          <w:sz w:val="28"/>
          <w:szCs w:val="28"/>
        </w:rPr>
      </w:pPr>
    </w:p>
    <w:p w:rsidR="00781F8E" w:rsidRPr="006B0AC7" w:rsidRDefault="00781F8E" w:rsidP="00447604">
      <w:pPr>
        <w:pStyle w:val="a5"/>
        <w:spacing w:after="60"/>
        <w:ind w:left="0" w:firstLine="567"/>
        <w:rPr>
          <w:rFonts w:ascii="Times New Roman" w:hAnsi="Times New Roman"/>
          <w:b/>
          <w:color w:val="auto"/>
          <w:sz w:val="28"/>
          <w:szCs w:val="28"/>
        </w:rPr>
      </w:pPr>
      <w:r w:rsidRPr="006B0AC7">
        <w:rPr>
          <w:rFonts w:ascii="Times New Roman" w:hAnsi="Times New Roman"/>
          <w:b/>
          <w:color w:val="auto"/>
          <w:sz w:val="28"/>
          <w:szCs w:val="28"/>
        </w:rPr>
        <w:t>Распоряжение Правительства Российской Федерации от 19.07.2014 № 1347-р.</w:t>
      </w:r>
    </w:p>
    <w:p w:rsidR="0095039D" w:rsidRDefault="00781F8E" w:rsidP="0095039D">
      <w:pPr>
        <w:pStyle w:val="a5"/>
        <w:spacing w:after="60"/>
        <w:ind w:left="0" w:firstLine="567"/>
        <w:rPr>
          <w:rFonts w:ascii="Times New Roman" w:hAnsi="Times New Roman"/>
          <w:b/>
          <w:color w:val="auto"/>
          <w:sz w:val="28"/>
          <w:szCs w:val="28"/>
        </w:rPr>
      </w:pPr>
      <w:r w:rsidRPr="00FA0CEB">
        <w:rPr>
          <w:rFonts w:ascii="Times New Roman" w:hAnsi="Times New Roman"/>
          <w:color w:val="auto"/>
          <w:sz w:val="28"/>
          <w:szCs w:val="28"/>
        </w:rPr>
        <w:t xml:space="preserve">Документом </w:t>
      </w:r>
      <w:r w:rsidR="00A656D2">
        <w:rPr>
          <w:rFonts w:ascii="Times New Roman" w:hAnsi="Times New Roman"/>
          <w:color w:val="auto"/>
          <w:sz w:val="28"/>
          <w:szCs w:val="28"/>
        </w:rPr>
        <w:t xml:space="preserve">утверждено Соглашение </w:t>
      </w:r>
      <w:r w:rsidRPr="00FA0CEB">
        <w:rPr>
          <w:rFonts w:ascii="Times New Roman" w:hAnsi="Times New Roman"/>
          <w:color w:val="auto"/>
          <w:sz w:val="28"/>
          <w:szCs w:val="28"/>
        </w:rPr>
        <w:t xml:space="preserve">между </w:t>
      </w:r>
      <w:proofErr w:type="spellStart"/>
      <w:r w:rsidRPr="00FA0CEB">
        <w:rPr>
          <w:rFonts w:ascii="Times New Roman" w:hAnsi="Times New Roman"/>
          <w:color w:val="auto"/>
          <w:sz w:val="28"/>
          <w:szCs w:val="28"/>
        </w:rPr>
        <w:t>Ростехнадзором</w:t>
      </w:r>
      <w:proofErr w:type="spellEnd"/>
      <w:r w:rsidRPr="00FA0CEB">
        <w:rPr>
          <w:rFonts w:ascii="Times New Roman" w:hAnsi="Times New Roman"/>
          <w:color w:val="auto"/>
          <w:sz w:val="28"/>
          <w:szCs w:val="28"/>
        </w:rPr>
        <w:t xml:space="preserve"> и Правительством Севастополя о передаче части полномочий Российской Федерации в сфере государственного контроля (надзора) в области промышленной безопасности, электроэнергетики и безопасности гидротехнических сооружений. Распоряжением </w:t>
      </w:r>
      <w:proofErr w:type="spellStart"/>
      <w:r w:rsidRPr="00FA0CEB">
        <w:rPr>
          <w:rFonts w:ascii="Times New Roman" w:hAnsi="Times New Roman"/>
          <w:color w:val="auto"/>
          <w:sz w:val="28"/>
          <w:szCs w:val="28"/>
        </w:rPr>
        <w:t>Ростехнадзору</w:t>
      </w:r>
      <w:proofErr w:type="spellEnd"/>
      <w:r w:rsidRPr="00FA0CEB">
        <w:rPr>
          <w:rFonts w:ascii="Times New Roman" w:hAnsi="Times New Roman"/>
          <w:color w:val="auto"/>
          <w:sz w:val="28"/>
          <w:szCs w:val="28"/>
        </w:rPr>
        <w:t xml:space="preserve"> совместно с Правительством Севастополя поручено в срок до 31.12.2014 обеспечить регистрацию опасных производственных объектов, расположенных на территории г. Севастополя, в государственном реестре опасных производственных объектов; </w:t>
      </w:r>
      <w:proofErr w:type="spellStart"/>
      <w:r w:rsidRPr="00FA0CEB">
        <w:rPr>
          <w:rFonts w:ascii="Times New Roman" w:hAnsi="Times New Roman"/>
          <w:color w:val="auto"/>
          <w:sz w:val="28"/>
          <w:szCs w:val="28"/>
        </w:rPr>
        <w:t>Росводресурсам</w:t>
      </w:r>
      <w:proofErr w:type="spellEnd"/>
      <w:r w:rsidRPr="00FA0CEB">
        <w:rPr>
          <w:rFonts w:ascii="Times New Roman" w:hAnsi="Times New Roman"/>
          <w:color w:val="auto"/>
          <w:sz w:val="28"/>
          <w:szCs w:val="28"/>
        </w:rPr>
        <w:t xml:space="preserve"> совместно с </w:t>
      </w:r>
      <w:proofErr w:type="spellStart"/>
      <w:r w:rsidRPr="00FA0CEB">
        <w:rPr>
          <w:rFonts w:ascii="Times New Roman" w:hAnsi="Times New Roman"/>
          <w:color w:val="auto"/>
          <w:sz w:val="28"/>
          <w:szCs w:val="28"/>
        </w:rPr>
        <w:t>Ростехнадзором</w:t>
      </w:r>
      <w:proofErr w:type="spellEnd"/>
      <w:r w:rsidRPr="00FA0CEB">
        <w:rPr>
          <w:rFonts w:ascii="Times New Roman" w:hAnsi="Times New Roman"/>
          <w:color w:val="auto"/>
          <w:sz w:val="28"/>
          <w:szCs w:val="28"/>
        </w:rPr>
        <w:t xml:space="preserve"> и Правительством Севастополя поручено в срок до 31.12.2014 обеспечить регистрацию гидротехнических сооружений, расположенных на территории г. Севастополя, в Российском регистре гидротехнических сооружений.</w:t>
      </w:r>
      <w:r w:rsidR="0095039D" w:rsidRPr="0095039D">
        <w:rPr>
          <w:rFonts w:ascii="Times New Roman" w:hAnsi="Times New Roman"/>
          <w:b/>
          <w:color w:val="auto"/>
          <w:sz w:val="28"/>
          <w:szCs w:val="28"/>
        </w:rPr>
        <w:t xml:space="preserve"> </w:t>
      </w:r>
    </w:p>
    <w:p w:rsidR="0095039D" w:rsidRDefault="0095039D" w:rsidP="0095039D">
      <w:pPr>
        <w:pStyle w:val="a5"/>
        <w:spacing w:after="60"/>
        <w:ind w:left="0" w:firstLine="567"/>
        <w:rPr>
          <w:rFonts w:ascii="Times New Roman" w:hAnsi="Times New Roman"/>
          <w:b/>
          <w:color w:val="auto"/>
          <w:sz w:val="28"/>
          <w:szCs w:val="28"/>
        </w:rPr>
      </w:pPr>
    </w:p>
    <w:p w:rsidR="0095039D" w:rsidRPr="0095039D" w:rsidRDefault="0095039D" w:rsidP="0095039D">
      <w:pPr>
        <w:pStyle w:val="a5"/>
        <w:spacing w:after="60"/>
        <w:ind w:left="0" w:firstLine="567"/>
        <w:rPr>
          <w:rFonts w:ascii="Times New Roman" w:hAnsi="Times New Roman"/>
          <w:b/>
          <w:color w:val="auto"/>
          <w:sz w:val="28"/>
          <w:szCs w:val="28"/>
        </w:rPr>
      </w:pPr>
      <w:r w:rsidRPr="0095039D">
        <w:rPr>
          <w:rFonts w:ascii="Times New Roman" w:hAnsi="Times New Roman"/>
          <w:b/>
          <w:color w:val="auto"/>
          <w:sz w:val="28"/>
          <w:szCs w:val="28"/>
        </w:rPr>
        <w:t>Постановление Правительства Российской Федерации от 30.07.2014 №716 «О внесении изменений в Правила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w:t>
      </w:r>
    </w:p>
    <w:p w:rsidR="0095039D" w:rsidRPr="00FA0CEB" w:rsidRDefault="0095039D" w:rsidP="0095039D">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предусмотрен следующий порядок рассмотрения заявлений. Заявление о разногласиях, как и ранее, подлежит рассмотрению в течение 10 рабочих дней со дня поступления. Уведомление о принятии заявления к рассмотрению направляется заявителю в случае соответствия заявления установленным требованиям. Теперь, в случае несоответствия заявления с прилагаемыми к нему документами требованиям, заявителю </w:t>
      </w:r>
      <w:r w:rsidRPr="00FA0CEB">
        <w:rPr>
          <w:rFonts w:ascii="Times New Roman" w:hAnsi="Times New Roman"/>
          <w:color w:val="auto"/>
          <w:sz w:val="28"/>
          <w:szCs w:val="28"/>
        </w:rPr>
        <w:lastRenderedPageBreak/>
        <w:t xml:space="preserve">направляется уведомление об оставлении заявления без движения до устранения указанных в этом уведомлении несоответствий (ранее такие документы возвращались заявителю). Указанные в уведомлении об оставлении заявления без движения несоответствия подлежат устранению. Заявитель в течение 10 рабочих дней со дня получения такого уведомления должен известить ФСТ России об устранении указанных несоответствий с приложением подтверждающих документов. В случае устранения заявителем несоответствия в указанный срок ФСТ России в течение 10 рабочих дней со дня получения информации об этом направляет заявителю посредством почтовой связи уведомление о принятии заявления к рассмотрению. В случае </w:t>
      </w:r>
      <w:proofErr w:type="spellStart"/>
      <w:r w:rsidRPr="00FA0CEB">
        <w:rPr>
          <w:rFonts w:ascii="Times New Roman" w:hAnsi="Times New Roman"/>
          <w:color w:val="auto"/>
          <w:sz w:val="28"/>
          <w:szCs w:val="28"/>
        </w:rPr>
        <w:t>неустранения</w:t>
      </w:r>
      <w:proofErr w:type="spellEnd"/>
      <w:r w:rsidRPr="00FA0CEB">
        <w:rPr>
          <w:rFonts w:ascii="Times New Roman" w:hAnsi="Times New Roman"/>
          <w:color w:val="auto"/>
          <w:sz w:val="28"/>
          <w:szCs w:val="28"/>
        </w:rPr>
        <w:t xml:space="preserve"> заявителем указанных в уведомлении об оставлении заявления без движения несоответствий ФСТ России в течение 10 рабочих дней со дня, когда несоответствия должны быть устранены, направляет заявителю посредством почтовой связи уведомление об отказе в рассмотрении заявления. Ранее заявление, не соответствующее необходимым требованиям, возвращалось в течение 10 рабочих дней со дня поступления с указанием причин возврата.</w:t>
      </w:r>
    </w:p>
    <w:p w:rsidR="00AE789D" w:rsidRDefault="00AE789D" w:rsidP="00447604">
      <w:pPr>
        <w:pStyle w:val="a5"/>
        <w:spacing w:after="60"/>
        <w:ind w:left="0" w:firstLine="567"/>
        <w:rPr>
          <w:rFonts w:ascii="Times New Roman" w:hAnsi="Times New Roman"/>
          <w:color w:val="auto"/>
          <w:sz w:val="28"/>
          <w:szCs w:val="28"/>
        </w:rPr>
      </w:pPr>
    </w:p>
    <w:p w:rsidR="00AE789D" w:rsidRDefault="00AE789D" w:rsidP="00447604">
      <w:pPr>
        <w:pStyle w:val="a5"/>
        <w:spacing w:after="60"/>
        <w:ind w:left="0" w:firstLine="567"/>
        <w:rPr>
          <w:rFonts w:ascii="Times New Roman" w:hAnsi="Times New Roman"/>
          <w:color w:val="auto"/>
          <w:sz w:val="28"/>
          <w:szCs w:val="28"/>
        </w:rPr>
      </w:pPr>
      <w:r w:rsidRPr="00B64780">
        <w:rPr>
          <w:rFonts w:ascii="Times New Roman" w:hAnsi="Times New Roman"/>
          <w:b/>
          <w:color w:val="auto"/>
          <w:sz w:val="28"/>
          <w:szCs w:val="28"/>
        </w:rPr>
        <w:t>Постановление Правительства Российской Федерации от 30.07.2014 №735 «О внесении изменений в постановление Правительства Российской Федерации от 26 декабря 2011 г. № 1137».</w:t>
      </w:r>
      <w:r w:rsidRPr="00AE789D">
        <w:rPr>
          <w:rFonts w:ascii="Times New Roman" w:hAnsi="Times New Roman"/>
          <w:color w:val="auto"/>
          <w:sz w:val="28"/>
          <w:szCs w:val="28"/>
        </w:rPr>
        <w:t xml:space="preserve"> </w:t>
      </w:r>
    </w:p>
    <w:p w:rsidR="00AE789D" w:rsidRPr="00FA0CEB" w:rsidRDefault="00AE789D" w:rsidP="00447604">
      <w:pPr>
        <w:pStyle w:val="a5"/>
        <w:spacing w:after="60"/>
        <w:ind w:left="0" w:firstLine="567"/>
        <w:rPr>
          <w:rFonts w:ascii="Times New Roman" w:hAnsi="Times New Roman"/>
          <w:color w:val="auto"/>
          <w:sz w:val="28"/>
          <w:szCs w:val="28"/>
        </w:rPr>
      </w:pPr>
      <w:r w:rsidRPr="00AE789D">
        <w:rPr>
          <w:rFonts w:ascii="Times New Roman" w:hAnsi="Times New Roman"/>
          <w:color w:val="auto"/>
          <w:sz w:val="28"/>
          <w:szCs w:val="28"/>
        </w:rPr>
        <w:t>Постановлением внесены изменения в части форм и правил заполнения (ведения) документов, применяемых при расчетах по налогу на добавленную стоимость.</w:t>
      </w:r>
    </w:p>
    <w:p w:rsidR="00781F8E" w:rsidRPr="00FA0CEB" w:rsidRDefault="00781F8E" w:rsidP="00B64780">
      <w:pPr>
        <w:pStyle w:val="a5"/>
        <w:spacing w:after="60"/>
        <w:ind w:left="0"/>
        <w:rPr>
          <w:rFonts w:ascii="Times New Roman" w:hAnsi="Times New Roman"/>
          <w:color w:val="auto"/>
          <w:sz w:val="28"/>
          <w:szCs w:val="28"/>
        </w:rPr>
      </w:pPr>
    </w:p>
    <w:p w:rsidR="00781F8E" w:rsidRPr="006B0AC7" w:rsidRDefault="00781F8E" w:rsidP="00447604">
      <w:pPr>
        <w:pStyle w:val="a5"/>
        <w:spacing w:after="60"/>
        <w:ind w:left="0" w:firstLine="567"/>
        <w:rPr>
          <w:rFonts w:ascii="Times New Roman" w:hAnsi="Times New Roman"/>
          <w:b/>
          <w:color w:val="auto"/>
          <w:sz w:val="28"/>
          <w:szCs w:val="28"/>
        </w:rPr>
      </w:pPr>
      <w:r w:rsidRPr="006B0AC7">
        <w:rPr>
          <w:rFonts w:ascii="Times New Roman" w:hAnsi="Times New Roman"/>
          <w:b/>
          <w:color w:val="auto"/>
          <w:sz w:val="28"/>
          <w:szCs w:val="28"/>
        </w:rPr>
        <w:t>Распоряжение Правительства Российской Федерации от 31.07.2014 № 1432-р.</w:t>
      </w:r>
    </w:p>
    <w:p w:rsidR="00781F8E" w:rsidRPr="00FA0CEB" w:rsidRDefault="00781F8E">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установлены предельные максимальные уровни цен на мощность для проведения долгосрочного конкурентного отбора мощности на 2015 год:</w:t>
      </w:r>
      <w:r w:rsidR="00F93985">
        <w:rPr>
          <w:rFonts w:ascii="Times New Roman" w:hAnsi="Times New Roman"/>
          <w:color w:val="auto"/>
          <w:sz w:val="28"/>
          <w:szCs w:val="28"/>
        </w:rPr>
        <w:t xml:space="preserve"> </w:t>
      </w:r>
      <w:r w:rsidRPr="00FA0CEB">
        <w:rPr>
          <w:rFonts w:ascii="Times New Roman" w:hAnsi="Times New Roman"/>
          <w:color w:val="auto"/>
          <w:sz w:val="28"/>
          <w:szCs w:val="28"/>
        </w:rPr>
        <w:t>для первой ценовой зоны оптового рынка электроэнергии и мощности – 133 000 рублей/МВт в месяц;</w:t>
      </w:r>
      <w:r w:rsidR="00F93985">
        <w:rPr>
          <w:rFonts w:ascii="Times New Roman" w:hAnsi="Times New Roman"/>
          <w:color w:val="auto"/>
          <w:sz w:val="28"/>
          <w:szCs w:val="28"/>
        </w:rPr>
        <w:t xml:space="preserve"> </w:t>
      </w:r>
      <w:r w:rsidRPr="00FA0CEB">
        <w:rPr>
          <w:rFonts w:ascii="Times New Roman" w:hAnsi="Times New Roman"/>
          <w:color w:val="auto"/>
          <w:sz w:val="28"/>
          <w:szCs w:val="28"/>
        </w:rPr>
        <w:t>для второй ценовой зоны оптового рынка электроэнергии и мощности – 144 000 рублей/МВт в месяц.</w:t>
      </w:r>
    </w:p>
    <w:p w:rsidR="00A84B24" w:rsidRPr="00FA0CEB" w:rsidRDefault="00A84B24" w:rsidP="00B64780">
      <w:pPr>
        <w:pStyle w:val="a5"/>
        <w:spacing w:after="60"/>
        <w:ind w:left="0"/>
        <w:rPr>
          <w:rFonts w:ascii="Times New Roman" w:hAnsi="Times New Roman"/>
          <w:color w:val="auto"/>
          <w:sz w:val="28"/>
          <w:szCs w:val="28"/>
        </w:rPr>
      </w:pPr>
    </w:p>
    <w:p w:rsidR="00582C5E" w:rsidRPr="0019341F" w:rsidRDefault="00582C5E" w:rsidP="00582C5E">
      <w:pPr>
        <w:pStyle w:val="a5"/>
        <w:spacing w:after="60"/>
        <w:ind w:left="0" w:firstLine="567"/>
        <w:rPr>
          <w:rFonts w:ascii="Times New Roman" w:hAnsi="Times New Roman"/>
          <w:b/>
          <w:color w:val="auto"/>
          <w:sz w:val="28"/>
          <w:szCs w:val="28"/>
        </w:rPr>
      </w:pPr>
      <w:r w:rsidRPr="0019341F">
        <w:rPr>
          <w:rFonts w:ascii="Times New Roman" w:hAnsi="Times New Roman"/>
          <w:b/>
          <w:color w:val="auto"/>
          <w:sz w:val="28"/>
          <w:szCs w:val="28"/>
        </w:rPr>
        <w:t>Постановление Правительства Российской Федерации от  31.07.2014 №738 «О внесении изменений в Правила рассмотрения разногласий, возникающих между органами, осуществляющими регулирование тарифов и надбавок на товары и услуги организаций коммунального комплекса, и организациями коммунального комплекса».</w:t>
      </w:r>
    </w:p>
    <w:p w:rsidR="00582C5E" w:rsidRPr="00FA0CEB" w:rsidRDefault="00582C5E" w:rsidP="00582C5E">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предусмотрено, что, в случае несоответствия заявления о разногласиях установленным требованиям, федеральный орган исполнительной власти в области регулирования тарифов и надбавок в течение 10 рабочих дней с даты его поступления направляет заявителю </w:t>
      </w:r>
      <w:r w:rsidRPr="00FA0CEB">
        <w:rPr>
          <w:rFonts w:ascii="Times New Roman" w:hAnsi="Times New Roman"/>
          <w:color w:val="auto"/>
          <w:sz w:val="28"/>
          <w:szCs w:val="28"/>
        </w:rPr>
        <w:lastRenderedPageBreak/>
        <w:t>уведомление об оставлении заявления без движения до устранения указанных в этом уведомлении несоответствий (ранее такое заявление подлежало возврату заявителю). В течение 10 рабочих дней с даты получения такого уведомления заявитель вправе представить документы, в которых устранены указанные несоответствия. В случае устранения несоответствий в течение 10 рабочих дней с даты получения доработанных документов заявителю направляется уведомление о принятии заявления к рассмотрению.</w:t>
      </w:r>
    </w:p>
    <w:p w:rsidR="00582C5E" w:rsidRDefault="00582C5E" w:rsidP="00447604">
      <w:pPr>
        <w:pStyle w:val="a5"/>
        <w:spacing w:after="60"/>
        <w:ind w:left="0" w:firstLine="567"/>
        <w:rPr>
          <w:rFonts w:ascii="Times New Roman" w:hAnsi="Times New Roman"/>
          <w:b/>
          <w:color w:val="auto"/>
          <w:sz w:val="28"/>
          <w:szCs w:val="28"/>
        </w:rPr>
      </w:pPr>
    </w:p>
    <w:p w:rsidR="00781F8E" w:rsidRPr="006B0AC7" w:rsidRDefault="00781F8E" w:rsidP="00447604">
      <w:pPr>
        <w:pStyle w:val="a5"/>
        <w:spacing w:after="60"/>
        <w:ind w:left="0" w:firstLine="567"/>
        <w:rPr>
          <w:rFonts w:ascii="Times New Roman" w:hAnsi="Times New Roman"/>
          <w:b/>
          <w:color w:val="auto"/>
          <w:sz w:val="28"/>
          <w:szCs w:val="28"/>
        </w:rPr>
      </w:pPr>
      <w:r w:rsidRPr="006B0AC7">
        <w:rPr>
          <w:rFonts w:ascii="Times New Roman" w:hAnsi="Times New Roman"/>
          <w:b/>
          <w:color w:val="auto"/>
          <w:sz w:val="28"/>
          <w:szCs w:val="28"/>
        </w:rPr>
        <w:t>Постановление Правительства Российской Федерации от 31.07.2014 № 740 «О внесении изменений в постановление Правительства Российской Федерации от 27 декабря 2004 г. № 861 в целях уточнения порядка определения объема услуг по передаче электрической энергии, оплачиваемых потребителями услуг».</w:t>
      </w:r>
    </w:p>
    <w:p w:rsidR="00781F8E" w:rsidRPr="00FA0CEB" w:rsidRDefault="00781F8E"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продлен до 1 января 2015 года срок действия порядка определения объема услуг по передаче электрической энергии, оказанных организацией по управлению ЕНЭС, исходя из заявленной мощности. Кроме того, уточнен порядок оплаты услуг по передаче электрической энергии, оказанных организацией по управлению ЕНЭС, с учетом норматива потерь электрической энергии в части его применения к ставке по оплате потерь в электрических сетях. Также уточнен порядок оплаты услуг по передаче электрической энергии, оказанных территориальными сетевыми организациями, в части регламентирования прозрачного порядка применения объема указанных услуг к соответствующим тарифным ставкам в зависимости от применяемого варианта цены (тарифа) на услуги по передаче электрической энергии. Регламентирован порядок определения оплачиваемой мощности в части услуг по передаче электрической энергии в случае, если в качестве потребителя услуг выступает сетевая организация. Внесены уточнения в порядок применения тарифа на услуги по передаче электрической энергии с учетом отнесения </w:t>
      </w:r>
      <w:proofErr w:type="spellStart"/>
      <w:r w:rsidRPr="00FA0CEB">
        <w:rPr>
          <w:rFonts w:ascii="Times New Roman" w:hAnsi="Times New Roman"/>
          <w:color w:val="auto"/>
          <w:sz w:val="28"/>
          <w:szCs w:val="28"/>
        </w:rPr>
        <w:t>энергопринимающего</w:t>
      </w:r>
      <w:proofErr w:type="spellEnd"/>
      <w:r w:rsidRPr="00FA0CEB">
        <w:rPr>
          <w:rFonts w:ascii="Times New Roman" w:hAnsi="Times New Roman"/>
          <w:color w:val="auto"/>
          <w:sz w:val="28"/>
          <w:szCs w:val="28"/>
        </w:rPr>
        <w:t xml:space="preserve"> устройства потребителя к соответствующему уровню напряжения, по которому дифференцируются тарифы, и порядок определения величины заявленной мощности для утверждения тарифно-балансовых решений.</w:t>
      </w:r>
    </w:p>
    <w:p w:rsidR="00517BA4" w:rsidRPr="00FA0CEB" w:rsidRDefault="00517BA4" w:rsidP="00E95E17">
      <w:pPr>
        <w:pStyle w:val="a5"/>
        <w:spacing w:after="60"/>
        <w:ind w:left="0"/>
        <w:rPr>
          <w:rFonts w:ascii="Times New Roman" w:hAnsi="Times New Roman"/>
          <w:color w:val="auto"/>
          <w:sz w:val="28"/>
          <w:szCs w:val="28"/>
        </w:rPr>
      </w:pPr>
    </w:p>
    <w:p w:rsidR="00517BA4" w:rsidRPr="00FA0CEB" w:rsidRDefault="00517BA4" w:rsidP="00B64780">
      <w:pPr>
        <w:pStyle w:val="a5"/>
        <w:spacing w:after="60"/>
        <w:ind w:left="0"/>
        <w:rPr>
          <w:rFonts w:ascii="Times New Roman" w:hAnsi="Times New Roman"/>
          <w:color w:val="auto"/>
          <w:sz w:val="28"/>
          <w:szCs w:val="28"/>
        </w:rPr>
      </w:pPr>
    </w:p>
    <w:p w:rsidR="00517BA4" w:rsidRPr="0019341F" w:rsidRDefault="00517BA4" w:rsidP="00447604">
      <w:pPr>
        <w:pStyle w:val="a5"/>
        <w:spacing w:after="60"/>
        <w:ind w:left="0" w:firstLine="567"/>
        <w:rPr>
          <w:rFonts w:ascii="Times New Roman" w:hAnsi="Times New Roman"/>
          <w:b/>
          <w:color w:val="auto"/>
          <w:sz w:val="28"/>
          <w:szCs w:val="28"/>
        </w:rPr>
      </w:pPr>
      <w:r w:rsidRPr="0019341F">
        <w:rPr>
          <w:rFonts w:ascii="Times New Roman" w:hAnsi="Times New Roman"/>
          <w:b/>
          <w:color w:val="auto"/>
          <w:sz w:val="28"/>
          <w:szCs w:val="28"/>
        </w:rPr>
        <w:t>Постановление Правительства Российской Федерации от 31.07.2014 №750 «О внесении изменений в некоторые акты Правительства Российской Федерации по вопросам снижения величины перекрестного субсидирования в электросетевом комплексе».</w:t>
      </w:r>
    </w:p>
    <w:p w:rsidR="00517BA4" w:rsidRPr="00FA0CEB" w:rsidRDefault="00517BA4"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установлены уровни напряжения, по которым дифференцируются единые (котловые) тарифы на услуги по передаче электрической энергии. Введён новый уровень напряжения (ВН1). Также утверждены порядок расчёта ставки перекрёстного субсидирования при установлении тарифов на 2015 и последующие годы, учитываемой на уровне </w:t>
      </w:r>
      <w:r w:rsidRPr="00FA0CEB">
        <w:rPr>
          <w:rFonts w:ascii="Times New Roman" w:hAnsi="Times New Roman"/>
          <w:color w:val="auto"/>
          <w:sz w:val="28"/>
          <w:szCs w:val="28"/>
        </w:rPr>
        <w:lastRenderedPageBreak/>
        <w:t xml:space="preserve">напряжения (ВН1) в соответствующем субъекте Российской Федерации, принципы снижения ставки перекрёстного субсидирования и порядок определения гарантирующим поставщиком предельных уровней нерегулируемых цен на электрическую энергию (мощность) для четвёртой и шестой ценовых категорий в отношении высокого первого напряжения (ВН1). Определены алгоритм учёта и распределения по уровням напряжения величины перекрёстного субсидирования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алгоритм учёта величины перекрёстного субсидирования в сбытовой надбавке гарантирующих поставщиков. Также постановлением уточнены: порядок формирования сводного прогнозного баланса, согласно которому определяется и указывается в балансовом решении прогнозная величина заявленной мощности потребителей услуг по передаче электрической энергии по сетям, отнесённым к единой национальной (общероссийской) электрической сети; порядок расчёта базового уровня подконтрольных расходов, который определяется регулирующими органами с использованием метода экономически обоснованных расходов (затрат) и метода сравнения аналогов в соответствии с методическими указаниями, утверждаемыми ФСТ России; порядок расчёта предельных уровней нерегулируемых цен для потребителей (покупателей), </w:t>
      </w:r>
      <w:proofErr w:type="spellStart"/>
      <w:r w:rsidRPr="00FA0CEB">
        <w:rPr>
          <w:rFonts w:ascii="Times New Roman" w:hAnsi="Times New Roman"/>
          <w:color w:val="auto"/>
          <w:sz w:val="28"/>
          <w:szCs w:val="28"/>
        </w:rPr>
        <w:t>энергопринимающие</w:t>
      </w:r>
      <w:proofErr w:type="spellEnd"/>
      <w:r w:rsidRPr="00FA0CEB">
        <w:rPr>
          <w:rFonts w:ascii="Times New Roman" w:hAnsi="Times New Roman"/>
          <w:color w:val="auto"/>
          <w:sz w:val="28"/>
          <w:szCs w:val="28"/>
        </w:rPr>
        <w:t xml:space="preserve">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w:t>
      </w:r>
    </w:p>
    <w:p w:rsidR="00517BA4" w:rsidRPr="00FA0CEB" w:rsidRDefault="00517BA4" w:rsidP="00447604">
      <w:pPr>
        <w:pStyle w:val="a5"/>
        <w:spacing w:after="60"/>
        <w:ind w:left="0" w:firstLine="567"/>
        <w:rPr>
          <w:rFonts w:ascii="Times New Roman" w:hAnsi="Times New Roman"/>
          <w:color w:val="auto"/>
          <w:sz w:val="28"/>
          <w:szCs w:val="28"/>
        </w:rPr>
      </w:pPr>
    </w:p>
    <w:p w:rsidR="00517BA4" w:rsidRPr="0019341F" w:rsidRDefault="00517BA4" w:rsidP="00447604">
      <w:pPr>
        <w:pStyle w:val="a5"/>
        <w:spacing w:after="60"/>
        <w:ind w:left="0" w:firstLine="567"/>
        <w:rPr>
          <w:rFonts w:ascii="Times New Roman" w:hAnsi="Times New Roman"/>
          <w:b/>
          <w:color w:val="auto"/>
          <w:sz w:val="28"/>
          <w:szCs w:val="28"/>
        </w:rPr>
      </w:pPr>
      <w:r w:rsidRPr="0019341F">
        <w:rPr>
          <w:rFonts w:ascii="Times New Roman" w:hAnsi="Times New Roman"/>
          <w:b/>
          <w:color w:val="auto"/>
          <w:sz w:val="28"/>
          <w:szCs w:val="28"/>
        </w:rPr>
        <w:t>Распоряжение Правительства Российской Федерации от 31.07.2014 №1439-р.</w:t>
      </w:r>
    </w:p>
    <w:p w:rsidR="00517BA4" w:rsidRPr="00FA0CEB" w:rsidRDefault="00517BA4"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 принят в целях предоставления субсидий на возмещение затрат по восполнению аварийного резерва  дизель-генераторных установок, обеспечивающих энергоснабжение социально значимых потребителей Российской Федерации при прохождении отопительного сезона 2014-2015 годов, в связи с перебазированием соответствующих мощностей в Крымский федеральный округ, а также на возмещение затрат на  преобразование, размещение и ввод в эксплуатацию  мобильных газотурбинных электрических станций в Крымском федеральном округе, обеспечивающих надежность энергоснабжения объектов военной инфраструктуры Черноморского флота Российской Федерации и структур жизнеобеспечения Крымского федерального округа.</w:t>
      </w:r>
    </w:p>
    <w:p w:rsidR="00517BA4" w:rsidRPr="00FA0CEB" w:rsidRDefault="00517BA4" w:rsidP="00447604">
      <w:pPr>
        <w:pStyle w:val="a5"/>
        <w:spacing w:after="60"/>
        <w:ind w:left="0" w:firstLine="567"/>
        <w:rPr>
          <w:rFonts w:ascii="Times New Roman" w:hAnsi="Times New Roman"/>
          <w:color w:val="auto"/>
          <w:sz w:val="28"/>
          <w:szCs w:val="28"/>
        </w:rPr>
      </w:pPr>
    </w:p>
    <w:p w:rsidR="00517BA4" w:rsidRPr="0019341F" w:rsidRDefault="00517BA4" w:rsidP="00447604">
      <w:pPr>
        <w:pStyle w:val="a5"/>
        <w:spacing w:after="60"/>
        <w:ind w:left="0" w:firstLine="567"/>
        <w:rPr>
          <w:rFonts w:ascii="Times New Roman" w:hAnsi="Times New Roman"/>
          <w:b/>
          <w:color w:val="auto"/>
          <w:sz w:val="28"/>
          <w:szCs w:val="28"/>
        </w:rPr>
      </w:pPr>
      <w:r w:rsidRPr="0019341F">
        <w:rPr>
          <w:rFonts w:ascii="Times New Roman" w:hAnsi="Times New Roman"/>
          <w:b/>
          <w:color w:val="auto"/>
          <w:sz w:val="28"/>
          <w:szCs w:val="28"/>
        </w:rPr>
        <w:t xml:space="preserve">Постановление Правительства Российской Федерации от 31.07.2014 №754 «О предоставлении субсидий из федерального бюджета бюджетам субъектов Российской Федерации на реализацию региональных </w:t>
      </w:r>
      <w:r w:rsidRPr="0019341F">
        <w:rPr>
          <w:rFonts w:ascii="Times New Roman" w:hAnsi="Times New Roman"/>
          <w:b/>
          <w:color w:val="auto"/>
          <w:sz w:val="28"/>
          <w:szCs w:val="28"/>
        </w:rPr>
        <w:lastRenderedPageBreak/>
        <w:t>программ в области энергосбережения и повышения энергетической эффективности и признании утратившими силу актов Правительства Российской Федерации».</w:t>
      </w:r>
    </w:p>
    <w:p w:rsidR="00517BA4" w:rsidRDefault="00517BA4"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утверждены Правила предоставления субсидий из федерального бюджета бюджетам субъектов Федерации на </w:t>
      </w:r>
      <w:proofErr w:type="spellStart"/>
      <w:r w:rsidRPr="00FA0CEB">
        <w:rPr>
          <w:rFonts w:ascii="Times New Roman" w:hAnsi="Times New Roman"/>
          <w:color w:val="auto"/>
          <w:sz w:val="28"/>
          <w:szCs w:val="28"/>
        </w:rPr>
        <w:t>софинансирование</w:t>
      </w:r>
      <w:proofErr w:type="spellEnd"/>
      <w:r w:rsidRPr="00FA0CEB">
        <w:rPr>
          <w:rFonts w:ascii="Times New Roman" w:hAnsi="Times New Roman"/>
          <w:color w:val="auto"/>
          <w:sz w:val="28"/>
          <w:szCs w:val="28"/>
        </w:rPr>
        <w:t xml:space="preserve"> расходных обязательств, связанных с реализацией региональных программ в области энергосбережения и повышения энергетической эффективности, начиная с 2015 года. Правилами уточнены направления использования субсидий и изменены подходы к оценке их эффективности. Указанные субсидии предоставляются (в том числе организациям, реализующим </w:t>
      </w:r>
      <w:proofErr w:type="spellStart"/>
      <w:r w:rsidRPr="00FA0CEB">
        <w:rPr>
          <w:rFonts w:ascii="Times New Roman" w:hAnsi="Times New Roman"/>
          <w:color w:val="auto"/>
          <w:sz w:val="28"/>
          <w:szCs w:val="28"/>
        </w:rPr>
        <w:t>энергосервисные</w:t>
      </w:r>
      <w:proofErr w:type="spellEnd"/>
      <w:r w:rsidRPr="00FA0CEB">
        <w:rPr>
          <w:rFonts w:ascii="Times New Roman" w:hAnsi="Times New Roman"/>
          <w:color w:val="auto"/>
          <w:sz w:val="28"/>
          <w:szCs w:val="28"/>
        </w:rPr>
        <w:t xml:space="preserve"> контракты) на возмещение части затрат на приобретение оборудования, затраты на оплату процентов по кредитам, затраты по лизинговым платежам, а также разработку схем теплоснабжения, проведение научно-исследовательских работ, формирование информационных систем в области энергосбережения. Эффективность использования субсидий оценивается, исходя из соотношения объёма внебюджетных инвестиций, привлечённых субъектом Федерации на проекты в области энергосбережения за счёт предоставленной субсидии.</w:t>
      </w:r>
    </w:p>
    <w:p w:rsidR="007B75AE" w:rsidRPr="00FA0CEB" w:rsidRDefault="007B75AE" w:rsidP="00447604">
      <w:pPr>
        <w:pStyle w:val="a5"/>
        <w:spacing w:after="60"/>
        <w:ind w:left="0" w:firstLine="567"/>
        <w:rPr>
          <w:rFonts w:ascii="Times New Roman" w:hAnsi="Times New Roman"/>
          <w:color w:val="auto"/>
          <w:sz w:val="28"/>
          <w:szCs w:val="28"/>
        </w:rPr>
      </w:pPr>
    </w:p>
    <w:p w:rsidR="007B75AE" w:rsidRPr="007B75AE" w:rsidRDefault="007B75AE" w:rsidP="007B75AE">
      <w:pPr>
        <w:pStyle w:val="a5"/>
        <w:spacing w:after="60"/>
        <w:ind w:left="0" w:firstLine="567"/>
        <w:rPr>
          <w:rFonts w:ascii="Times New Roman" w:hAnsi="Times New Roman"/>
          <w:b/>
          <w:color w:val="auto"/>
          <w:sz w:val="28"/>
          <w:szCs w:val="28"/>
        </w:rPr>
      </w:pPr>
      <w:r w:rsidRPr="007B75AE">
        <w:rPr>
          <w:rFonts w:ascii="Times New Roman" w:hAnsi="Times New Roman"/>
          <w:b/>
          <w:color w:val="auto"/>
          <w:sz w:val="28"/>
          <w:szCs w:val="28"/>
        </w:rPr>
        <w:t>Постановление Правительства Российской Федерации от 09.08.2014 №787 «О внесении изменений в некоторые акты Правительства Российской Федерации».</w:t>
      </w:r>
    </w:p>
    <w:p w:rsidR="007B75AE" w:rsidRPr="00FA0CEB" w:rsidRDefault="007B75AE" w:rsidP="007B75AE">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Стандарты раскрытия информации субъектами оптового и розничных рынков электрической энергии (утверждены постановлением Правительства от 21 января 2004 года №24, далее – Стандарты) дополнены пунктом 10³. В соответствии с этим пунктом субъекты оптового и розничных рынков электрической энергии раскрывают информацию о своих предложениях цен (тарифов), долгосрочных параметрах регулирования (при применении метода индексации или метода доходности инвестированного капитала) по единым формам. Эти формы также утверждены постановлением. В соответствии с едиными формами раскрывается информация об общих сведениях о юридическом лице, подающем заявку (наименование, адрес), основных финансово-экономических показателях, показателях эффективности деятельности организации, её рентабельности, валовой выручке, численности персонала и фонде оплаты труда, ценах (тарифах). Кроме того, раскрывается информация о планируемых объёмах финансирования инвестиционных программ и их фактическом исполнении.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в соответствии с установленными формами.</w:t>
      </w:r>
    </w:p>
    <w:p w:rsidR="00517BA4" w:rsidRPr="00FA0CEB" w:rsidRDefault="00517BA4" w:rsidP="00447604">
      <w:pPr>
        <w:pStyle w:val="a5"/>
        <w:spacing w:after="60"/>
        <w:ind w:left="0" w:firstLine="567"/>
        <w:rPr>
          <w:rFonts w:ascii="Times New Roman" w:hAnsi="Times New Roman"/>
          <w:color w:val="auto"/>
          <w:sz w:val="28"/>
          <w:szCs w:val="28"/>
        </w:rPr>
      </w:pPr>
    </w:p>
    <w:p w:rsidR="00517BA4" w:rsidRPr="0019341F" w:rsidRDefault="00517BA4" w:rsidP="00447604">
      <w:pPr>
        <w:pStyle w:val="a5"/>
        <w:spacing w:after="60"/>
        <w:ind w:left="0" w:firstLine="567"/>
        <w:rPr>
          <w:rFonts w:ascii="Times New Roman" w:hAnsi="Times New Roman"/>
          <w:b/>
          <w:color w:val="auto"/>
          <w:sz w:val="28"/>
          <w:szCs w:val="28"/>
        </w:rPr>
      </w:pPr>
      <w:r w:rsidRPr="0019341F">
        <w:rPr>
          <w:rFonts w:ascii="Times New Roman" w:hAnsi="Times New Roman"/>
          <w:b/>
          <w:color w:val="auto"/>
          <w:sz w:val="28"/>
          <w:szCs w:val="28"/>
        </w:rPr>
        <w:lastRenderedPageBreak/>
        <w:t>Постановление Правительства Российской Федерации от 11.08.2014 №792 «Об особенностях применения законодательства Российской Федерации в сфере электроэнергетики на территориях Республики Крым и г. Севастополя».</w:t>
      </w:r>
    </w:p>
    <w:p w:rsidR="00517BA4" w:rsidRPr="00FA0CEB" w:rsidRDefault="00517BA4"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утверждено положение об особенностях применения законодательства Российской Федерации в сфере электроэнергетики в Республике Крым и Севастополе и внесены изменения в акты Правительства России по вопросам функционирования рынков электроэнергии в этих регионах.</w:t>
      </w:r>
    </w:p>
    <w:p w:rsidR="00517BA4" w:rsidRPr="00FA0CEB" w:rsidRDefault="00517BA4" w:rsidP="007B75AE">
      <w:pPr>
        <w:pStyle w:val="a5"/>
        <w:spacing w:after="60"/>
        <w:ind w:left="0"/>
        <w:rPr>
          <w:rFonts w:ascii="Times New Roman" w:hAnsi="Times New Roman"/>
          <w:color w:val="auto"/>
          <w:sz w:val="28"/>
          <w:szCs w:val="28"/>
        </w:rPr>
      </w:pPr>
    </w:p>
    <w:p w:rsidR="00517BA4" w:rsidRPr="00A11DD2" w:rsidRDefault="00517BA4" w:rsidP="00447604">
      <w:pPr>
        <w:pStyle w:val="a5"/>
        <w:spacing w:after="60"/>
        <w:ind w:left="0" w:firstLine="567"/>
        <w:rPr>
          <w:rFonts w:ascii="Times New Roman" w:hAnsi="Times New Roman"/>
          <w:b/>
          <w:color w:val="auto"/>
          <w:sz w:val="28"/>
          <w:szCs w:val="28"/>
        </w:rPr>
      </w:pPr>
      <w:r w:rsidRPr="00A11DD2">
        <w:rPr>
          <w:rFonts w:ascii="Times New Roman" w:hAnsi="Times New Roman"/>
          <w:b/>
          <w:color w:val="auto"/>
          <w:sz w:val="28"/>
          <w:szCs w:val="28"/>
        </w:rPr>
        <w:t xml:space="preserve">Постановление Правительства Российской Федерации от 11.08.2014 №793 «О направлении бюджетных ассигнований на компенсацию расходов </w:t>
      </w:r>
      <w:proofErr w:type="spellStart"/>
      <w:r w:rsidRPr="00A11DD2">
        <w:rPr>
          <w:rFonts w:ascii="Times New Roman" w:hAnsi="Times New Roman"/>
          <w:b/>
          <w:color w:val="auto"/>
          <w:sz w:val="28"/>
          <w:szCs w:val="28"/>
        </w:rPr>
        <w:t>энергосбытовой</w:t>
      </w:r>
      <w:proofErr w:type="spellEnd"/>
      <w:r w:rsidRPr="00A11DD2">
        <w:rPr>
          <w:rFonts w:ascii="Times New Roman" w:hAnsi="Times New Roman"/>
          <w:b/>
          <w:color w:val="auto"/>
          <w:sz w:val="28"/>
          <w:szCs w:val="28"/>
        </w:rPr>
        <w:t xml:space="preserve"> организации, определенной решением Правительства Российской Федерации в качестве </w:t>
      </w:r>
      <w:proofErr w:type="spellStart"/>
      <w:r w:rsidRPr="00A11DD2">
        <w:rPr>
          <w:rFonts w:ascii="Times New Roman" w:hAnsi="Times New Roman"/>
          <w:b/>
          <w:color w:val="auto"/>
          <w:sz w:val="28"/>
          <w:szCs w:val="28"/>
        </w:rPr>
        <w:t>энергосбытовой</w:t>
      </w:r>
      <w:proofErr w:type="spellEnd"/>
      <w:r w:rsidRPr="00A11DD2">
        <w:rPr>
          <w:rFonts w:ascii="Times New Roman" w:hAnsi="Times New Roman"/>
          <w:b/>
          <w:color w:val="auto"/>
          <w:sz w:val="28"/>
          <w:szCs w:val="28"/>
        </w:rPr>
        <w:t xml:space="preserve"> организации, осуществляющей покупку электрической энергии из энергосистем иностранных государств и у производителей, функционирующих на территории Крымского федерального округа».</w:t>
      </w:r>
    </w:p>
    <w:p w:rsidR="00517BA4" w:rsidRPr="00FA0CEB" w:rsidRDefault="00517BA4"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утверждены правила предоставления в 2014 году бюджетных ассигнований на компенсацию расходов </w:t>
      </w:r>
      <w:proofErr w:type="spellStart"/>
      <w:r w:rsidRPr="00FA0CEB">
        <w:rPr>
          <w:rFonts w:ascii="Times New Roman" w:hAnsi="Times New Roman"/>
          <w:color w:val="auto"/>
          <w:sz w:val="28"/>
          <w:szCs w:val="28"/>
        </w:rPr>
        <w:t>энергосбытовой</w:t>
      </w:r>
      <w:proofErr w:type="spellEnd"/>
      <w:r w:rsidRPr="00FA0CEB">
        <w:rPr>
          <w:rFonts w:ascii="Times New Roman" w:hAnsi="Times New Roman"/>
          <w:color w:val="auto"/>
          <w:sz w:val="28"/>
          <w:szCs w:val="28"/>
        </w:rPr>
        <w:t xml:space="preserve"> организации, покупающей электроэнергию из энергосистем иностранных государств и у производителей Крымского федерального округа, методика их расчёта и распределения. Также предоставляются бюджетные ассигнования в размере 9 828 582 тыс. рублей на компенсацию указанных расходов.</w:t>
      </w:r>
    </w:p>
    <w:p w:rsidR="00517BA4" w:rsidRPr="00FA0CEB" w:rsidRDefault="00517BA4" w:rsidP="00447604">
      <w:pPr>
        <w:pStyle w:val="a5"/>
        <w:spacing w:after="60"/>
        <w:ind w:left="0" w:firstLine="567"/>
        <w:rPr>
          <w:rFonts w:ascii="Times New Roman" w:hAnsi="Times New Roman"/>
          <w:color w:val="auto"/>
          <w:sz w:val="28"/>
          <w:szCs w:val="28"/>
        </w:rPr>
      </w:pPr>
    </w:p>
    <w:p w:rsidR="00517BA4" w:rsidRPr="00A11DD2" w:rsidRDefault="00517BA4" w:rsidP="00447604">
      <w:pPr>
        <w:pStyle w:val="a5"/>
        <w:spacing w:after="60"/>
        <w:ind w:left="0" w:firstLine="567"/>
        <w:rPr>
          <w:rFonts w:ascii="Times New Roman" w:hAnsi="Times New Roman"/>
          <w:b/>
          <w:color w:val="auto"/>
          <w:sz w:val="28"/>
          <w:szCs w:val="28"/>
        </w:rPr>
      </w:pPr>
      <w:r w:rsidRPr="00A11DD2">
        <w:rPr>
          <w:rFonts w:ascii="Times New Roman" w:hAnsi="Times New Roman"/>
          <w:b/>
          <w:color w:val="auto"/>
          <w:sz w:val="28"/>
          <w:szCs w:val="28"/>
        </w:rPr>
        <w:t>Распоряжение Правительства Российской Федерации от 11.08.2014 №1501-р.</w:t>
      </w:r>
    </w:p>
    <w:p w:rsidR="00517BA4" w:rsidRPr="00FA0CEB" w:rsidRDefault="00517BA4"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ООО «Центр осуществления расчётов» определено </w:t>
      </w:r>
      <w:proofErr w:type="spellStart"/>
      <w:r w:rsidRPr="00FA0CEB">
        <w:rPr>
          <w:rFonts w:ascii="Times New Roman" w:hAnsi="Times New Roman"/>
          <w:color w:val="auto"/>
          <w:sz w:val="28"/>
          <w:szCs w:val="28"/>
        </w:rPr>
        <w:t>энергосбытовой</w:t>
      </w:r>
      <w:proofErr w:type="spellEnd"/>
      <w:r w:rsidRPr="00FA0CEB">
        <w:rPr>
          <w:rFonts w:ascii="Times New Roman" w:hAnsi="Times New Roman"/>
          <w:color w:val="auto"/>
          <w:sz w:val="28"/>
          <w:szCs w:val="28"/>
        </w:rPr>
        <w:t xml:space="preserve"> организацией, покупающей электроэнергию из энергосистем иностранных государств и у производителей Республики Крым и Севастополя.</w:t>
      </w:r>
    </w:p>
    <w:p w:rsidR="00517BA4" w:rsidRPr="00FA0CEB" w:rsidRDefault="00517BA4" w:rsidP="00447604">
      <w:pPr>
        <w:pStyle w:val="a5"/>
        <w:spacing w:after="60"/>
        <w:ind w:left="0" w:firstLine="567"/>
        <w:rPr>
          <w:rFonts w:ascii="Times New Roman" w:hAnsi="Times New Roman"/>
          <w:color w:val="auto"/>
          <w:sz w:val="28"/>
          <w:szCs w:val="28"/>
        </w:rPr>
      </w:pPr>
    </w:p>
    <w:p w:rsidR="00517BA4" w:rsidRPr="00A11DD2" w:rsidRDefault="00517BA4" w:rsidP="00447604">
      <w:pPr>
        <w:pStyle w:val="a5"/>
        <w:spacing w:after="60"/>
        <w:ind w:left="0" w:firstLine="567"/>
        <w:rPr>
          <w:rFonts w:ascii="Times New Roman" w:hAnsi="Times New Roman"/>
          <w:b/>
          <w:color w:val="auto"/>
          <w:sz w:val="28"/>
          <w:szCs w:val="28"/>
        </w:rPr>
      </w:pPr>
      <w:r w:rsidRPr="00A11DD2">
        <w:rPr>
          <w:rFonts w:ascii="Times New Roman" w:hAnsi="Times New Roman"/>
          <w:b/>
          <w:color w:val="auto"/>
          <w:sz w:val="28"/>
          <w:szCs w:val="28"/>
        </w:rPr>
        <w:t>Распоряжение Правительства Российской Федерации от 16.08.2014 №1552-р.</w:t>
      </w:r>
    </w:p>
    <w:p w:rsidR="00517BA4" w:rsidRPr="00FA0CEB" w:rsidRDefault="00517BA4"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в состав Наблюдательного совета НП «Совет рынка» включен заместитель директора Департамента государственного регулирования тарифов, инфраструктурных реформ и энергоэффективности Минэкономразвития России </w:t>
      </w:r>
      <w:proofErr w:type="spellStart"/>
      <w:r w:rsidRPr="00FA0CEB">
        <w:rPr>
          <w:rFonts w:ascii="Times New Roman" w:hAnsi="Times New Roman"/>
          <w:color w:val="auto"/>
          <w:sz w:val="28"/>
          <w:szCs w:val="28"/>
        </w:rPr>
        <w:t>Ольхович</w:t>
      </w:r>
      <w:proofErr w:type="spellEnd"/>
      <w:r w:rsidRPr="00FA0CEB">
        <w:rPr>
          <w:rFonts w:ascii="Times New Roman" w:hAnsi="Times New Roman"/>
          <w:color w:val="auto"/>
          <w:sz w:val="28"/>
          <w:szCs w:val="28"/>
        </w:rPr>
        <w:t xml:space="preserve"> Евгений Александрович вместо Шпилевого Павла Викторовича.</w:t>
      </w:r>
    </w:p>
    <w:p w:rsidR="00517BA4" w:rsidRPr="00FA0CEB" w:rsidRDefault="00517BA4" w:rsidP="00447604">
      <w:pPr>
        <w:pStyle w:val="a5"/>
        <w:spacing w:after="60"/>
        <w:ind w:left="0" w:firstLine="567"/>
        <w:rPr>
          <w:rFonts w:ascii="Times New Roman" w:hAnsi="Times New Roman"/>
          <w:color w:val="auto"/>
          <w:sz w:val="28"/>
          <w:szCs w:val="28"/>
        </w:rPr>
      </w:pPr>
    </w:p>
    <w:p w:rsidR="00517BA4" w:rsidRPr="000F78D1" w:rsidRDefault="00517BA4" w:rsidP="00447604">
      <w:pPr>
        <w:pStyle w:val="a5"/>
        <w:spacing w:after="60"/>
        <w:ind w:left="0" w:firstLine="567"/>
        <w:rPr>
          <w:rFonts w:ascii="Times New Roman" w:hAnsi="Times New Roman"/>
          <w:b/>
          <w:color w:val="auto"/>
          <w:sz w:val="28"/>
          <w:szCs w:val="28"/>
        </w:rPr>
      </w:pPr>
      <w:r w:rsidRPr="000F78D1">
        <w:rPr>
          <w:rFonts w:ascii="Times New Roman" w:hAnsi="Times New Roman"/>
          <w:b/>
          <w:color w:val="auto"/>
          <w:sz w:val="28"/>
          <w:szCs w:val="28"/>
        </w:rPr>
        <w:t xml:space="preserve">Постановление Правительства Российской Федерации от 16.08.2014 №818 «Об установлении объема энергетических ресурсов в стоимостном </w:t>
      </w:r>
      <w:r w:rsidRPr="000F78D1">
        <w:rPr>
          <w:rFonts w:ascii="Times New Roman" w:hAnsi="Times New Roman"/>
          <w:b/>
          <w:color w:val="auto"/>
          <w:sz w:val="28"/>
          <w:szCs w:val="28"/>
        </w:rPr>
        <w:lastRenderedPageBreak/>
        <w:t>выражении для целей проведения обязательных энергетических обследований».</w:t>
      </w:r>
    </w:p>
    <w:p w:rsidR="00517BA4" w:rsidRPr="00FA0CEB" w:rsidRDefault="00517BA4"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в целях предоставления права на предоставление информации об энергосбережении и о повышении энергетической эффективности вместо обязательного энергетического обследования установлен объем энергетич</w:t>
      </w:r>
      <w:r w:rsidR="00CF4F9F">
        <w:rPr>
          <w:rFonts w:ascii="Times New Roman" w:hAnsi="Times New Roman"/>
          <w:color w:val="auto"/>
          <w:sz w:val="28"/>
          <w:szCs w:val="28"/>
        </w:rPr>
        <w:t>еских ресурсов в размере 50 млн.</w:t>
      </w:r>
      <w:r w:rsidRPr="00FA0CEB">
        <w:rPr>
          <w:rFonts w:ascii="Times New Roman" w:hAnsi="Times New Roman"/>
          <w:color w:val="auto"/>
          <w:sz w:val="28"/>
          <w:szCs w:val="28"/>
        </w:rPr>
        <w:t xml:space="preserve"> руб.</w:t>
      </w:r>
    </w:p>
    <w:p w:rsidR="00517BA4" w:rsidRPr="00FA0CEB" w:rsidRDefault="00517BA4" w:rsidP="00447604">
      <w:pPr>
        <w:pStyle w:val="a5"/>
        <w:spacing w:after="60"/>
        <w:ind w:left="0" w:firstLine="567"/>
        <w:rPr>
          <w:rFonts w:ascii="Times New Roman" w:hAnsi="Times New Roman"/>
          <w:color w:val="auto"/>
          <w:sz w:val="28"/>
          <w:szCs w:val="28"/>
        </w:rPr>
      </w:pPr>
    </w:p>
    <w:p w:rsidR="00517BA4" w:rsidRPr="008D5781" w:rsidRDefault="00517BA4" w:rsidP="00447604">
      <w:pPr>
        <w:pStyle w:val="a5"/>
        <w:spacing w:after="60"/>
        <w:ind w:left="0" w:firstLine="567"/>
        <w:rPr>
          <w:rFonts w:ascii="Times New Roman" w:hAnsi="Times New Roman"/>
          <w:b/>
          <w:color w:val="auto"/>
          <w:sz w:val="28"/>
          <w:szCs w:val="28"/>
        </w:rPr>
      </w:pPr>
      <w:r w:rsidRPr="008D5781">
        <w:rPr>
          <w:rFonts w:ascii="Times New Roman" w:hAnsi="Times New Roman"/>
          <w:b/>
          <w:color w:val="auto"/>
          <w:sz w:val="28"/>
          <w:szCs w:val="28"/>
        </w:rPr>
        <w:t>Постановление Правительства Российской Федерации от 16.08.2014 №820 «Об изменении и о признании утратившими силу некоторых актов Правительства Российской Федерации по вопросам функционирования оптового рынка электрической энергии и мощности, а также проведения конкурентного отбора мощности в 2014 году».</w:t>
      </w:r>
    </w:p>
    <w:p w:rsidR="00517BA4" w:rsidRPr="00FA0CEB" w:rsidRDefault="00517BA4"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внесены изменения в Правила оптового рынка электрической энергии и мощности (утверждены постановлением Правительства от 27 декабря 2011 года №1172) в целях совершенствования существующего порядка проведения конкурентного отбора мощности. Кроме того, уточняются принципы ценообразования в отношении генерирующих объектов, поставляющих мощность в вынужденном режиме, определённые в Основах ценообразования в области регулируемых цен (тарифов) в электроэнергетике (утверждены постановлением Правительства Российской Федерации от 29 декабря 2011 года №1178). Внесены также изменения в Правила вывода объектов электроэнергетики из эксплуатации (утверждены постановлением Правительства от 26 июля 2007 года №484), уточняющие процедуру согласования вывода генерирующих объектов из эксплуатации.</w:t>
      </w:r>
    </w:p>
    <w:p w:rsidR="00517BA4" w:rsidRPr="00FA0CEB" w:rsidRDefault="00517BA4" w:rsidP="00447604">
      <w:pPr>
        <w:pStyle w:val="a5"/>
        <w:spacing w:after="60"/>
        <w:ind w:left="0" w:firstLine="567"/>
        <w:rPr>
          <w:rFonts w:ascii="Times New Roman" w:hAnsi="Times New Roman"/>
          <w:color w:val="auto"/>
          <w:sz w:val="28"/>
          <w:szCs w:val="28"/>
        </w:rPr>
      </w:pPr>
    </w:p>
    <w:p w:rsidR="00517BA4" w:rsidRPr="008D5781" w:rsidRDefault="00517BA4" w:rsidP="00447604">
      <w:pPr>
        <w:pStyle w:val="a5"/>
        <w:spacing w:after="60"/>
        <w:ind w:left="0" w:firstLine="567"/>
        <w:rPr>
          <w:rFonts w:ascii="Times New Roman" w:hAnsi="Times New Roman"/>
          <w:b/>
          <w:color w:val="auto"/>
          <w:sz w:val="28"/>
          <w:szCs w:val="28"/>
        </w:rPr>
      </w:pPr>
      <w:r w:rsidRPr="008D5781">
        <w:rPr>
          <w:rFonts w:ascii="Times New Roman" w:hAnsi="Times New Roman"/>
          <w:b/>
          <w:color w:val="auto"/>
          <w:sz w:val="28"/>
          <w:szCs w:val="28"/>
        </w:rPr>
        <w:t>Постановление Правительства Российской Федерации от 23.08.2014 №850 «О внесении изменений в некоторые акты Правительства Российской Федерации».</w:t>
      </w:r>
    </w:p>
    <w:p w:rsidR="00517BA4" w:rsidRPr="00FA0CEB" w:rsidRDefault="00517BA4"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установлены цены на мощность, производимую с использованием мобильных генерирующих объектов ОАО «Мобильные газотурбинные электрические станции», функционирующих на территориях ценовых зон оптового рынка. Цена на мощность, производимую с использованием мобильного (передвижного) генерирующего объекта, поставляющего мощность в вынужденном режиме, - ПС «Кирилловская» (блоки 1, 2), на 2014 год составляет 2489082,01 </w:t>
      </w:r>
      <w:proofErr w:type="spellStart"/>
      <w:r w:rsidRPr="00FA0CEB">
        <w:rPr>
          <w:rFonts w:ascii="Times New Roman" w:hAnsi="Times New Roman"/>
          <w:color w:val="auto"/>
          <w:sz w:val="28"/>
          <w:szCs w:val="28"/>
        </w:rPr>
        <w:t>руб</w:t>
      </w:r>
      <w:proofErr w:type="spellEnd"/>
      <w:r w:rsidRPr="00FA0CEB">
        <w:rPr>
          <w:rFonts w:ascii="Times New Roman" w:hAnsi="Times New Roman"/>
          <w:color w:val="auto"/>
          <w:sz w:val="28"/>
          <w:szCs w:val="28"/>
        </w:rPr>
        <w:t>/МВт в месяц. Цена на мощность для мобильного генерирующего объекта, в отношении которого были указаны наиболее высокие цены в ценовых заявках на конкурентный отбор мощности, - МГТЭС «</w:t>
      </w:r>
      <w:proofErr w:type="spellStart"/>
      <w:r w:rsidRPr="00FA0CEB">
        <w:rPr>
          <w:rFonts w:ascii="Times New Roman" w:hAnsi="Times New Roman"/>
          <w:color w:val="auto"/>
          <w:sz w:val="28"/>
          <w:szCs w:val="28"/>
        </w:rPr>
        <w:t>Кызылская</w:t>
      </w:r>
      <w:proofErr w:type="spellEnd"/>
      <w:r w:rsidRPr="00FA0CEB">
        <w:rPr>
          <w:rFonts w:ascii="Times New Roman" w:hAnsi="Times New Roman"/>
          <w:color w:val="auto"/>
          <w:sz w:val="28"/>
          <w:szCs w:val="28"/>
        </w:rPr>
        <w:t xml:space="preserve">», на 2014 год составляет 2332785,39 </w:t>
      </w:r>
      <w:proofErr w:type="spellStart"/>
      <w:r w:rsidRPr="00FA0CEB">
        <w:rPr>
          <w:rFonts w:ascii="Times New Roman" w:hAnsi="Times New Roman"/>
          <w:color w:val="auto"/>
          <w:sz w:val="28"/>
          <w:szCs w:val="28"/>
        </w:rPr>
        <w:t>руб</w:t>
      </w:r>
      <w:proofErr w:type="spellEnd"/>
      <w:r w:rsidRPr="00FA0CEB">
        <w:rPr>
          <w:rFonts w:ascii="Times New Roman" w:hAnsi="Times New Roman"/>
          <w:color w:val="auto"/>
          <w:sz w:val="28"/>
          <w:szCs w:val="28"/>
        </w:rPr>
        <w:t xml:space="preserve">/МВт в месяц. При этом цена на мощность, производимую с использованием генерирующих объектов, поставляющих мощность в вынужденном режиме, а также цена на мощность для генерирующих объектов, в отношении которых были указаны наиболее высокие цены в ценовых заявках на конкурентный отбор мощности, утвержденные ФСТ </w:t>
      </w:r>
      <w:r w:rsidRPr="00FA0CEB">
        <w:rPr>
          <w:rFonts w:ascii="Times New Roman" w:hAnsi="Times New Roman"/>
          <w:color w:val="auto"/>
          <w:sz w:val="28"/>
          <w:szCs w:val="28"/>
        </w:rPr>
        <w:lastRenderedPageBreak/>
        <w:t>России в отношении ОАО «Мобильные газотурбинные электрические станции», в указанный период применяться не будут. Также предусмотрено, что фактические убытки от продажи в 2014 году электроэнергии, производимой с использованием мобильных генерирующих объектов установленной мощностью более 20 МВт, размещенных на территории Крымского федерального округа, но не выше уровня экономически обоснованных затрат, учитываются при установлении на следующие периоды регулирования цен на мощность для мобильных генерирующих объектов, функционирующих на территориях ценовых зон оптового рынка, в отношении которых были указаны наиболее высокие цены в ценовых заявках на конкурентный отбор мощности, а также цен на мощность, производимую с использованием таких объектов, поставляющих мощность в вынужденном режиме, в размере, определенном федеральным органом исполнительной власти в области регулирования тарифов на основании информации, представленной собственником мобильных генерирующих объектов до 1 ноября 2014 года.</w:t>
      </w:r>
    </w:p>
    <w:p w:rsidR="00517BA4" w:rsidRPr="00FA0CEB" w:rsidRDefault="00517BA4" w:rsidP="00447604">
      <w:pPr>
        <w:pStyle w:val="a5"/>
        <w:spacing w:after="60"/>
        <w:ind w:left="0" w:firstLine="567"/>
        <w:rPr>
          <w:rFonts w:ascii="Times New Roman" w:hAnsi="Times New Roman"/>
          <w:color w:val="auto"/>
          <w:sz w:val="28"/>
          <w:szCs w:val="28"/>
        </w:rPr>
      </w:pPr>
    </w:p>
    <w:p w:rsidR="00517BA4" w:rsidRPr="008D5781" w:rsidRDefault="00517BA4" w:rsidP="00447604">
      <w:pPr>
        <w:pStyle w:val="a5"/>
        <w:spacing w:after="60"/>
        <w:ind w:left="0" w:firstLine="567"/>
        <w:rPr>
          <w:rFonts w:ascii="Times New Roman" w:hAnsi="Times New Roman"/>
          <w:b/>
          <w:color w:val="auto"/>
          <w:sz w:val="28"/>
          <w:szCs w:val="28"/>
        </w:rPr>
      </w:pPr>
      <w:r w:rsidRPr="008D5781">
        <w:rPr>
          <w:rFonts w:ascii="Times New Roman" w:hAnsi="Times New Roman"/>
          <w:b/>
          <w:color w:val="auto"/>
          <w:sz w:val="28"/>
          <w:szCs w:val="28"/>
        </w:rPr>
        <w:t>Распоряжение Правительства Российской Федерации от 28.08.2014 №1657-р.</w:t>
      </w:r>
    </w:p>
    <w:p w:rsidR="0062173C" w:rsidRPr="00A656D2" w:rsidRDefault="00517BA4" w:rsidP="00A656D2">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принято предложение Минэнерго о вступлении Российской Федерации в Международное агентство по возобновляемой энергии, которое предоставит Российской Федерации широкий доступ к существующей практике использования и внедрения возобновляемых источников энергии, результатам последних исследований, а также позволит участвовать в выработке международных стандартов и влиять на развитие возобновляемой энергетики в мире.</w:t>
      </w:r>
    </w:p>
    <w:p w:rsidR="0062173C" w:rsidRPr="00FA0CEB" w:rsidRDefault="0062173C" w:rsidP="00447604">
      <w:pPr>
        <w:pStyle w:val="a5"/>
        <w:ind w:left="0" w:firstLine="567"/>
        <w:rPr>
          <w:rFonts w:ascii="Times New Roman" w:hAnsi="Times New Roman"/>
          <w:color w:val="auto"/>
          <w:spacing w:val="-2"/>
          <w:sz w:val="28"/>
          <w:szCs w:val="28"/>
        </w:rPr>
      </w:pPr>
    </w:p>
    <w:p w:rsidR="00341D8D" w:rsidRPr="00B60B6A" w:rsidRDefault="00341D8D" w:rsidP="00447604">
      <w:pPr>
        <w:pStyle w:val="a5"/>
        <w:spacing w:after="60"/>
        <w:ind w:left="0" w:firstLine="567"/>
        <w:rPr>
          <w:rFonts w:ascii="Times New Roman" w:hAnsi="Times New Roman"/>
          <w:b/>
          <w:color w:val="auto"/>
          <w:sz w:val="28"/>
          <w:szCs w:val="28"/>
        </w:rPr>
      </w:pPr>
      <w:r w:rsidRPr="00B60B6A">
        <w:rPr>
          <w:rFonts w:ascii="Times New Roman" w:hAnsi="Times New Roman"/>
          <w:b/>
          <w:color w:val="auto"/>
          <w:sz w:val="28"/>
          <w:szCs w:val="28"/>
        </w:rPr>
        <w:t>Постановление Правительства Российской Федерации от 05.09.2014 №901 «О внесении изменения в Правила регулирования цен (тарифов) в сфере теплоснабжения».</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 содержит положение, в соответствии с которым федеральный орган исполнительной власти в области государственног</w:t>
      </w:r>
      <w:r w:rsidR="00B60B6A">
        <w:rPr>
          <w:rFonts w:ascii="Times New Roman" w:hAnsi="Times New Roman"/>
          <w:color w:val="auto"/>
          <w:sz w:val="28"/>
          <w:szCs w:val="28"/>
        </w:rPr>
        <w:t xml:space="preserve">о регулирования тарифов обязан </w:t>
      </w:r>
      <w:r w:rsidRPr="00FA0CEB">
        <w:rPr>
          <w:rFonts w:ascii="Times New Roman" w:hAnsi="Times New Roman"/>
          <w:color w:val="auto"/>
          <w:sz w:val="28"/>
          <w:szCs w:val="28"/>
        </w:rPr>
        <w:t>в т</w:t>
      </w:r>
      <w:r w:rsidR="00B60B6A">
        <w:rPr>
          <w:rFonts w:ascii="Times New Roman" w:hAnsi="Times New Roman"/>
          <w:color w:val="auto"/>
          <w:sz w:val="28"/>
          <w:szCs w:val="28"/>
        </w:rPr>
        <w:t xml:space="preserve">ечение </w:t>
      </w:r>
      <w:r w:rsidRPr="00FA0CEB">
        <w:rPr>
          <w:rFonts w:ascii="Times New Roman" w:hAnsi="Times New Roman"/>
          <w:color w:val="auto"/>
          <w:sz w:val="28"/>
          <w:szCs w:val="28"/>
        </w:rPr>
        <w:t>5 рабочих дней со дня принятия решения о согласовании или об отказе в согласовании решения органа регулирования об установлении тарифов, устанавливаемых на уровне выше максимального или ниже минимального уровня тарифов, обеспечить его размещение на своем официальном сайте в информационно-телекоммуникационной сети «Интернет».</w:t>
      </w:r>
    </w:p>
    <w:p w:rsidR="00341D8D" w:rsidRPr="00FA0CEB" w:rsidRDefault="00341D8D" w:rsidP="00447604">
      <w:pPr>
        <w:pStyle w:val="a5"/>
        <w:spacing w:after="60"/>
        <w:ind w:left="0" w:firstLine="567"/>
        <w:rPr>
          <w:rFonts w:ascii="Times New Roman" w:hAnsi="Times New Roman"/>
          <w:color w:val="auto"/>
          <w:sz w:val="28"/>
          <w:szCs w:val="28"/>
        </w:rPr>
      </w:pPr>
    </w:p>
    <w:p w:rsidR="00341D8D" w:rsidRPr="006504D5" w:rsidRDefault="00341D8D" w:rsidP="00447604">
      <w:pPr>
        <w:pStyle w:val="a5"/>
        <w:spacing w:after="60"/>
        <w:ind w:left="0" w:firstLine="567"/>
        <w:rPr>
          <w:rFonts w:ascii="Times New Roman" w:hAnsi="Times New Roman"/>
          <w:b/>
          <w:color w:val="auto"/>
          <w:sz w:val="28"/>
          <w:szCs w:val="28"/>
        </w:rPr>
      </w:pPr>
      <w:r w:rsidRPr="006504D5">
        <w:rPr>
          <w:rFonts w:ascii="Times New Roman" w:hAnsi="Times New Roman"/>
          <w:b/>
          <w:color w:val="auto"/>
          <w:sz w:val="28"/>
          <w:szCs w:val="28"/>
        </w:rPr>
        <w:t>Распоряжение Правительства Российской Федерации от 09.09.2014 №1766-р.</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lastRenderedPageBreak/>
        <w:t>Документом к генерирующим объектам, мощность которых поставляется в вынужденном режиме, отнесено генерирующее оборудование ОАО «</w:t>
      </w:r>
      <w:proofErr w:type="spellStart"/>
      <w:r w:rsidRPr="00FA0CEB">
        <w:rPr>
          <w:rFonts w:ascii="Times New Roman" w:hAnsi="Times New Roman"/>
          <w:color w:val="auto"/>
          <w:sz w:val="28"/>
          <w:szCs w:val="28"/>
        </w:rPr>
        <w:t>Бийскэнерго</w:t>
      </w:r>
      <w:proofErr w:type="spellEnd"/>
      <w:r w:rsidRPr="00FA0CEB">
        <w:rPr>
          <w:rFonts w:ascii="Times New Roman" w:hAnsi="Times New Roman"/>
          <w:color w:val="auto"/>
          <w:sz w:val="28"/>
          <w:szCs w:val="28"/>
        </w:rPr>
        <w:t>» (</w:t>
      </w:r>
      <w:proofErr w:type="spellStart"/>
      <w:r w:rsidRPr="00FA0CEB">
        <w:rPr>
          <w:rFonts w:ascii="Times New Roman" w:hAnsi="Times New Roman"/>
          <w:color w:val="auto"/>
          <w:sz w:val="28"/>
          <w:szCs w:val="28"/>
        </w:rPr>
        <w:t>Бийская</w:t>
      </w:r>
      <w:proofErr w:type="spellEnd"/>
      <w:r w:rsidRPr="00FA0CEB">
        <w:rPr>
          <w:rFonts w:ascii="Times New Roman" w:hAnsi="Times New Roman"/>
          <w:color w:val="auto"/>
          <w:sz w:val="28"/>
          <w:szCs w:val="28"/>
        </w:rPr>
        <w:t xml:space="preserve"> ТЭЦ), ОАО «ИНТЕР РАО-</w:t>
      </w:r>
      <w:proofErr w:type="spellStart"/>
      <w:r w:rsidRPr="00FA0CEB">
        <w:rPr>
          <w:rFonts w:ascii="Times New Roman" w:hAnsi="Times New Roman"/>
          <w:color w:val="auto"/>
          <w:sz w:val="28"/>
          <w:szCs w:val="28"/>
        </w:rPr>
        <w:t>Электрогенерация</w:t>
      </w:r>
      <w:proofErr w:type="spellEnd"/>
      <w:r w:rsidRPr="00FA0CEB">
        <w:rPr>
          <w:rFonts w:ascii="Times New Roman" w:hAnsi="Times New Roman"/>
          <w:color w:val="auto"/>
          <w:sz w:val="28"/>
          <w:szCs w:val="28"/>
        </w:rPr>
        <w:t>» (</w:t>
      </w:r>
      <w:proofErr w:type="spellStart"/>
      <w:r w:rsidRPr="00FA0CEB">
        <w:rPr>
          <w:rFonts w:ascii="Times New Roman" w:hAnsi="Times New Roman"/>
          <w:color w:val="auto"/>
          <w:sz w:val="28"/>
          <w:szCs w:val="28"/>
        </w:rPr>
        <w:t>Гусиноозерская</w:t>
      </w:r>
      <w:proofErr w:type="spellEnd"/>
      <w:r w:rsidRPr="00FA0CEB">
        <w:rPr>
          <w:rFonts w:ascii="Times New Roman" w:hAnsi="Times New Roman"/>
          <w:color w:val="auto"/>
          <w:sz w:val="28"/>
          <w:szCs w:val="28"/>
        </w:rPr>
        <w:t xml:space="preserve"> ГРЭС, </w:t>
      </w:r>
      <w:proofErr w:type="spellStart"/>
      <w:r w:rsidRPr="00FA0CEB">
        <w:rPr>
          <w:rFonts w:ascii="Times New Roman" w:hAnsi="Times New Roman"/>
          <w:color w:val="auto"/>
          <w:sz w:val="28"/>
          <w:szCs w:val="28"/>
        </w:rPr>
        <w:t>Харанорская</w:t>
      </w:r>
      <w:proofErr w:type="spellEnd"/>
      <w:r w:rsidRPr="00FA0CEB">
        <w:rPr>
          <w:rFonts w:ascii="Times New Roman" w:hAnsi="Times New Roman"/>
          <w:color w:val="auto"/>
          <w:sz w:val="28"/>
          <w:szCs w:val="28"/>
        </w:rPr>
        <w:t xml:space="preserve"> ГРЭС), ОАО энергетики и электрификации «Мосэнерго» (ТЭЦ-17), ОАО «Территориальная генерирующая компания №1» (Центральная ТЭЦ-2), ОАО «Территориальная генерирующая компания 11» (Омская ТЭЦ-4),  ОАО энергетики и электрификации «Передвижная энергетика» (</w:t>
      </w:r>
      <w:proofErr w:type="spellStart"/>
      <w:r w:rsidRPr="00FA0CEB">
        <w:rPr>
          <w:rFonts w:ascii="Times New Roman" w:hAnsi="Times New Roman"/>
          <w:color w:val="auto"/>
          <w:sz w:val="28"/>
          <w:szCs w:val="28"/>
        </w:rPr>
        <w:t>Уренгойская</w:t>
      </w:r>
      <w:proofErr w:type="spellEnd"/>
      <w:r w:rsidRPr="00FA0CEB">
        <w:rPr>
          <w:rFonts w:ascii="Times New Roman" w:hAnsi="Times New Roman"/>
          <w:color w:val="auto"/>
          <w:sz w:val="28"/>
          <w:szCs w:val="28"/>
        </w:rPr>
        <w:t xml:space="preserve"> ГТЭС, </w:t>
      </w:r>
      <w:proofErr w:type="spellStart"/>
      <w:r w:rsidRPr="00FA0CEB">
        <w:rPr>
          <w:rFonts w:ascii="Times New Roman" w:hAnsi="Times New Roman"/>
          <w:color w:val="auto"/>
          <w:sz w:val="28"/>
          <w:szCs w:val="28"/>
        </w:rPr>
        <w:t>Казымская</w:t>
      </w:r>
      <w:proofErr w:type="spellEnd"/>
      <w:r w:rsidRPr="00FA0CEB">
        <w:rPr>
          <w:rFonts w:ascii="Times New Roman" w:hAnsi="Times New Roman"/>
          <w:color w:val="auto"/>
          <w:sz w:val="28"/>
          <w:szCs w:val="28"/>
        </w:rPr>
        <w:t xml:space="preserve"> ГТЭС), ООО «</w:t>
      </w:r>
      <w:proofErr w:type="spellStart"/>
      <w:r w:rsidRPr="00FA0CEB">
        <w:rPr>
          <w:rFonts w:ascii="Times New Roman" w:hAnsi="Times New Roman"/>
          <w:color w:val="auto"/>
          <w:sz w:val="28"/>
          <w:szCs w:val="28"/>
        </w:rPr>
        <w:t>Дагестанэнерго</w:t>
      </w:r>
      <w:proofErr w:type="spellEnd"/>
      <w:r w:rsidRPr="00FA0CEB">
        <w:rPr>
          <w:rFonts w:ascii="Times New Roman" w:hAnsi="Times New Roman"/>
          <w:color w:val="auto"/>
          <w:sz w:val="28"/>
          <w:szCs w:val="28"/>
        </w:rPr>
        <w:t>» (Махачкалинская ТЭЦ).</w:t>
      </w:r>
    </w:p>
    <w:p w:rsidR="00341D8D" w:rsidRPr="00FA0CEB" w:rsidRDefault="00341D8D" w:rsidP="00447604">
      <w:pPr>
        <w:pStyle w:val="a5"/>
        <w:spacing w:after="60"/>
        <w:ind w:left="0" w:firstLine="567"/>
        <w:rPr>
          <w:rFonts w:ascii="Times New Roman" w:hAnsi="Times New Roman"/>
          <w:color w:val="auto"/>
          <w:sz w:val="28"/>
          <w:szCs w:val="28"/>
        </w:rPr>
      </w:pPr>
    </w:p>
    <w:p w:rsidR="00341D8D" w:rsidRPr="009A044C" w:rsidRDefault="00341D8D" w:rsidP="00447604">
      <w:pPr>
        <w:pStyle w:val="a5"/>
        <w:spacing w:after="60"/>
        <w:ind w:left="0" w:firstLine="567"/>
        <w:rPr>
          <w:rFonts w:ascii="Times New Roman" w:hAnsi="Times New Roman"/>
          <w:b/>
          <w:color w:val="auto"/>
          <w:sz w:val="28"/>
          <w:szCs w:val="28"/>
        </w:rPr>
      </w:pPr>
      <w:r w:rsidRPr="009A044C">
        <w:rPr>
          <w:rFonts w:ascii="Times New Roman" w:hAnsi="Times New Roman"/>
          <w:b/>
          <w:color w:val="auto"/>
          <w:sz w:val="28"/>
          <w:szCs w:val="28"/>
        </w:rPr>
        <w:t>Постановление Правительства Российской Федерации от 12.09.2014 № 934 «Об утверждении в 2014 году схем и программ перспективного развития электроэнергетики и инвестиционных программ субъектов электроэнергетики».</w:t>
      </w:r>
    </w:p>
    <w:p w:rsidR="00341D8D"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установлено, что в 2014 году схема и программа развития ЕЭС России на 7-летний период утверждаются Минэнерго России до 15 сентября; схемы и программы развития электроэнергетики Республики Крым и города Севастополя на 5-летний период органами исполнительной власти соответствующих субъектов Российской Федерации не утверждаются; </w:t>
      </w:r>
      <w:proofErr w:type="spellStart"/>
      <w:r w:rsidRPr="00FA0CEB">
        <w:rPr>
          <w:rFonts w:ascii="Times New Roman" w:hAnsi="Times New Roman"/>
          <w:color w:val="auto"/>
          <w:sz w:val="28"/>
          <w:szCs w:val="28"/>
        </w:rPr>
        <w:t>инвестпрограмма</w:t>
      </w:r>
      <w:proofErr w:type="spellEnd"/>
      <w:r w:rsidRPr="00FA0CEB">
        <w:rPr>
          <w:rFonts w:ascii="Times New Roman" w:hAnsi="Times New Roman"/>
          <w:color w:val="auto"/>
          <w:sz w:val="28"/>
          <w:szCs w:val="28"/>
        </w:rPr>
        <w:t xml:space="preserve"> организации по управлению ЕНЭС утверждается Минэнерго до 1 ноября; инвестпрограммы субъектов электроэнергетики, предусматривающие реализацию </w:t>
      </w:r>
      <w:proofErr w:type="spellStart"/>
      <w:r w:rsidRPr="00FA0CEB">
        <w:rPr>
          <w:rFonts w:ascii="Times New Roman" w:hAnsi="Times New Roman"/>
          <w:color w:val="auto"/>
          <w:sz w:val="28"/>
          <w:szCs w:val="28"/>
        </w:rPr>
        <w:t>инвестпроектов</w:t>
      </w:r>
      <w:proofErr w:type="spellEnd"/>
      <w:r w:rsidRPr="00FA0CEB">
        <w:rPr>
          <w:rFonts w:ascii="Times New Roman" w:hAnsi="Times New Roman"/>
          <w:color w:val="auto"/>
          <w:sz w:val="28"/>
          <w:szCs w:val="28"/>
        </w:rPr>
        <w:t xml:space="preserve"> на территориях Республики Крым и (или) города Севастополя, утверждаются до 1 ноября.</w:t>
      </w:r>
    </w:p>
    <w:p w:rsidR="003C58A8" w:rsidRPr="00FA0CEB" w:rsidRDefault="003C58A8" w:rsidP="00447604">
      <w:pPr>
        <w:pStyle w:val="a5"/>
        <w:spacing w:after="60"/>
        <w:ind w:left="0" w:firstLine="567"/>
        <w:rPr>
          <w:rFonts w:ascii="Times New Roman" w:hAnsi="Times New Roman"/>
          <w:color w:val="auto"/>
          <w:sz w:val="28"/>
          <w:szCs w:val="28"/>
        </w:rPr>
      </w:pPr>
    </w:p>
    <w:p w:rsidR="003C58A8" w:rsidRPr="00E205CB" w:rsidRDefault="003C58A8" w:rsidP="003C58A8">
      <w:pPr>
        <w:pStyle w:val="a5"/>
        <w:spacing w:after="60"/>
        <w:ind w:left="0" w:firstLine="567"/>
        <w:rPr>
          <w:rFonts w:ascii="Times New Roman" w:hAnsi="Times New Roman"/>
          <w:b/>
          <w:color w:val="auto"/>
          <w:sz w:val="28"/>
          <w:szCs w:val="28"/>
        </w:rPr>
      </w:pPr>
      <w:r w:rsidRPr="00E205CB">
        <w:rPr>
          <w:rFonts w:ascii="Times New Roman" w:hAnsi="Times New Roman"/>
          <w:b/>
          <w:color w:val="auto"/>
          <w:sz w:val="28"/>
          <w:szCs w:val="28"/>
        </w:rPr>
        <w:t>Постановление Правительства Российской Федерации от 18.09.2014 №953 «О внесении изменений в Основы формирования индексов изменения размера платы граждан за коммунальные услуги в Российской Федерации».</w:t>
      </w:r>
    </w:p>
    <w:p w:rsidR="003C58A8" w:rsidRPr="00FA0CEB" w:rsidRDefault="003C58A8" w:rsidP="003C58A8">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уточняется порядок установления и применения предельных индексов и индексов по субъектам Российской Федерации при переходе с оплаты отопления равномерно в течение года к оплате только в отопительный период. Кроме этого, уточняется порядок применения предельных индексов при оформлении для одного жилого помещения нескольких платёжных документов за коммунальные услуги.</w:t>
      </w:r>
    </w:p>
    <w:p w:rsidR="00341D8D" w:rsidRPr="00FA0CEB" w:rsidRDefault="00341D8D" w:rsidP="00447604">
      <w:pPr>
        <w:pStyle w:val="a5"/>
        <w:spacing w:after="60"/>
        <w:ind w:left="0" w:firstLine="567"/>
        <w:rPr>
          <w:rFonts w:ascii="Times New Roman" w:hAnsi="Times New Roman"/>
          <w:color w:val="auto"/>
          <w:sz w:val="28"/>
          <w:szCs w:val="28"/>
        </w:rPr>
      </w:pPr>
    </w:p>
    <w:p w:rsidR="00341D8D" w:rsidRPr="00E205CB" w:rsidRDefault="00341D8D" w:rsidP="00447604">
      <w:pPr>
        <w:pStyle w:val="a5"/>
        <w:spacing w:after="60"/>
        <w:ind w:left="0" w:firstLine="567"/>
        <w:rPr>
          <w:rFonts w:ascii="Times New Roman" w:hAnsi="Times New Roman"/>
          <w:b/>
          <w:color w:val="auto"/>
          <w:sz w:val="28"/>
          <w:szCs w:val="28"/>
        </w:rPr>
      </w:pPr>
      <w:r w:rsidRPr="00E205CB">
        <w:rPr>
          <w:rFonts w:ascii="Times New Roman" w:hAnsi="Times New Roman"/>
          <w:b/>
          <w:color w:val="auto"/>
          <w:sz w:val="28"/>
          <w:szCs w:val="28"/>
        </w:rPr>
        <w:t>Постановление Правительства Российской Федерации от 20.09.2014 №961 «Об организации работы по созданию общедоступного банка данных о наиболее эффективных технологиях, применяемых при модернизации (строительстве, создании) объектов коммунальной инфраструктуры».</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Минстрой России наделяется полномочиями по разработке справочника о наиболее эффективных технологиях, применяемых при </w:t>
      </w:r>
      <w:r w:rsidRPr="00FA0CEB">
        <w:rPr>
          <w:rFonts w:ascii="Times New Roman" w:hAnsi="Times New Roman"/>
          <w:color w:val="auto"/>
          <w:sz w:val="28"/>
          <w:szCs w:val="28"/>
        </w:rPr>
        <w:lastRenderedPageBreak/>
        <w:t>модернизации (строительстве, создании) объектов коммунальной инфраструктуры. Кроме этого, предусматривается регулярная актуализация справочника и его публичное размещение в интернете.</w:t>
      </w:r>
    </w:p>
    <w:p w:rsidR="00341D8D" w:rsidRPr="00FA0CEB" w:rsidRDefault="00341D8D" w:rsidP="00447604">
      <w:pPr>
        <w:pStyle w:val="a5"/>
        <w:spacing w:after="60"/>
        <w:ind w:left="0" w:firstLine="567"/>
        <w:rPr>
          <w:rFonts w:ascii="Times New Roman" w:hAnsi="Times New Roman"/>
          <w:color w:val="auto"/>
          <w:sz w:val="28"/>
          <w:szCs w:val="28"/>
        </w:rPr>
      </w:pPr>
    </w:p>
    <w:p w:rsidR="00341D8D" w:rsidRPr="00FA0CEB" w:rsidRDefault="00341D8D" w:rsidP="00447604">
      <w:pPr>
        <w:pStyle w:val="a5"/>
        <w:spacing w:after="60"/>
        <w:ind w:left="0" w:firstLine="567"/>
        <w:rPr>
          <w:rFonts w:ascii="Times New Roman" w:hAnsi="Times New Roman"/>
          <w:color w:val="auto"/>
          <w:sz w:val="28"/>
          <w:szCs w:val="28"/>
        </w:rPr>
      </w:pPr>
    </w:p>
    <w:p w:rsidR="00341D8D" w:rsidRPr="004C7341" w:rsidRDefault="00341D8D" w:rsidP="00447604">
      <w:pPr>
        <w:pStyle w:val="a5"/>
        <w:spacing w:after="60"/>
        <w:ind w:left="0" w:firstLine="567"/>
        <w:rPr>
          <w:rFonts w:ascii="Times New Roman" w:hAnsi="Times New Roman"/>
          <w:b/>
          <w:color w:val="auto"/>
          <w:sz w:val="28"/>
          <w:szCs w:val="28"/>
        </w:rPr>
      </w:pPr>
      <w:r w:rsidRPr="004C7341">
        <w:rPr>
          <w:rFonts w:ascii="Times New Roman" w:hAnsi="Times New Roman"/>
          <w:b/>
          <w:color w:val="auto"/>
          <w:sz w:val="28"/>
          <w:szCs w:val="28"/>
        </w:rPr>
        <w:t>Постановление Правительства Российской Федерации от 24.09.2014 №977 «О внесении изменений в некоторые акты Правительства Российской Федерации».</w:t>
      </w:r>
    </w:p>
    <w:p w:rsidR="00341D8D"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установлено, что Правила установления и определения нормативов потребления коммунальных услуг, утвержденные постановлением Правительства Российской Федерации от 23.05.2006 №306, на территории Республики Крым и города федерального значения Севастополя подлежат применению к правоотношениям, возникшим после 01.07.2015. Также установлено, что положения постановления Правительства Российской Федерации «О предоставлении коммунальных услуг собственникам и пользователям помещений в многоквартирных домах и жилых домов» на территории Республики Крым и города федерального значения Севастополя подлежат применению к правоотношениям, возникшим после 01.07.2015.</w:t>
      </w:r>
    </w:p>
    <w:p w:rsidR="00E92C23" w:rsidRPr="00FA0CEB" w:rsidRDefault="00E92C23" w:rsidP="00447604">
      <w:pPr>
        <w:pStyle w:val="a5"/>
        <w:spacing w:after="60"/>
        <w:ind w:left="0" w:firstLine="567"/>
        <w:rPr>
          <w:rFonts w:ascii="Times New Roman" w:hAnsi="Times New Roman"/>
          <w:color w:val="auto"/>
          <w:sz w:val="28"/>
          <w:szCs w:val="28"/>
        </w:rPr>
      </w:pPr>
    </w:p>
    <w:p w:rsidR="00E92C23" w:rsidRPr="009B568D" w:rsidRDefault="00E92C23" w:rsidP="00E92C23">
      <w:pPr>
        <w:pStyle w:val="a5"/>
        <w:spacing w:after="60"/>
        <w:ind w:left="0" w:firstLine="567"/>
        <w:rPr>
          <w:rFonts w:ascii="Times New Roman" w:hAnsi="Times New Roman"/>
          <w:b/>
          <w:color w:val="auto"/>
          <w:sz w:val="28"/>
          <w:szCs w:val="28"/>
        </w:rPr>
      </w:pPr>
      <w:r w:rsidRPr="009B568D">
        <w:rPr>
          <w:rFonts w:ascii="Times New Roman" w:hAnsi="Times New Roman"/>
          <w:b/>
          <w:color w:val="auto"/>
          <w:sz w:val="28"/>
          <w:szCs w:val="28"/>
        </w:rPr>
        <w:t>Постановление Правительства Российской Федерации от 30.09.2014 №997 «О внесении изменений в Положение о Министерстве энергетики Российской Федерации».</w:t>
      </w:r>
    </w:p>
    <w:p w:rsidR="00E92C23" w:rsidRPr="00FA0CEB" w:rsidRDefault="00E92C23" w:rsidP="00E92C23">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расширены полномочия Минэнерго России в сфере размещения объектов энергетики и трубопроводного транспорта федерального значения. Определено, что Минэнерго России осуществляет принятие решения о подготовке документации по планировке территории, предназначенной для размещения объектов энергетики и трубопроводного транспорта федерального значения, и утверждает такую документацию.</w:t>
      </w:r>
    </w:p>
    <w:p w:rsidR="00E92C23" w:rsidRPr="00FA0CEB" w:rsidRDefault="00E92C23" w:rsidP="00E92C23">
      <w:pPr>
        <w:pStyle w:val="a5"/>
        <w:spacing w:after="60"/>
        <w:ind w:left="0" w:firstLine="567"/>
        <w:rPr>
          <w:rFonts w:ascii="Times New Roman" w:hAnsi="Times New Roman"/>
          <w:color w:val="auto"/>
          <w:sz w:val="28"/>
          <w:szCs w:val="28"/>
        </w:rPr>
      </w:pPr>
    </w:p>
    <w:p w:rsidR="00E92C23" w:rsidRPr="009B568D" w:rsidRDefault="00E92C23" w:rsidP="00E92C23">
      <w:pPr>
        <w:pStyle w:val="a5"/>
        <w:spacing w:after="60"/>
        <w:ind w:left="0" w:firstLine="567"/>
        <w:rPr>
          <w:rFonts w:ascii="Times New Roman" w:hAnsi="Times New Roman"/>
          <w:b/>
          <w:color w:val="auto"/>
          <w:sz w:val="28"/>
          <w:szCs w:val="28"/>
        </w:rPr>
      </w:pPr>
      <w:r w:rsidRPr="009B568D">
        <w:rPr>
          <w:rFonts w:ascii="Times New Roman" w:hAnsi="Times New Roman"/>
          <w:b/>
          <w:color w:val="auto"/>
          <w:sz w:val="28"/>
          <w:szCs w:val="28"/>
        </w:rPr>
        <w:t>Постановление Правительства Российской Федерации от 30.09.2014 №1001 «О признании утратившим силу постановления Правительства Российской Федерации от 31 августа 2011 г. № 725».</w:t>
      </w:r>
    </w:p>
    <w:p w:rsidR="000647B9" w:rsidRDefault="00E92C23" w:rsidP="000647B9">
      <w:pPr>
        <w:pStyle w:val="a5"/>
        <w:spacing w:after="60"/>
        <w:ind w:left="0" w:firstLine="567"/>
        <w:rPr>
          <w:rFonts w:ascii="Times New Roman" w:hAnsi="Times New Roman"/>
          <w:b/>
          <w:color w:val="auto"/>
          <w:sz w:val="28"/>
          <w:szCs w:val="28"/>
        </w:rPr>
      </w:pPr>
      <w:r w:rsidRPr="00FA0CEB">
        <w:rPr>
          <w:rFonts w:ascii="Times New Roman" w:hAnsi="Times New Roman"/>
          <w:color w:val="auto"/>
          <w:sz w:val="28"/>
          <w:szCs w:val="28"/>
        </w:rPr>
        <w:t>Документом с 02 часов 00 минут 2014 признается утратившим силу постановление Правительства Российской Федерации от 31.08.2011 №725 «О составе территорий, образующих каждую часовую зону, и порядке исчисления времени в часовых зонах, а также о признании утратившими силу отдельных Постановлений Правительства Российской Федерации». Начало действия - 26.10.2014 в 02 часа 00 минут 2014 года.</w:t>
      </w:r>
      <w:r w:rsidR="000647B9" w:rsidRPr="000647B9">
        <w:rPr>
          <w:rFonts w:ascii="Times New Roman" w:hAnsi="Times New Roman"/>
          <w:b/>
          <w:color w:val="auto"/>
          <w:sz w:val="28"/>
          <w:szCs w:val="28"/>
        </w:rPr>
        <w:t xml:space="preserve"> </w:t>
      </w:r>
    </w:p>
    <w:p w:rsidR="000647B9" w:rsidRDefault="000647B9" w:rsidP="000647B9">
      <w:pPr>
        <w:pStyle w:val="a5"/>
        <w:spacing w:after="60"/>
        <w:ind w:left="0" w:firstLine="567"/>
        <w:rPr>
          <w:rFonts w:ascii="Times New Roman" w:hAnsi="Times New Roman"/>
          <w:b/>
          <w:color w:val="auto"/>
          <w:sz w:val="28"/>
          <w:szCs w:val="28"/>
        </w:rPr>
      </w:pPr>
    </w:p>
    <w:p w:rsidR="000647B9" w:rsidRPr="000647B9" w:rsidRDefault="000647B9" w:rsidP="000647B9">
      <w:pPr>
        <w:pStyle w:val="a5"/>
        <w:spacing w:after="60"/>
        <w:ind w:left="0" w:firstLine="567"/>
        <w:rPr>
          <w:rFonts w:ascii="Times New Roman" w:hAnsi="Times New Roman"/>
          <w:b/>
          <w:color w:val="auto"/>
          <w:sz w:val="28"/>
          <w:szCs w:val="28"/>
        </w:rPr>
      </w:pPr>
      <w:r w:rsidRPr="000647B9">
        <w:rPr>
          <w:rFonts w:ascii="Times New Roman" w:hAnsi="Times New Roman"/>
          <w:b/>
          <w:color w:val="auto"/>
          <w:sz w:val="28"/>
          <w:szCs w:val="28"/>
        </w:rPr>
        <w:t xml:space="preserve">Постановление Правительства Российской Федерации от 01.10.2014 №1004 «О федеральных стандартах оплаты жилого помещения и </w:t>
      </w:r>
      <w:r w:rsidRPr="000647B9">
        <w:rPr>
          <w:rFonts w:ascii="Times New Roman" w:hAnsi="Times New Roman"/>
          <w:b/>
          <w:color w:val="auto"/>
          <w:sz w:val="28"/>
          <w:szCs w:val="28"/>
        </w:rPr>
        <w:lastRenderedPageBreak/>
        <w:t>коммунальных услуг на 2015 - 2017 годы в Республике Крым и г. Севастополе».</w:t>
      </w:r>
    </w:p>
    <w:p w:rsidR="000647B9" w:rsidRPr="00FA0CEB" w:rsidRDefault="000647B9" w:rsidP="000647B9">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в целях определения размера межбюджетных трансфертов, выделяемых из федерального бюджета бюджетам субъектов РФ, для Республики Крым и г. Севастополя на период 2015 - 2017 годов установлены федеральные стандарты предельной стоимости предоставляемых жилищно-коммунальных услуг, стоимости капитального ремонта жилого помещения.</w:t>
      </w:r>
    </w:p>
    <w:p w:rsidR="00341D8D" w:rsidRPr="00FA0CEB" w:rsidRDefault="00341D8D" w:rsidP="007B6DA8">
      <w:pPr>
        <w:pStyle w:val="a5"/>
        <w:spacing w:after="60"/>
        <w:ind w:left="0"/>
        <w:rPr>
          <w:rFonts w:ascii="Times New Roman" w:hAnsi="Times New Roman"/>
          <w:color w:val="auto"/>
          <w:sz w:val="28"/>
          <w:szCs w:val="28"/>
        </w:rPr>
      </w:pPr>
    </w:p>
    <w:p w:rsidR="00341D8D" w:rsidRPr="00D95EBF" w:rsidRDefault="00341D8D" w:rsidP="00447604">
      <w:pPr>
        <w:pStyle w:val="a5"/>
        <w:spacing w:after="60"/>
        <w:ind w:left="0" w:firstLine="567"/>
        <w:rPr>
          <w:rFonts w:ascii="Times New Roman" w:hAnsi="Times New Roman"/>
          <w:b/>
          <w:color w:val="auto"/>
          <w:sz w:val="28"/>
          <w:szCs w:val="28"/>
        </w:rPr>
      </w:pPr>
      <w:r w:rsidRPr="00D95EBF">
        <w:rPr>
          <w:rFonts w:ascii="Times New Roman" w:hAnsi="Times New Roman"/>
          <w:b/>
          <w:color w:val="auto"/>
          <w:sz w:val="28"/>
          <w:szCs w:val="28"/>
        </w:rPr>
        <w:t>Распоряжение</w:t>
      </w:r>
      <w:r w:rsidR="00D95EBF" w:rsidRPr="00D95EBF">
        <w:rPr>
          <w:rFonts w:ascii="Times New Roman" w:hAnsi="Times New Roman"/>
          <w:b/>
          <w:color w:val="auto"/>
          <w:sz w:val="28"/>
          <w:szCs w:val="28"/>
        </w:rPr>
        <w:t xml:space="preserve"> </w:t>
      </w:r>
      <w:r w:rsidRPr="00D95EBF">
        <w:rPr>
          <w:rFonts w:ascii="Times New Roman" w:hAnsi="Times New Roman"/>
          <w:b/>
          <w:color w:val="auto"/>
          <w:sz w:val="28"/>
          <w:szCs w:val="28"/>
        </w:rPr>
        <w:t>Правительства Российской Федерации от 02.10.2014 №1949.</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утвержден План мероприятий («дорожная карта») «Внедрение целевой модели ры</w:t>
      </w:r>
      <w:r w:rsidR="00D95EBF">
        <w:rPr>
          <w:rFonts w:ascii="Times New Roman" w:hAnsi="Times New Roman"/>
          <w:color w:val="auto"/>
          <w:sz w:val="28"/>
          <w:szCs w:val="28"/>
        </w:rPr>
        <w:t xml:space="preserve">нка тепловой энергии», который </w:t>
      </w:r>
      <w:r w:rsidRPr="00FA0CEB">
        <w:rPr>
          <w:rFonts w:ascii="Times New Roman" w:hAnsi="Times New Roman"/>
          <w:color w:val="auto"/>
          <w:sz w:val="28"/>
          <w:szCs w:val="28"/>
        </w:rPr>
        <w:t>позволит перейти к 2020–2023 годам к целевой модели рынка тепловой энергии. Реализация мероприятий «дорожной карты» позволит обеспечить структурные, организационные и нормативные изменения сферы теплоснабжения, направленные на повышение качества и надёжности теплоснабжения, повышение экономической эффективности деятельности в этой сфере.</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Новая модель рынка тепловой энергии (далее – модель) будет стимулировать развитие эффективных источников тепла с понятными источниками инвестиций и основываться на долгосрочной договорённости с ответственными инвесторами. Моделью предусматривается отмена регулирования цен на пар для потребителей на коллекторах источников тепловой энергии (кроме населения) с учётом особенностей для отдельных категорий потребителей. Новая система ценообразования будет внедряться во всех системах централизованного теплоснабжения России.</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В частности, предусмотрено:</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 определение предельного уровня цены на тепловую энергию из общей тепловой сети с использованием метода «альтернативной котельной» по правилам, утверждаемым Правительством, с использованием формулы, включающей технико-экономические параметры «альтернативной котельной» с учётом региональных особенностей. Наделение полномочиями НП «Совет рынка» по расчёту цены «альтернативной котельной» для крупных городов с населением от 500 </w:t>
      </w:r>
      <w:proofErr w:type="spellStart"/>
      <w:r w:rsidRPr="00FA0CEB">
        <w:rPr>
          <w:rFonts w:ascii="Times New Roman" w:hAnsi="Times New Roman"/>
          <w:color w:val="auto"/>
          <w:sz w:val="28"/>
          <w:szCs w:val="28"/>
        </w:rPr>
        <w:t>тыс.человек</w:t>
      </w:r>
      <w:proofErr w:type="spellEnd"/>
      <w:r w:rsidRPr="00FA0CEB">
        <w:rPr>
          <w:rFonts w:ascii="Times New Roman" w:hAnsi="Times New Roman"/>
          <w:color w:val="auto"/>
          <w:sz w:val="28"/>
          <w:szCs w:val="28"/>
        </w:rPr>
        <w:t>;</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 либерализация цен для источников тепловой энергии, а также отмена ценового регулирования </w:t>
      </w:r>
      <w:proofErr w:type="spellStart"/>
      <w:r w:rsidRPr="00FA0CEB">
        <w:rPr>
          <w:rFonts w:ascii="Times New Roman" w:hAnsi="Times New Roman"/>
          <w:color w:val="auto"/>
          <w:sz w:val="28"/>
          <w:szCs w:val="28"/>
        </w:rPr>
        <w:t>теплосетевых</w:t>
      </w:r>
      <w:proofErr w:type="spellEnd"/>
      <w:r w:rsidRPr="00FA0CEB">
        <w:rPr>
          <w:rFonts w:ascii="Times New Roman" w:hAnsi="Times New Roman"/>
          <w:color w:val="auto"/>
          <w:sz w:val="28"/>
          <w:szCs w:val="28"/>
        </w:rPr>
        <w:t xml:space="preserve"> организаций с возможностью определения </w:t>
      </w:r>
      <w:proofErr w:type="spellStart"/>
      <w:r w:rsidRPr="00FA0CEB">
        <w:rPr>
          <w:rFonts w:ascii="Times New Roman" w:hAnsi="Times New Roman"/>
          <w:color w:val="auto"/>
          <w:sz w:val="28"/>
          <w:szCs w:val="28"/>
        </w:rPr>
        <w:t>референтных</w:t>
      </w:r>
      <w:proofErr w:type="spellEnd"/>
      <w:r w:rsidRPr="00FA0CEB">
        <w:rPr>
          <w:rFonts w:ascii="Times New Roman" w:hAnsi="Times New Roman"/>
          <w:color w:val="auto"/>
          <w:sz w:val="28"/>
          <w:szCs w:val="28"/>
        </w:rPr>
        <w:t xml:space="preserve"> расценок на услуги по передаче тепловой энергии;</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отмена платы за подключение к централизованной системе теплоснабжения (за исключением случаев реализации крупных инвестиционных проектов, которые соответствуют критериям, определённым Правительством).</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lastRenderedPageBreak/>
        <w:t>Кроме этого, к основным принципам модели относится повышение эффективности деятельности единой теплоснабжающей организации (далее – ЕТО), расширение её функций и полномочий.</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Предусмотрено усиление функций ЕТО как «единого окна» для потребителей тепловой энергии, в том числе по вопросам обеспечения надёжности и качества теплоснабжения перед каждым потребителем. ЕТО наделяется ответственностью за оптимизацию загрузки тепловых мощностей, обеспечение эффективного стратегического развития и технического управления системой теплоснабжения (развитие системы теплоснабжения и её вывод на целевой уровень).</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Вводятся обязанности ЕТО по разработке схемы теплоснабжения с учётом сохранения её статуса как документа, определяющего планы по развитию систем теплоснабжения. Вводятся меры по стимулированию перехода ЕТО от владения объектами теплоснабжения на праве хозяйственного ведения и (или) оперативного управления (МУП/ГУП) на иные виды владения объектами (право собственности, доля в уставном капитале и т.п.).</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Усилится ответственность ЕТО за невыполнение или недобросовестное выполнение своих функций, в </w:t>
      </w:r>
      <w:proofErr w:type="spellStart"/>
      <w:r w:rsidRPr="00FA0CEB">
        <w:rPr>
          <w:rFonts w:ascii="Times New Roman" w:hAnsi="Times New Roman"/>
          <w:color w:val="auto"/>
          <w:sz w:val="28"/>
          <w:szCs w:val="28"/>
        </w:rPr>
        <w:t>т.ч</w:t>
      </w:r>
      <w:proofErr w:type="spellEnd"/>
      <w:r w:rsidRPr="00FA0CEB">
        <w:rPr>
          <w:rFonts w:ascii="Times New Roman" w:hAnsi="Times New Roman"/>
          <w:color w:val="auto"/>
          <w:sz w:val="28"/>
          <w:szCs w:val="28"/>
        </w:rPr>
        <w:t>. вводятся экономические санкции за несоблюдение ЕТО своих функций. Внедряются дополнительные механизмы контроля и предупреждения недобросовестного поведения ЕТО и иных субъектов теплоснабжения.</w:t>
      </w:r>
    </w:p>
    <w:p w:rsidR="00341D8D" w:rsidRPr="00FA0CEB" w:rsidRDefault="00341D8D"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Переход к новой модели рынка тепловой энергии обеспечит повышение инвестиционной привлекательности теплоснабжающих организаций в регионах России, что позволит обновить основные производственные фонды и в среднесрочной перспективе повысить эффективность по производству тепла, качество и надёжность теплоснабжения, а также улучшить </w:t>
      </w:r>
      <w:proofErr w:type="spellStart"/>
      <w:r w:rsidRPr="00FA0CEB">
        <w:rPr>
          <w:rFonts w:ascii="Times New Roman" w:hAnsi="Times New Roman"/>
          <w:color w:val="auto"/>
          <w:sz w:val="28"/>
          <w:szCs w:val="28"/>
        </w:rPr>
        <w:t>клиентоориентированность</w:t>
      </w:r>
      <w:proofErr w:type="spellEnd"/>
      <w:r w:rsidRPr="00FA0CEB">
        <w:rPr>
          <w:rFonts w:ascii="Times New Roman" w:hAnsi="Times New Roman"/>
          <w:color w:val="auto"/>
          <w:sz w:val="28"/>
          <w:szCs w:val="28"/>
        </w:rPr>
        <w:t xml:space="preserve"> единых теплоснабжающих организаций, в том числе за счёт повышения ответственности бизнеса перед потребителями.</w:t>
      </w:r>
    </w:p>
    <w:p w:rsidR="004E5032" w:rsidRPr="00FA0CEB" w:rsidRDefault="004E5032" w:rsidP="00114633">
      <w:pPr>
        <w:pStyle w:val="a5"/>
        <w:spacing w:after="60"/>
        <w:ind w:left="0"/>
        <w:rPr>
          <w:rFonts w:ascii="Times New Roman" w:hAnsi="Times New Roman"/>
          <w:color w:val="auto"/>
          <w:sz w:val="28"/>
          <w:szCs w:val="28"/>
        </w:rPr>
      </w:pPr>
    </w:p>
    <w:p w:rsidR="004E5032" w:rsidRPr="00D03DFF" w:rsidRDefault="004E5032" w:rsidP="00447604">
      <w:pPr>
        <w:pStyle w:val="a5"/>
        <w:spacing w:after="60"/>
        <w:ind w:left="0" w:firstLine="567"/>
        <w:rPr>
          <w:rFonts w:ascii="Times New Roman" w:hAnsi="Times New Roman"/>
          <w:b/>
          <w:color w:val="auto"/>
          <w:sz w:val="28"/>
          <w:szCs w:val="28"/>
        </w:rPr>
      </w:pPr>
      <w:r w:rsidRPr="00D03DFF">
        <w:rPr>
          <w:rFonts w:ascii="Times New Roman" w:hAnsi="Times New Roman"/>
          <w:b/>
          <w:color w:val="auto"/>
          <w:sz w:val="28"/>
          <w:szCs w:val="28"/>
        </w:rPr>
        <w:t>Постановление Правительства Российской Федерации от 02.10.2014 №1011 «О внесении изменений в некоторые акты Правительства Российской Федерации в части применения методов регулирования тарифов».</w:t>
      </w:r>
    </w:p>
    <w:p w:rsidR="004E5032" w:rsidRPr="00FA0CEB" w:rsidRDefault="004E5032"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внесены изменения в постановления Правительства Российской Федерации от 22 октября 2012 года №1075 «О ценообразовании в сфере теплоснабжения» и от 13 мая 2013 года №406 «О государственном регулировании тарифов в сфере водоснабжения и водоотведения». Внесенные изменения предусматривают возможность применения метода экономически обоснованных расходов (затрат) при установлении тарифов в теплоснабжении, водоснабжении и водоотведении. В целях установления экономически обоснованных долгосрочных тарифов в этих сферах необходимы утвержденные схемы теплоснабжения, водоснабжения и </w:t>
      </w:r>
      <w:r w:rsidRPr="00FA0CEB">
        <w:rPr>
          <w:rFonts w:ascii="Times New Roman" w:hAnsi="Times New Roman"/>
          <w:color w:val="auto"/>
          <w:sz w:val="28"/>
          <w:szCs w:val="28"/>
        </w:rPr>
        <w:lastRenderedPageBreak/>
        <w:t>водоотведения, инвестиционные программы регулируемых организаций, показатели качества, надежности и энергетической эффективности. При отсутствии планов развития коммунальной инфраструктуры на долгосрочный период целесообразно применение метода экономически обоснованных расходов (затрат) при установлении регулируемых тарифов. В связи с этим постановлением определен порядок применения в 2015 году метода экономически обоснованных расходов.</w:t>
      </w:r>
    </w:p>
    <w:p w:rsidR="004E5032" w:rsidRPr="00FA0CEB" w:rsidRDefault="004E5032" w:rsidP="00447604">
      <w:pPr>
        <w:pStyle w:val="a5"/>
        <w:spacing w:after="60"/>
        <w:ind w:left="0" w:firstLine="567"/>
        <w:rPr>
          <w:rFonts w:ascii="Times New Roman" w:hAnsi="Times New Roman"/>
          <w:color w:val="auto"/>
          <w:sz w:val="28"/>
          <w:szCs w:val="28"/>
        </w:rPr>
      </w:pPr>
    </w:p>
    <w:p w:rsidR="004E5032" w:rsidRPr="00293010" w:rsidRDefault="004E5032" w:rsidP="00447604">
      <w:pPr>
        <w:pStyle w:val="a5"/>
        <w:spacing w:after="60"/>
        <w:ind w:left="0" w:firstLine="567"/>
        <w:rPr>
          <w:rFonts w:ascii="Times New Roman" w:hAnsi="Times New Roman"/>
          <w:b/>
          <w:color w:val="auto"/>
          <w:sz w:val="28"/>
          <w:szCs w:val="28"/>
        </w:rPr>
      </w:pPr>
      <w:r w:rsidRPr="00293010">
        <w:rPr>
          <w:rFonts w:ascii="Times New Roman" w:hAnsi="Times New Roman"/>
          <w:b/>
          <w:color w:val="auto"/>
          <w:sz w:val="28"/>
          <w:szCs w:val="28"/>
        </w:rPr>
        <w:t>Распоряжение Правительства Российской Федерации от 02.10.2014 1949-р.</w:t>
      </w:r>
    </w:p>
    <w:p w:rsidR="004E5032" w:rsidRPr="00FA0CEB" w:rsidRDefault="004E5032"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утвержден План мероприятий («дорожная карта») «Внедрение целевой модели ры</w:t>
      </w:r>
      <w:r w:rsidR="00293010">
        <w:rPr>
          <w:rFonts w:ascii="Times New Roman" w:hAnsi="Times New Roman"/>
          <w:color w:val="auto"/>
          <w:sz w:val="28"/>
          <w:szCs w:val="28"/>
        </w:rPr>
        <w:t xml:space="preserve">нка тепловой энергии», который </w:t>
      </w:r>
      <w:r w:rsidRPr="00FA0CEB">
        <w:rPr>
          <w:rFonts w:ascii="Times New Roman" w:hAnsi="Times New Roman"/>
          <w:color w:val="auto"/>
          <w:sz w:val="28"/>
          <w:szCs w:val="28"/>
        </w:rPr>
        <w:t xml:space="preserve">позволит перейти к 2020–2023 годам к целевой модели рынка тепловой энергии. Реализация мероприятий «дорожной карты» позволит обеспечить структурные, организационные и нормативные изменения сферы теплоснабжения, направленные на повышение качества и надежности теплоснабжения, повышение экономической эффективности деятельности в этой сфере. В частности, предусмотрено определение предельного уровня цены на тепловую энергию из общей тепловой сети с использованием метода «альтернативной котельной» по правилам, утверждаемым Правительством, с использованием формулы, включающей технико-экономические параметры «альтернативной котельной» с учетом региональных особенностей. Наделение полномочиями НП «Совет рынка» по расчету цены «альтернативной котельной» для крупных городов с населением от 500 тыс. человек; либерализация цен для источников тепловой энергии, а также отмена ценового регулирования </w:t>
      </w:r>
      <w:proofErr w:type="spellStart"/>
      <w:r w:rsidRPr="00FA0CEB">
        <w:rPr>
          <w:rFonts w:ascii="Times New Roman" w:hAnsi="Times New Roman"/>
          <w:color w:val="auto"/>
          <w:sz w:val="28"/>
          <w:szCs w:val="28"/>
        </w:rPr>
        <w:t>теплосетевых</w:t>
      </w:r>
      <w:proofErr w:type="spellEnd"/>
      <w:r w:rsidRPr="00FA0CEB">
        <w:rPr>
          <w:rFonts w:ascii="Times New Roman" w:hAnsi="Times New Roman"/>
          <w:color w:val="auto"/>
          <w:sz w:val="28"/>
          <w:szCs w:val="28"/>
        </w:rPr>
        <w:t xml:space="preserve"> организаций с возможностью определения </w:t>
      </w:r>
      <w:proofErr w:type="spellStart"/>
      <w:r w:rsidRPr="00FA0CEB">
        <w:rPr>
          <w:rFonts w:ascii="Times New Roman" w:hAnsi="Times New Roman"/>
          <w:color w:val="auto"/>
          <w:sz w:val="28"/>
          <w:szCs w:val="28"/>
        </w:rPr>
        <w:t>референтных</w:t>
      </w:r>
      <w:proofErr w:type="spellEnd"/>
      <w:r w:rsidRPr="00FA0CEB">
        <w:rPr>
          <w:rFonts w:ascii="Times New Roman" w:hAnsi="Times New Roman"/>
          <w:color w:val="auto"/>
          <w:sz w:val="28"/>
          <w:szCs w:val="28"/>
        </w:rPr>
        <w:t xml:space="preserve"> расценок на услуги по передаче тепловой энергии; отмена платы за подключение к централизованной системе теплоснабжения (за исключением случаев реализации крупных инвестиционных проектов, которые соответствуют критериям, определенным Правительством).</w:t>
      </w:r>
    </w:p>
    <w:p w:rsidR="004E5032" w:rsidRPr="00FA0CEB" w:rsidRDefault="004E5032" w:rsidP="00293010">
      <w:pPr>
        <w:pStyle w:val="a5"/>
        <w:spacing w:after="60"/>
        <w:rPr>
          <w:rFonts w:ascii="Times New Roman" w:hAnsi="Times New Roman"/>
          <w:color w:val="auto"/>
          <w:sz w:val="28"/>
          <w:szCs w:val="28"/>
        </w:rPr>
      </w:pPr>
    </w:p>
    <w:p w:rsidR="004E5032" w:rsidRPr="00293010" w:rsidRDefault="004E5032" w:rsidP="00447604">
      <w:pPr>
        <w:pStyle w:val="a5"/>
        <w:spacing w:after="60"/>
        <w:ind w:left="0" w:firstLine="567"/>
        <w:rPr>
          <w:rFonts w:ascii="Times New Roman" w:hAnsi="Times New Roman"/>
          <w:b/>
          <w:color w:val="auto"/>
          <w:sz w:val="28"/>
          <w:szCs w:val="28"/>
        </w:rPr>
      </w:pPr>
      <w:r w:rsidRPr="00293010">
        <w:rPr>
          <w:rFonts w:ascii="Times New Roman" w:hAnsi="Times New Roman"/>
          <w:b/>
          <w:color w:val="auto"/>
          <w:sz w:val="28"/>
          <w:szCs w:val="28"/>
        </w:rPr>
        <w:t>Постановление Правительства Российской Федерации от 07.10.2014 № 1016 «О внесении изменений в требования к схемам теплоснабжения, утвержденные постановлением Правительства Российской Федерации от 22 февраля 2012 г. № 154».</w:t>
      </w:r>
    </w:p>
    <w:p w:rsidR="00B52DA5" w:rsidRDefault="004E5032" w:rsidP="00B52DA5">
      <w:pPr>
        <w:pStyle w:val="a5"/>
        <w:spacing w:after="60"/>
        <w:ind w:left="0" w:firstLine="567"/>
        <w:rPr>
          <w:rFonts w:ascii="Times New Roman" w:hAnsi="Times New Roman"/>
          <w:b/>
          <w:color w:val="auto"/>
          <w:sz w:val="28"/>
          <w:szCs w:val="28"/>
        </w:rPr>
      </w:pPr>
      <w:r w:rsidRPr="00FA0CEB">
        <w:rPr>
          <w:rFonts w:ascii="Times New Roman" w:hAnsi="Times New Roman"/>
          <w:color w:val="auto"/>
          <w:sz w:val="28"/>
          <w:szCs w:val="28"/>
        </w:rPr>
        <w:t>Документом дополняются требования к схемам теплоснабжения в части строительства объектов теплоснабжения, работающих на возобновляемых источниках энергии. Также проектом предусмотрено, что при разработке и актуализации схем теплоснабжения поселений, городских округов должен быть проведен анализ целесообразности ввода новых и реконструкции существующих источников тепловой энергии с использованием ВИЭ.</w:t>
      </w:r>
      <w:r w:rsidR="00B52DA5" w:rsidRPr="00B52DA5">
        <w:rPr>
          <w:rFonts w:ascii="Times New Roman" w:hAnsi="Times New Roman"/>
          <w:b/>
          <w:color w:val="auto"/>
          <w:sz w:val="28"/>
          <w:szCs w:val="28"/>
        </w:rPr>
        <w:t xml:space="preserve"> </w:t>
      </w:r>
    </w:p>
    <w:p w:rsidR="00B52DA5" w:rsidRDefault="00B52DA5" w:rsidP="00B52DA5">
      <w:pPr>
        <w:pStyle w:val="a5"/>
        <w:spacing w:after="60"/>
        <w:ind w:left="0" w:firstLine="567"/>
        <w:rPr>
          <w:rFonts w:ascii="Times New Roman" w:hAnsi="Times New Roman"/>
          <w:b/>
          <w:color w:val="auto"/>
          <w:sz w:val="28"/>
          <w:szCs w:val="28"/>
        </w:rPr>
      </w:pPr>
    </w:p>
    <w:p w:rsidR="00B52DA5" w:rsidRPr="00D60B8C" w:rsidRDefault="00B52DA5" w:rsidP="00B52DA5">
      <w:pPr>
        <w:pStyle w:val="a5"/>
        <w:spacing w:after="60"/>
        <w:ind w:left="0" w:firstLine="567"/>
        <w:rPr>
          <w:rFonts w:ascii="Times New Roman" w:hAnsi="Times New Roman"/>
          <w:b/>
          <w:color w:val="auto"/>
          <w:sz w:val="28"/>
          <w:szCs w:val="28"/>
        </w:rPr>
      </w:pPr>
      <w:r w:rsidRPr="00D60B8C">
        <w:rPr>
          <w:rFonts w:ascii="Times New Roman" w:hAnsi="Times New Roman"/>
          <w:b/>
          <w:color w:val="auto"/>
          <w:sz w:val="28"/>
          <w:szCs w:val="28"/>
        </w:rPr>
        <w:lastRenderedPageBreak/>
        <w:t xml:space="preserve">Распоряжение Правительства Российской Федерации от 01.11.2014 </w:t>
      </w:r>
    </w:p>
    <w:p w:rsidR="00B52DA5" w:rsidRPr="00D60B8C" w:rsidRDefault="00B52DA5" w:rsidP="00B52DA5">
      <w:pPr>
        <w:pStyle w:val="a5"/>
        <w:spacing w:after="60"/>
        <w:ind w:left="0" w:firstLine="567"/>
        <w:rPr>
          <w:rFonts w:ascii="Times New Roman" w:hAnsi="Times New Roman"/>
          <w:b/>
          <w:color w:val="auto"/>
          <w:sz w:val="28"/>
          <w:szCs w:val="28"/>
        </w:rPr>
      </w:pPr>
      <w:r w:rsidRPr="00D60B8C">
        <w:rPr>
          <w:rFonts w:ascii="Times New Roman" w:hAnsi="Times New Roman"/>
          <w:b/>
          <w:color w:val="auto"/>
          <w:sz w:val="28"/>
          <w:szCs w:val="28"/>
        </w:rPr>
        <w:t>№ 2222-р.</w:t>
      </w:r>
    </w:p>
    <w:p w:rsidR="004E5032" w:rsidRDefault="00B52DA5" w:rsidP="004364E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утверждены индексы изменения размера вносимой гражданами платы за коммунальные услуги в среднем по субъектам Российской Федерации на 2015 год и предельно допустимые отклонения по отдельным муниципальным образованиям от величины указанных индексов на 2015-2018 годы.</w:t>
      </w:r>
    </w:p>
    <w:p w:rsidR="004364E4" w:rsidRPr="00FA0CEB" w:rsidRDefault="004364E4" w:rsidP="004364E4">
      <w:pPr>
        <w:pStyle w:val="a5"/>
        <w:spacing w:after="60"/>
        <w:ind w:left="0" w:firstLine="567"/>
        <w:rPr>
          <w:rFonts w:ascii="Times New Roman" w:hAnsi="Times New Roman"/>
          <w:color w:val="auto"/>
          <w:sz w:val="28"/>
          <w:szCs w:val="28"/>
        </w:rPr>
      </w:pPr>
    </w:p>
    <w:p w:rsidR="004E5032" w:rsidRPr="009128B1" w:rsidRDefault="004E5032" w:rsidP="00447604">
      <w:pPr>
        <w:pStyle w:val="a5"/>
        <w:spacing w:after="60"/>
        <w:ind w:left="0" w:firstLine="567"/>
        <w:rPr>
          <w:rFonts w:ascii="Times New Roman" w:hAnsi="Times New Roman"/>
          <w:b/>
          <w:color w:val="auto"/>
          <w:sz w:val="28"/>
          <w:szCs w:val="28"/>
        </w:rPr>
      </w:pPr>
      <w:r w:rsidRPr="009128B1">
        <w:rPr>
          <w:rFonts w:ascii="Times New Roman" w:hAnsi="Times New Roman"/>
          <w:b/>
          <w:color w:val="auto"/>
          <w:sz w:val="28"/>
          <w:szCs w:val="28"/>
        </w:rPr>
        <w:t>Постановление Правительства Российской Федерации от 03.11.2014 №1144 «О порядке предоставления в 2014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w:t>
      </w:r>
      <w:proofErr w:type="spellStart"/>
      <w:r w:rsidRPr="009128B1">
        <w:rPr>
          <w:rFonts w:ascii="Times New Roman" w:hAnsi="Times New Roman"/>
          <w:b/>
          <w:color w:val="auto"/>
          <w:sz w:val="28"/>
          <w:szCs w:val="28"/>
        </w:rPr>
        <w:t>Энергоэффективность</w:t>
      </w:r>
      <w:proofErr w:type="spellEnd"/>
      <w:r w:rsidRPr="009128B1">
        <w:rPr>
          <w:rFonts w:ascii="Times New Roman" w:hAnsi="Times New Roman"/>
          <w:b/>
          <w:color w:val="auto"/>
          <w:sz w:val="28"/>
          <w:szCs w:val="28"/>
        </w:rPr>
        <w:t xml:space="preserve"> и развитие энергетики».</w:t>
      </w:r>
    </w:p>
    <w:p w:rsidR="004E5032" w:rsidRPr="00FA0CEB" w:rsidRDefault="004E5032"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С 1 января 2014 года в Красноярском крае отменено действие договоров «последней мили». Данное обстоятельство привело к образованию в регионе выпадающих доходов территориальных сетевых организаций. На покрытие оставшейся части выпадающих доходов территориальных сетевых организаций Красноярскому краю предоставляется субсидия из федерального бюджета. В федеральном бюджете на решение проблемы перекрестного субсидирования зарезервированы средства в объемах: на 2014 год – 1500 млн рублей, на 2015 год – 1000 млн рублей и на 2016 год – 500 млн рублей.</w:t>
      </w:r>
    </w:p>
    <w:p w:rsidR="0062173C" w:rsidRPr="00FA0CEB" w:rsidRDefault="0062173C" w:rsidP="009128B1">
      <w:pPr>
        <w:pStyle w:val="a5"/>
        <w:ind w:left="0"/>
        <w:rPr>
          <w:rFonts w:ascii="Times New Roman" w:hAnsi="Times New Roman"/>
          <w:color w:val="auto"/>
          <w:spacing w:val="-2"/>
          <w:sz w:val="28"/>
          <w:szCs w:val="28"/>
        </w:rPr>
      </w:pPr>
    </w:p>
    <w:p w:rsidR="00101C0B" w:rsidRPr="009128B1" w:rsidRDefault="00101C0B" w:rsidP="00447604">
      <w:pPr>
        <w:pStyle w:val="a5"/>
        <w:spacing w:after="60"/>
        <w:ind w:left="0" w:firstLine="567"/>
        <w:rPr>
          <w:rFonts w:ascii="Times New Roman" w:hAnsi="Times New Roman"/>
          <w:b/>
          <w:color w:val="auto"/>
          <w:sz w:val="28"/>
          <w:szCs w:val="28"/>
        </w:rPr>
      </w:pPr>
      <w:r w:rsidRPr="009128B1">
        <w:rPr>
          <w:rFonts w:ascii="Times New Roman" w:hAnsi="Times New Roman"/>
          <w:b/>
          <w:color w:val="auto"/>
          <w:sz w:val="28"/>
          <w:szCs w:val="28"/>
        </w:rPr>
        <w:t>Постановление Правительства Российской Федерации от 04.11.2014 №1159 «О внесении изменений в Основы формирования индексов изменения размера платы граждан за коммунальные услуги в Российской Федерации».</w:t>
      </w:r>
    </w:p>
    <w:p w:rsidR="00101C0B" w:rsidRPr="00FA0CEB" w:rsidRDefault="00101C0B"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Индексы и размер отклонений по субъектам РФ утверждаются Правительством Российской Федерации на основании предложения, представленного федеральным органом исполнительной власти в области государственного регулирования тарифов. Теперь решение об утверждении предельных индексов должно быть дополнено обоснованием установленных величин. В обосновании отражаются мотивировочные пояснения о причинах и факторах, повлиявших на величину индексов по каждому муниципальному образованию соответствующего субъекта, а также сведения о типе благоустройства, темпах изменения тарифов на коммунальные услуги, нормативах потребления, о численности населения и пр. Принятое решение будет способствовать повышению информированности граждан о причинах изменения размера платы за коммунальные услуги и повышению публичности принятия решений об утверждении предельных индексов.</w:t>
      </w:r>
    </w:p>
    <w:p w:rsidR="00101C0B" w:rsidRPr="00FA0CEB" w:rsidRDefault="00101C0B" w:rsidP="0064065F">
      <w:pPr>
        <w:pStyle w:val="a5"/>
        <w:spacing w:after="60"/>
        <w:ind w:left="0"/>
        <w:rPr>
          <w:rFonts w:ascii="Times New Roman" w:hAnsi="Times New Roman"/>
          <w:color w:val="auto"/>
          <w:sz w:val="28"/>
          <w:szCs w:val="28"/>
        </w:rPr>
      </w:pPr>
    </w:p>
    <w:p w:rsidR="00101C0B" w:rsidRPr="0064065F" w:rsidRDefault="00101C0B" w:rsidP="00447604">
      <w:pPr>
        <w:pStyle w:val="a5"/>
        <w:spacing w:after="60"/>
        <w:ind w:left="0" w:firstLine="567"/>
        <w:rPr>
          <w:rFonts w:ascii="Times New Roman" w:hAnsi="Times New Roman"/>
          <w:b/>
          <w:color w:val="auto"/>
          <w:sz w:val="28"/>
          <w:szCs w:val="28"/>
        </w:rPr>
      </w:pPr>
      <w:r w:rsidRPr="0064065F">
        <w:rPr>
          <w:rFonts w:ascii="Times New Roman" w:hAnsi="Times New Roman"/>
          <w:b/>
          <w:color w:val="auto"/>
          <w:sz w:val="28"/>
          <w:szCs w:val="28"/>
        </w:rPr>
        <w:t>Постановление  Правительства Российской Федерации от 14.11.2014 №1198 «О предоставлении в 2014 году из федерального бюджета бюджетам Республики Крым и г. Севастополя иных межбюджетных трансфертов на финансовое обеспечение мероприятий по возмещению разницы между экономически обоснованным уровнем тарифов регулируемых организаций и тарифами для населения за оказанные услуги в сфере теплоснабжения, водоснабжения и водоотведения, а также утилизации, обезвреживания и захоронения твердых бытовых отходов за июнь - декабрь 2014 г.».</w:t>
      </w:r>
    </w:p>
    <w:p w:rsidR="00101C0B" w:rsidRDefault="00101C0B" w:rsidP="0064065F">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утверждены Правила предоставления в 2014 году из федерального бюджета бюджетам Республики Крым и г. Севастополя иных межбюджетных трансфертов на финансовое обеспечение мероприятий по возмещению разницы между экономически обоснованным уровнем тарифов регулируемых организаций и тарифами для населения за оказанные услуги в сфере теплоснабжения, водоснабжения и водоотведения, а также утилизации, обезвреживания и захоронения твердых бытовых отходов за июнь - декабрь 2014 года.</w:t>
      </w:r>
    </w:p>
    <w:p w:rsidR="0064065F" w:rsidRPr="00FA0CEB" w:rsidRDefault="0064065F" w:rsidP="0064065F">
      <w:pPr>
        <w:pStyle w:val="a5"/>
        <w:spacing w:after="60"/>
        <w:ind w:left="0" w:firstLine="567"/>
        <w:rPr>
          <w:rFonts w:ascii="Times New Roman" w:hAnsi="Times New Roman"/>
          <w:color w:val="auto"/>
          <w:sz w:val="28"/>
          <w:szCs w:val="28"/>
        </w:rPr>
      </w:pPr>
    </w:p>
    <w:p w:rsidR="00101C0B" w:rsidRPr="0064065F" w:rsidRDefault="00101C0B" w:rsidP="00447604">
      <w:pPr>
        <w:pStyle w:val="a5"/>
        <w:spacing w:after="60"/>
        <w:ind w:left="0" w:firstLine="567"/>
        <w:rPr>
          <w:rFonts w:ascii="Times New Roman" w:hAnsi="Times New Roman"/>
          <w:b/>
          <w:color w:val="auto"/>
          <w:sz w:val="28"/>
          <w:szCs w:val="28"/>
        </w:rPr>
      </w:pPr>
      <w:r w:rsidRPr="0064065F">
        <w:rPr>
          <w:rFonts w:ascii="Times New Roman" w:hAnsi="Times New Roman"/>
          <w:b/>
          <w:color w:val="auto"/>
          <w:sz w:val="28"/>
          <w:szCs w:val="28"/>
        </w:rPr>
        <w:t>Постановление Правительства Российской Федерации от 20.11.2014 №1228 «О внесении изменений в постановление Правительства Российской Федерации от 22 октября 2012 г. № 1075».</w:t>
      </w:r>
    </w:p>
    <w:p w:rsidR="00530A7D" w:rsidRDefault="00101C0B" w:rsidP="00530A7D">
      <w:pPr>
        <w:pStyle w:val="a5"/>
        <w:spacing w:after="60"/>
        <w:ind w:left="0" w:firstLine="567"/>
        <w:rPr>
          <w:rFonts w:ascii="Times New Roman" w:hAnsi="Times New Roman"/>
          <w:b/>
          <w:color w:val="auto"/>
          <w:sz w:val="28"/>
          <w:szCs w:val="28"/>
        </w:rPr>
      </w:pPr>
      <w:r w:rsidRPr="00FA0CEB">
        <w:rPr>
          <w:rFonts w:ascii="Times New Roman" w:hAnsi="Times New Roman"/>
          <w:color w:val="auto"/>
          <w:sz w:val="28"/>
          <w:szCs w:val="28"/>
        </w:rPr>
        <w:t xml:space="preserve">Документом уточнены правила распределения удельного расхода топлива при производстве электро- и теплоэнергии в режиме их комбинированной выработки. Установлено, что 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теплоэнергии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теплоэнергии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теплоэнергии за 3 предшествующих периода и принятых органом регулирования при утверждении тарифов на </w:t>
      </w:r>
      <w:proofErr w:type="spellStart"/>
      <w:r w:rsidRPr="00FA0CEB">
        <w:rPr>
          <w:rFonts w:ascii="Times New Roman" w:hAnsi="Times New Roman"/>
          <w:color w:val="auto"/>
          <w:sz w:val="28"/>
          <w:szCs w:val="28"/>
        </w:rPr>
        <w:t>теплоэнергию</w:t>
      </w:r>
      <w:proofErr w:type="spellEnd"/>
      <w:r w:rsidRPr="00FA0CEB">
        <w:rPr>
          <w:rFonts w:ascii="Times New Roman" w:hAnsi="Times New Roman"/>
          <w:color w:val="auto"/>
          <w:sz w:val="28"/>
          <w:szCs w:val="28"/>
        </w:rPr>
        <w:t xml:space="preserve"> в предшествующем периоде регулирования. Также внесены поправки в утвержденные Постановлением Правительства РФ от 22.10.2012 №1075 Основы ценообразования в сфере теплоснабжения и Правила регулирования цен (тарифов) в сфере теплоснабжения.</w:t>
      </w:r>
      <w:r w:rsidR="00530A7D" w:rsidRPr="00530A7D">
        <w:rPr>
          <w:rFonts w:ascii="Times New Roman" w:hAnsi="Times New Roman"/>
          <w:b/>
          <w:color w:val="auto"/>
          <w:sz w:val="28"/>
          <w:szCs w:val="28"/>
        </w:rPr>
        <w:t xml:space="preserve"> </w:t>
      </w:r>
    </w:p>
    <w:p w:rsidR="00530A7D" w:rsidRDefault="00530A7D" w:rsidP="00530A7D">
      <w:pPr>
        <w:pStyle w:val="a5"/>
        <w:spacing w:after="60"/>
        <w:ind w:left="0" w:firstLine="567"/>
        <w:rPr>
          <w:rFonts w:ascii="Times New Roman" w:hAnsi="Times New Roman"/>
          <w:b/>
          <w:color w:val="auto"/>
          <w:sz w:val="28"/>
          <w:szCs w:val="28"/>
        </w:rPr>
      </w:pPr>
    </w:p>
    <w:p w:rsidR="00530A7D" w:rsidRPr="0064065F" w:rsidRDefault="00530A7D" w:rsidP="00530A7D">
      <w:pPr>
        <w:pStyle w:val="a5"/>
        <w:spacing w:after="60"/>
        <w:ind w:left="0" w:firstLine="567"/>
        <w:rPr>
          <w:rFonts w:ascii="Times New Roman" w:hAnsi="Times New Roman"/>
          <w:b/>
          <w:color w:val="auto"/>
          <w:sz w:val="28"/>
          <w:szCs w:val="28"/>
        </w:rPr>
      </w:pPr>
      <w:r w:rsidRPr="0064065F">
        <w:rPr>
          <w:rFonts w:ascii="Times New Roman" w:hAnsi="Times New Roman"/>
          <w:b/>
          <w:color w:val="auto"/>
          <w:sz w:val="28"/>
          <w:szCs w:val="28"/>
        </w:rPr>
        <w:lastRenderedPageBreak/>
        <w:t>Постановление Правительства Российской Федерации от 29.11.2014 №</w:t>
      </w:r>
      <w:r>
        <w:rPr>
          <w:rFonts w:ascii="Times New Roman" w:hAnsi="Times New Roman"/>
          <w:b/>
          <w:color w:val="auto"/>
          <w:sz w:val="28"/>
          <w:szCs w:val="28"/>
        </w:rPr>
        <w:t xml:space="preserve">1279 </w:t>
      </w:r>
      <w:r w:rsidRPr="0064065F">
        <w:rPr>
          <w:rFonts w:ascii="Times New Roman" w:hAnsi="Times New Roman"/>
          <w:b/>
          <w:color w:val="auto"/>
          <w:sz w:val="28"/>
          <w:szCs w:val="28"/>
        </w:rPr>
        <w:t>«О внесении изменений в постановление Правительства Российской Федерации от 26 декабря 2011 г. № 1137».</w:t>
      </w:r>
    </w:p>
    <w:p w:rsidR="00B14DD0" w:rsidRDefault="00530A7D" w:rsidP="00B14DD0">
      <w:pPr>
        <w:pStyle w:val="a5"/>
        <w:spacing w:after="60"/>
        <w:ind w:left="0" w:firstLine="567"/>
        <w:rPr>
          <w:rFonts w:ascii="Times New Roman" w:hAnsi="Times New Roman"/>
          <w:b/>
          <w:color w:val="auto"/>
          <w:sz w:val="28"/>
          <w:szCs w:val="28"/>
        </w:rPr>
      </w:pPr>
      <w:r w:rsidRPr="00FA0CEB">
        <w:rPr>
          <w:rFonts w:ascii="Times New Roman" w:hAnsi="Times New Roman"/>
          <w:color w:val="auto"/>
          <w:sz w:val="28"/>
          <w:szCs w:val="28"/>
        </w:rPr>
        <w:t>Документом вносятся изменения в Правила заполнения счета-фактуры, применяемого при расчетах по НДС, предусматривающие право при реализации (приобретении) товаров (работ, услуг), имущественных прав от имени комиссионера (агента) двум и более покупателям (у двух и более продавцов) в одном счете-фактуре указывать данные из нескольких счетов-фактур, выставленных покупателям (полученных от продавцов).</w:t>
      </w:r>
      <w:r w:rsidR="00B14DD0" w:rsidRPr="00B14DD0">
        <w:rPr>
          <w:rFonts w:ascii="Times New Roman" w:hAnsi="Times New Roman"/>
          <w:b/>
          <w:color w:val="auto"/>
          <w:sz w:val="28"/>
          <w:szCs w:val="28"/>
        </w:rPr>
        <w:t xml:space="preserve"> </w:t>
      </w:r>
    </w:p>
    <w:p w:rsidR="00B14DD0" w:rsidRDefault="00B14DD0" w:rsidP="00B14DD0">
      <w:pPr>
        <w:pStyle w:val="a5"/>
        <w:spacing w:after="60"/>
        <w:ind w:left="0" w:firstLine="567"/>
        <w:rPr>
          <w:rFonts w:ascii="Times New Roman" w:hAnsi="Times New Roman"/>
          <w:b/>
          <w:color w:val="auto"/>
          <w:sz w:val="28"/>
          <w:szCs w:val="28"/>
        </w:rPr>
      </w:pPr>
    </w:p>
    <w:p w:rsidR="00B14DD0" w:rsidRPr="005F0457" w:rsidRDefault="00B14DD0" w:rsidP="00B14DD0">
      <w:pPr>
        <w:pStyle w:val="a5"/>
        <w:spacing w:after="60"/>
        <w:ind w:left="0" w:firstLine="567"/>
        <w:rPr>
          <w:rFonts w:ascii="Times New Roman" w:hAnsi="Times New Roman"/>
          <w:b/>
          <w:color w:val="auto"/>
          <w:sz w:val="28"/>
          <w:szCs w:val="28"/>
        </w:rPr>
      </w:pPr>
      <w:r w:rsidRPr="005F0457">
        <w:rPr>
          <w:rFonts w:ascii="Times New Roman" w:hAnsi="Times New Roman"/>
          <w:b/>
          <w:color w:val="auto"/>
          <w:sz w:val="28"/>
          <w:szCs w:val="28"/>
        </w:rPr>
        <w:t>Постановление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14DD0" w:rsidRPr="00FA0CEB" w:rsidRDefault="00B14DD0" w:rsidP="00B14DD0">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в перечень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числе прочего, включены: линии электропередачи классом напряжения до 35 </w:t>
      </w:r>
      <w:proofErr w:type="spellStart"/>
      <w:r w:rsidRPr="00FA0CEB">
        <w:rPr>
          <w:rFonts w:ascii="Times New Roman" w:hAnsi="Times New Roman"/>
          <w:color w:val="auto"/>
          <w:sz w:val="28"/>
          <w:szCs w:val="28"/>
        </w:rPr>
        <w:t>кВ</w:t>
      </w:r>
      <w:proofErr w:type="spellEnd"/>
      <w:r w:rsidRPr="00FA0CEB">
        <w:rPr>
          <w:rFonts w:ascii="Times New Roman" w:hAnsi="Times New Roman"/>
          <w:color w:val="auto"/>
          <w:sz w:val="28"/>
          <w:szCs w:val="28"/>
        </w:rPr>
        <w:t>; тепловые сети всех видов; ветроэнергетические установки и солнечные батареи.</w:t>
      </w:r>
    </w:p>
    <w:p w:rsidR="00B14DD0" w:rsidRPr="00FA0CEB" w:rsidRDefault="00B14DD0" w:rsidP="00B14DD0">
      <w:pPr>
        <w:pStyle w:val="a5"/>
        <w:spacing w:after="60"/>
        <w:ind w:left="0" w:firstLine="567"/>
        <w:rPr>
          <w:rFonts w:ascii="Times New Roman" w:hAnsi="Times New Roman"/>
          <w:color w:val="auto"/>
          <w:sz w:val="28"/>
          <w:szCs w:val="28"/>
        </w:rPr>
      </w:pPr>
    </w:p>
    <w:p w:rsidR="00B14DD0" w:rsidRPr="005F0457" w:rsidRDefault="00B14DD0" w:rsidP="00B14DD0">
      <w:pPr>
        <w:pStyle w:val="a5"/>
        <w:spacing w:after="60"/>
        <w:ind w:left="0" w:firstLine="567"/>
        <w:rPr>
          <w:rFonts w:ascii="Times New Roman" w:hAnsi="Times New Roman"/>
          <w:b/>
          <w:color w:val="auto"/>
          <w:sz w:val="28"/>
          <w:szCs w:val="28"/>
        </w:rPr>
      </w:pPr>
      <w:r w:rsidRPr="005F0457">
        <w:rPr>
          <w:rFonts w:ascii="Times New Roman" w:hAnsi="Times New Roman"/>
          <w:b/>
          <w:color w:val="auto"/>
          <w:sz w:val="28"/>
          <w:szCs w:val="28"/>
        </w:rPr>
        <w:t>Распоряжение Правительства Российской Федерации от 03.12.2014 №2445-р.</w:t>
      </w:r>
    </w:p>
    <w:p w:rsidR="00B14DD0" w:rsidRPr="00FA0CEB" w:rsidRDefault="00B14DD0" w:rsidP="00B14DD0">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утвержден план реализации государственной программы Российской Федерации «</w:t>
      </w:r>
      <w:proofErr w:type="spellStart"/>
      <w:r w:rsidRPr="00FA0CEB">
        <w:rPr>
          <w:rFonts w:ascii="Times New Roman" w:hAnsi="Times New Roman"/>
          <w:color w:val="auto"/>
          <w:sz w:val="28"/>
          <w:szCs w:val="28"/>
        </w:rPr>
        <w:t>Энергоэффективность</w:t>
      </w:r>
      <w:proofErr w:type="spellEnd"/>
      <w:r w:rsidRPr="00FA0CEB">
        <w:rPr>
          <w:rFonts w:ascii="Times New Roman" w:hAnsi="Times New Roman"/>
          <w:color w:val="auto"/>
          <w:sz w:val="28"/>
          <w:szCs w:val="28"/>
        </w:rPr>
        <w:t xml:space="preserve"> и развитие энергетики» на 2014 год и плановый период 2015 и 2016 годов. План содержит ключевые события и мероприятия указанной госпрограммы, планов мероприятий («дорожных карт»), поэтапных планов выполнения мероприятий, обеспечивающих реализацию Указа Президента России от 7 мая 2012 года №596 «О долгосрочной государственной экономической политике» с указанием сроков их наступления.</w:t>
      </w:r>
    </w:p>
    <w:p w:rsidR="00B14DD0" w:rsidRPr="00FA0CEB" w:rsidRDefault="00B14DD0" w:rsidP="00B14DD0">
      <w:pPr>
        <w:pStyle w:val="a5"/>
        <w:spacing w:after="60"/>
        <w:ind w:left="0" w:firstLine="567"/>
        <w:rPr>
          <w:rFonts w:ascii="Times New Roman" w:hAnsi="Times New Roman"/>
          <w:color w:val="auto"/>
          <w:sz w:val="28"/>
          <w:szCs w:val="28"/>
        </w:rPr>
      </w:pPr>
    </w:p>
    <w:p w:rsidR="00B14DD0" w:rsidRPr="005F0457" w:rsidRDefault="00B14DD0" w:rsidP="00B14DD0">
      <w:pPr>
        <w:pStyle w:val="a5"/>
        <w:spacing w:after="60"/>
        <w:ind w:left="0" w:firstLine="567"/>
        <w:rPr>
          <w:rFonts w:ascii="Times New Roman" w:hAnsi="Times New Roman"/>
          <w:b/>
          <w:color w:val="auto"/>
          <w:sz w:val="28"/>
          <w:szCs w:val="28"/>
        </w:rPr>
      </w:pPr>
      <w:r w:rsidRPr="005F0457">
        <w:rPr>
          <w:rFonts w:ascii="Times New Roman" w:hAnsi="Times New Roman"/>
          <w:b/>
          <w:color w:val="auto"/>
          <w:sz w:val="28"/>
          <w:szCs w:val="28"/>
        </w:rPr>
        <w:t>Постановление Правительства Российской Федерации от 03.12.2014 №1305 «О внесении изменений в некоторые акты Правительства Российской Федерации».</w:t>
      </w:r>
    </w:p>
    <w:p w:rsidR="00B14DD0" w:rsidRPr="00FA0CEB" w:rsidRDefault="00B14DD0" w:rsidP="00B14DD0">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установлены предельные размеры арендной платы (лизингового платежа), тарифов в сфере теплоснабжения, водоснабжения и водоотведения в рамках программы «Жилье для российской семьи». Кроме того, документом определены основные условия определения цены выкупа объекта инженерно-технического обеспечения и арендной платы </w:t>
      </w:r>
      <w:r w:rsidRPr="00FA0CEB">
        <w:rPr>
          <w:rFonts w:ascii="Times New Roman" w:hAnsi="Times New Roman"/>
          <w:color w:val="auto"/>
          <w:sz w:val="28"/>
          <w:szCs w:val="28"/>
        </w:rPr>
        <w:lastRenderedPageBreak/>
        <w:t xml:space="preserve">(лизингового платежа) при передаче объекта инженерно-технического обеспечения в аренду (лизинг) </w:t>
      </w:r>
      <w:proofErr w:type="spellStart"/>
      <w:r w:rsidRPr="00FA0CEB">
        <w:rPr>
          <w:rFonts w:ascii="Times New Roman" w:hAnsi="Times New Roman"/>
          <w:color w:val="auto"/>
          <w:sz w:val="28"/>
          <w:szCs w:val="28"/>
        </w:rPr>
        <w:t>ресурсоснабжающей</w:t>
      </w:r>
      <w:proofErr w:type="spellEnd"/>
      <w:r w:rsidRPr="00FA0CEB">
        <w:rPr>
          <w:rFonts w:ascii="Times New Roman" w:hAnsi="Times New Roman"/>
          <w:color w:val="auto"/>
          <w:sz w:val="28"/>
          <w:szCs w:val="28"/>
        </w:rPr>
        <w:t xml:space="preserve"> организации.</w:t>
      </w:r>
    </w:p>
    <w:p w:rsidR="00101C0B" w:rsidRPr="00FA0CEB" w:rsidRDefault="00101C0B" w:rsidP="009A6EB7">
      <w:pPr>
        <w:pStyle w:val="a5"/>
        <w:spacing w:after="60"/>
        <w:ind w:left="0"/>
        <w:rPr>
          <w:rFonts w:ascii="Times New Roman" w:hAnsi="Times New Roman"/>
          <w:color w:val="auto"/>
          <w:sz w:val="28"/>
          <w:szCs w:val="28"/>
        </w:rPr>
      </w:pPr>
    </w:p>
    <w:p w:rsidR="00101C0B" w:rsidRPr="0064065F" w:rsidRDefault="00101C0B" w:rsidP="00447604">
      <w:pPr>
        <w:pStyle w:val="a5"/>
        <w:spacing w:after="60"/>
        <w:ind w:left="0" w:firstLine="567"/>
        <w:rPr>
          <w:rFonts w:ascii="Times New Roman" w:hAnsi="Times New Roman"/>
          <w:b/>
          <w:color w:val="auto"/>
          <w:sz w:val="28"/>
          <w:szCs w:val="28"/>
        </w:rPr>
      </w:pPr>
      <w:r w:rsidRPr="0064065F">
        <w:rPr>
          <w:rFonts w:ascii="Times New Roman" w:hAnsi="Times New Roman"/>
          <w:b/>
          <w:color w:val="auto"/>
          <w:sz w:val="28"/>
          <w:szCs w:val="28"/>
        </w:rPr>
        <w:t>Проект постановления Правительства Российской Федерации от 05.12.2014 №1320 «Об особенностях применения законодательства Российской Федерации о государственном регулировании тарифов в сфере теплоснабжения, водоснабжения и водоотведения, а также тарифов на услуги организаций коммунального комплекса на территориях Республики Крым и г. Севастополя до 1 января 2017 г».</w:t>
      </w:r>
    </w:p>
    <w:p w:rsidR="0062173C" w:rsidRPr="0064065F" w:rsidRDefault="00101C0B" w:rsidP="0064065F">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урегулированы особенности регулирования тарифов в сфере тепло- и водоснабжения, водоотведения, а также тарифов на услуги организаций коммунального комплекса на территориях Республики Крым и города Севастополя. Установлена, в частности, компетенция Федеральных органов государственной власти, органов власти субъектов Российской Федерации - г. Севастополя и Республики Крым по регулированию тарифов и индексов их изменения на территориях указанных субъектов. Установлены сроки и порядок изменения тарифов, их дифференциация. Предусмотрено, что данные особенности будут применяться на территориях Республики Крым и г. Севастополя до 1 января 2017 года и распространяются на правоотношения, возникшие с 1 сентября 2014 года.</w:t>
      </w:r>
    </w:p>
    <w:p w:rsidR="00822D70" w:rsidRPr="00FA0CEB" w:rsidRDefault="00822D70" w:rsidP="00D51466">
      <w:pPr>
        <w:pStyle w:val="a5"/>
        <w:spacing w:after="60"/>
        <w:ind w:left="0"/>
        <w:rPr>
          <w:rFonts w:ascii="Times New Roman" w:hAnsi="Times New Roman"/>
          <w:color w:val="auto"/>
          <w:sz w:val="28"/>
          <w:szCs w:val="28"/>
        </w:rPr>
      </w:pPr>
    </w:p>
    <w:p w:rsidR="00822D70" w:rsidRPr="00BF51FF" w:rsidRDefault="00822D70" w:rsidP="00447604">
      <w:pPr>
        <w:pStyle w:val="a5"/>
        <w:spacing w:after="60"/>
        <w:ind w:left="0" w:firstLine="567"/>
        <w:rPr>
          <w:rFonts w:ascii="Times New Roman" w:hAnsi="Times New Roman"/>
          <w:b/>
          <w:color w:val="auto"/>
          <w:sz w:val="28"/>
          <w:szCs w:val="28"/>
        </w:rPr>
      </w:pPr>
      <w:r w:rsidRPr="00BF51FF">
        <w:rPr>
          <w:rFonts w:ascii="Times New Roman" w:hAnsi="Times New Roman"/>
          <w:b/>
          <w:color w:val="auto"/>
          <w:sz w:val="28"/>
          <w:szCs w:val="28"/>
        </w:rPr>
        <w:t>Распоряжение Правительства Российской Федерации от 09.12.2014 №2502-р.</w:t>
      </w:r>
    </w:p>
    <w:p w:rsidR="00822D70" w:rsidRPr="00FA0CEB" w:rsidRDefault="00822D70"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бюджетам субъектов РФ, входящим в состав Крымского федерального округа, предусмотрены бюджетные ассигнования на следующие цели: 1776884 тыс. рублей Республике Крым – на возмещение затрат на закупку дополнительных мощностей дизель-генераторных установок, обеспечивающих энергоснабжение инфраструктурных и социально значимых объектов в случае ограничения </w:t>
      </w:r>
      <w:proofErr w:type="spellStart"/>
      <w:r w:rsidRPr="00FA0CEB">
        <w:rPr>
          <w:rFonts w:ascii="Times New Roman" w:hAnsi="Times New Roman"/>
          <w:color w:val="auto"/>
          <w:sz w:val="28"/>
          <w:szCs w:val="28"/>
        </w:rPr>
        <w:t>перетока</w:t>
      </w:r>
      <w:proofErr w:type="spellEnd"/>
      <w:r w:rsidRPr="00FA0CEB">
        <w:rPr>
          <w:rFonts w:ascii="Times New Roman" w:hAnsi="Times New Roman"/>
          <w:color w:val="auto"/>
          <w:sz w:val="28"/>
          <w:szCs w:val="28"/>
        </w:rPr>
        <w:t xml:space="preserve"> электрической энергии и мощности со стороны смежных энергосистем; 355601 тыс. рублей Республике Крым – на финансирование мероприятий по технологическому присоединению и эксплуатации дизель-генераторных установок; 12516 тыс. рублей городу Севастополю – на финансирование мероприятий по </w:t>
      </w:r>
      <w:proofErr w:type="spellStart"/>
      <w:r w:rsidRPr="00FA0CEB">
        <w:rPr>
          <w:rFonts w:ascii="Times New Roman" w:hAnsi="Times New Roman"/>
          <w:color w:val="auto"/>
          <w:sz w:val="28"/>
          <w:szCs w:val="28"/>
        </w:rPr>
        <w:t>техприсоединению</w:t>
      </w:r>
      <w:proofErr w:type="spellEnd"/>
      <w:r w:rsidRPr="00FA0CEB">
        <w:rPr>
          <w:rFonts w:ascii="Times New Roman" w:hAnsi="Times New Roman"/>
          <w:color w:val="auto"/>
          <w:sz w:val="28"/>
          <w:szCs w:val="28"/>
        </w:rPr>
        <w:t xml:space="preserve"> и эксплуатации дизель-генераторных установок.</w:t>
      </w:r>
    </w:p>
    <w:p w:rsidR="00822D70" w:rsidRPr="00FA0CEB" w:rsidRDefault="00822D70" w:rsidP="00447604">
      <w:pPr>
        <w:pStyle w:val="a5"/>
        <w:spacing w:after="60"/>
        <w:ind w:left="0" w:firstLine="567"/>
        <w:rPr>
          <w:rFonts w:ascii="Times New Roman" w:hAnsi="Times New Roman"/>
          <w:color w:val="auto"/>
          <w:sz w:val="28"/>
          <w:szCs w:val="28"/>
        </w:rPr>
      </w:pPr>
    </w:p>
    <w:p w:rsidR="00822D70" w:rsidRPr="00BF51FF" w:rsidRDefault="00822D70" w:rsidP="00447604">
      <w:pPr>
        <w:pStyle w:val="a5"/>
        <w:spacing w:after="60"/>
        <w:ind w:left="0" w:firstLine="567"/>
        <w:rPr>
          <w:rFonts w:ascii="Times New Roman" w:hAnsi="Times New Roman"/>
          <w:b/>
          <w:color w:val="auto"/>
          <w:sz w:val="28"/>
          <w:szCs w:val="28"/>
        </w:rPr>
      </w:pPr>
      <w:r w:rsidRPr="00BF51FF">
        <w:rPr>
          <w:rFonts w:ascii="Times New Roman" w:hAnsi="Times New Roman"/>
          <w:b/>
          <w:color w:val="auto"/>
          <w:sz w:val="28"/>
          <w:szCs w:val="28"/>
        </w:rPr>
        <w:t>Распоряжение Правительства Российской Федерации от 11.12.2014 № 2520-р.</w:t>
      </w:r>
    </w:p>
    <w:p w:rsidR="00822D70" w:rsidRPr="00FA0CEB" w:rsidRDefault="00822D70"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представителем, уполномоченным Правительством Российской Феде</w:t>
      </w:r>
      <w:r w:rsidR="00BF51FF">
        <w:rPr>
          <w:rFonts w:ascii="Times New Roman" w:hAnsi="Times New Roman"/>
          <w:color w:val="auto"/>
          <w:sz w:val="28"/>
          <w:szCs w:val="28"/>
        </w:rPr>
        <w:t xml:space="preserve">рации, в Наблюдательном совете </w:t>
      </w:r>
      <w:r w:rsidRPr="00FA0CEB">
        <w:rPr>
          <w:rFonts w:ascii="Times New Roman" w:hAnsi="Times New Roman"/>
          <w:color w:val="auto"/>
          <w:sz w:val="28"/>
          <w:szCs w:val="28"/>
        </w:rPr>
        <w:t xml:space="preserve">НП «Совет рынка» назначен член Комитета Совета Федерации по экономической политике </w:t>
      </w:r>
      <w:proofErr w:type="spellStart"/>
      <w:r w:rsidRPr="00FA0CEB">
        <w:rPr>
          <w:rFonts w:ascii="Times New Roman" w:hAnsi="Times New Roman"/>
          <w:color w:val="auto"/>
          <w:sz w:val="28"/>
          <w:szCs w:val="28"/>
        </w:rPr>
        <w:t>Рогоцкий</w:t>
      </w:r>
      <w:proofErr w:type="spellEnd"/>
      <w:r w:rsidRPr="00FA0CEB">
        <w:rPr>
          <w:rFonts w:ascii="Times New Roman" w:hAnsi="Times New Roman"/>
          <w:color w:val="auto"/>
          <w:sz w:val="28"/>
          <w:szCs w:val="28"/>
        </w:rPr>
        <w:t xml:space="preserve"> В.В.</w:t>
      </w:r>
    </w:p>
    <w:p w:rsidR="00822D70" w:rsidRPr="00FA0CEB" w:rsidRDefault="00822D70" w:rsidP="00447604">
      <w:pPr>
        <w:pStyle w:val="a5"/>
        <w:spacing w:after="60"/>
        <w:ind w:left="0" w:firstLine="567"/>
        <w:rPr>
          <w:rFonts w:ascii="Times New Roman" w:hAnsi="Times New Roman"/>
          <w:color w:val="auto"/>
          <w:sz w:val="28"/>
          <w:szCs w:val="28"/>
        </w:rPr>
      </w:pPr>
    </w:p>
    <w:p w:rsidR="00822D70" w:rsidRPr="00BF51FF" w:rsidRDefault="00822D70" w:rsidP="00447604">
      <w:pPr>
        <w:pStyle w:val="a5"/>
        <w:spacing w:after="60"/>
        <w:ind w:left="0" w:firstLine="567"/>
        <w:rPr>
          <w:rFonts w:ascii="Times New Roman" w:hAnsi="Times New Roman"/>
          <w:b/>
          <w:color w:val="auto"/>
          <w:sz w:val="28"/>
          <w:szCs w:val="28"/>
        </w:rPr>
      </w:pPr>
      <w:r w:rsidRPr="00BF51FF">
        <w:rPr>
          <w:rFonts w:ascii="Times New Roman" w:hAnsi="Times New Roman"/>
          <w:b/>
          <w:color w:val="auto"/>
          <w:sz w:val="28"/>
          <w:szCs w:val="28"/>
        </w:rPr>
        <w:lastRenderedPageBreak/>
        <w:t>Постановление Правительства Российской Федерации от 17.12.2014 № 1380 «О вопросах установления и определения нормативов потребления коммунальных услуг».</w:t>
      </w:r>
    </w:p>
    <w:p w:rsidR="00822D70" w:rsidRPr="00FA0CEB" w:rsidRDefault="00822D70"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В соответствии с утвержденным постановлением нормативы потребления коммунальных услуг будут устанавливаться с учётом категорий многоквартирных и жилых домов в зависимости от конструктивных и технических параметров дома, степени его благоустройства и направления использования коммунальной услуги. Эти категории будут учитываться при установлении нормативов. Во избежание резкого роста платы граждан за коммунальные услуги для потребителей, проживающих в муниципальных образованиях, в которых были установлены заниженные нормативы потребления, субъектам Федерации предоставляется право предусмотреть поэтапный переход (но не позднее 2016 года) к объективным нормативам потребления в отдельных муниципальных образованиях. Кроме этого, перечень оснований для досрочного пересмотра нормативов потребления дополняется случаем получения уполномоченным органом соответствующих установленным требованиям сведений, необходимых для применения метода аналогов, в случае, если действующий норматив был установлен расчётным методом.</w:t>
      </w:r>
    </w:p>
    <w:p w:rsidR="00822D70" w:rsidRPr="00FA0CEB" w:rsidRDefault="00822D70" w:rsidP="00447604">
      <w:pPr>
        <w:pStyle w:val="a5"/>
        <w:spacing w:after="60"/>
        <w:ind w:left="0" w:firstLine="567"/>
        <w:rPr>
          <w:rFonts w:ascii="Times New Roman" w:hAnsi="Times New Roman"/>
          <w:color w:val="auto"/>
          <w:sz w:val="28"/>
          <w:szCs w:val="28"/>
        </w:rPr>
      </w:pPr>
    </w:p>
    <w:p w:rsidR="00822D70" w:rsidRPr="00BF51FF" w:rsidRDefault="00822D70" w:rsidP="00447604">
      <w:pPr>
        <w:pStyle w:val="a5"/>
        <w:spacing w:after="60"/>
        <w:ind w:left="0" w:firstLine="567"/>
        <w:rPr>
          <w:rFonts w:ascii="Times New Roman" w:hAnsi="Times New Roman"/>
          <w:b/>
          <w:color w:val="auto"/>
          <w:sz w:val="28"/>
          <w:szCs w:val="28"/>
        </w:rPr>
      </w:pPr>
      <w:r w:rsidRPr="00BF51FF">
        <w:rPr>
          <w:rFonts w:ascii="Times New Roman" w:hAnsi="Times New Roman"/>
          <w:b/>
          <w:color w:val="auto"/>
          <w:sz w:val="28"/>
          <w:szCs w:val="28"/>
        </w:rPr>
        <w:t>Постановление Правительства Российской Федерации от 18.12.2014 № 1412 «О подготовке и распространении ежегодного государственного доклада о состоянии энергосбережения и повышении энергетической эффективности в Российской Федерации».</w:t>
      </w:r>
    </w:p>
    <w:p w:rsidR="00822D70" w:rsidRPr="00FA0CEB" w:rsidRDefault="00822D70"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утверждены Правила подготовки и распространения ежегодного государственного доклада о состоянии энергосбережения и повышения энергетической эффективности в России.</w:t>
      </w:r>
    </w:p>
    <w:p w:rsidR="00822D70" w:rsidRPr="00FA0CEB" w:rsidRDefault="00822D70" w:rsidP="00447604">
      <w:pPr>
        <w:pStyle w:val="a5"/>
        <w:spacing w:after="60"/>
        <w:ind w:left="0" w:firstLine="567"/>
        <w:rPr>
          <w:rFonts w:ascii="Times New Roman" w:hAnsi="Times New Roman"/>
          <w:color w:val="auto"/>
          <w:sz w:val="28"/>
          <w:szCs w:val="28"/>
        </w:rPr>
      </w:pPr>
    </w:p>
    <w:p w:rsidR="00822D70" w:rsidRPr="00BF51FF" w:rsidRDefault="00822D70" w:rsidP="00447604">
      <w:pPr>
        <w:pStyle w:val="a5"/>
        <w:spacing w:after="60"/>
        <w:ind w:left="0" w:firstLine="567"/>
        <w:rPr>
          <w:rFonts w:ascii="Times New Roman" w:hAnsi="Times New Roman"/>
          <w:b/>
          <w:color w:val="auto"/>
          <w:sz w:val="28"/>
          <w:szCs w:val="28"/>
        </w:rPr>
      </w:pPr>
      <w:r w:rsidRPr="00BF51FF">
        <w:rPr>
          <w:rFonts w:ascii="Times New Roman" w:hAnsi="Times New Roman"/>
          <w:b/>
          <w:color w:val="auto"/>
          <w:sz w:val="28"/>
          <w:szCs w:val="28"/>
        </w:rPr>
        <w:t>Распоряжение Правительства Российской Федерации от 23.12.2014 № 2665-р.</w:t>
      </w:r>
    </w:p>
    <w:p w:rsidR="00822D70" w:rsidRPr="00FA0CEB" w:rsidRDefault="00822D70"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уточняются содержание и сроки реализации ряда мероприятий «дорожной карты» «Повышение доступности энергетической инфраструктуры». В том числе предусматривается: совершенствование правил </w:t>
      </w:r>
      <w:proofErr w:type="spellStart"/>
      <w:r w:rsidRPr="00FA0CEB">
        <w:rPr>
          <w:rFonts w:ascii="Times New Roman" w:hAnsi="Times New Roman"/>
          <w:color w:val="auto"/>
          <w:sz w:val="28"/>
          <w:szCs w:val="28"/>
        </w:rPr>
        <w:t>техприсоединения</w:t>
      </w:r>
      <w:proofErr w:type="spellEnd"/>
      <w:r w:rsidRPr="00FA0CEB">
        <w:rPr>
          <w:rFonts w:ascii="Times New Roman" w:hAnsi="Times New Roman"/>
          <w:color w:val="auto"/>
          <w:sz w:val="28"/>
          <w:szCs w:val="28"/>
        </w:rPr>
        <w:t xml:space="preserve"> в части согласования схем внутреннего и внешнего электроснабжения; ускорение процесса выделения земель под строительство объектов энергетической инфраструктуры; установление процедуры общественного обсуждения инвестиционных программ сетевых организаций в целях их синхронизации со схемами и программами перспективного развития организаций электроэнергетики; совершенствование механизмов перераспределения свободной сетевой мощности между потребителями в целях повышения эффективности использования существующих ресурсов сетевых организаций. Кроме того, вносятся изменения в план мероприятий по реализации системных мер по развитию конкуренции в России, </w:t>
      </w:r>
      <w:r w:rsidRPr="00FA0CEB">
        <w:rPr>
          <w:rFonts w:ascii="Times New Roman" w:hAnsi="Times New Roman"/>
          <w:color w:val="auto"/>
          <w:sz w:val="28"/>
          <w:szCs w:val="28"/>
        </w:rPr>
        <w:lastRenderedPageBreak/>
        <w:t>включённый в план мероприятий («дорожную карту») «Развитие конкуренции и совершенствование антимонопольной политики».</w:t>
      </w:r>
    </w:p>
    <w:p w:rsidR="00822D70" w:rsidRPr="00FA0CEB" w:rsidRDefault="00822D70" w:rsidP="00B64780">
      <w:pPr>
        <w:pStyle w:val="a5"/>
        <w:spacing w:after="60"/>
        <w:ind w:left="0"/>
        <w:rPr>
          <w:rFonts w:ascii="Times New Roman" w:hAnsi="Times New Roman"/>
          <w:color w:val="auto"/>
          <w:sz w:val="28"/>
          <w:szCs w:val="28"/>
        </w:rPr>
      </w:pPr>
    </w:p>
    <w:p w:rsidR="00822D70" w:rsidRPr="00BF51FF" w:rsidRDefault="00822D70" w:rsidP="00447604">
      <w:pPr>
        <w:pStyle w:val="a5"/>
        <w:spacing w:after="60"/>
        <w:ind w:left="0" w:firstLine="567"/>
        <w:rPr>
          <w:rFonts w:ascii="Times New Roman" w:hAnsi="Times New Roman"/>
          <w:b/>
          <w:color w:val="auto"/>
          <w:sz w:val="28"/>
          <w:szCs w:val="28"/>
        </w:rPr>
      </w:pPr>
      <w:r w:rsidRPr="00BF51FF">
        <w:rPr>
          <w:rFonts w:ascii="Times New Roman" w:hAnsi="Times New Roman"/>
          <w:b/>
          <w:color w:val="auto"/>
          <w:sz w:val="28"/>
          <w:szCs w:val="28"/>
        </w:rPr>
        <w:t>Постановление Правительства Российской Федерации от 24.12.2014 № 1465 «Об особенностях определения объемов (количества) электрической энергии с использованием приборов учета после сезонного перевода времени».</w:t>
      </w:r>
    </w:p>
    <w:p w:rsidR="00822D70" w:rsidRPr="00FA0CEB" w:rsidRDefault="00822D70"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В связи с переходом с 26 октября 2014 года на зимнее время приборы учёта электрической энергии, функциональные возможности которых позволяют определять объёмы потреблённой электрической энергии дифференцированно по времени суток, данные измерений которых применяются при расчётах с населением и приравненных к нему категориям потребителей (далее – приборы учёта), формально перестали соответствовать требованиям законодательства России, и у гарантирующих поставщиков электрической энергии нет законных оснований применять дифференцированные по времени суток тарифы (цены) для потребителей. Постановлением определяется, что приборы учёта подлежат коррекции времени встроенных часов. Организацию перепрограммирования обеспечивают исполнители коммунальных услуг без взимания платы с потребителей. При этом фактические показания приборов учёта будут приниматься при расчётах размера платы за электрическую энергию (мощность) по договору энергоснабжения и (или) за коммунальную услугу по электроснабжению до перепрограммирования.</w:t>
      </w:r>
    </w:p>
    <w:p w:rsidR="00822D70" w:rsidRPr="00FA0CEB" w:rsidRDefault="00822D70" w:rsidP="00447604">
      <w:pPr>
        <w:pStyle w:val="a5"/>
        <w:spacing w:after="60"/>
        <w:ind w:left="0" w:firstLine="567"/>
        <w:rPr>
          <w:rFonts w:ascii="Times New Roman" w:hAnsi="Times New Roman"/>
          <w:color w:val="auto"/>
          <w:sz w:val="28"/>
          <w:szCs w:val="28"/>
        </w:rPr>
      </w:pPr>
    </w:p>
    <w:p w:rsidR="00822D70" w:rsidRPr="00BF51FF" w:rsidRDefault="00822D70" w:rsidP="00447604">
      <w:pPr>
        <w:pStyle w:val="a5"/>
        <w:spacing w:after="60"/>
        <w:ind w:left="0" w:firstLine="567"/>
        <w:rPr>
          <w:rFonts w:ascii="Times New Roman" w:hAnsi="Times New Roman"/>
          <w:b/>
          <w:color w:val="auto"/>
          <w:sz w:val="28"/>
          <w:szCs w:val="28"/>
        </w:rPr>
      </w:pPr>
      <w:r w:rsidRPr="00BF51FF">
        <w:rPr>
          <w:rFonts w:ascii="Times New Roman" w:hAnsi="Times New Roman"/>
          <w:b/>
          <w:color w:val="auto"/>
          <w:sz w:val="28"/>
          <w:szCs w:val="28"/>
        </w:rPr>
        <w:t>Распоряжение Правительства Российской Федерации от 24.12.2014 № 2678-р.</w:t>
      </w:r>
    </w:p>
    <w:p w:rsidR="00822D70" w:rsidRPr="00FA0CEB" w:rsidRDefault="00822D70"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утверждён перечень генерирующего оборудования, относящегося к генерирующим объектам, мощность которых поставляется в вынужденном режиме. В соответствии с пунктом 114 Правил оптового рынка электрической энергии и мощности (утверждены постановлением Правительства от 27 декабря 2010 года №1172) к генерирующим объектам, мощность которых поставляется в вынужденном режиме, также относятся генерирующие объекты, определённые решением Правительства на основании предложений Правительственной комиссии по вопросам развития электроэнергетики. В решении Правительства указываются основания отнесения генерирующего объекта к генерирующим объектам, мощность которых поставляется в вынужденном режиме, а также срок, в течение которого мощность генерирующего объекта поставляется в вынужденном режиме, но не более двух лет. На заседании Правительственной комиссии 19 ноября 2014 года подведены итоги конкурентного отбора мощности на 2015 год и рассмотрены предложения о создании условий для вывода из эксплуатации неэффективного и устаревшего генерирующего оборудования, не отобранного на конкурентном отборе мощности, а также предложения об </w:t>
      </w:r>
      <w:r w:rsidRPr="00FA0CEB">
        <w:rPr>
          <w:rFonts w:ascii="Times New Roman" w:hAnsi="Times New Roman"/>
          <w:color w:val="auto"/>
          <w:sz w:val="28"/>
          <w:szCs w:val="28"/>
        </w:rPr>
        <w:lastRenderedPageBreak/>
        <w:t>отнесении генерирующих объектов, не отобранных на конкурентном отборе мощности, к генерирующим объектам, мощность которых поставляется в вынужденном режиме.</w:t>
      </w:r>
    </w:p>
    <w:p w:rsidR="00822D70" w:rsidRPr="00FA0CEB" w:rsidRDefault="00822D70" w:rsidP="00447604">
      <w:pPr>
        <w:pStyle w:val="a5"/>
        <w:spacing w:after="60"/>
        <w:ind w:left="0" w:firstLine="567"/>
        <w:rPr>
          <w:rFonts w:ascii="Times New Roman" w:hAnsi="Times New Roman"/>
          <w:color w:val="auto"/>
          <w:sz w:val="28"/>
          <w:szCs w:val="28"/>
        </w:rPr>
      </w:pPr>
    </w:p>
    <w:p w:rsidR="00822D70" w:rsidRPr="00BF51FF" w:rsidRDefault="00822D70" w:rsidP="00447604">
      <w:pPr>
        <w:pStyle w:val="a5"/>
        <w:spacing w:after="60"/>
        <w:ind w:left="0" w:firstLine="567"/>
        <w:rPr>
          <w:rFonts w:ascii="Times New Roman" w:hAnsi="Times New Roman"/>
          <w:b/>
          <w:color w:val="auto"/>
          <w:sz w:val="28"/>
          <w:szCs w:val="28"/>
        </w:rPr>
      </w:pPr>
      <w:r w:rsidRPr="00BF51FF">
        <w:rPr>
          <w:rFonts w:ascii="Times New Roman" w:hAnsi="Times New Roman"/>
          <w:b/>
          <w:color w:val="auto"/>
          <w:sz w:val="28"/>
          <w:szCs w:val="28"/>
        </w:rPr>
        <w:t>Постановление Правительства Российской Федерации от 26.12.2014 № 1498 «О внесении изменений в постановление Правительства Российской Федерации от 11 августа 2014 г. № 793».</w:t>
      </w:r>
    </w:p>
    <w:p w:rsidR="00822D70" w:rsidRPr="00FA0CEB" w:rsidRDefault="00822D70"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Документом </w:t>
      </w:r>
      <w:r w:rsidR="00457828">
        <w:rPr>
          <w:rFonts w:ascii="Times New Roman" w:hAnsi="Times New Roman"/>
          <w:color w:val="auto"/>
          <w:sz w:val="28"/>
          <w:szCs w:val="28"/>
        </w:rPr>
        <w:t xml:space="preserve">вносятся изменения в </w:t>
      </w:r>
      <w:r w:rsidRPr="00FA0CEB">
        <w:rPr>
          <w:rFonts w:ascii="Times New Roman" w:hAnsi="Times New Roman"/>
          <w:color w:val="auto"/>
          <w:sz w:val="28"/>
          <w:szCs w:val="28"/>
        </w:rPr>
        <w:t xml:space="preserve">постановление Правительства Российской Федерации от 11.08.2014 № 793 «О направлении бюджетных ассигнований на компенсацию расходов </w:t>
      </w:r>
      <w:proofErr w:type="spellStart"/>
      <w:r w:rsidRPr="00FA0CEB">
        <w:rPr>
          <w:rFonts w:ascii="Times New Roman" w:hAnsi="Times New Roman"/>
          <w:color w:val="auto"/>
          <w:sz w:val="28"/>
          <w:szCs w:val="28"/>
        </w:rPr>
        <w:t>энергосбытовой</w:t>
      </w:r>
      <w:proofErr w:type="spellEnd"/>
      <w:r w:rsidRPr="00FA0CEB">
        <w:rPr>
          <w:rFonts w:ascii="Times New Roman" w:hAnsi="Times New Roman"/>
          <w:color w:val="auto"/>
          <w:sz w:val="28"/>
          <w:szCs w:val="28"/>
        </w:rPr>
        <w:t xml:space="preserve"> организации, осуществляющей покупку электрической энергии из энергосистем иностранных государств и у производителей, функционирующих на территории Крымского федерального округа».</w:t>
      </w:r>
    </w:p>
    <w:p w:rsidR="00822D70" w:rsidRPr="00FA0CEB" w:rsidRDefault="00822D70" w:rsidP="00447604">
      <w:pPr>
        <w:pStyle w:val="a5"/>
        <w:spacing w:after="60"/>
        <w:ind w:left="0" w:firstLine="567"/>
        <w:rPr>
          <w:rFonts w:ascii="Times New Roman" w:hAnsi="Times New Roman"/>
          <w:color w:val="auto"/>
          <w:sz w:val="28"/>
          <w:szCs w:val="28"/>
        </w:rPr>
      </w:pPr>
    </w:p>
    <w:p w:rsidR="00822D70" w:rsidRPr="00BF51FF" w:rsidRDefault="00822D70" w:rsidP="00447604">
      <w:pPr>
        <w:pStyle w:val="a5"/>
        <w:spacing w:after="60"/>
        <w:ind w:left="0" w:firstLine="567"/>
        <w:rPr>
          <w:rFonts w:ascii="Times New Roman" w:hAnsi="Times New Roman"/>
          <w:b/>
          <w:color w:val="auto"/>
          <w:sz w:val="28"/>
          <w:szCs w:val="28"/>
        </w:rPr>
      </w:pPr>
      <w:r w:rsidRPr="00BF51FF">
        <w:rPr>
          <w:rFonts w:ascii="Times New Roman" w:hAnsi="Times New Roman"/>
          <w:b/>
          <w:color w:val="auto"/>
          <w:sz w:val="28"/>
          <w:szCs w:val="28"/>
        </w:rPr>
        <w:t>Постановление Правительства Российской Федерации от 26.12.2014 № 1499 «О внесении изменений в распределение субсидий, предоставляемых в 2014 году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w:t>
      </w:r>
      <w:proofErr w:type="spellStart"/>
      <w:r w:rsidRPr="00BF51FF">
        <w:rPr>
          <w:rFonts w:ascii="Times New Roman" w:hAnsi="Times New Roman"/>
          <w:b/>
          <w:color w:val="auto"/>
          <w:sz w:val="28"/>
          <w:szCs w:val="28"/>
        </w:rPr>
        <w:t>Энергоэффективность</w:t>
      </w:r>
      <w:proofErr w:type="spellEnd"/>
      <w:r w:rsidRPr="00BF51FF">
        <w:rPr>
          <w:rFonts w:ascii="Times New Roman" w:hAnsi="Times New Roman"/>
          <w:b/>
          <w:color w:val="auto"/>
          <w:sz w:val="28"/>
          <w:szCs w:val="28"/>
        </w:rPr>
        <w:t xml:space="preserve"> и развитие энергетики».</w:t>
      </w:r>
    </w:p>
    <w:p w:rsidR="00822D70" w:rsidRPr="00FA0CEB" w:rsidRDefault="00822D70"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Документом Красноярскому краю предусмотрено выделение 1 990 000 тыс. руб.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w:t>
      </w:r>
      <w:proofErr w:type="spellStart"/>
      <w:r w:rsidRPr="00FA0CEB">
        <w:rPr>
          <w:rFonts w:ascii="Times New Roman" w:hAnsi="Times New Roman"/>
          <w:color w:val="auto"/>
          <w:sz w:val="28"/>
          <w:szCs w:val="28"/>
        </w:rPr>
        <w:t>Энергоэффективность</w:t>
      </w:r>
      <w:proofErr w:type="spellEnd"/>
      <w:r w:rsidRPr="00FA0CEB">
        <w:rPr>
          <w:rFonts w:ascii="Times New Roman" w:hAnsi="Times New Roman"/>
          <w:color w:val="auto"/>
          <w:sz w:val="28"/>
          <w:szCs w:val="28"/>
        </w:rPr>
        <w:t xml:space="preserve"> и развитие энергетики».</w:t>
      </w:r>
    </w:p>
    <w:p w:rsidR="00822D70" w:rsidRPr="00FA0CEB" w:rsidRDefault="00822D70" w:rsidP="00447604">
      <w:pPr>
        <w:pStyle w:val="a5"/>
        <w:spacing w:after="60"/>
        <w:ind w:left="0" w:firstLine="567"/>
        <w:rPr>
          <w:rFonts w:ascii="Times New Roman" w:hAnsi="Times New Roman"/>
          <w:color w:val="auto"/>
          <w:sz w:val="28"/>
          <w:szCs w:val="28"/>
        </w:rPr>
      </w:pPr>
    </w:p>
    <w:p w:rsidR="00822D70" w:rsidRPr="00D57AA0" w:rsidRDefault="00822D70" w:rsidP="00447604">
      <w:pPr>
        <w:pStyle w:val="a5"/>
        <w:spacing w:after="60"/>
        <w:ind w:left="0" w:firstLine="567"/>
        <w:rPr>
          <w:rFonts w:ascii="Times New Roman" w:hAnsi="Times New Roman"/>
          <w:b/>
          <w:color w:val="auto"/>
          <w:sz w:val="28"/>
          <w:szCs w:val="28"/>
        </w:rPr>
      </w:pPr>
      <w:r w:rsidRPr="00D57AA0">
        <w:rPr>
          <w:rFonts w:ascii="Times New Roman" w:hAnsi="Times New Roman"/>
          <w:b/>
          <w:color w:val="auto"/>
          <w:sz w:val="28"/>
          <w:szCs w:val="28"/>
        </w:rPr>
        <w:t xml:space="preserve">Постановление Правительства Российской Федерации от 26.12.2014 № 1523 «Об утверждении Правил предоставления иных межбюджетных трансфертов из федерального бюджета бюджетам субъектов Российской Федерации, входящих в состав Крымского федерального округа, на закупку дополнительных дизель-генераторных установок, обеспечивающих энергоснабжение инфраструктурных и социально значимых объектов в случае ограничения </w:t>
      </w:r>
      <w:proofErr w:type="spellStart"/>
      <w:r w:rsidRPr="00D57AA0">
        <w:rPr>
          <w:rFonts w:ascii="Times New Roman" w:hAnsi="Times New Roman"/>
          <w:b/>
          <w:color w:val="auto"/>
          <w:sz w:val="28"/>
          <w:szCs w:val="28"/>
        </w:rPr>
        <w:t>перетока</w:t>
      </w:r>
      <w:proofErr w:type="spellEnd"/>
      <w:r w:rsidRPr="00D57AA0">
        <w:rPr>
          <w:rFonts w:ascii="Times New Roman" w:hAnsi="Times New Roman"/>
          <w:b/>
          <w:color w:val="auto"/>
          <w:sz w:val="28"/>
          <w:szCs w:val="28"/>
        </w:rPr>
        <w:t xml:space="preserve"> электрической энергии и мощности со стороны смежных энергосистем, а также на финансирование мероприятий по </w:t>
      </w:r>
      <w:proofErr w:type="spellStart"/>
      <w:r w:rsidRPr="00D57AA0">
        <w:rPr>
          <w:rFonts w:ascii="Times New Roman" w:hAnsi="Times New Roman"/>
          <w:b/>
          <w:color w:val="auto"/>
          <w:sz w:val="28"/>
          <w:szCs w:val="28"/>
        </w:rPr>
        <w:t>техприсоединению</w:t>
      </w:r>
      <w:proofErr w:type="spellEnd"/>
      <w:r w:rsidRPr="00D57AA0">
        <w:rPr>
          <w:rFonts w:ascii="Times New Roman" w:hAnsi="Times New Roman"/>
          <w:b/>
          <w:color w:val="auto"/>
          <w:sz w:val="28"/>
          <w:szCs w:val="28"/>
        </w:rPr>
        <w:t xml:space="preserve"> и эксплуатации дизель-генераторных установок».</w:t>
      </w:r>
    </w:p>
    <w:p w:rsidR="00822D70" w:rsidRPr="00FA0CEB" w:rsidRDefault="00822D70" w:rsidP="00447604">
      <w:pPr>
        <w:pStyle w:val="a5"/>
        <w:spacing w:after="60"/>
        <w:ind w:left="0" w:firstLine="567"/>
        <w:rPr>
          <w:rFonts w:ascii="Times New Roman" w:hAnsi="Times New Roman"/>
          <w:color w:val="auto"/>
          <w:sz w:val="28"/>
          <w:szCs w:val="28"/>
        </w:rPr>
      </w:pPr>
    </w:p>
    <w:p w:rsidR="00822D70" w:rsidRPr="00B64780" w:rsidRDefault="00822D70" w:rsidP="00447604">
      <w:pPr>
        <w:pStyle w:val="a5"/>
        <w:spacing w:after="60"/>
        <w:ind w:left="0" w:firstLine="567"/>
        <w:rPr>
          <w:rFonts w:ascii="Times New Roman" w:hAnsi="Times New Roman"/>
          <w:b/>
          <w:color w:val="auto"/>
          <w:sz w:val="28"/>
          <w:szCs w:val="28"/>
        </w:rPr>
      </w:pPr>
      <w:r w:rsidRPr="00B64780">
        <w:rPr>
          <w:rFonts w:ascii="Times New Roman" w:hAnsi="Times New Roman"/>
          <w:b/>
          <w:color w:val="auto"/>
          <w:sz w:val="28"/>
          <w:szCs w:val="28"/>
        </w:rPr>
        <w:t xml:space="preserve">Постановление Правительства Российской Федерации от 26.12.2014 № 1542 «О внесении изменений в акты Правительства Российской Федерации по вопросам особенностей применения законодательства </w:t>
      </w:r>
      <w:r w:rsidRPr="00B64780">
        <w:rPr>
          <w:rFonts w:ascii="Times New Roman" w:hAnsi="Times New Roman"/>
          <w:b/>
          <w:color w:val="auto"/>
          <w:sz w:val="28"/>
          <w:szCs w:val="28"/>
        </w:rPr>
        <w:lastRenderedPageBreak/>
        <w:t>Российской Федерации в сфере электроэнергетики на территориях Республики Крым и г. Севастополя».</w:t>
      </w:r>
    </w:p>
    <w:p w:rsidR="00974641" w:rsidRDefault="00974641" w:rsidP="00447604">
      <w:pPr>
        <w:pStyle w:val="a5"/>
        <w:spacing w:after="60"/>
        <w:ind w:left="0" w:firstLine="567"/>
        <w:rPr>
          <w:rFonts w:ascii="Times New Roman" w:hAnsi="Times New Roman"/>
          <w:color w:val="auto"/>
          <w:sz w:val="28"/>
          <w:szCs w:val="28"/>
        </w:rPr>
      </w:pPr>
      <w:r>
        <w:rPr>
          <w:rFonts w:ascii="Times New Roman" w:hAnsi="Times New Roman"/>
          <w:color w:val="auto"/>
          <w:sz w:val="28"/>
          <w:szCs w:val="28"/>
        </w:rPr>
        <w:t>Постановлением предусмотрены особенности применения законодательства Российской Федерации в сфере электроэнергии на территории Крымского федерального округа.</w:t>
      </w:r>
    </w:p>
    <w:p w:rsidR="00D57AA0" w:rsidRPr="00FA0CEB" w:rsidRDefault="00D57AA0" w:rsidP="00447604">
      <w:pPr>
        <w:pStyle w:val="a5"/>
        <w:spacing w:after="60"/>
        <w:ind w:left="0" w:firstLine="567"/>
        <w:rPr>
          <w:rFonts w:ascii="Times New Roman" w:hAnsi="Times New Roman"/>
          <w:color w:val="auto"/>
          <w:sz w:val="28"/>
          <w:szCs w:val="28"/>
        </w:rPr>
      </w:pPr>
    </w:p>
    <w:p w:rsidR="00822D70" w:rsidRPr="00D57AA0" w:rsidRDefault="00822D70" w:rsidP="00447604">
      <w:pPr>
        <w:pStyle w:val="a5"/>
        <w:spacing w:after="60"/>
        <w:ind w:left="0" w:firstLine="567"/>
        <w:rPr>
          <w:rFonts w:ascii="Times New Roman" w:hAnsi="Times New Roman"/>
          <w:b/>
          <w:color w:val="auto"/>
          <w:sz w:val="28"/>
          <w:szCs w:val="28"/>
        </w:rPr>
      </w:pPr>
      <w:r w:rsidRPr="00D57AA0">
        <w:rPr>
          <w:rFonts w:ascii="Times New Roman" w:hAnsi="Times New Roman"/>
          <w:b/>
          <w:color w:val="auto"/>
          <w:sz w:val="28"/>
          <w:szCs w:val="28"/>
        </w:rPr>
        <w:t>Постановление Правительства Российской Федерации от 26.12.2014 № 1549 «О внесении изменений в некоторые акты Правительства Российской Федерации».</w:t>
      </w:r>
    </w:p>
    <w:p w:rsidR="00822D70" w:rsidRPr="00FA0CEB" w:rsidRDefault="00822D70" w:rsidP="00447604">
      <w:pPr>
        <w:pStyle w:val="a5"/>
        <w:spacing w:after="60"/>
        <w:ind w:left="0" w:firstLine="567"/>
        <w:rPr>
          <w:rFonts w:ascii="Times New Roman" w:hAnsi="Times New Roman"/>
          <w:color w:val="auto"/>
          <w:sz w:val="28"/>
          <w:szCs w:val="28"/>
        </w:rPr>
      </w:pPr>
      <w:r w:rsidRPr="00FA0CEB">
        <w:rPr>
          <w:rFonts w:ascii="Times New Roman" w:hAnsi="Times New Roman"/>
          <w:color w:val="auto"/>
          <w:sz w:val="28"/>
          <w:szCs w:val="28"/>
        </w:rPr>
        <w:t xml:space="preserve">Документ выпущен в целях обеспечения компенсации субъекту электроэнергетики </w:t>
      </w:r>
      <w:r w:rsidR="00D57AA0">
        <w:rPr>
          <w:rFonts w:ascii="Times New Roman" w:hAnsi="Times New Roman"/>
          <w:color w:val="auto"/>
          <w:sz w:val="28"/>
          <w:szCs w:val="28"/>
        </w:rPr>
        <w:t xml:space="preserve">расходов на обеспечение </w:t>
      </w:r>
      <w:r w:rsidRPr="00FA0CEB">
        <w:rPr>
          <w:rFonts w:ascii="Times New Roman" w:hAnsi="Times New Roman"/>
          <w:color w:val="auto"/>
          <w:sz w:val="28"/>
          <w:szCs w:val="28"/>
        </w:rPr>
        <w:t>функционирования мобильных (передвижных) генерирующих объектов, которые размещены на территории Крымского федерального округа. Установлено, что расходы будут учтены при установлении цен на мощность мобильных (передвижных) генерирующих объектов, принадлежащих одному и тому же собственнику и функционирующих на территории ценовых зон оптового рынка.</w:t>
      </w:r>
    </w:p>
    <w:p w:rsidR="0062173C" w:rsidRPr="00FA0CEB" w:rsidRDefault="0062173C" w:rsidP="00447604">
      <w:pPr>
        <w:pStyle w:val="a5"/>
        <w:ind w:left="0" w:firstLine="567"/>
        <w:rPr>
          <w:rFonts w:ascii="Times New Roman" w:hAnsi="Times New Roman"/>
          <w:color w:val="auto"/>
          <w:spacing w:val="-2"/>
          <w:sz w:val="28"/>
          <w:szCs w:val="28"/>
        </w:rPr>
      </w:pPr>
    </w:p>
    <w:p w:rsidR="0062173C" w:rsidRPr="00FA0CEB" w:rsidRDefault="0062173C" w:rsidP="00447604">
      <w:pPr>
        <w:pStyle w:val="a5"/>
        <w:ind w:left="0" w:firstLine="567"/>
        <w:rPr>
          <w:rFonts w:ascii="Times New Roman" w:hAnsi="Times New Roman"/>
          <w:color w:val="auto"/>
          <w:spacing w:val="-2"/>
          <w:sz w:val="28"/>
          <w:szCs w:val="28"/>
        </w:rPr>
      </w:pPr>
    </w:p>
    <w:p w:rsidR="0062173C" w:rsidRPr="00FA0CEB" w:rsidRDefault="0062173C" w:rsidP="00447604">
      <w:pPr>
        <w:pStyle w:val="a5"/>
        <w:ind w:left="0" w:firstLine="567"/>
        <w:rPr>
          <w:rFonts w:ascii="Times New Roman" w:hAnsi="Times New Roman"/>
          <w:color w:val="auto"/>
          <w:spacing w:val="-2"/>
          <w:sz w:val="28"/>
          <w:szCs w:val="28"/>
        </w:rPr>
      </w:pPr>
    </w:p>
    <w:p w:rsidR="0062173C" w:rsidRPr="00FA0CEB" w:rsidRDefault="0062173C" w:rsidP="00447604">
      <w:pPr>
        <w:pStyle w:val="a5"/>
        <w:ind w:left="0" w:firstLine="567"/>
        <w:rPr>
          <w:rFonts w:ascii="Times New Roman" w:hAnsi="Times New Roman"/>
          <w:color w:val="auto"/>
          <w:spacing w:val="-2"/>
          <w:sz w:val="28"/>
          <w:szCs w:val="28"/>
        </w:rPr>
      </w:pPr>
    </w:p>
    <w:p w:rsidR="0062173C" w:rsidRPr="00FA0CEB" w:rsidRDefault="0062173C" w:rsidP="00447604">
      <w:pPr>
        <w:pStyle w:val="a5"/>
        <w:ind w:left="0" w:firstLine="567"/>
        <w:rPr>
          <w:rFonts w:ascii="Times New Roman" w:hAnsi="Times New Roman"/>
          <w:color w:val="auto"/>
          <w:spacing w:val="-2"/>
          <w:sz w:val="28"/>
          <w:szCs w:val="28"/>
        </w:rPr>
      </w:pPr>
    </w:p>
    <w:p w:rsidR="0062173C" w:rsidRPr="00FA0CEB" w:rsidRDefault="0062173C" w:rsidP="00447604">
      <w:pPr>
        <w:pStyle w:val="a5"/>
        <w:ind w:left="0" w:firstLine="567"/>
        <w:rPr>
          <w:rFonts w:ascii="Times New Roman" w:hAnsi="Times New Roman"/>
          <w:color w:val="auto"/>
          <w:spacing w:val="-2"/>
          <w:sz w:val="28"/>
          <w:szCs w:val="28"/>
        </w:rPr>
      </w:pPr>
    </w:p>
    <w:p w:rsidR="004F7A98" w:rsidRPr="00FA0CEB" w:rsidRDefault="004F7A98" w:rsidP="00447604">
      <w:pPr>
        <w:spacing w:after="0" w:line="240" w:lineRule="auto"/>
        <w:ind w:firstLine="567"/>
        <w:jc w:val="both"/>
        <w:rPr>
          <w:rFonts w:ascii="Times New Roman" w:hAnsi="Times New Roman" w:cs="Times New Roman"/>
          <w:sz w:val="28"/>
          <w:szCs w:val="28"/>
        </w:rPr>
      </w:pPr>
    </w:p>
    <w:sectPr w:rsidR="004F7A98" w:rsidRPr="00FA0CEB" w:rsidSect="00B21414">
      <w:headerReference w:type="default" r:id="rId10"/>
      <w:head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555" w:rsidRDefault="00411555" w:rsidP="009F74CE">
      <w:pPr>
        <w:spacing w:after="0" w:line="240" w:lineRule="auto"/>
      </w:pPr>
      <w:r>
        <w:separator/>
      </w:r>
    </w:p>
  </w:endnote>
  <w:endnote w:type="continuationSeparator" w:id="0">
    <w:p w:rsidR="00411555" w:rsidRDefault="00411555" w:rsidP="009F7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555" w:rsidRDefault="00411555" w:rsidP="009F74CE">
      <w:pPr>
        <w:spacing w:after="0" w:line="240" w:lineRule="auto"/>
      </w:pPr>
      <w:r>
        <w:separator/>
      </w:r>
    </w:p>
  </w:footnote>
  <w:footnote w:type="continuationSeparator" w:id="0">
    <w:p w:rsidR="00411555" w:rsidRDefault="00411555" w:rsidP="009F7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B5" w:rsidRPr="009932C0" w:rsidRDefault="004C5019" w:rsidP="004434C2">
    <w:pPr>
      <w:pStyle w:val="a7"/>
      <w:jc w:val="right"/>
      <w:rPr>
        <w:lang w:val="en-US"/>
      </w:rPr>
    </w:pPr>
    <w:r>
      <w:rPr>
        <w:noProof/>
      </w:rPr>
      <w:drawing>
        <wp:inline distT="0" distB="0" distL="0" distR="0">
          <wp:extent cx="1524000" cy="266700"/>
          <wp:effectExtent l="0" t="0" r="0" b="0"/>
          <wp:docPr id="3" name="Рисунок 3" descr="SR_Logo_small_1 [преобразованный].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SR_Logo_small_1 [преобразованный].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009B39CE">
      <w:rPr>
        <w:noProof/>
      </w:rPr>
      <w:t xml:space="preserve">                                                                     </w:t>
    </w:r>
    <w:r w:rsidR="009B39CE">
      <w:rPr>
        <w:noProof/>
        <w:lang w:val="en-US"/>
      </w:rPr>
      <w:t xml:space="preserve">                                 </w:t>
    </w:r>
    <w:r w:rsidR="009B39CE">
      <w:rPr>
        <w:noProof/>
      </w:rPr>
      <w:t xml:space="preserve">                </w:t>
    </w:r>
    <w:r w:rsidR="009F74CE">
      <w:rPr>
        <w:rFonts w:ascii="Calibri" w:hAnsi="Calibri"/>
        <w:sz w:val="22"/>
      </w:rPr>
      <w:t>2</w:t>
    </w:r>
    <w:r w:rsidR="008D737E">
      <w:rPr>
        <w:rFonts w:ascii="Calibri" w:hAnsi="Calibri"/>
        <w:sz w:val="22"/>
      </w:rPr>
      <w:t>7</w:t>
    </w:r>
    <w:r w:rsidR="009B39CE" w:rsidRPr="00DB2D02">
      <w:rPr>
        <w:rFonts w:ascii="Calibri" w:hAnsi="Calibri"/>
        <w:sz w:val="22"/>
      </w:rPr>
      <w:t>.</w:t>
    </w:r>
    <w:r w:rsidR="009B39CE">
      <w:rPr>
        <w:rFonts w:ascii="Calibri" w:hAnsi="Calibri"/>
        <w:sz w:val="22"/>
      </w:rPr>
      <w:t>01</w:t>
    </w:r>
    <w:r w:rsidR="009B39CE" w:rsidRPr="00DB2D02">
      <w:rPr>
        <w:rFonts w:ascii="Calibri" w:hAnsi="Calibri"/>
        <w:sz w:val="22"/>
      </w:rPr>
      <w:t>.201</w:t>
    </w:r>
    <w:r w:rsidR="009F74CE">
      <w:rPr>
        <w:rFonts w:ascii="Calibri" w:hAnsi="Calibri"/>
        <w:sz w:val="22"/>
      </w:rPr>
      <w:t>5</w:t>
    </w:r>
  </w:p>
  <w:p w:rsidR="009F40B5" w:rsidRDefault="0041155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0B5" w:rsidRPr="00015ED2" w:rsidRDefault="00B21414" w:rsidP="009A17C7">
    <w:pPr>
      <w:pStyle w:val="a7"/>
      <w:jc w:val="right"/>
    </w:pPr>
    <w:r>
      <w:rPr>
        <w:rFonts w:ascii="Calibri" w:hAnsi="Calibri"/>
        <w:sz w:val="22"/>
        <w:lang w:val="en-US"/>
      </w:rPr>
      <w:t>2</w:t>
    </w:r>
    <w:r w:rsidR="008D737E">
      <w:rPr>
        <w:rFonts w:ascii="Calibri" w:hAnsi="Calibri"/>
        <w:sz w:val="22"/>
      </w:rPr>
      <w:t>7</w:t>
    </w:r>
    <w:r w:rsidR="009B39CE" w:rsidRPr="00DB2D02">
      <w:rPr>
        <w:rFonts w:ascii="Calibri" w:hAnsi="Calibri"/>
        <w:sz w:val="22"/>
      </w:rPr>
      <w:t>.</w:t>
    </w:r>
    <w:r w:rsidR="009F74CE">
      <w:rPr>
        <w:rFonts w:ascii="Calibri" w:hAnsi="Calibri"/>
        <w:sz w:val="22"/>
      </w:rPr>
      <w:t>01</w:t>
    </w:r>
    <w:r w:rsidR="009B39CE" w:rsidRPr="00DB2D02">
      <w:rPr>
        <w:rFonts w:ascii="Calibri" w:hAnsi="Calibri"/>
        <w:sz w:val="22"/>
      </w:rPr>
      <w:t>.201</w:t>
    </w:r>
    <w:r w:rsidR="009F74CE">
      <w:rPr>
        <w:rFonts w:ascii="Calibri" w:hAnsi="Calibri"/>
        <w:sz w:val="22"/>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530"/>
    <w:multiLevelType w:val="multilevel"/>
    <w:tmpl w:val="4AAAB5C8"/>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162"/>
    <w:rsid w:val="000074C6"/>
    <w:rsid w:val="0002419E"/>
    <w:rsid w:val="00052389"/>
    <w:rsid w:val="000559A7"/>
    <w:rsid w:val="000647B9"/>
    <w:rsid w:val="000767F6"/>
    <w:rsid w:val="000A0BC0"/>
    <w:rsid w:val="000B6F4C"/>
    <w:rsid w:val="000D4686"/>
    <w:rsid w:val="000E2958"/>
    <w:rsid w:val="000E779B"/>
    <w:rsid w:val="000F78D1"/>
    <w:rsid w:val="00101C0B"/>
    <w:rsid w:val="00114633"/>
    <w:rsid w:val="00116BC5"/>
    <w:rsid w:val="0016252B"/>
    <w:rsid w:val="00184F95"/>
    <w:rsid w:val="0019157B"/>
    <w:rsid w:val="0019341F"/>
    <w:rsid w:val="001C6AD2"/>
    <w:rsid w:val="00276E25"/>
    <w:rsid w:val="00293010"/>
    <w:rsid w:val="00301702"/>
    <w:rsid w:val="00330711"/>
    <w:rsid w:val="00331580"/>
    <w:rsid w:val="00341D8D"/>
    <w:rsid w:val="003C58A8"/>
    <w:rsid w:val="003E4D1F"/>
    <w:rsid w:val="003E6A77"/>
    <w:rsid w:val="00411555"/>
    <w:rsid w:val="0042439C"/>
    <w:rsid w:val="004364E4"/>
    <w:rsid w:val="00447604"/>
    <w:rsid w:val="00451070"/>
    <w:rsid w:val="00454BE7"/>
    <w:rsid w:val="00457828"/>
    <w:rsid w:val="004715FB"/>
    <w:rsid w:val="00484106"/>
    <w:rsid w:val="00490A93"/>
    <w:rsid w:val="004C019D"/>
    <w:rsid w:val="004C5019"/>
    <w:rsid w:val="004C7341"/>
    <w:rsid w:val="004E5032"/>
    <w:rsid w:val="004F1C97"/>
    <w:rsid w:val="004F7A98"/>
    <w:rsid w:val="00517BA4"/>
    <w:rsid w:val="005202FF"/>
    <w:rsid w:val="00530A7D"/>
    <w:rsid w:val="00532645"/>
    <w:rsid w:val="005421E9"/>
    <w:rsid w:val="00570673"/>
    <w:rsid w:val="00570F2D"/>
    <w:rsid w:val="00582C5E"/>
    <w:rsid w:val="00593FE2"/>
    <w:rsid w:val="005F0457"/>
    <w:rsid w:val="005F2D7B"/>
    <w:rsid w:val="005F7DE3"/>
    <w:rsid w:val="006146B5"/>
    <w:rsid w:val="0062173C"/>
    <w:rsid w:val="00631944"/>
    <w:rsid w:val="0064065F"/>
    <w:rsid w:val="00646843"/>
    <w:rsid w:val="006504D5"/>
    <w:rsid w:val="00655C0E"/>
    <w:rsid w:val="00657180"/>
    <w:rsid w:val="006654A1"/>
    <w:rsid w:val="00685396"/>
    <w:rsid w:val="006B0AC7"/>
    <w:rsid w:val="006D3727"/>
    <w:rsid w:val="006D3F14"/>
    <w:rsid w:val="006E1094"/>
    <w:rsid w:val="00781F8E"/>
    <w:rsid w:val="007A19D6"/>
    <w:rsid w:val="007B49FB"/>
    <w:rsid w:val="007B6DA8"/>
    <w:rsid w:val="007B75AE"/>
    <w:rsid w:val="007C462C"/>
    <w:rsid w:val="00822D70"/>
    <w:rsid w:val="0086640A"/>
    <w:rsid w:val="008A1B27"/>
    <w:rsid w:val="008C62D5"/>
    <w:rsid w:val="008D5781"/>
    <w:rsid w:val="008D737E"/>
    <w:rsid w:val="008E2321"/>
    <w:rsid w:val="009006CC"/>
    <w:rsid w:val="009009F2"/>
    <w:rsid w:val="009128B1"/>
    <w:rsid w:val="00941C45"/>
    <w:rsid w:val="0094499F"/>
    <w:rsid w:val="0095039D"/>
    <w:rsid w:val="00955197"/>
    <w:rsid w:val="0096654B"/>
    <w:rsid w:val="00974641"/>
    <w:rsid w:val="009A044C"/>
    <w:rsid w:val="009A6EB7"/>
    <w:rsid w:val="009B39CE"/>
    <w:rsid w:val="009B4162"/>
    <w:rsid w:val="009B568D"/>
    <w:rsid w:val="009E28CC"/>
    <w:rsid w:val="009F74CE"/>
    <w:rsid w:val="00A10562"/>
    <w:rsid w:val="00A11DD2"/>
    <w:rsid w:val="00A24FAB"/>
    <w:rsid w:val="00A4566F"/>
    <w:rsid w:val="00A656D2"/>
    <w:rsid w:val="00A84B24"/>
    <w:rsid w:val="00A86456"/>
    <w:rsid w:val="00A866CE"/>
    <w:rsid w:val="00AB0324"/>
    <w:rsid w:val="00AB4887"/>
    <w:rsid w:val="00AE789D"/>
    <w:rsid w:val="00AF7768"/>
    <w:rsid w:val="00B14DD0"/>
    <w:rsid w:val="00B16C02"/>
    <w:rsid w:val="00B21414"/>
    <w:rsid w:val="00B369B5"/>
    <w:rsid w:val="00B44F52"/>
    <w:rsid w:val="00B52DA5"/>
    <w:rsid w:val="00B54C1B"/>
    <w:rsid w:val="00B60B6A"/>
    <w:rsid w:val="00B62191"/>
    <w:rsid w:val="00B64780"/>
    <w:rsid w:val="00B8569C"/>
    <w:rsid w:val="00B909CE"/>
    <w:rsid w:val="00BA5584"/>
    <w:rsid w:val="00BF14D9"/>
    <w:rsid w:val="00BF4A31"/>
    <w:rsid w:val="00BF51FF"/>
    <w:rsid w:val="00C229FE"/>
    <w:rsid w:val="00C25EDF"/>
    <w:rsid w:val="00C5568D"/>
    <w:rsid w:val="00C64974"/>
    <w:rsid w:val="00C77BE5"/>
    <w:rsid w:val="00CC655A"/>
    <w:rsid w:val="00CD1F20"/>
    <w:rsid w:val="00CF4F9F"/>
    <w:rsid w:val="00D03DFF"/>
    <w:rsid w:val="00D47415"/>
    <w:rsid w:val="00D51466"/>
    <w:rsid w:val="00D57AA0"/>
    <w:rsid w:val="00D60B8C"/>
    <w:rsid w:val="00D8367B"/>
    <w:rsid w:val="00D844A1"/>
    <w:rsid w:val="00D95EBF"/>
    <w:rsid w:val="00E205CB"/>
    <w:rsid w:val="00E83866"/>
    <w:rsid w:val="00E92C23"/>
    <w:rsid w:val="00E95E17"/>
    <w:rsid w:val="00E961F4"/>
    <w:rsid w:val="00F2461B"/>
    <w:rsid w:val="00F26BEA"/>
    <w:rsid w:val="00F378F0"/>
    <w:rsid w:val="00F575B1"/>
    <w:rsid w:val="00F57844"/>
    <w:rsid w:val="00F76F53"/>
    <w:rsid w:val="00F93985"/>
    <w:rsid w:val="00FA0CEB"/>
    <w:rsid w:val="00FB4939"/>
    <w:rsid w:val="00FE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24"/>
    <w:pPr>
      <w:spacing w:after="200" w:line="276" w:lineRule="auto"/>
    </w:pPr>
    <w:rPr>
      <w:rFonts w:eastAsiaTheme="minorEastAsia"/>
      <w:lang w:eastAsia="ru-RU"/>
    </w:rPr>
  </w:style>
  <w:style w:type="paragraph" w:styleId="1">
    <w:name w:val="heading 1"/>
    <w:basedOn w:val="a"/>
    <w:link w:val="10"/>
    <w:uiPriority w:val="9"/>
    <w:qFormat/>
    <w:rsid w:val="00AB0324"/>
    <w:pPr>
      <w:spacing w:before="100" w:beforeAutospacing="1" w:after="240" w:line="240" w:lineRule="auto"/>
      <w:outlineLvl w:val="0"/>
    </w:pPr>
    <w:rPr>
      <w:rFonts w:ascii="Times New Roman" w:eastAsia="Times New Roman" w:hAnsi="Times New Roman" w:cs="Times New Roman"/>
      <w:b/>
      <w:bCs/>
      <w:color w:val="006633"/>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324"/>
    <w:rPr>
      <w:rFonts w:ascii="Times New Roman" w:eastAsia="Times New Roman" w:hAnsi="Times New Roman" w:cs="Times New Roman"/>
      <w:b/>
      <w:bCs/>
      <w:color w:val="006633"/>
      <w:kern w:val="36"/>
      <w:sz w:val="24"/>
      <w:szCs w:val="24"/>
      <w:lang w:eastAsia="ru-RU"/>
    </w:rPr>
  </w:style>
  <w:style w:type="paragraph" w:customStyle="1" w:styleId="a3">
    <w:name w:val="Список бюллетеня"/>
    <w:basedOn w:val="a"/>
    <w:link w:val="a4"/>
    <w:qFormat/>
    <w:rsid w:val="004C5019"/>
    <w:pPr>
      <w:tabs>
        <w:tab w:val="left" w:pos="1843"/>
        <w:tab w:val="left" w:pos="3402"/>
        <w:tab w:val="left" w:pos="3686"/>
      </w:tabs>
      <w:spacing w:after="60" w:line="240" w:lineRule="auto"/>
      <w:jc w:val="both"/>
    </w:pPr>
    <w:rPr>
      <w:rFonts w:ascii="Arial Narrow" w:eastAsia="Times New Roman" w:hAnsi="Arial Narrow" w:cs="Times New Roman"/>
      <w:szCs w:val="20"/>
    </w:rPr>
  </w:style>
  <w:style w:type="character" w:customStyle="1" w:styleId="a4">
    <w:name w:val="Список бюллетеня Знак"/>
    <w:basedOn w:val="a0"/>
    <w:link w:val="a3"/>
    <w:rsid w:val="004C5019"/>
    <w:rPr>
      <w:rFonts w:ascii="Arial Narrow" w:eastAsia="Times New Roman" w:hAnsi="Arial Narrow" w:cs="Times New Roman"/>
      <w:szCs w:val="20"/>
      <w:lang w:eastAsia="ru-RU"/>
    </w:rPr>
  </w:style>
  <w:style w:type="paragraph" w:styleId="a5">
    <w:name w:val="No Spacing"/>
    <w:aliases w:val="С отступом"/>
    <w:uiPriority w:val="1"/>
    <w:qFormat/>
    <w:rsid w:val="004C5019"/>
    <w:pPr>
      <w:spacing w:after="0" w:line="240" w:lineRule="auto"/>
      <w:ind w:left="3175"/>
      <w:jc w:val="both"/>
    </w:pPr>
    <w:rPr>
      <w:rFonts w:ascii="Verdana" w:eastAsia="Calibri" w:hAnsi="Verdana" w:cs="Times New Roman"/>
      <w:color w:val="717375"/>
      <w:sz w:val="17"/>
    </w:rPr>
  </w:style>
  <w:style w:type="paragraph" w:customStyle="1" w:styleId="ConsPlusNormal">
    <w:name w:val="ConsPlusNormal"/>
    <w:rsid w:val="004C50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4C5019"/>
    <w:pPr>
      <w:spacing w:after="0" w:line="240" w:lineRule="auto"/>
      <w:ind w:left="720"/>
      <w:contextualSpacing/>
    </w:pPr>
    <w:rPr>
      <w:rFonts w:ascii="Times New Roman" w:eastAsia="Times New Roman" w:hAnsi="Times New Roman" w:cs="Times New Roman"/>
      <w:sz w:val="20"/>
      <w:szCs w:val="20"/>
    </w:rPr>
  </w:style>
  <w:style w:type="paragraph" w:styleId="a7">
    <w:name w:val="header"/>
    <w:basedOn w:val="a"/>
    <w:link w:val="a8"/>
    <w:rsid w:val="004C501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4C501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9F74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74CE"/>
    <w:rPr>
      <w:rFonts w:eastAsiaTheme="minorEastAsia"/>
      <w:lang w:eastAsia="ru-RU"/>
    </w:rPr>
  </w:style>
  <w:style w:type="paragraph" w:styleId="ab">
    <w:name w:val="Balloon Text"/>
    <w:basedOn w:val="a"/>
    <w:link w:val="ac"/>
    <w:uiPriority w:val="99"/>
    <w:semiHidden/>
    <w:unhideWhenUsed/>
    <w:rsid w:val="00B6478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64780"/>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24"/>
    <w:pPr>
      <w:spacing w:after="200" w:line="276" w:lineRule="auto"/>
    </w:pPr>
    <w:rPr>
      <w:rFonts w:eastAsiaTheme="minorEastAsia"/>
      <w:lang w:eastAsia="ru-RU"/>
    </w:rPr>
  </w:style>
  <w:style w:type="paragraph" w:styleId="1">
    <w:name w:val="heading 1"/>
    <w:basedOn w:val="a"/>
    <w:link w:val="10"/>
    <w:uiPriority w:val="9"/>
    <w:qFormat/>
    <w:rsid w:val="00AB0324"/>
    <w:pPr>
      <w:spacing w:before="100" w:beforeAutospacing="1" w:after="240" w:line="240" w:lineRule="auto"/>
      <w:outlineLvl w:val="0"/>
    </w:pPr>
    <w:rPr>
      <w:rFonts w:ascii="Times New Roman" w:eastAsia="Times New Roman" w:hAnsi="Times New Roman" w:cs="Times New Roman"/>
      <w:b/>
      <w:bCs/>
      <w:color w:val="006633"/>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324"/>
    <w:rPr>
      <w:rFonts w:ascii="Times New Roman" w:eastAsia="Times New Roman" w:hAnsi="Times New Roman" w:cs="Times New Roman"/>
      <w:b/>
      <w:bCs/>
      <w:color w:val="006633"/>
      <w:kern w:val="36"/>
      <w:sz w:val="24"/>
      <w:szCs w:val="24"/>
      <w:lang w:eastAsia="ru-RU"/>
    </w:rPr>
  </w:style>
  <w:style w:type="paragraph" w:customStyle="1" w:styleId="a3">
    <w:name w:val="Список бюллетеня"/>
    <w:basedOn w:val="a"/>
    <w:link w:val="a4"/>
    <w:qFormat/>
    <w:rsid w:val="004C5019"/>
    <w:pPr>
      <w:tabs>
        <w:tab w:val="left" w:pos="1843"/>
        <w:tab w:val="left" w:pos="3402"/>
        <w:tab w:val="left" w:pos="3686"/>
      </w:tabs>
      <w:spacing w:after="60" w:line="240" w:lineRule="auto"/>
      <w:jc w:val="both"/>
    </w:pPr>
    <w:rPr>
      <w:rFonts w:ascii="Arial Narrow" w:eastAsia="Times New Roman" w:hAnsi="Arial Narrow" w:cs="Times New Roman"/>
      <w:szCs w:val="20"/>
    </w:rPr>
  </w:style>
  <w:style w:type="character" w:customStyle="1" w:styleId="a4">
    <w:name w:val="Список бюллетеня Знак"/>
    <w:basedOn w:val="a0"/>
    <w:link w:val="a3"/>
    <w:rsid w:val="004C5019"/>
    <w:rPr>
      <w:rFonts w:ascii="Arial Narrow" w:eastAsia="Times New Roman" w:hAnsi="Arial Narrow" w:cs="Times New Roman"/>
      <w:szCs w:val="20"/>
      <w:lang w:eastAsia="ru-RU"/>
    </w:rPr>
  </w:style>
  <w:style w:type="paragraph" w:styleId="a5">
    <w:name w:val="No Spacing"/>
    <w:aliases w:val="С отступом"/>
    <w:uiPriority w:val="1"/>
    <w:qFormat/>
    <w:rsid w:val="004C5019"/>
    <w:pPr>
      <w:spacing w:after="0" w:line="240" w:lineRule="auto"/>
      <w:ind w:left="3175"/>
      <w:jc w:val="both"/>
    </w:pPr>
    <w:rPr>
      <w:rFonts w:ascii="Verdana" w:eastAsia="Calibri" w:hAnsi="Verdana" w:cs="Times New Roman"/>
      <w:color w:val="717375"/>
      <w:sz w:val="17"/>
    </w:rPr>
  </w:style>
  <w:style w:type="paragraph" w:customStyle="1" w:styleId="ConsPlusNormal">
    <w:name w:val="ConsPlusNormal"/>
    <w:rsid w:val="004C50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4C5019"/>
    <w:pPr>
      <w:spacing w:after="0" w:line="240" w:lineRule="auto"/>
      <w:ind w:left="720"/>
      <w:contextualSpacing/>
    </w:pPr>
    <w:rPr>
      <w:rFonts w:ascii="Times New Roman" w:eastAsia="Times New Roman" w:hAnsi="Times New Roman" w:cs="Times New Roman"/>
      <w:sz w:val="20"/>
      <w:szCs w:val="20"/>
    </w:rPr>
  </w:style>
  <w:style w:type="paragraph" w:styleId="a7">
    <w:name w:val="header"/>
    <w:basedOn w:val="a"/>
    <w:link w:val="a8"/>
    <w:rsid w:val="004C501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rsid w:val="004C501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9F74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F74CE"/>
    <w:rPr>
      <w:rFonts w:eastAsiaTheme="minorEastAsia"/>
      <w:lang w:eastAsia="ru-RU"/>
    </w:rPr>
  </w:style>
  <w:style w:type="paragraph" w:styleId="ab">
    <w:name w:val="Balloon Text"/>
    <w:basedOn w:val="a"/>
    <w:link w:val="ac"/>
    <w:uiPriority w:val="99"/>
    <w:semiHidden/>
    <w:unhideWhenUsed/>
    <w:rsid w:val="00B6478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6478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E8D9-4B2B-4448-B7FB-ABC19309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14854</Words>
  <Characters>84673</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pavljuchenko</dc:creator>
  <cp:lastModifiedBy>Попов</cp:lastModifiedBy>
  <cp:revision>2</cp:revision>
  <cp:lastPrinted>2015-01-23T09:45:00Z</cp:lastPrinted>
  <dcterms:created xsi:type="dcterms:W3CDTF">2015-01-28T05:26:00Z</dcterms:created>
  <dcterms:modified xsi:type="dcterms:W3CDTF">2015-01-28T05:26:00Z</dcterms:modified>
</cp:coreProperties>
</file>