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905" w:rsidRPr="00A90335" w:rsidRDefault="007252B3" w:rsidP="00666905">
      <w:pPr>
        <w:widowControl w:val="0"/>
        <w:rPr>
          <w:rFonts w:ascii="Garamond" w:hAnsi="Garamond"/>
          <w:b/>
          <w:szCs w:val="28"/>
        </w:rPr>
      </w:pPr>
      <w:r w:rsidRPr="00A90335">
        <w:rPr>
          <w:rFonts w:ascii="Garamond" w:hAnsi="Garamond"/>
          <w:b/>
          <w:szCs w:val="28"/>
          <w:lang w:val="en-US"/>
        </w:rPr>
        <w:t>VIII</w:t>
      </w:r>
      <w:r w:rsidRPr="00A90335">
        <w:rPr>
          <w:rFonts w:ascii="Garamond" w:hAnsi="Garamond"/>
          <w:b/>
          <w:szCs w:val="28"/>
        </w:rPr>
        <w:t xml:space="preserve">.3. </w:t>
      </w:r>
      <w:r w:rsidR="00666905" w:rsidRPr="00A90335">
        <w:rPr>
          <w:rFonts w:ascii="Garamond" w:hAnsi="Garamond"/>
          <w:b/>
          <w:szCs w:val="28"/>
        </w:rPr>
        <w:t xml:space="preserve">Изменения, </w:t>
      </w:r>
      <w:r w:rsidR="00571B36" w:rsidRPr="00A90335">
        <w:rPr>
          <w:rFonts w:ascii="Garamond" w:hAnsi="Garamond"/>
          <w:b/>
          <w:szCs w:val="28"/>
        </w:rPr>
        <w:t>связанные с уточнением механизма расчета ЭВР</w:t>
      </w:r>
    </w:p>
    <w:p w:rsidR="000824E6" w:rsidRDefault="000824E6" w:rsidP="00630275">
      <w:pPr>
        <w:widowControl w:val="0"/>
        <w:rPr>
          <w:rFonts w:ascii="Garamond" w:hAnsi="Garamond"/>
          <w:b/>
          <w:szCs w:val="28"/>
        </w:rPr>
      </w:pPr>
    </w:p>
    <w:p w:rsidR="00D2478A" w:rsidRPr="00843283" w:rsidRDefault="00D2478A" w:rsidP="00D2478A">
      <w:pPr>
        <w:widowControl w:val="0"/>
        <w:jc w:val="right"/>
        <w:rPr>
          <w:rFonts w:ascii="Garamond" w:hAnsi="Garamond"/>
          <w:b/>
          <w:szCs w:val="28"/>
        </w:rPr>
      </w:pPr>
    </w:p>
    <w:p w:rsidR="00D2478A" w:rsidRPr="00843283" w:rsidRDefault="00D2478A" w:rsidP="008867C5">
      <w:pPr>
        <w:widowControl w:val="0"/>
        <w:ind w:right="-173"/>
        <w:jc w:val="right"/>
        <w:rPr>
          <w:rFonts w:ascii="Garamond" w:hAnsi="Garamond"/>
          <w:b/>
          <w:szCs w:val="28"/>
        </w:rPr>
      </w:pPr>
      <w:r w:rsidRPr="00843283">
        <w:rPr>
          <w:rFonts w:ascii="Garamond" w:hAnsi="Garamond"/>
          <w:b/>
          <w:szCs w:val="28"/>
        </w:rPr>
        <w:t xml:space="preserve">Приложение № </w:t>
      </w:r>
      <w:r w:rsidR="007252B3">
        <w:rPr>
          <w:rFonts w:ascii="Garamond" w:hAnsi="Garamond"/>
          <w:b/>
          <w:szCs w:val="28"/>
        </w:rPr>
        <w:t>8.3</w:t>
      </w:r>
    </w:p>
    <w:p w:rsidR="00D2478A" w:rsidRPr="00843283" w:rsidRDefault="00D2478A" w:rsidP="00630275">
      <w:pPr>
        <w:widowControl w:val="0"/>
        <w:rPr>
          <w:rFonts w:ascii="Garamond" w:hAnsi="Garamond"/>
          <w:b/>
          <w:sz w:val="24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6"/>
      </w:tblGrid>
      <w:tr w:rsidR="00630275" w:rsidRPr="00CB68CC" w:rsidTr="00915B10">
        <w:tc>
          <w:tcPr>
            <w:tcW w:w="15026" w:type="dxa"/>
            <w:tcBorders>
              <w:right w:val="single" w:sz="4" w:space="0" w:color="auto"/>
            </w:tcBorders>
          </w:tcPr>
          <w:p w:rsidR="00630275" w:rsidRPr="007252B3" w:rsidRDefault="00630275" w:rsidP="00944538">
            <w:pPr>
              <w:widowControl w:val="0"/>
              <w:rPr>
                <w:rFonts w:ascii="Garamond" w:hAnsi="Garamond"/>
                <w:sz w:val="24"/>
              </w:rPr>
            </w:pPr>
            <w:r w:rsidRPr="00CB68CC">
              <w:rPr>
                <w:rFonts w:ascii="Garamond" w:hAnsi="Garamond"/>
                <w:b/>
                <w:sz w:val="24"/>
              </w:rPr>
              <w:t>Инициатор</w:t>
            </w:r>
            <w:r w:rsidRPr="00CB68CC">
              <w:rPr>
                <w:rFonts w:ascii="Garamond" w:hAnsi="Garamond"/>
                <w:sz w:val="24"/>
              </w:rPr>
              <w:t xml:space="preserve">: </w:t>
            </w:r>
            <w:r w:rsidR="000C05C0" w:rsidRPr="000C05C0">
              <w:rPr>
                <w:rFonts w:ascii="Garamond" w:hAnsi="Garamond"/>
                <w:sz w:val="24"/>
              </w:rPr>
              <w:t>Ассоциаци</w:t>
            </w:r>
            <w:r w:rsidR="00666905">
              <w:rPr>
                <w:rFonts w:ascii="Garamond" w:hAnsi="Garamond"/>
                <w:sz w:val="24"/>
              </w:rPr>
              <w:t>я «НП Совет рынка»</w:t>
            </w:r>
            <w:r w:rsidR="007252B3">
              <w:rPr>
                <w:rFonts w:ascii="Garamond" w:hAnsi="Garamond"/>
                <w:sz w:val="24"/>
              </w:rPr>
              <w:t>.</w:t>
            </w:r>
          </w:p>
          <w:p w:rsidR="00630275" w:rsidRPr="00CB68CC" w:rsidRDefault="00630275" w:rsidP="00944538">
            <w:pPr>
              <w:widowControl w:val="0"/>
              <w:tabs>
                <w:tab w:val="left" w:pos="313"/>
              </w:tabs>
              <w:jc w:val="both"/>
              <w:rPr>
                <w:rFonts w:ascii="Garamond" w:hAnsi="Garamond"/>
                <w:sz w:val="24"/>
              </w:rPr>
            </w:pPr>
            <w:r w:rsidRPr="00CB68CC">
              <w:rPr>
                <w:rFonts w:ascii="Garamond" w:hAnsi="Garamond"/>
                <w:b/>
                <w:sz w:val="24"/>
              </w:rPr>
              <w:t>Обоснование</w:t>
            </w:r>
            <w:bookmarkStart w:id="0" w:name="_Hlk79770661"/>
            <w:r w:rsidRPr="00CB68CC">
              <w:rPr>
                <w:rFonts w:ascii="Garamond" w:hAnsi="Garamond"/>
                <w:sz w:val="24"/>
              </w:rPr>
              <w:t xml:space="preserve">: </w:t>
            </w:r>
            <w:r w:rsidR="00B25B7A" w:rsidRPr="00021A55">
              <w:rPr>
                <w:rFonts w:ascii="Garamond" w:hAnsi="Garamond"/>
                <w:sz w:val="24"/>
              </w:rPr>
              <w:t>предлагается внести изменения в механизм расчета цены</w:t>
            </w:r>
            <w:r w:rsidR="00A90335">
              <w:rPr>
                <w:rFonts w:ascii="Garamond" w:hAnsi="Garamond"/>
                <w:sz w:val="24"/>
              </w:rPr>
              <w:t>,</w:t>
            </w:r>
            <w:r w:rsidR="00B25B7A" w:rsidRPr="00021A55">
              <w:rPr>
                <w:rFonts w:ascii="Garamond" w:hAnsi="Garamond"/>
                <w:sz w:val="24"/>
              </w:rPr>
              <w:t xml:space="preserve"> до которой производится доплата по ЭВР для станций из Перечня ТЭС, а также </w:t>
            </w:r>
            <w:r w:rsidR="00666905" w:rsidRPr="00021A55">
              <w:rPr>
                <w:rFonts w:ascii="Garamond" w:hAnsi="Garamond"/>
                <w:sz w:val="24"/>
              </w:rPr>
              <w:t>уточнить индексы перемен</w:t>
            </w:r>
            <w:r w:rsidR="000E5A3C">
              <w:rPr>
                <w:rFonts w:ascii="Garamond" w:hAnsi="Garamond"/>
                <w:sz w:val="24"/>
              </w:rPr>
              <w:t>ных</w:t>
            </w:r>
            <w:r w:rsidR="00852C62" w:rsidRPr="00021A55">
              <w:rPr>
                <w:rFonts w:ascii="Garamond" w:hAnsi="Garamond"/>
                <w:sz w:val="24"/>
              </w:rPr>
              <w:t>.</w:t>
            </w:r>
          </w:p>
          <w:bookmarkEnd w:id="0"/>
          <w:p w:rsidR="00630275" w:rsidRPr="00CB68CC" w:rsidRDefault="00630275" w:rsidP="001A1B1F">
            <w:pPr>
              <w:widowControl w:val="0"/>
              <w:jc w:val="both"/>
              <w:rPr>
                <w:rFonts w:ascii="Garamond" w:hAnsi="Garamond"/>
                <w:sz w:val="24"/>
              </w:rPr>
            </w:pPr>
            <w:r w:rsidRPr="00CB68CC">
              <w:rPr>
                <w:rFonts w:ascii="Garamond" w:hAnsi="Garamond"/>
                <w:b/>
                <w:sz w:val="24"/>
              </w:rPr>
              <w:t>Дата вступления в силу</w:t>
            </w:r>
            <w:r w:rsidRPr="00CB68CC">
              <w:rPr>
                <w:rFonts w:ascii="Garamond" w:hAnsi="Garamond"/>
                <w:sz w:val="24"/>
              </w:rPr>
              <w:t xml:space="preserve">: </w:t>
            </w:r>
            <w:r w:rsidR="00057C9F" w:rsidRPr="00CB68CC">
              <w:rPr>
                <w:rFonts w:ascii="Garamond" w:hAnsi="Garamond"/>
                <w:sz w:val="24"/>
              </w:rPr>
              <w:t>с</w:t>
            </w:r>
            <w:r w:rsidR="00057C9F" w:rsidRPr="00CB68CC">
              <w:rPr>
                <w:rFonts w:ascii="Garamond" w:hAnsi="Garamond"/>
                <w:b/>
                <w:sz w:val="24"/>
              </w:rPr>
              <w:t xml:space="preserve"> </w:t>
            </w:r>
            <w:r w:rsidR="00057C9F" w:rsidRPr="00CB68CC">
              <w:rPr>
                <w:rFonts w:ascii="Garamond" w:hAnsi="Garamond" w:cs="Times New Roman"/>
                <w:sz w:val="24"/>
              </w:rPr>
              <w:t xml:space="preserve">1 июля 2024 года и действуют по </w:t>
            </w:r>
            <w:r w:rsidR="001A1B1F" w:rsidRPr="00CB68CC">
              <w:rPr>
                <w:rFonts w:ascii="Garamond" w:hAnsi="Garamond" w:cs="Times New Roman"/>
                <w:sz w:val="24"/>
              </w:rPr>
              <w:t>31</w:t>
            </w:r>
            <w:r w:rsidR="00057C9F" w:rsidRPr="00CB68CC">
              <w:rPr>
                <w:rFonts w:ascii="Garamond" w:hAnsi="Garamond" w:cs="Times New Roman"/>
                <w:sz w:val="24"/>
              </w:rPr>
              <w:t xml:space="preserve"> </w:t>
            </w:r>
            <w:r w:rsidR="001A1B1F" w:rsidRPr="00CB68CC">
              <w:rPr>
                <w:rFonts w:ascii="Garamond" w:hAnsi="Garamond" w:cs="Times New Roman"/>
                <w:sz w:val="24"/>
              </w:rPr>
              <w:t>декабря</w:t>
            </w:r>
            <w:r w:rsidR="00057C9F" w:rsidRPr="00CB68CC">
              <w:rPr>
                <w:rFonts w:ascii="Garamond" w:hAnsi="Garamond" w:cs="Times New Roman"/>
                <w:sz w:val="24"/>
              </w:rPr>
              <w:t xml:space="preserve"> 20</w:t>
            </w:r>
            <w:r w:rsidR="001A1B1F" w:rsidRPr="00CB68CC">
              <w:rPr>
                <w:rFonts w:ascii="Garamond" w:hAnsi="Garamond" w:cs="Times New Roman"/>
                <w:sz w:val="24"/>
              </w:rPr>
              <w:t>24</w:t>
            </w:r>
            <w:r w:rsidR="00057C9F" w:rsidRPr="00CB68CC">
              <w:rPr>
                <w:rFonts w:ascii="Garamond" w:hAnsi="Garamond" w:cs="Times New Roman"/>
                <w:sz w:val="24"/>
              </w:rPr>
              <w:t xml:space="preserve"> года (включительно).</w:t>
            </w:r>
          </w:p>
        </w:tc>
      </w:tr>
    </w:tbl>
    <w:p w:rsidR="00630275" w:rsidRPr="00843283" w:rsidRDefault="00630275" w:rsidP="00630275">
      <w:pPr>
        <w:tabs>
          <w:tab w:val="left" w:pos="1134"/>
        </w:tabs>
        <w:ind w:right="23"/>
        <w:outlineLvl w:val="0"/>
        <w:rPr>
          <w:rFonts w:ascii="Garamond" w:hAnsi="Garamond"/>
          <w:b/>
          <w:caps/>
          <w:sz w:val="24"/>
        </w:rPr>
      </w:pPr>
    </w:p>
    <w:p w:rsidR="00874F95" w:rsidRPr="00843283" w:rsidRDefault="00874F95" w:rsidP="00874F95">
      <w:pPr>
        <w:tabs>
          <w:tab w:val="left" w:pos="1134"/>
        </w:tabs>
        <w:ind w:right="23"/>
        <w:rPr>
          <w:rFonts w:ascii="Garamond" w:hAnsi="Garamond"/>
          <w:b/>
          <w:caps/>
          <w:sz w:val="26"/>
          <w:szCs w:val="26"/>
        </w:rPr>
      </w:pPr>
      <w:r w:rsidRPr="00843283">
        <w:rPr>
          <w:rFonts w:ascii="Garamond" w:hAnsi="Garamond"/>
          <w:b/>
          <w:caps/>
          <w:sz w:val="26"/>
          <w:szCs w:val="26"/>
        </w:rPr>
        <w:t>П</w:t>
      </w:r>
      <w:r w:rsidRPr="00843283">
        <w:rPr>
          <w:rFonts w:ascii="Garamond" w:hAnsi="Garamond"/>
          <w:b/>
          <w:sz w:val="26"/>
          <w:szCs w:val="26"/>
        </w:rPr>
        <w:t>редложения по изменениям и дополнениям</w:t>
      </w:r>
      <w:r w:rsidRPr="00843283">
        <w:rPr>
          <w:rFonts w:ascii="Garamond" w:hAnsi="Garamond"/>
          <w:b/>
          <w:caps/>
          <w:sz w:val="26"/>
          <w:szCs w:val="26"/>
        </w:rPr>
        <w:t xml:space="preserve"> </w:t>
      </w:r>
      <w:r w:rsidRPr="00843283">
        <w:rPr>
          <w:rFonts w:ascii="Garamond" w:hAnsi="Garamond"/>
          <w:b/>
          <w:sz w:val="26"/>
          <w:szCs w:val="26"/>
        </w:rPr>
        <w:t>в</w:t>
      </w:r>
      <w:r w:rsidRPr="00843283">
        <w:rPr>
          <w:rFonts w:ascii="Garamond" w:hAnsi="Garamond"/>
          <w:b/>
          <w:caps/>
          <w:sz w:val="26"/>
          <w:szCs w:val="26"/>
        </w:rPr>
        <w:t xml:space="preserve"> Регламент расчЕта плановых объЕмов производства и потребления и расчЕта стоимости электроэнергии на сутки вперед</w:t>
      </w:r>
      <w:r w:rsidRPr="00843283">
        <w:rPr>
          <w:rFonts w:ascii="Garamond" w:hAnsi="Garamond"/>
          <w:b/>
          <w:sz w:val="26"/>
          <w:szCs w:val="26"/>
        </w:rPr>
        <w:t xml:space="preserve"> (</w:t>
      </w:r>
      <w:r w:rsidRPr="00843283">
        <w:rPr>
          <w:rFonts w:ascii="Garamond" w:hAnsi="Garamond"/>
          <w:b/>
          <w:caps/>
          <w:sz w:val="26"/>
          <w:szCs w:val="26"/>
        </w:rPr>
        <w:t>П</w:t>
      </w:r>
      <w:r w:rsidRPr="00843283">
        <w:rPr>
          <w:rFonts w:ascii="Garamond" w:hAnsi="Garamond"/>
          <w:b/>
          <w:sz w:val="26"/>
          <w:szCs w:val="26"/>
        </w:rPr>
        <w:t xml:space="preserve">риложение </w:t>
      </w:r>
      <w:r w:rsidRPr="00843283">
        <w:rPr>
          <w:rFonts w:ascii="Garamond" w:hAnsi="Garamond"/>
          <w:b/>
          <w:caps/>
          <w:sz w:val="26"/>
          <w:szCs w:val="26"/>
        </w:rPr>
        <w:t xml:space="preserve">№ 8 </w:t>
      </w:r>
      <w:r w:rsidRPr="00843283">
        <w:rPr>
          <w:rFonts w:ascii="Garamond" w:hAnsi="Garamond"/>
          <w:b/>
          <w:sz w:val="26"/>
          <w:szCs w:val="26"/>
        </w:rPr>
        <w:t>к Договору о присоединении к торговой системе оптового рынка</w:t>
      </w:r>
      <w:r w:rsidRPr="00843283">
        <w:rPr>
          <w:rFonts w:ascii="Garamond" w:hAnsi="Garamond"/>
          <w:b/>
          <w:caps/>
          <w:sz w:val="26"/>
          <w:szCs w:val="26"/>
        </w:rPr>
        <w:t>)</w:t>
      </w:r>
    </w:p>
    <w:p w:rsidR="00874F95" w:rsidRPr="00843283" w:rsidRDefault="00874F95" w:rsidP="00874F95">
      <w:pPr>
        <w:tabs>
          <w:tab w:val="left" w:pos="1134"/>
        </w:tabs>
        <w:ind w:right="23"/>
        <w:outlineLvl w:val="0"/>
        <w:rPr>
          <w:rFonts w:ascii="Garamond" w:hAnsi="Garamond"/>
          <w:b/>
          <w:caps/>
          <w:sz w:val="24"/>
        </w:rPr>
      </w:pPr>
    </w:p>
    <w:tbl>
      <w:tblPr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6923"/>
        <w:gridCol w:w="7218"/>
      </w:tblGrid>
      <w:tr w:rsidR="00874F95" w:rsidRPr="00741C60" w:rsidTr="00915B10">
        <w:trPr>
          <w:trHeight w:val="435"/>
        </w:trPr>
        <w:tc>
          <w:tcPr>
            <w:tcW w:w="1010" w:type="dxa"/>
            <w:vAlign w:val="center"/>
          </w:tcPr>
          <w:p w:rsidR="00874F95" w:rsidRPr="00741C60" w:rsidRDefault="00874F95" w:rsidP="00874F9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41C60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874F95" w:rsidRPr="00741C60" w:rsidRDefault="00874F95" w:rsidP="00874F9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41C60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923" w:type="dxa"/>
            <w:vAlign w:val="center"/>
          </w:tcPr>
          <w:p w:rsidR="00874F95" w:rsidRPr="00741C60" w:rsidRDefault="00874F95" w:rsidP="00874F9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41C60"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:rsidR="00874F95" w:rsidRPr="00741C60" w:rsidRDefault="00874F95" w:rsidP="00874F9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41C60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18" w:type="dxa"/>
            <w:vAlign w:val="center"/>
          </w:tcPr>
          <w:p w:rsidR="00874F95" w:rsidRPr="00741C60" w:rsidRDefault="00874F95" w:rsidP="00874F9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41C60">
              <w:rPr>
                <w:rFonts w:ascii="Garamond" w:hAnsi="Garamond"/>
                <w:b/>
                <w:sz w:val="22"/>
                <w:szCs w:val="22"/>
              </w:rPr>
              <w:t>Предлагаемые изменения</w:t>
            </w:r>
          </w:p>
          <w:p w:rsidR="00874F95" w:rsidRPr="00741C60" w:rsidRDefault="00874F95" w:rsidP="00874F95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741C60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874F95" w:rsidRPr="00741C60" w:rsidTr="00915B10">
        <w:trPr>
          <w:trHeight w:val="435"/>
        </w:trPr>
        <w:tc>
          <w:tcPr>
            <w:tcW w:w="1010" w:type="dxa"/>
            <w:vAlign w:val="center"/>
          </w:tcPr>
          <w:p w:rsidR="00874F95" w:rsidRPr="00741C60" w:rsidRDefault="00874F95" w:rsidP="00874F9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13.1</w:t>
            </w:r>
          </w:p>
        </w:tc>
        <w:tc>
          <w:tcPr>
            <w:tcW w:w="6923" w:type="dxa"/>
          </w:tcPr>
          <w:p w:rsidR="00021A55" w:rsidRPr="0039381A" w:rsidRDefault="00021A55" w:rsidP="00021A55">
            <w:pPr>
              <w:pStyle w:val="3"/>
              <w:widowControl w:val="0"/>
              <w:jc w:val="both"/>
              <w:rPr>
                <w:b w:val="0"/>
                <w:bCs w:val="0"/>
                <w:szCs w:val="20"/>
              </w:rPr>
            </w:pPr>
            <w:r w:rsidRPr="0039381A">
              <w:rPr>
                <w:b w:val="0"/>
                <w:bCs w:val="0"/>
                <w:szCs w:val="20"/>
              </w:rPr>
              <w:t>Расчет модельной цены электрической энергии в ГТП генерации, для целей определения предварительной величины дополнительных требований в отношении ГТП генерации, включенн</w:t>
            </w:r>
            <w:r>
              <w:rPr>
                <w:b w:val="0"/>
                <w:bCs w:val="0"/>
                <w:szCs w:val="20"/>
              </w:rPr>
              <w:t>ой в перечень ГТП генерации ЭВР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object w:dxaOrig="880" w:dyaOrig="400" w14:anchorId="1F96B57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45pt;height:28.55pt" o:ole="">
                  <v:imagedata r:id="rId8" o:title=""/>
                </v:shape>
                <o:OLEObject Type="Embed" ProgID="Equation.3" ShapeID="_x0000_i1025" DrawAspect="Content" ObjectID="_1764436952" r:id="rId9"/>
              </w:object>
            </w:r>
            <w:r w:rsidRPr="0039381A">
              <w:rPr>
                <w:rFonts w:ascii="Garamond" w:hAnsi="Garamond"/>
                <w:lang w:val="ru-RU"/>
              </w:rPr>
              <w:t xml:space="preserve"> [руб./</w:t>
            </w:r>
            <w:proofErr w:type="spellStart"/>
            <w:r w:rsidRPr="0039381A">
              <w:rPr>
                <w:rFonts w:ascii="Garamond" w:hAnsi="Garamond"/>
                <w:lang w:val="ru-RU"/>
              </w:rPr>
              <w:t>МВт.ч</w:t>
            </w:r>
            <w:proofErr w:type="spellEnd"/>
            <w:r w:rsidRPr="0039381A">
              <w:rPr>
                <w:rFonts w:ascii="Garamond" w:hAnsi="Garamond"/>
                <w:lang w:val="ru-RU"/>
              </w:rPr>
              <w:t xml:space="preserve">] – модельная цена электрической энергии в ГТП генерации q участника оптового рынка </w:t>
            </w:r>
            <w:r w:rsidRPr="0039381A">
              <w:rPr>
                <w:rFonts w:ascii="Garamond" w:hAnsi="Garamond"/>
                <w:i/>
                <w:lang w:val="ru-RU"/>
              </w:rPr>
              <w:t>i</w:t>
            </w:r>
            <w:r w:rsidRPr="0039381A">
              <w:rPr>
                <w:rFonts w:ascii="Garamond" w:hAnsi="Garamond"/>
                <w:lang w:val="ru-RU"/>
              </w:rPr>
              <w:t xml:space="preserve"> в час операционных суток </w:t>
            </w:r>
            <w:r w:rsidRPr="0039381A">
              <w:rPr>
                <w:rFonts w:ascii="Garamond" w:hAnsi="Garamond"/>
                <w:i/>
                <w:lang w:val="ru-RU"/>
              </w:rPr>
              <w:t>h</w:t>
            </w:r>
            <w:r w:rsidRPr="0039381A">
              <w:rPr>
                <w:rFonts w:ascii="Garamond" w:hAnsi="Garamond"/>
                <w:lang w:val="ru-RU"/>
              </w:rPr>
              <w:t>, рассчитанная для целей определения предварительной величины дополнительных требований в отношении ГТП генерации, включенной в перечень ГТП генерации ЭВР.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 xml:space="preserve">КО рассчитывает величину </w:t>
            </w:r>
            <w:r w:rsidRPr="0039381A">
              <w:rPr>
                <w:rFonts w:ascii="Garamond" w:hAnsi="Garamond"/>
                <w:lang w:val="ru-RU"/>
              </w:rPr>
              <w:object w:dxaOrig="880" w:dyaOrig="400" w14:anchorId="73BCFE81">
                <v:shape id="_x0000_i1026" type="#_x0000_t75" style="width:60.45pt;height:28.55pt" o:ole="">
                  <v:imagedata r:id="rId10" o:title=""/>
                </v:shape>
                <o:OLEObject Type="Embed" ProgID="Equation.3" ShapeID="_x0000_i1026" DrawAspect="Content" ObjectID="_1764436953" r:id="rId11"/>
              </w:object>
            </w:r>
            <w:r w:rsidRPr="0039381A">
              <w:rPr>
                <w:rFonts w:ascii="Garamond" w:hAnsi="Garamond"/>
                <w:lang w:val="ru-RU"/>
              </w:rPr>
              <w:t xml:space="preserve"> в соответствии с формулой: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>1. Если</w:t>
            </w:r>
            <w:r w:rsidRPr="0039381A">
              <w:rPr>
                <w:rFonts w:ascii="Garamond" w:hAnsi="Garamond"/>
                <w:lang w:val="ru-RU"/>
              </w:rPr>
              <w:object w:dxaOrig="1780" w:dyaOrig="400" w14:anchorId="347C9E5D">
                <v:shape id="_x0000_i1027" type="#_x0000_t75" style="width:112.75pt;height:27.15pt" o:ole="">
                  <v:imagedata r:id="rId12" o:title=""/>
                </v:shape>
                <o:OLEObject Type="Embed" ProgID="Equation.3" ShapeID="_x0000_i1027" DrawAspect="Content" ObjectID="_1764436954" r:id="rId13"/>
              </w:object>
            </w:r>
            <w:r w:rsidRPr="0039381A">
              <w:rPr>
                <w:rFonts w:ascii="Garamond" w:hAnsi="Garamond"/>
                <w:lang w:val="ru-RU"/>
              </w:rPr>
              <w:t>, то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object w:dxaOrig="3640" w:dyaOrig="760" w14:anchorId="2BD4273C">
                <v:shape id="_x0000_i1028" type="#_x0000_t75" style="width:252pt;height:52.3pt" o:ole="">
                  <v:imagedata r:id="rId14" o:title=""/>
                </v:shape>
                <o:OLEObject Type="Embed" ProgID="Equation.3" ShapeID="_x0000_i1028" DrawAspect="Content" ObjectID="_1764436955" r:id="rId15"/>
              </w:object>
            </w:r>
            <w:r w:rsidRPr="0039381A">
              <w:rPr>
                <w:rFonts w:ascii="Garamond" w:hAnsi="Garamond"/>
                <w:lang w:val="ru-RU"/>
              </w:rPr>
              <w:t>.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>2. Если</w:t>
            </w:r>
            <w:r w:rsidRPr="0039381A">
              <w:rPr>
                <w:rFonts w:ascii="Garamond" w:hAnsi="Garamond"/>
                <w:lang w:val="ru-RU"/>
              </w:rPr>
              <w:object w:dxaOrig="1780" w:dyaOrig="400" w14:anchorId="04F1ED49">
                <v:shape id="_x0000_i1029" type="#_x0000_t75" style="width:112.75pt;height:27.15pt" o:ole="">
                  <v:imagedata r:id="rId16" o:title=""/>
                </v:shape>
                <o:OLEObject Type="Embed" ProgID="Equation.3" ShapeID="_x0000_i1029" DrawAspect="Content" ObjectID="_1764436956" r:id="rId17"/>
              </w:object>
            </w:r>
            <w:r w:rsidRPr="0039381A">
              <w:rPr>
                <w:rFonts w:ascii="Garamond" w:hAnsi="Garamond"/>
                <w:lang w:val="ru-RU"/>
              </w:rPr>
              <w:t>, то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object w:dxaOrig="3120" w:dyaOrig="560" w14:anchorId="5028BDBE">
                <v:shape id="_x0000_i1030" type="#_x0000_t75" style="width:215.3pt;height:36.7pt" o:ole="">
                  <v:imagedata r:id="rId18" o:title=""/>
                </v:shape>
                <o:OLEObject Type="Embed" ProgID="Equation.3" ShapeID="_x0000_i1030" DrawAspect="Content" ObjectID="_1764436957" r:id="rId19"/>
              </w:object>
            </w:r>
            <w:r w:rsidRPr="0039381A">
              <w:rPr>
                <w:rFonts w:ascii="Garamond" w:hAnsi="Garamond"/>
                <w:lang w:val="ru-RU"/>
              </w:rPr>
              <w:t>,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601" w:hanging="425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 xml:space="preserve">где </w:t>
            </w:r>
            <w:r w:rsidRPr="0039381A">
              <w:rPr>
                <w:rFonts w:ascii="Garamond" w:hAnsi="Garamond"/>
                <w:lang w:val="ru-RU"/>
              </w:rPr>
              <w:object w:dxaOrig="760" w:dyaOrig="400" w14:anchorId="46041304">
                <v:shape id="_x0000_i1031" type="#_x0000_t75" style="width:52.3pt;height:28.55pt" o:ole="">
                  <v:imagedata r:id="rId20" o:title=""/>
                </v:shape>
                <o:OLEObject Type="Embed" ProgID="Equation.3" ShapeID="_x0000_i1031" DrawAspect="Content" ObjectID="_1764436958" r:id="rId21"/>
              </w:object>
            </w:r>
            <w:r w:rsidRPr="0039381A">
              <w:rPr>
                <w:rFonts w:ascii="Garamond" w:hAnsi="Garamond"/>
                <w:lang w:val="ru-RU"/>
              </w:rPr>
              <w:t xml:space="preserve"> [руб./</w:t>
            </w:r>
            <w:proofErr w:type="spellStart"/>
            <w:r w:rsidRPr="0039381A">
              <w:rPr>
                <w:rFonts w:ascii="Garamond" w:hAnsi="Garamond"/>
                <w:lang w:val="ru-RU"/>
              </w:rPr>
              <w:t>МВт.ч</w:t>
            </w:r>
            <w:proofErr w:type="spellEnd"/>
            <w:r w:rsidRPr="0039381A">
              <w:rPr>
                <w:rFonts w:ascii="Garamond" w:hAnsi="Garamond"/>
                <w:lang w:val="ru-RU"/>
              </w:rPr>
              <w:t xml:space="preserve">] – модельная узловая цена электроэнергии в узле расчетной модели n в час операционных суток h, определенная КО при проведении процедуры модельного конкурентного отбора ценовых заявок на сутки вперед в соответствии с разделом 10 </w:t>
            </w:r>
            <w:r w:rsidRPr="0039381A">
              <w:rPr>
                <w:rFonts w:ascii="Garamond" w:hAnsi="Garamond"/>
                <w:i/>
                <w:lang w:val="ru-RU"/>
              </w:rPr>
              <w:t>Регламента проведения конкурентного отбора ценовых заявок на сутки вперед</w:t>
            </w:r>
            <w:r w:rsidRPr="0039381A">
              <w:rPr>
                <w:rFonts w:ascii="Garamond" w:hAnsi="Garamond"/>
                <w:lang w:val="ru-RU"/>
              </w:rPr>
              <w:t xml:space="preserve"> (Приложение № 7 к </w:t>
            </w:r>
            <w:r w:rsidRPr="0039381A">
              <w:rPr>
                <w:rFonts w:ascii="Garamond" w:hAnsi="Garamond"/>
                <w:i/>
                <w:lang w:val="ru-RU"/>
              </w:rPr>
              <w:t>Договору о присоединении к торговой системе оптового рынка</w:t>
            </w:r>
            <w:r w:rsidRPr="0039381A">
              <w:rPr>
                <w:rFonts w:ascii="Garamond" w:hAnsi="Garamond"/>
                <w:lang w:val="ru-RU"/>
              </w:rPr>
              <w:t>);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object w:dxaOrig="3100" w:dyaOrig="560" w14:anchorId="255A56FF">
                <v:shape id="_x0000_i1032" type="#_x0000_t75" style="width:211.25pt;height:36.7pt" o:ole="">
                  <v:imagedata r:id="rId22" o:title=""/>
                </v:shape>
                <o:OLEObject Type="Embed" ProgID="Equation.3" ShapeID="_x0000_i1032" DrawAspect="Content" ObjectID="_1764436959" r:id="rId23"/>
              </w:object>
            </w:r>
            <w:r w:rsidRPr="0039381A">
              <w:rPr>
                <w:rFonts w:ascii="Garamond" w:hAnsi="Garamond"/>
                <w:lang w:val="ru-RU"/>
              </w:rPr>
              <w:t>;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object w:dxaOrig="3200" w:dyaOrig="560" w14:anchorId="15C8469C">
                <v:shape id="_x0000_i1033" type="#_x0000_t75" style="width:220.75pt;height:36.7pt" o:ole="">
                  <v:imagedata r:id="rId24" o:title=""/>
                </v:shape>
                <o:OLEObject Type="Embed" ProgID="Equation.3" ShapeID="_x0000_i1033" DrawAspect="Content" ObjectID="_1764436960" r:id="rId25"/>
              </w:object>
            </w:r>
            <w:r w:rsidRPr="0039381A">
              <w:rPr>
                <w:rFonts w:ascii="Garamond" w:hAnsi="Garamond"/>
                <w:lang w:val="ru-RU"/>
              </w:rPr>
              <w:t>;</w:t>
            </w:r>
          </w:p>
          <w:p w:rsidR="00021A55" w:rsidRDefault="00021A55" w:rsidP="00021A55">
            <w:pPr>
              <w:pStyle w:val="subclauseindent"/>
              <w:widowControl w:val="0"/>
              <w:ind w:left="601"/>
              <w:rPr>
                <w:rFonts w:ascii="Garamond" w:hAnsi="Garamond"/>
              </w:rPr>
            </w:pPr>
            <w:r w:rsidRPr="0039381A">
              <w:rPr>
                <w:rFonts w:ascii="Garamond" w:hAnsi="Garamond"/>
              </w:rPr>
              <w:object w:dxaOrig="940" w:dyaOrig="400" w14:anchorId="3F499D92">
                <v:shape id="_x0000_i1034" type="#_x0000_t75" style="width:67.25pt;height:31.25pt" o:ole="" fillcolor="window">
                  <v:imagedata r:id="rId26" o:title=""/>
                </v:shape>
                <o:OLEObject Type="Embed" ProgID="Equation.3" ShapeID="_x0000_i1034" DrawAspect="Content" ObjectID="_1764436961" r:id="rId27"/>
              </w:object>
            </w:r>
            <w:r w:rsidRPr="0039381A">
              <w:rPr>
                <w:rFonts w:ascii="Garamond" w:hAnsi="Garamond"/>
              </w:rPr>
              <w:t xml:space="preserve"> [МВт] – плановая среднечасовая активная мощность режимной генерирующей единицы g в час операционных суток </w:t>
            </w:r>
            <w:r w:rsidRPr="0039381A">
              <w:rPr>
                <w:rFonts w:ascii="Garamond" w:hAnsi="Garamond"/>
                <w:i/>
              </w:rPr>
              <w:t>h</w:t>
            </w:r>
            <w:r w:rsidRPr="0039381A">
              <w:rPr>
                <w:rFonts w:ascii="Garamond" w:hAnsi="Garamond"/>
              </w:rPr>
              <w:t xml:space="preserve">, определенная КО при проведении процедуры модельного конкурентного отбора ценовых заявок на сутки вперед в соответствии с разделом 10 </w:t>
            </w:r>
            <w:r w:rsidRPr="0039381A">
              <w:rPr>
                <w:rFonts w:ascii="Garamond" w:hAnsi="Garamond"/>
                <w:i/>
              </w:rPr>
              <w:t>Регламента проведения конкурентного отбора ценовых заявок на сутки вперед</w:t>
            </w:r>
            <w:r w:rsidRPr="0039381A">
              <w:rPr>
                <w:rFonts w:ascii="Garamond" w:hAnsi="Garamond"/>
              </w:rPr>
              <w:t xml:space="preserve"> (Приложение № 7 к </w:t>
            </w:r>
            <w:r w:rsidRPr="0039381A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39381A">
              <w:rPr>
                <w:rFonts w:ascii="Garamond" w:hAnsi="Garamond"/>
              </w:rPr>
              <w:t xml:space="preserve">). Если процедура модельного конкурентного отбора ценовых заявок признана </w:t>
            </w:r>
            <w:r w:rsidRPr="0039381A">
              <w:rPr>
                <w:rFonts w:ascii="Garamond" w:hAnsi="Garamond"/>
              </w:rPr>
              <w:lastRenderedPageBreak/>
              <w:t xml:space="preserve">несостоявшейся, КО принимает величину </w:t>
            </w:r>
            <w:r w:rsidRPr="0039381A">
              <w:rPr>
                <w:rFonts w:ascii="Garamond" w:hAnsi="Garamond"/>
              </w:rPr>
              <w:object w:dxaOrig="580" w:dyaOrig="400" w14:anchorId="062ECE26">
                <v:shape id="_x0000_i1035" type="#_x0000_t75" style="width:42.1pt;height:31.25pt" o:ole="" fillcolor="window">
                  <v:imagedata r:id="rId28" o:title=""/>
                </v:shape>
                <o:OLEObject Type="Embed" ProgID="Equation.3" ShapeID="_x0000_i1035" DrawAspect="Content" ObjectID="_1764436962" r:id="rId29"/>
              </w:object>
            </w:r>
            <w:r w:rsidRPr="0039381A">
              <w:rPr>
                <w:rFonts w:ascii="Garamond" w:hAnsi="Garamond"/>
              </w:rPr>
              <w:t xml:space="preserve"> равной величине, определяемой в соответствии с </w:t>
            </w:r>
            <w:r w:rsidRPr="0039381A">
              <w:rPr>
                <w:rFonts w:ascii="Garamond" w:hAnsi="Garamond"/>
                <w:i/>
              </w:rPr>
              <w:t>Регламентом проведения конкурентного отбора ценовых заявок на сутки вперед</w:t>
            </w:r>
            <w:r w:rsidRPr="0039381A">
              <w:rPr>
                <w:rFonts w:ascii="Garamond" w:hAnsi="Garamond"/>
              </w:rPr>
              <w:t xml:space="preserve"> (Приложение № 7 к </w:t>
            </w:r>
            <w:r w:rsidRPr="0039381A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>
              <w:rPr>
                <w:rFonts w:ascii="Garamond" w:hAnsi="Garamond"/>
              </w:rPr>
              <w:t>).</w:t>
            </w:r>
          </w:p>
          <w:p w:rsidR="00021A55" w:rsidRPr="0039381A" w:rsidRDefault="00021A55" w:rsidP="00021A55">
            <w:pPr>
              <w:pStyle w:val="subclauseindent"/>
              <w:widowControl w:val="0"/>
              <w:ind w:left="601"/>
              <w:rPr>
                <w:rFonts w:ascii="Garamond" w:hAnsi="Garamond"/>
              </w:rPr>
            </w:pPr>
            <w:r w:rsidRPr="0039381A">
              <w:rPr>
                <w:rFonts w:ascii="Garamond" w:hAnsi="Garamond"/>
              </w:rPr>
              <w:object w:dxaOrig="300" w:dyaOrig="279" w14:anchorId="4CA72EB1">
                <v:shape id="_x0000_i1036" type="#_x0000_t75" style="width:21.75pt;height:19.7pt" o:ole="">
                  <v:imagedata r:id="rId30" o:title=""/>
                </v:shape>
                <o:OLEObject Type="Embed" ProgID="Equation.3" ShapeID="_x0000_i1036" DrawAspect="Content" ObjectID="_1764436963" r:id="rId31"/>
              </w:object>
            </w:r>
            <w:r w:rsidRPr="0039381A">
              <w:rPr>
                <w:rFonts w:ascii="Garamond" w:hAnsi="Garamond"/>
              </w:rPr>
              <w:t xml:space="preserve"> [ч] – временной промежуток, равный часу операционных суток;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>i – участник оптового рынка;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 xml:space="preserve">q – ГТП генерации; 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>n – узел расчетной модели;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>g – режимная генерирующая единица;</w:t>
            </w:r>
          </w:p>
          <w:p w:rsidR="00021A55" w:rsidRPr="0039381A" w:rsidRDefault="00021A55" w:rsidP="00021A5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>h – час операционных суток.</w:t>
            </w:r>
          </w:p>
          <w:p w:rsidR="00021A55" w:rsidRPr="00021A55" w:rsidRDefault="00021A55" w:rsidP="00021A55">
            <w:pPr>
              <w:pStyle w:val="subclauseindent"/>
              <w:widowControl w:val="0"/>
              <w:ind w:left="25"/>
              <w:rPr>
                <w:rFonts w:ascii="Garamond" w:hAnsi="Garamond"/>
              </w:rPr>
            </w:pPr>
            <w:r w:rsidRPr="0039381A">
              <w:rPr>
                <w:rFonts w:ascii="Garamond" w:hAnsi="Garamond"/>
              </w:rPr>
              <w:t xml:space="preserve">В случае если процедура модельного конкурентного отбора, проводимого в соответствии с разделом 10 </w:t>
            </w:r>
            <w:r w:rsidRPr="0039381A">
              <w:rPr>
                <w:rFonts w:ascii="Garamond" w:hAnsi="Garamond"/>
                <w:i/>
              </w:rPr>
              <w:t>Регламента проведения конкурентного отбора ценовых заявок на сутки вперед</w:t>
            </w:r>
            <w:r w:rsidRPr="0039381A">
              <w:rPr>
                <w:rFonts w:ascii="Garamond" w:hAnsi="Garamond"/>
              </w:rPr>
              <w:t xml:space="preserve"> (Приложение № 7 к </w:t>
            </w:r>
            <w:r w:rsidRPr="0039381A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39381A">
              <w:rPr>
                <w:rFonts w:ascii="Garamond" w:hAnsi="Garamond"/>
              </w:rPr>
              <w:t xml:space="preserve">), в ГТП генерации была признана несостоявшейся вследствие наступления событий, указанных в подпункте 9 п. 5.3 </w:t>
            </w:r>
            <w:r w:rsidRPr="0039381A">
              <w:rPr>
                <w:rFonts w:ascii="Garamond" w:hAnsi="Garamond"/>
                <w:i/>
              </w:rPr>
              <w:t>Регламента проведения конкурентного отбора ценовых заявок на сутки вперед</w:t>
            </w:r>
            <w:r w:rsidRPr="0039381A">
              <w:rPr>
                <w:rFonts w:ascii="Garamond" w:hAnsi="Garamond"/>
              </w:rPr>
              <w:t xml:space="preserve"> (Приложение № 7 к </w:t>
            </w:r>
            <w:r w:rsidRPr="0039381A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39381A">
              <w:rPr>
                <w:rFonts w:ascii="Garamond" w:hAnsi="Garamond"/>
              </w:rPr>
              <w:t xml:space="preserve">), то модельная цена электрической энергии в ГТП генерации принимается равной цене на электрическую энергию в ГТП, определенной в соответствии с п. 8 </w:t>
            </w:r>
            <w:r w:rsidRPr="0039381A">
              <w:rPr>
                <w:rFonts w:ascii="Garamond" w:hAnsi="Garamond"/>
                <w:i/>
              </w:rPr>
              <w:t>Регламента проведения конкурентного отбора ценовых заявок на сутки вперед</w:t>
            </w:r>
            <w:r w:rsidRPr="0039381A">
              <w:rPr>
                <w:rFonts w:ascii="Garamond" w:hAnsi="Garamond"/>
              </w:rPr>
              <w:t xml:space="preserve"> (</w:t>
            </w:r>
            <w:r w:rsidRPr="00021A55">
              <w:rPr>
                <w:rFonts w:ascii="Garamond" w:hAnsi="Garamond"/>
              </w:rPr>
              <w:t xml:space="preserve">Приложение № 7 к </w:t>
            </w:r>
            <w:r w:rsidRPr="00021A55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021A55">
              <w:rPr>
                <w:rFonts w:ascii="Garamond" w:hAnsi="Garamond"/>
              </w:rPr>
              <w:t>).</w:t>
            </w:r>
          </w:p>
          <w:p w:rsidR="00021A55" w:rsidRPr="00021A55" w:rsidRDefault="00021A55" w:rsidP="00021A55">
            <w:pPr>
              <w:pStyle w:val="3"/>
              <w:widowControl w:val="0"/>
              <w:jc w:val="both"/>
              <w:rPr>
                <w:b w:val="0"/>
                <w:bCs w:val="0"/>
                <w:szCs w:val="20"/>
              </w:rPr>
            </w:pPr>
            <w:r w:rsidRPr="00021A55">
              <w:rPr>
                <w:b w:val="0"/>
                <w:bCs w:val="0"/>
                <w:szCs w:val="20"/>
              </w:rPr>
              <w:t xml:space="preserve">Расчет цены электрической энергии в ГТП генерации для целей определения предварительной величины дополнительных требований в отношении ГТП генерации, включенной в </w:t>
            </w:r>
            <w:r w:rsidRPr="00021A55">
              <w:rPr>
                <w:b w:val="0"/>
              </w:rPr>
              <w:t>Перечень ТЭС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14"/>
              </w:rPr>
              <w:object w:dxaOrig="1500" w:dyaOrig="400" w14:anchorId="44B7208E">
                <v:shape id="_x0000_i1037" type="#_x0000_t75" style="width:76.75pt;height:21.75pt" o:ole="">
                  <v:imagedata r:id="rId32" o:title=""/>
                </v:shape>
                <o:OLEObject Type="Embed" ProgID="Equation.3" ShapeID="_x0000_i1037" DrawAspect="Content" ObjectID="_1764436964" r:id="rId33"/>
              </w:object>
            </w:r>
            <w:r w:rsidRPr="00021A55">
              <w:rPr>
                <w:rFonts w:ascii="Garamond" w:hAnsi="Garamond"/>
                <w:lang w:val="ru-RU"/>
              </w:rPr>
              <w:t xml:space="preserve"> [руб./</w:t>
            </w:r>
            <w:proofErr w:type="spellStart"/>
            <w:r w:rsidRPr="00021A55">
              <w:rPr>
                <w:rFonts w:ascii="Garamond" w:hAnsi="Garamond"/>
                <w:lang w:val="ru-RU"/>
              </w:rPr>
              <w:t>МВт.ч</w:t>
            </w:r>
            <w:proofErr w:type="spellEnd"/>
            <w:r w:rsidRPr="00021A55">
              <w:rPr>
                <w:rFonts w:ascii="Garamond" w:hAnsi="Garamond"/>
                <w:lang w:val="ru-RU"/>
              </w:rPr>
              <w:t xml:space="preserve">] – цена электрической энергии в ГТП генерации </w:t>
            </w:r>
            <w:r w:rsidRPr="00021A55">
              <w:rPr>
                <w:rFonts w:ascii="Garamond" w:hAnsi="Garamond"/>
                <w:i/>
                <w:lang w:val="ru-RU"/>
              </w:rPr>
              <w:t>q</w:t>
            </w:r>
            <w:r w:rsidRPr="00021A55">
              <w:rPr>
                <w:rFonts w:ascii="Garamond" w:hAnsi="Garamond"/>
                <w:lang w:val="ru-RU"/>
              </w:rPr>
              <w:t xml:space="preserve"> участника оптового рынка </w:t>
            </w:r>
            <w:r w:rsidRPr="00021A55">
              <w:rPr>
                <w:rFonts w:ascii="Garamond" w:hAnsi="Garamond"/>
                <w:i/>
                <w:lang w:val="ru-RU"/>
              </w:rPr>
              <w:t>i</w:t>
            </w:r>
            <w:r w:rsidRPr="00021A55">
              <w:rPr>
                <w:rFonts w:ascii="Garamond" w:hAnsi="Garamond"/>
                <w:lang w:val="ru-RU"/>
              </w:rPr>
              <w:t xml:space="preserve"> в час операционных суток </w:t>
            </w:r>
            <w:r w:rsidRPr="00021A55">
              <w:rPr>
                <w:rFonts w:ascii="Garamond" w:hAnsi="Garamond"/>
                <w:i/>
                <w:lang w:val="ru-RU"/>
              </w:rPr>
              <w:t>h</w:t>
            </w:r>
            <w:r w:rsidRPr="00021A55">
              <w:rPr>
                <w:rFonts w:ascii="Garamond" w:hAnsi="Garamond"/>
                <w:lang w:val="ru-RU"/>
              </w:rPr>
              <w:t xml:space="preserve">, рассчитанная для целей определения предварительной величины дополнительных требований в отношении ГТП генерации, включенной в Перечень </w:t>
            </w:r>
            <w:r w:rsidRPr="00021A55">
              <w:rPr>
                <w:lang w:val="ru-RU"/>
              </w:rPr>
              <w:t>ТЭС</w:t>
            </w:r>
            <w:r w:rsidRPr="00021A55">
              <w:rPr>
                <w:rFonts w:ascii="Garamond" w:hAnsi="Garamond"/>
                <w:lang w:val="ru-RU"/>
              </w:rPr>
              <w:t>.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lastRenderedPageBreak/>
              <w:t xml:space="preserve">КО рассчитывает величину </w:t>
            </w:r>
            <w:r w:rsidRPr="00021A55">
              <w:rPr>
                <w:rFonts w:ascii="Garamond" w:hAnsi="Garamond"/>
                <w:position w:val="-14"/>
              </w:rPr>
              <w:object w:dxaOrig="1500" w:dyaOrig="400" w14:anchorId="4068C2C6">
                <v:shape id="_x0000_i1038" type="#_x0000_t75" style="width:76.75pt;height:21.75pt" o:ole="">
                  <v:imagedata r:id="rId34" o:title=""/>
                </v:shape>
                <o:OLEObject Type="Embed" ProgID="Equation.3" ShapeID="_x0000_i1038" DrawAspect="Content" ObjectID="_1764436965" r:id="rId35"/>
              </w:object>
            </w:r>
            <w:r w:rsidRPr="00021A55">
              <w:rPr>
                <w:rFonts w:ascii="Garamond" w:hAnsi="Garamond"/>
                <w:lang w:val="ru-RU"/>
              </w:rPr>
              <w:t xml:space="preserve"> в соответствии с формулой:</w:t>
            </w:r>
          </w:p>
          <w:p w:rsidR="00021A55" w:rsidRPr="00021A55" w:rsidRDefault="00021A55" w:rsidP="00021A55">
            <w:pPr>
              <w:pStyle w:val="subsubclauseindent"/>
              <w:widowControl w:val="0"/>
              <w:numPr>
                <w:ilvl w:val="0"/>
                <w:numId w:val="25"/>
              </w:numPr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t xml:space="preserve">Если за временной период </w:t>
            </w:r>
            <w:r w:rsidRPr="00021A55">
              <w:rPr>
                <w:rFonts w:ascii="Garamond" w:hAnsi="Garamond"/>
                <w:highlight w:val="yellow"/>
                <w:lang w:val="ru-RU"/>
              </w:rPr>
              <w:t>[</w:t>
            </w:r>
            <w:r w:rsidRPr="00021A55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021A55">
              <w:rPr>
                <w:rFonts w:ascii="Garamond" w:hAnsi="Garamond"/>
                <w:i/>
                <w:highlight w:val="yellow"/>
                <w:lang w:val="ru-RU"/>
              </w:rPr>
              <w:t xml:space="preserve">-30; </w:t>
            </w:r>
            <w:r w:rsidRPr="00021A55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021A55">
              <w:rPr>
                <w:rFonts w:ascii="Garamond" w:hAnsi="Garamond"/>
                <w:i/>
                <w:highlight w:val="yellow"/>
                <w:lang w:val="ru-RU"/>
              </w:rPr>
              <w:t>-1</w:t>
            </w:r>
            <w:r w:rsidRPr="00021A55">
              <w:rPr>
                <w:rFonts w:ascii="Garamond" w:hAnsi="Garamond"/>
                <w:highlight w:val="yellow"/>
                <w:lang w:val="ru-RU"/>
              </w:rPr>
              <w:t>]</w:t>
            </w:r>
            <w:r w:rsidRPr="00021A55">
              <w:rPr>
                <w:rFonts w:ascii="Garamond" w:hAnsi="Garamond"/>
                <w:lang w:val="ru-RU"/>
              </w:rPr>
              <w:t xml:space="preserve"> было не менее 5 часов операционных суток, в которые для одной или более ступени</w:t>
            </w:r>
            <w:r w:rsidRPr="00021A55">
              <w:rPr>
                <w:rFonts w:ascii="Garamond" w:hAnsi="Garamond"/>
                <w:i/>
                <w:lang w:val="ru-RU"/>
              </w:rPr>
              <w:t xml:space="preserve"> </w:t>
            </w:r>
            <w:r w:rsidRPr="00021A55">
              <w:rPr>
                <w:rFonts w:ascii="Garamond" w:hAnsi="Garamond"/>
                <w:i/>
                <w:lang w:val="en-US"/>
              </w:rPr>
              <w:t>l</w:t>
            </w:r>
            <w:r w:rsidRPr="00021A55">
              <w:rPr>
                <w:rFonts w:ascii="Garamond" w:hAnsi="Garamond"/>
                <w:lang w:val="ru-RU"/>
              </w:rPr>
              <w:t xml:space="preserve">&gt;0 выполнено условие </w:t>
            </w:r>
            <w:r w:rsidRPr="00021A55">
              <w:rPr>
                <w:rFonts w:ascii="Garamond" w:hAnsi="Garamond"/>
                <w:position w:val="-30"/>
                <w:szCs w:val="22"/>
              </w:rPr>
              <w:object w:dxaOrig="2180" w:dyaOrig="560" w14:anchorId="0E0501F2">
                <v:shape id="_x0000_i1039" type="#_x0000_t75" style="width:108.7pt;height:25.8pt" o:ole="">
                  <v:imagedata r:id="rId36" o:title=""/>
                </v:shape>
                <o:OLEObject Type="Embed" ProgID="Equation.3" ShapeID="_x0000_i1039" DrawAspect="Content" ObjectID="_1764436966" r:id="rId37"/>
              </w:object>
            </w:r>
            <w:r w:rsidRPr="00021A55">
              <w:rPr>
                <w:rFonts w:ascii="Garamond" w:hAnsi="Garamond"/>
                <w:lang w:val="ru-RU"/>
              </w:rPr>
              <w:t>, то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24"/>
              </w:rPr>
              <w:object w:dxaOrig="3600" w:dyaOrig="499" w14:anchorId="7128567C">
                <v:shape id="_x0000_i1040" type="#_x0000_t75" style="width:180.7pt;height:25.15pt" o:ole="">
                  <v:imagedata r:id="rId38" o:title=""/>
                </v:shape>
                <o:OLEObject Type="Embed" ProgID="Equation.3" ShapeID="_x0000_i1040" DrawAspect="Content" ObjectID="_1764436967" r:id="rId39"/>
              </w:object>
            </w:r>
            <w:r w:rsidRPr="00021A55">
              <w:rPr>
                <w:rFonts w:ascii="Garamond" w:hAnsi="Garamond"/>
                <w:lang w:val="ru-RU"/>
              </w:rPr>
              <w:t>.</w:t>
            </w:r>
          </w:p>
          <w:p w:rsidR="00021A55" w:rsidRPr="00021A55" w:rsidRDefault="00021A55" w:rsidP="00021A55">
            <w:pPr>
              <w:pStyle w:val="subsubclauseindent"/>
              <w:widowControl w:val="0"/>
              <w:numPr>
                <w:ilvl w:val="0"/>
                <w:numId w:val="25"/>
              </w:numPr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t xml:space="preserve">Если условие, указанное в подп. 1 настоящего пункта, не выполнено, но за временной период </w:t>
            </w:r>
            <w:r w:rsidRPr="00021A55">
              <w:rPr>
                <w:rFonts w:ascii="Garamond" w:hAnsi="Garamond"/>
                <w:highlight w:val="yellow"/>
                <w:lang w:val="ru-RU"/>
              </w:rPr>
              <w:t>[</w:t>
            </w:r>
            <w:r w:rsidRPr="00021A55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021A55">
              <w:rPr>
                <w:rFonts w:ascii="Garamond" w:hAnsi="Garamond"/>
                <w:i/>
                <w:highlight w:val="yellow"/>
                <w:lang w:val="ru-RU"/>
              </w:rPr>
              <w:t xml:space="preserve">-365; </w:t>
            </w:r>
            <w:r w:rsidRPr="00021A55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021A55">
              <w:rPr>
                <w:rFonts w:ascii="Garamond" w:hAnsi="Garamond"/>
                <w:i/>
                <w:highlight w:val="yellow"/>
                <w:lang w:val="ru-RU"/>
              </w:rPr>
              <w:t>-1</w:t>
            </w:r>
            <w:r w:rsidRPr="00021A55">
              <w:rPr>
                <w:rFonts w:ascii="Garamond" w:hAnsi="Garamond"/>
                <w:highlight w:val="yellow"/>
                <w:lang w:val="ru-RU"/>
              </w:rPr>
              <w:t>]</w:t>
            </w:r>
            <w:r w:rsidRPr="00021A55">
              <w:rPr>
                <w:rFonts w:ascii="Garamond" w:hAnsi="Garamond"/>
                <w:lang w:val="ru-RU"/>
              </w:rPr>
              <w:t xml:space="preserve"> было не менее 60 часов операционных суток, в которые для одной или более ступени</w:t>
            </w:r>
            <w:r w:rsidRPr="00021A55">
              <w:rPr>
                <w:rFonts w:ascii="Garamond" w:hAnsi="Garamond"/>
                <w:i/>
                <w:lang w:val="ru-RU"/>
              </w:rPr>
              <w:t xml:space="preserve"> </w:t>
            </w:r>
            <w:r w:rsidRPr="00021A55">
              <w:rPr>
                <w:rFonts w:ascii="Garamond" w:hAnsi="Garamond"/>
                <w:i/>
                <w:lang w:val="en-US"/>
              </w:rPr>
              <w:t>l</w:t>
            </w:r>
            <w:r w:rsidRPr="00021A55">
              <w:rPr>
                <w:rFonts w:ascii="Garamond" w:hAnsi="Garamond"/>
                <w:lang w:val="ru-RU"/>
              </w:rPr>
              <w:t xml:space="preserve">&gt;0 выполнено условие </w:t>
            </w:r>
            <w:r w:rsidRPr="00021A55">
              <w:rPr>
                <w:rFonts w:ascii="Garamond" w:hAnsi="Garamond"/>
                <w:position w:val="-30"/>
                <w:szCs w:val="22"/>
              </w:rPr>
              <w:object w:dxaOrig="2180" w:dyaOrig="560" w14:anchorId="338ACE61">
                <v:shape id="_x0000_i1041" type="#_x0000_t75" style="width:108.7pt;height:25.8pt" o:ole="">
                  <v:imagedata r:id="rId40" o:title=""/>
                </v:shape>
                <o:OLEObject Type="Embed" ProgID="Equation.3" ShapeID="_x0000_i1041" DrawAspect="Content" ObjectID="_1764436968" r:id="rId41"/>
              </w:object>
            </w:r>
            <w:r w:rsidRPr="00021A55">
              <w:rPr>
                <w:rFonts w:ascii="Garamond" w:hAnsi="Garamond"/>
                <w:lang w:val="ru-RU"/>
              </w:rPr>
              <w:t>, то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24"/>
              </w:rPr>
              <w:object w:dxaOrig="3580" w:dyaOrig="499" w14:anchorId="6F1C387A">
                <v:shape id="_x0000_i1042" type="#_x0000_t75" style="width:180pt;height:25.15pt" o:ole="">
                  <v:imagedata r:id="rId42" o:title=""/>
                </v:shape>
                <o:OLEObject Type="Embed" ProgID="Equation.3" ShapeID="_x0000_i1042" DrawAspect="Content" ObjectID="_1764436969" r:id="rId43"/>
              </w:object>
            </w:r>
            <w:r w:rsidRPr="00021A55">
              <w:rPr>
                <w:rFonts w:ascii="Garamond" w:hAnsi="Garamond"/>
                <w:lang w:val="ru-RU"/>
              </w:rPr>
              <w:t>.</w:t>
            </w:r>
          </w:p>
          <w:p w:rsidR="00021A55" w:rsidRPr="00021A55" w:rsidRDefault="00021A55" w:rsidP="00021A55">
            <w:pPr>
              <w:pStyle w:val="subsubclauseindent"/>
              <w:widowControl w:val="0"/>
              <w:numPr>
                <w:ilvl w:val="0"/>
                <w:numId w:val="25"/>
              </w:numPr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t xml:space="preserve">Если условия, указанные в подп. 1 и 2 настоящего пункта, не выполнены, но множество </w:t>
            </w:r>
            <w:r w:rsidRPr="00021A55">
              <w:rPr>
                <w:rFonts w:ascii="Garamond" w:hAnsi="Garamond"/>
                <w:position w:val="-12"/>
              </w:rPr>
              <w:object w:dxaOrig="1160" w:dyaOrig="360" w14:anchorId="28AF86F9">
                <v:shape id="_x0000_i1043" type="#_x0000_t75" style="width:58.4pt;height:19pt" o:ole="">
                  <v:imagedata r:id="rId44" o:title=""/>
                </v:shape>
                <o:OLEObject Type="Embed" ProgID="Equation.3" ShapeID="_x0000_i1043" DrawAspect="Content" ObjectID="_1764436970" r:id="rId45"/>
              </w:object>
            </w:r>
            <w:r w:rsidRPr="00021A55">
              <w:rPr>
                <w:rFonts w:ascii="Garamond" w:hAnsi="Garamond"/>
                <w:lang w:val="ru-RU"/>
              </w:rPr>
              <w:t>не является пустым, то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54"/>
              </w:rPr>
              <w:object w:dxaOrig="4660" w:dyaOrig="1200" w14:anchorId="70D9D299">
                <v:shape id="_x0000_i1044" type="#_x0000_t75" style="width:232.3pt;height:60.45pt" o:ole="">
                  <v:imagedata r:id="rId46" o:title=""/>
                </v:shape>
                <o:OLEObject Type="Embed" ProgID="Equation.3" ShapeID="_x0000_i1044" DrawAspect="Content" ObjectID="_1764436971" r:id="rId47"/>
              </w:object>
            </w:r>
            <w:r w:rsidRPr="00021A55">
              <w:rPr>
                <w:rFonts w:ascii="Garamond" w:hAnsi="Garamond"/>
                <w:lang w:val="ru-RU"/>
              </w:rPr>
              <w:t>.</w:t>
            </w:r>
          </w:p>
          <w:p w:rsidR="00021A55" w:rsidRPr="00021A55" w:rsidRDefault="00021A55" w:rsidP="00021A55">
            <w:pPr>
              <w:pStyle w:val="subsubclauseindent"/>
              <w:widowControl w:val="0"/>
              <w:numPr>
                <w:ilvl w:val="0"/>
                <w:numId w:val="25"/>
              </w:numPr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t>Если условия, указанные в подп. 1, 2 и 3 настоящего пункта, не выполнены, то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14"/>
              </w:rPr>
              <w:object w:dxaOrig="2060" w:dyaOrig="400" w14:anchorId="6F71371C">
                <v:shape id="_x0000_i1045" type="#_x0000_t75" style="width:103.9pt;height:21.75pt" o:ole="">
                  <v:imagedata r:id="rId48" o:title=""/>
                </v:shape>
                <o:OLEObject Type="Embed" ProgID="Equation.3" ShapeID="_x0000_i1045" DrawAspect="Content" ObjectID="_1764436972" r:id="rId49"/>
              </w:object>
            </w:r>
            <w:r w:rsidRPr="00021A55">
              <w:rPr>
                <w:rFonts w:ascii="Garamond" w:hAnsi="Garamond"/>
                <w:lang w:val="ru-RU"/>
              </w:rPr>
              <w:t>,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t xml:space="preserve">где </w:t>
            </w:r>
            <w:r w:rsidRPr="00021A55">
              <w:rPr>
                <w:rFonts w:ascii="Garamond" w:hAnsi="Garamond"/>
                <w:position w:val="-12"/>
              </w:rPr>
              <w:object w:dxaOrig="480" w:dyaOrig="360" w14:anchorId="655C0D01">
                <v:shape id="_x0000_i1046" type="#_x0000_t75" style="width:33.3pt;height:23.75pt" o:ole="">
                  <v:imagedata r:id="rId50" o:title=""/>
                </v:shape>
                <o:OLEObject Type="Embed" ProgID="Equation.3" ShapeID="_x0000_i1046" DrawAspect="Content" ObjectID="_1764436973" r:id="rId51"/>
              </w:object>
            </w:r>
            <w:r w:rsidRPr="00021A55">
              <w:rPr>
                <w:rFonts w:ascii="Garamond" w:hAnsi="Garamond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–</w:t>
            </w:r>
            <w:r w:rsidRPr="00021A55">
              <w:rPr>
                <w:rFonts w:ascii="Garamond" w:hAnsi="Garamond"/>
                <w:lang w:val="ru-RU"/>
              </w:rPr>
              <w:t xml:space="preserve"> множество часов операционных суток, отнесенных к временному периоду </w:t>
            </w:r>
            <w:r w:rsidRPr="00021A55">
              <w:rPr>
                <w:rFonts w:ascii="Garamond" w:hAnsi="Garamond"/>
                <w:highlight w:val="yellow"/>
                <w:lang w:val="ru-RU"/>
              </w:rPr>
              <w:t>[</w:t>
            </w:r>
            <w:r w:rsidRPr="00021A55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021A55">
              <w:rPr>
                <w:rFonts w:ascii="Garamond" w:hAnsi="Garamond"/>
                <w:i/>
                <w:highlight w:val="yellow"/>
                <w:lang w:val="ru-RU"/>
              </w:rPr>
              <w:t xml:space="preserve">-30; </w:t>
            </w:r>
            <w:r w:rsidRPr="00021A55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021A55">
              <w:rPr>
                <w:rFonts w:ascii="Garamond" w:hAnsi="Garamond"/>
                <w:i/>
                <w:highlight w:val="yellow"/>
                <w:lang w:val="ru-RU"/>
              </w:rPr>
              <w:t>-1</w:t>
            </w:r>
            <w:r w:rsidRPr="00021A55">
              <w:rPr>
                <w:rFonts w:ascii="Garamond" w:hAnsi="Garamond"/>
                <w:highlight w:val="yellow"/>
                <w:lang w:val="ru-RU"/>
              </w:rPr>
              <w:t>]</w:t>
            </w:r>
            <w:r w:rsidRPr="00021A55">
              <w:rPr>
                <w:rFonts w:ascii="Garamond" w:hAnsi="Garamond"/>
                <w:lang w:val="ru-RU"/>
              </w:rPr>
              <w:t>, в каждый из которых для одной или более ступени</w:t>
            </w:r>
            <w:r w:rsidRPr="00021A55">
              <w:rPr>
                <w:rFonts w:ascii="Garamond" w:hAnsi="Garamond"/>
                <w:i/>
                <w:lang w:val="ru-RU"/>
              </w:rPr>
              <w:t xml:space="preserve"> </w:t>
            </w:r>
            <w:r w:rsidRPr="00021A55">
              <w:rPr>
                <w:rFonts w:ascii="Garamond" w:hAnsi="Garamond"/>
                <w:i/>
                <w:lang w:val="en-US"/>
              </w:rPr>
              <w:t>l</w:t>
            </w:r>
            <w:r w:rsidRPr="00021A55">
              <w:rPr>
                <w:rFonts w:ascii="Garamond" w:hAnsi="Garamond"/>
                <w:lang w:val="ru-RU"/>
              </w:rPr>
              <w:t xml:space="preserve">&gt;0 выполнено условие </w:t>
            </w:r>
            <w:r w:rsidRPr="00021A55">
              <w:rPr>
                <w:rFonts w:ascii="Garamond" w:hAnsi="Garamond"/>
                <w:position w:val="-30"/>
                <w:szCs w:val="22"/>
              </w:rPr>
              <w:object w:dxaOrig="2180" w:dyaOrig="560" w14:anchorId="176BC57E">
                <v:shape id="_x0000_i1047" type="#_x0000_t75" style="width:108.7pt;height:25.8pt" o:ole="">
                  <v:imagedata r:id="rId36" o:title=""/>
                </v:shape>
                <o:OLEObject Type="Embed" ProgID="Equation.3" ShapeID="_x0000_i1047" DrawAspect="Content" ObjectID="_1764436974" r:id="rId52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>;</w:t>
            </w:r>
            <w:r w:rsidRPr="00021A55">
              <w:rPr>
                <w:rFonts w:ascii="Garamond" w:hAnsi="Garamond"/>
                <w:lang w:val="ru-RU"/>
              </w:rPr>
              <w:t xml:space="preserve">  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12"/>
              </w:rPr>
              <w:object w:dxaOrig="460" w:dyaOrig="360" w14:anchorId="1C843C5B">
                <v:shape id="_x0000_i1048" type="#_x0000_t75" style="width:36pt;height:27.15pt" o:ole="">
                  <v:imagedata r:id="rId53" o:title=""/>
                </v:shape>
                <o:OLEObject Type="Embed" ProgID="Equation.3" ShapeID="_x0000_i1048" DrawAspect="Content" ObjectID="_1764436975" r:id="rId54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>–</w:t>
            </w:r>
            <w:r w:rsidRPr="00021A55">
              <w:rPr>
                <w:rFonts w:ascii="Garamond" w:hAnsi="Garamond"/>
                <w:lang w:val="ru-RU"/>
              </w:rPr>
              <w:t xml:space="preserve"> множество часов операционных суток, отнесенных к временному периоду </w:t>
            </w:r>
            <w:r w:rsidRPr="00021A55">
              <w:rPr>
                <w:rFonts w:ascii="Garamond" w:hAnsi="Garamond"/>
                <w:highlight w:val="yellow"/>
                <w:lang w:val="ru-RU"/>
              </w:rPr>
              <w:t>[</w:t>
            </w:r>
            <w:r w:rsidRPr="00021A55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021A55">
              <w:rPr>
                <w:rFonts w:ascii="Garamond" w:hAnsi="Garamond"/>
                <w:i/>
                <w:highlight w:val="yellow"/>
                <w:lang w:val="ru-RU"/>
              </w:rPr>
              <w:t xml:space="preserve">-365; </w:t>
            </w:r>
            <w:r w:rsidRPr="00021A55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021A55">
              <w:rPr>
                <w:rFonts w:ascii="Garamond" w:hAnsi="Garamond"/>
                <w:i/>
                <w:highlight w:val="yellow"/>
                <w:lang w:val="ru-RU"/>
              </w:rPr>
              <w:t>-1</w:t>
            </w:r>
            <w:r w:rsidRPr="00021A55">
              <w:rPr>
                <w:rFonts w:ascii="Garamond" w:hAnsi="Garamond"/>
                <w:highlight w:val="yellow"/>
                <w:lang w:val="ru-RU"/>
              </w:rPr>
              <w:t>]</w:t>
            </w:r>
            <w:r w:rsidRPr="00021A55">
              <w:rPr>
                <w:rFonts w:ascii="Garamond" w:hAnsi="Garamond"/>
                <w:lang w:val="ru-RU"/>
              </w:rPr>
              <w:t xml:space="preserve">, в каждый из которых для одной или более </w:t>
            </w:r>
            <w:r w:rsidRPr="00021A55">
              <w:rPr>
                <w:rFonts w:ascii="Garamond" w:hAnsi="Garamond"/>
                <w:lang w:val="ru-RU"/>
              </w:rPr>
              <w:lastRenderedPageBreak/>
              <w:t>ступени</w:t>
            </w:r>
            <w:r w:rsidRPr="00021A55">
              <w:rPr>
                <w:rFonts w:ascii="Garamond" w:hAnsi="Garamond"/>
                <w:i/>
                <w:lang w:val="ru-RU"/>
              </w:rPr>
              <w:t xml:space="preserve"> </w:t>
            </w:r>
            <w:r w:rsidRPr="00021A55">
              <w:rPr>
                <w:rFonts w:ascii="Garamond" w:hAnsi="Garamond"/>
                <w:i/>
                <w:lang w:val="en-US"/>
              </w:rPr>
              <w:t>l</w:t>
            </w:r>
            <w:r w:rsidRPr="00021A55">
              <w:rPr>
                <w:rFonts w:ascii="Garamond" w:hAnsi="Garamond"/>
                <w:lang w:val="ru-RU"/>
              </w:rPr>
              <w:t xml:space="preserve">&gt;0 выполнено условие </w:t>
            </w:r>
            <w:r w:rsidRPr="00021A55">
              <w:rPr>
                <w:rFonts w:ascii="Garamond" w:hAnsi="Garamond"/>
                <w:position w:val="-30"/>
                <w:szCs w:val="22"/>
              </w:rPr>
              <w:object w:dxaOrig="2180" w:dyaOrig="560" w14:anchorId="180C30C6">
                <v:shape id="_x0000_i1049" type="#_x0000_t75" style="width:108.7pt;height:25.8pt" o:ole="">
                  <v:imagedata r:id="rId36" o:title=""/>
                </v:shape>
                <o:OLEObject Type="Embed" ProgID="Equation.3" ShapeID="_x0000_i1049" DrawAspect="Content" ObjectID="_1764436976" r:id="rId55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>;</w:t>
            </w:r>
            <w:r w:rsidRPr="00021A55">
              <w:rPr>
                <w:rFonts w:ascii="Garamond" w:hAnsi="Garamond"/>
                <w:lang w:val="ru-RU"/>
              </w:rPr>
              <w:t xml:space="preserve">  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12"/>
              </w:rPr>
              <w:object w:dxaOrig="1160" w:dyaOrig="360" w14:anchorId="26B7DADF">
                <v:shape id="_x0000_i1050" type="#_x0000_t75" style="width:76.75pt;height:23.75pt" o:ole="">
                  <v:imagedata r:id="rId56" o:title=""/>
                </v:shape>
                <o:OLEObject Type="Embed" ProgID="Equation.3" ShapeID="_x0000_i1050" DrawAspect="Content" ObjectID="_1764436977" r:id="rId57"/>
              </w:object>
            </w:r>
            <w:r w:rsidRPr="00021A55">
              <w:rPr>
                <w:rFonts w:ascii="Garamond" w:hAnsi="Garamond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–</w:t>
            </w:r>
            <w:r w:rsidRPr="00021A55">
              <w:rPr>
                <w:rFonts w:ascii="Garamond" w:hAnsi="Garamond"/>
                <w:lang w:val="ru-RU"/>
              </w:rPr>
              <w:t xml:space="preserve"> множество, включающее в себя модельные пары &lt;цена 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– </w:t>
            </w:r>
            <w:r w:rsidRPr="00021A55">
              <w:rPr>
                <w:rFonts w:ascii="Garamond" w:hAnsi="Garamond"/>
                <w:lang w:val="ru-RU"/>
              </w:rPr>
              <w:t xml:space="preserve">количество&gt; со значением номера ступени </w:t>
            </w:r>
            <w:r w:rsidRPr="00021A55">
              <w:rPr>
                <w:rFonts w:ascii="Garamond" w:hAnsi="Garamond"/>
                <w:i/>
                <w:lang w:val="en-US"/>
              </w:rPr>
              <w:t>l</w:t>
            </w:r>
            <w:r w:rsidRPr="00021A55">
              <w:rPr>
                <w:rFonts w:ascii="Garamond" w:hAnsi="Garamond"/>
                <w:i/>
                <w:lang w:val="ru-RU"/>
              </w:rPr>
              <w:t>=1</w:t>
            </w:r>
            <w:r w:rsidRPr="00021A55">
              <w:rPr>
                <w:rFonts w:ascii="Garamond" w:hAnsi="Garamond"/>
                <w:lang w:val="ru-RU"/>
              </w:rPr>
              <w:t xml:space="preserve"> (значение цены </w:t>
            </w:r>
            <w:r w:rsidRPr="00021A55">
              <w:rPr>
                <w:rFonts w:ascii="Garamond" w:hAnsi="Garamond"/>
                <w:position w:val="-14"/>
                <w:szCs w:val="22"/>
              </w:rPr>
              <w:object w:dxaOrig="1140" w:dyaOrig="400" w14:anchorId="765466AA">
                <v:shape id="_x0000_i1051" type="#_x0000_t75" style="width:63.85pt;height:23.75pt" o:ole="">
                  <v:imagedata r:id="rId58" o:title=""/>
                </v:shape>
                <o:OLEObject Type="Embed" ProgID="Equation.3" ShapeID="_x0000_i1051" DrawAspect="Content" ObjectID="_1764436978" r:id="rId59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и значение объема </w:t>
            </w:r>
            <w:r w:rsidRPr="00021A55">
              <w:rPr>
                <w:rFonts w:ascii="Garamond" w:hAnsi="Garamond"/>
                <w:position w:val="-14"/>
                <w:szCs w:val="22"/>
              </w:rPr>
              <w:object w:dxaOrig="1040" w:dyaOrig="400" w14:anchorId="1EF376CE">
                <v:shape id="_x0000_i1052" type="#_x0000_t75" style="width:50.25pt;height:21.75pt" o:ole="">
                  <v:imagedata r:id="rId60" o:title=""/>
                </v:shape>
                <o:OLEObject Type="Embed" ProgID="Equation.3" ShapeID="_x0000_i1052" DrawAspect="Content" ObjectID="_1764436979" r:id="rId61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) по всем отнесенным к электростанции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s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ГТП генерации (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1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) во все </w:t>
            </w:r>
            <w:r w:rsidRPr="00021A55">
              <w:rPr>
                <w:rFonts w:ascii="Garamond" w:hAnsi="Garamond"/>
                <w:lang w:val="ru-RU"/>
              </w:rPr>
              <w:t xml:space="preserve">отнесенные к временному периоду </w:t>
            </w:r>
            <w:r w:rsidRPr="00021A55">
              <w:rPr>
                <w:rFonts w:ascii="Garamond" w:hAnsi="Garamond"/>
                <w:highlight w:val="yellow"/>
                <w:lang w:val="ru-RU"/>
              </w:rPr>
              <w:t>[</w:t>
            </w:r>
            <w:r w:rsidRPr="00021A55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021A55">
              <w:rPr>
                <w:rFonts w:ascii="Garamond" w:hAnsi="Garamond"/>
                <w:i/>
                <w:highlight w:val="yellow"/>
                <w:lang w:val="ru-RU"/>
              </w:rPr>
              <w:t xml:space="preserve">-30; </w:t>
            </w:r>
            <w:r w:rsidRPr="00021A55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021A55">
              <w:rPr>
                <w:rFonts w:ascii="Garamond" w:hAnsi="Garamond"/>
                <w:i/>
                <w:highlight w:val="yellow"/>
                <w:lang w:val="ru-RU"/>
              </w:rPr>
              <w:t>-1</w:t>
            </w:r>
            <w:r w:rsidRPr="00021A55">
              <w:rPr>
                <w:rFonts w:ascii="Garamond" w:hAnsi="Garamond"/>
                <w:highlight w:val="yellow"/>
                <w:lang w:val="ru-RU"/>
              </w:rPr>
              <w:t>]</w:t>
            </w:r>
            <w:r w:rsidRPr="00021A55">
              <w:rPr>
                <w:rFonts w:ascii="Garamond" w:hAnsi="Garamond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часы операционных суток (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1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),  </w:t>
            </w:r>
            <w:r w:rsidRPr="00021A55">
              <w:rPr>
                <w:rFonts w:ascii="Garamond" w:hAnsi="Garamond"/>
                <w:lang w:val="ru-RU"/>
              </w:rPr>
              <w:t>в отношении которых выполнено следующее условие:</w:t>
            </w:r>
          </w:p>
          <w:p w:rsidR="00021A55" w:rsidRPr="00021A55" w:rsidRDefault="00021A55" w:rsidP="00021A55">
            <w:pPr>
              <w:pStyle w:val="subsubclauseindent"/>
              <w:widowControl w:val="0"/>
              <w:numPr>
                <w:ilvl w:val="0"/>
                <w:numId w:val="26"/>
              </w:numPr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t xml:space="preserve">для ГТП генерации </w:t>
            </w:r>
            <w:r w:rsidRPr="00021A55">
              <w:rPr>
                <w:rFonts w:ascii="Garamond" w:hAnsi="Garamond"/>
                <w:i/>
                <w:lang w:val="en-US"/>
              </w:rPr>
              <w:t>q</w:t>
            </w:r>
            <w:r w:rsidRPr="00021A55">
              <w:rPr>
                <w:rFonts w:ascii="Garamond" w:hAnsi="Garamond"/>
                <w:i/>
                <w:lang w:val="ru-RU"/>
              </w:rPr>
              <w:t>1</w:t>
            </w:r>
            <w:r w:rsidRPr="00021A55">
              <w:rPr>
                <w:rFonts w:ascii="Garamond" w:hAnsi="Garamond"/>
                <w:lang w:val="ru-RU"/>
              </w:rPr>
              <w:t xml:space="preserve"> в час операционных суток </w:t>
            </w:r>
            <w:r w:rsidRPr="00021A55">
              <w:rPr>
                <w:rFonts w:ascii="Garamond" w:hAnsi="Garamond"/>
                <w:i/>
                <w:lang w:val="en-US"/>
              </w:rPr>
              <w:t>h</w:t>
            </w:r>
            <w:r w:rsidRPr="00021A55">
              <w:rPr>
                <w:rFonts w:ascii="Garamond" w:hAnsi="Garamond"/>
                <w:i/>
                <w:lang w:val="ru-RU"/>
              </w:rPr>
              <w:t>1</w:t>
            </w:r>
            <w:r w:rsidRPr="00021A55">
              <w:rPr>
                <w:rFonts w:ascii="Garamond" w:hAnsi="Garamond"/>
                <w:lang w:val="ru-RU"/>
              </w:rPr>
              <w:t xml:space="preserve"> для одной или более ступени</w:t>
            </w:r>
            <w:r w:rsidRPr="00021A55">
              <w:rPr>
                <w:rFonts w:ascii="Garamond" w:hAnsi="Garamond"/>
                <w:i/>
                <w:lang w:val="ru-RU"/>
              </w:rPr>
              <w:t xml:space="preserve"> </w:t>
            </w:r>
            <w:r w:rsidRPr="00021A55">
              <w:rPr>
                <w:rFonts w:ascii="Garamond" w:hAnsi="Garamond"/>
                <w:i/>
                <w:lang w:val="en-US"/>
              </w:rPr>
              <w:t>l</w:t>
            </w:r>
            <w:r w:rsidRPr="00021A55">
              <w:rPr>
                <w:rFonts w:ascii="Garamond" w:hAnsi="Garamond"/>
                <w:lang w:val="ru-RU"/>
              </w:rPr>
              <w:t xml:space="preserve">&gt;0 выполнено условие </w:t>
            </w:r>
            <w:r w:rsidRPr="00021A55">
              <w:rPr>
                <w:rFonts w:ascii="Garamond" w:hAnsi="Garamond"/>
                <w:position w:val="-30"/>
                <w:szCs w:val="22"/>
              </w:rPr>
              <w:object w:dxaOrig="2260" w:dyaOrig="560" w14:anchorId="7D2177CD">
                <v:shape id="_x0000_i1053" type="#_x0000_t75" style="width:112.75pt;height:25.8pt" o:ole="">
                  <v:imagedata r:id="rId62" o:title=""/>
                </v:shape>
                <o:OLEObject Type="Embed" ProgID="Equation.3" ShapeID="_x0000_i1053" DrawAspect="Content" ObjectID="_1764436980" r:id="rId63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position w:val="-14"/>
                <w:szCs w:val="22"/>
              </w:rPr>
              <w:object w:dxaOrig="1140" w:dyaOrig="400" w14:anchorId="07FDF1CE">
                <v:shape id="_x0000_i1054" type="#_x0000_t75" style="width:72.7pt;height:27.15pt" o:ole="">
                  <v:imagedata r:id="rId64" o:title=""/>
                </v:shape>
                <o:OLEObject Type="Embed" ProgID="Equation.3" ShapeID="_x0000_i1054" DrawAspect="Content" ObjectID="_1764436981" r:id="rId65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[руб./МВт</w:t>
            </w:r>
            <w:r w:rsidRPr="00021A55">
              <w:rPr>
                <w:rFonts w:ascii="Garamond" w:hAnsi="Garamond"/>
                <w:szCs w:val="22"/>
              </w:rPr>
              <w:sym w:font="Symbol" w:char="F0D7"/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ч] – цена модельной пары &lt;цена – количество&gt;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с </w:t>
            </w:r>
            <w:r w:rsidRPr="00021A55">
              <w:rPr>
                <w:rFonts w:ascii="Garamond" w:hAnsi="Garamond"/>
                <w:color w:val="000000"/>
                <w:szCs w:val="22"/>
                <w:lang w:val="ru-RU"/>
              </w:rPr>
              <w:t>учетом распределения по часам количеств в интегральных подзаявках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для участника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в ГТП генерации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021A55">
              <w:rPr>
                <w:rFonts w:ascii="Garamond" w:hAnsi="Garamond"/>
                <w:szCs w:val="22"/>
                <w:lang w:val="ru-RU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являющейся приложением к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Регламенту проведения конкурентного отбора ценовых заявок на сутки вперед </w:t>
            </w:r>
            <w:r w:rsidRPr="00021A55">
              <w:rPr>
                <w:rFonts w:ascii="Garamond" w:hAnsi="Garamond"/>
                <w:szCs w:val="22"/>
                <w:lang w:val="ru-RU"/>
              </w:rPr>
              <w:t>(Приложение № 7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к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рынка</w:t>
            </w:r>
            <w:r w:rsidRPr="00021A55">
              <w:rPr>
                <w:rFonts w:ascii="Garamond" w:hAnsi="Garamond"/>
                <w:szCs w:val="22"/>
                <w:lang w:val="ru-RU"/>
              </w:rPr>
              <w:t>)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. </w:t>
            </w:r>
            <w:r w:rsidRPr="00021A55">
              <w:rPr>
                <w:rFonts w:ascii="Garamond" w:hAnsi="Garamond"/>
                <w:szCs w:val="22"/>
                <w:lang w:val="ru-RU"/>
              </w:rPr>
              <w:t>При этом при расчете</w:t>
            </w:r>
            <w:r w:rsidRPr="00021A55">
              <w:rPr>
                <w:rFonts w:ascii="Garamond" w:hAnsi="Garamond"/>
                <w:szCs w:val="22"/>
              </w:rPr>
              <w:t> </w:t>
            </w:r>
            <w:r w:rsidRPr="00021A55">
              <w:rPr>
                <w:rFonts w:ascii="Garamond" w:hAnsi="Garamond"/>
                <w:position w:val="-14"/>
                <w:szCs w:val="22"/>
              </w:rPr>
              <w:object w:dxaOrig="1120" w:dyaOrig="400" w14:anchorId="343228E7">
                <v:shape id="_x0000_i1055" type="#_x0000_t75" style="width:1in;height:27.15pt" o:ole="">
                  <v:imagedata r:id="rId66" o:title=""/>
                </v:shape>
                <o:OLEObject Type="Embed" ProgID="Equation.3" ShapeID="_x0000_i1055" DrawAspect="Content" ObjectID="_1764436982" r:id="rId67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в соответствии с указанной Методикой в качестве величины нижнего предела регулирования по </w:t>
            </w:r>
            <w:proofErr w:type="spellStart"/>
            <w:r w:rsidRPr="00021A55">
              <w:rPr>
                <w:rFonts w:ascii="Garamond" w:hAnsi="Garamond"/>
                <w:szCs w:val="22"/>
                <w:lang w:val="ru-RU"/>
              </w:rPr>
              <w:t>РГЕ</w:t>
            </w:r>
            <w:proofErr w:type="spellEnd"/>
            <w:r w:rsidRPr="00021A55">
              <w:rPr>
                <w:rFonts w:ascii="Garamond" w:hAnsi="Garamond"/>
                <w:szCs w:val="22"/>
                <w:lang w:val="ru-RU"/>
              </w:rPr>
              <w:t xml:space="preserve"> применяется максимум из технического минимума по </w:t>
            </w:r>
            <w:proofErr w:type="spellStart"/>
            <w:r w:rsidRPr="00021A55">
              <w:rPr>
                <w:rFonts w:ascii="Garamond" w:hAnsi="Garamond"/>
                <w:szCs w:val="22"/>
                <w:lang w:val="ru-RU"/>
              </w:rPr>
              <w:t>РГЕ</w:t>
            </w:r>
            <w:proofErr w:type="spellEnd"/>
            <w:r w:rsidRPr="00021A55">
              <w:rPr>
                <w:rFonts w:ascii="Garamond" w:hAnsi="Garamond"/>
                <w:szCs w:val="22"/>
                <w:lang w:val="ru-RU"/>
              </w:rPr>
              <w:t xml:space="preserve"> и технологического минимума по </w:t>
            </w:r>
            <w:proofErr w:type="spellStart"/>
            <w:r w:rsidRPr="00021A55">
              <w:rPr>
                <w:rFonts w:ascii="Garamond" w:hAnsi="Garamond"/>
                <w:szCs w:val="22"/>
                <w:lang w:val="ru-RU"/>
              </w:rPr>
              <w:t>РГЕ</w:t>
            </w:r>
            <w:proofErr w:type="spellEnd"/>
            <w:r w:rsidRPr="00021A55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position w:val="-14"/>
                <w:szCs w:val="22"/>
              </w:rPr>
              <w:object w:dxaOrig="940" w:dyaOrig="400" w14:anchorId="0358012F">
                <v:shape id="_x0000_i1056" type="#_x0000_t75" style="width:44.85pt;height:21.75pt" o:ole="">
                  <v:imagedata r:id="rId68" o:title=""/>
                </v:shape>
                <o:OLEObject Type="Embed" ProgID="Equation.3" ShapeID="_x0000_i1056" DrawAspect="Content" ObjectID="_1764436983" r:id="rId69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[МВт</w:t>
            </w:r>
            <w:r w:rsidRPr="00021A55">
              <w:rPr>
                <w:rFonts w:ascii="Garamond" w:hAnsi="Garamond"/>
                <w:szCs w:val="22"/>
              </w:rPr>
              <w:sym w:font="Symbol" w:char="F0D7"/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ч] – объем модельной пары &lt;цена – количество&gt;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с </w:t>
            </w:r>
            <w:r w:rsidRPr="00021A55">
              <w:rPr>
                <w:rFonts w:ascii="Garamond" w:hAnsi="Garamond"/>
                <w:color w:val="000000"/>
                <w:szCs w:val="22"/>
                <w:lang w:val="ru-RU"/>
              </w:rPr>
              <w:t xml:space="preserve">учетом распределения по часам количеств в интегральных </w:t>
            </w:r>
            <w:proofErr w:type="spellStart"/>
            <w:r w:rsidRPr="00021A55">
              <w:rPr>
                <w:rFonts w:ascii="Garamond" w:hAnsi="Garamond"/>
                <w:color w:val="000000"/>
                <w:szCs w:val="22"/>
                <w:lang w:val="ru-RU"/>
              </w:rPr>
              <w:t>подзаявках</w:t>
            </w:r>
            <w:proofErr w:type="spellEnd"/>
            <w:r w:rsidRPr="00021A55">
              <w:rPr>
                <w:rFonts w:ascii="Garamond" w:hAnsi="Garamond"/>
                <w:szCs w:val="22"/>
                <w:lang w:val="ru-RU"/>
              </w:rPr>
              <w:t xml:space="preserve"> для участника </w:t>
            </w:r>
            <w:proofErr w:type="spellStart"/>
            <w:r w:rsidRPr="00021A55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021A55">
              <w:rPr>
                <w:rFonts w:ascii="Garamond" w:hAnsi="Garamond"/>
                <w:szCs w:val="22"/>
                <w:lang w:val="ru-RU"/>
              </w:rPr>
              <w:t xml:space="preserve"> в ГТП генерации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021A55">
              <w:rPr>
                <w:rFonts w:ascii="Garamond" w:hAnsi="Garamond"/>
                <w:szCs w:val="22"/>
                <w:lang w:val="ru-RU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являющейся приложением к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Регламенту проведения конкурентного отбора ценовых заявок на сутки вперед </w:t>
            </w:r>
            <w:r w:rsidRPr="00021A55">
              <w:rPr>
                <w:rFonts w:ascii="Garamond" w:hAnsi="Garamond"/>
                <w:szCs w:val="22"/>
                <w:lang w:val="ru-RU"/>
              </w:rPr>
              <w:t>(Приложение № 7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к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рынка). При этом при расчете </w:t>
            </w:r>
            <w:r w:rsidRPr="00021A55">
              <w:rPr>
                <w:rFonts w:ascii="Garamond" w:hAnsi="Garamond"/>
                <w:position w:val="-14"/>
                <w:szCs w:val="22"/>
              </w:rPr>
              <w:object w:dxaOrig="940" w:dyaOrig="400" w14:anchorId="623224B0">
                <v:shape id="_x0000_i1057" type="#_x0000_t75" style="width:44.85pt;height:21.75pt" o:ole="">
                  <v:imagedata r:id="rId70" o:title=""/>
                </v:shape>
                <o:OLEObject Type="Embed" ProgID="Equation.3" ShapeID="_x0000_i1057" DrawAspect="Content" ObjectID="_1764436984" r:id="rId71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РГЕ;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≥0 – номер ступени (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= 0 соответствует ценопринимающей ступени);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position w:val="-14"/>
                <w:szCs w:val="22"/>
              </w:rPr>
              <w:object w:dxaOrig="740" w:dyaOrig="400" w14:anchorId="38B6721E">
                <v:shape id="_x0000_i1058" type="#_x0000_t75" style="width:36.7pt;height:21.75pt" o:ole="">
                  <v:imagedata r:id="rId72" o:title=""/>
                </v:shape>
                <o:OLEObject Type="Embed" ProgID="Equation.3" ShapeID="_x0000_i1058" DrawAspect="Content" ObjectID="_1764436985" r:id="rId73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[МВт</w:t>
            </w:r>
            <w:r w:rsidRPr="00021A55">
              <w:rPr>
                <w:rFonts w:ascii="Garamond" w:hAnsi="Garamond"/>
                <w:szCs w:val="22"/>
              </w:rPr>
              <w:sym w:font="Symbol" w:char="F0D7"/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ч] – значение нижнего предела регулирования режимной генерирующей единицы </w:t>
            </w:r>
            <w:r w:rsidRPr="00021A55">
              <w:rPr>
                <w:rFonts w:ascii="Garamond" w:hAnsi="Garamond"/>
                <w:i/>
                <w:szCs w:val="22"/>
              </w:rPr>
              <w:t>g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021A55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position w:val="-12"/>
              </w:rPr>
              <w:object w:dxaOrig="320" w:dyaOrig="360" w14:anchorId="4A44BE3E">
                <v:shape id="_x0000_i1059" type="#_x0000_t75" style="width:14.95pt;height:19.7pt" o:ole="">
                  <v:imagedata r:id="rId74" o:title=""/>
                </v:shape>
                <o:OLEObject Type="Embed" ProgID="Equation.3" ShapeID="_x0000_i1059" DrawAspect="Content" ObjectID="_1764436986" r:id="rId75"/>
              </w:object>
            </w:r>
            <w:r w:rsidRPr="00021A55">
              <w:rPr>
                <w:rFonts w:ascii="Garamond" w:hAnsi="Garamond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[руб./МВт</w:t>
            </w:r>
            <w:r w:rsidRPr="00021A55">
              <w:rPr>
                <w:rFonts w:ascii="Garamond" w:hAnsi="Garamond"/>
                <w:szCs w:val="22"/>
              </w:rPr>
              <w:sym w:font="Symbol" w:char="F0D7"/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ч] </w:t>
            </w:r>
            <w:r w:rsidRPr="00021A55">
              <w:rPr>
                <w:rFonts w:ascii="Garamond" w:hAnsi="Garamond"/>
                <w:lang w:val="ru-RU"/>
              </w:rPr>
              <w:t xml:space="preserve">– величина, определенная в отношении ГТП генерации </w:t>
            </w:r>
            <w:r w:rsidRPr="00021A55">
              <w:rPr>
                <w:rFonts w:ascii="Garamond" w:hAnsi="Garamond"/>
                <w:i/>
                <w:lang w:val="en-US"/>
              </w:rPr>
              <w:t>q</w:t>
            </w:r>
            <w:r w:rsidRPr="00021A55">
              <w:rPr>
                <w:rFonts w:ascii="Garamond" w:hAnsi="Garamond"/>
                <w:lang w:val="ru-RU"/>
              </w:rPr>
              <w:t xml:space="preserve"> в соответствии с подпунктом</w:t>
            </w:r>
            <w:r w:rsidRPr="00021A55">
              <w:rPr>
                <w:rFonts w:ascii="Garamond" w:hAnsi="Garamond"/>
              </w:rPr>
              <w:t> </w:t>
            </w:r>
            <w:r w:rsidRPr="00021A55">
              <w:rPr>
                <w:rFonts w:ascii="Garamond" w:hAnsi="Garamond"/>
                <w:i/>
              </w:rPr>
              <w:t>g</w:t>
            </w:r>
            <w:r w:rsidRPr="00021A55">
              <w:rPr>
                <w:rFonts w:ascii="Garamond" w:hAnsi="Garamond"/>
                <w:lang w:val="ru-RU"/>
              </w:rPr>
              <w:t xml:space="preserve"> пункта 1.1 приложения</w:t>
            </w:r>
            <w:r w:rsidRPr="00021A55">
              <w:rPr>
                <w:rFonts w:ascii="Garamond" w:hAnsi="Garamond"/>
              </w:rPr>
              <w:t> </w:t>
            </w:r>
            <w:r w:rsidRPr="00021A55">
              <w:rPr>
                <w:rFonts w:ascii="Garamond" w:hAnsi="Garamond"/>
                <w:lang w:val="ru-RU"/>
              </w:rPr>
              <w:t xml:space="preserve">1 к </w:t>
            </w:r>
            <w:r w:rsidRPr="00021A55">
              <w:rPr>
                <w:rFonts w:ascii="Garamond" w:hAnsi="Garamond"/>
                <w:i/>
                <w:lang w:val="ru-RU"/>
              </w:rPr>
              <w:t>Регламенту проведения конкурентного отбора ценовых заявок на сутки вперед</w:t>
            </w:r>
            <w:r w:rsidRPr="00021A55">
              <w:rPr>
                <w:rFonts w:ascii="Garamond" w:hAnsi="Garamond"/>
                <w:lang w:val="ru-RU"/>
              </w:rPr>
              <w:t xml:space="preserve"> (Приложение № 7 к </w:t>
            </w:r>
            <w:r w:rsidRPr="00021A55">
              <w:rPr>
                <w:rFonts w:ascii="Garamond" w:hAnsi="Garamond"/>
                <w:i/>
                <w:lang w:val="ru-RU"/>
              </w:rPr>
              <w:t>Договору о присоединении к</w:t>
            </w:r>
            <w:r w:rsidRPr="00021A55">
              <w:rPr>
                <w:rFonts w:ascii="Garamond" w:hAnsi="Garamond"/>
                <w:i/>
              </w:rPr>
              <w:t> </w:t>
            </w:r>
            <w:r w:rsidRPr="00021A55">
              <w:rPr>
                <w:rFonts w:ascii="Garamond" w:hAnsi="Garamond"/>
                <w:i/>
                <w:lang w:val="ru-RU"/>
              </w:rPr>
              <w:t>торговой системе оптового рынка</w:t>
            </w:r>
            <w:r w:rsidRPr="00021A55">
              <w:rPr>
                <w:rFonts w:ascii="Garamond" w:hAnsi="Garamond"/>
                <w:lang w:val="ru-RU"/>
              </w:rPr>
              <w:t>);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i/>
                <w:lang w:val="en-US"/>
              </w:rPr>
              <w:t>d</w:t>
            </w:r>
            <w:r w:rsidRPr="00021A55">
              <w:rPr>
                <w:rFonts w:ascii="Garamond" w:hAnsi="Garamond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–</w:t>
            </w:r>
            <w:r w:rsidRPr="00021A55">
              <w:rPr>
                <w:rFonts w:ascii="Garamond" w:hAnsi="Garamond"/>
                <w:lang w:val="ru-RU"/>
              </w:rPr>
              <w:t xml:space="preserve"> рассматриваемые операционные сутки;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i/>
                <w:lang w:val="ru-RU"/>
              </w:rPr>
              <w:t>i</w:t>
            </w:r>
            <w:r w:rsidRPr="00021A55">
              <w:rPr>
                <w:rFonts w:ascii="Garamond" w:hAnsi="Garamond"/>
                <w:lang w:val="ru-RU"/>
              </w:rPr>
              <w:t xml:space="preserve"> – участник оптового рынка;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i/>
                <w:lang w:val="ru-RU"/>
              </w:rPr>
              <w:t xml:space="preserve">q, </w:t>
            </w:r>
            <w:r w:rsidRPr="00021A55">
              <w:rPr>
                <w:rFonts w:ascii="Garamond" w:hAnsi="Garamond"/>
                <w:i/>
                <w:lang w:val="en-US"/>
              </w:rPr>
              <w:t>q</w:t>
            </w:r>
            <w:r w:rsidRPr="00021A55">
              <w:rPr>
                <w:rFonts w:ascii="Garamond" w:hAnsi="Garamond"/>
                <w:i/>
                <w:lang w:val="ru-RU"/>
              </w:rPr>
              <w:t>1</w:t>
            </w:r>
            <w:r w:rsidRPr="00021A55">
              <w:rPr>
                <w:rFonts w:ascii="Garamond" w:hAnsi="Garamond"/>
                <w:lang w:val="ru-RU"/>
              </w:rPr>
              <w:t xml:space="preserve"> – ГТП генерации; 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i/>
                <w:lang w:val="en-US"/>
              </w:rPr>
              <w:t>s</w:t>
            </w:r>
            <w:r w:rsidRPr="00021A55">
              <w:rPr>
                <w:rFonts w:ascii="Garamond" w:hAnsi="Garamond"/>
                <w:lang w:val="ru-RU"/>
              </w:rPr>
              <w:t xml:space="preserve"> – электростанция;</w:t>
            </w:r>
          </w:p>
          <w:p w:rsidR="00021A5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i/>
                <w:lang w:val="ru-RU"/>
              </w:rPr>
              <w:t>g</w:t>
            </w:r>
            <w:r w:rsidRPr="00021A55">
              <w:rPr>
                <w:rFonts w:ascii="Garamond" w:hAnsi="Garamond"/>
                <w:lang w:val="ru-RU"/>
              </w:rPr>
              <w:t xml:space="preserve"> – режимная генерирующая единица;</w:t>
            </w:r>
          </w:p>
          <w:p w:rsidR="00874F95" w:rsidRPr="00021A55" w:rsidRDefault="00021A55" w:rsidP="00021A5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i/>
              </w:rPr>
              <w:t>h</w:t>
            </w:r>
            <w:r w:rsidRPr="00021A55">
              <w:rPr>
                <w:rFonts w:ascii="Garamond" w:hAnsi="Garamond"/>
                <w:i/>
                <w:lang w:val="ru-RU"/>
              </w:rPr>
              <w:t xml:space="preserve">, </w:t>
            </w:r>
            <w:r w:rsidRPr="00021A55">
              <w:rPr>
                <w:rFonts w:ascii="Garamond" w:hAnsi="Garamond"/>
                <w:i/>
                <w:lang w:val="en-US"/>
              </w:rPr>
              <w:t>h</w:t>
            </w:r>
            <w:r w:rsidRPr="00021A55">
              <w:rPr>
                <w:rFonts w:ascii="Garamond" w:hAnsi="Garamond"/>
                <w:i/>
                <w:lang w:val="ru-RU"/>
              </w:rPr>
              <w:t>1</w:t>
            </w:r>
            <w:r w:rsidRPr="00021A55">
              <w:rPr>
                <w:rFonts w:ascii="Garamond" w:hAnsi="Garamond"/>
                <w:lang w:val="ru-RU"/>
              </w:rPr>
              <w:t xml:space="preserve"> – час операционных суток</w:t>
            </w:r>
            <w:r w:rsidRPr="00C83492">
              <w:rPr>
                <w:rFonts w:ascii="Garamond" w:hAnsi="Garamond"/>
                <w:highlight w:val="yellow"/>
                <w:lang w:val="ru-RU"/>
              </w:rPr>
              <w:t>.</w:t>
            </w:r>
          </w:p>
        </w:tc>
        <w:tc>
          <w:tcPr>
            <w:tcW w:w="7218" w:type="dxa"/>
          </w:tcPr>
          <w:p w:rsidR="00874F95" w:rsidRPr="0039381A" w:rsidRDefault="00874F95" w:rsidP="00874F95">
            <w:pPr>
              <w:pStyle w:val="3"/>
              <w:widowControl w:val="0"/>
              <w:jc w:val="both"/>
              <w:rPr>
                <w:b w:val="0"/>
                <w:bCs w:val="0"/>
                <w:szCs w:val="20"/>
              </w:rPr>
            </w:pPr>
            <w:r w:rsidRPr="0039381A">
              <w:rPr>
                <w:b w:val="0"/>
                <w:bCs w:val="0"/>
                <w:szCs w:val="20"/>
              </w:rPr>
              <w:lastRenderedPageBreak/>
              <w:t>Расчет модельной цены электрической энергии в ГТП генерации, для целей определения предварительной величины дополнительных требований в отношении ГТП генерации, включенн</w:t>
            </w:r>
            <w:r>
              <w:rPr>
                <w:b w:val="0"/>
                <w:bCs w:val="0"/>
                <w:szCs w:val="20"/>
              </w:rPr>
              <w:t>ой в перечень ГТП генерации ЭВР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object w:dxaOrig="880" w:dyaOrig="400" w14:anchorId="31A39272">
                <v:shape id="_x0000_i1060" type="#_x0000_t75" style="width:60.45pt;height:28.55pt" o:ole="">
                  <v:imagedata r:id="rId8" o:title=""/>
                </v:shape>
                <o:OLEObject Type="Embed" ProgID="Equation.3" ShapeID="_x0000_i1060" DrawAspect="Content" ObjectID="_1764436987" r:id="rId76"/>
              </w:object>
            </w:r>
            <w:r w:rsidRPr="0039381A">
              <w:rPr>
                <w:rFonts w:ascii="Garamond" w:hAnsi="Garamond"/>
                <w:lang w:val="ru-RU"/>
              </w:rPr>
              <w:t xml:space="preserve"> [руб./</w:t>
            </w:r>
            <w:proofErr w:type="spellStart"/>
            <w:r w:rsidRPr="0039381A">
              <w:rPr>
                <w:rFonts w:ascii="Garamond" w:hAnsi="Garamond"/>
                <w:lang w:val="ru-RU"/>
              </w:rPr>
              <w:t>МВт.ч</w:t>
            </w:r>
            <w:proofErr w:type="spellEnd"/>
            <w:r w:rsidRPr="0039381A">
              <w:rPr>
                <w:rFonts w:ascii="Garamond" w:hAnsi="Garamond"/>
                <w:lang w:val="ru-RU"/>
              </w:rPr>
              <w:t xml:space="preserve">] – модельная цена электрической энергии в ГТП генерации q участника оптового рынка </w:t>
            </w:r>
            <w:r w:rsidRPr="0039381A">
              <w:rPr>
                <w:rFonts w:ascii="Garamond" w:hAnsi="Garamond"/>
                <w:i/>
                <w:lang w:val="ru-RU"/>
              </w:rPr>
              <w:t>i</w:t>
            </w:r>
            <w:r w:rsidRPr="0039381A">
              <w:rPr>
                <w:rFonts w:ascii="Garamond" w:hAnsi="Garamond"/>
                <w:lang w:val="ru-RU"/>
              </w:rPr>
              <w:t xml:space="preserve"> в час операционных суток </w:t>
            </w:r>
            <w:r w:rsidRPr="0039381A">
              <w:rPr>
                <w:rFonts w:ascii="Garamond" w:hAnsi="Garamond"/>
                <w:i/>
                <w:lang w:val="ru-RU"/>
              </w:rPr>
              <w:t>h</w:t>
            </w:r>
            <w:r w:rsidRPr="0039381A">
              <w:rPr>
                <w:rFonts w:ascii="Garamond" w:hAnsi="Garamond"/>
                <w:lang w:val="ru-RU"/>
              </w:rPr>
              <w:t>, рассчитанная для целей определения предварительной величины дополнительных требований в отношении ГТП генерации, включенной в перечень ГТП генерации ЭВР.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 xml:space="preserve">КО рассчитывает величину </w:t>
            </w:r>
            <w:r w:rsidRPr="0039381A">
              <w:rPr>
                <w:rFonts w:ascii="Garamond" w:hAnsi="Garamond"/>
                <w:lang w:val="ru-RU"/>
              </w:rPr>
              <w:object w:dxaOrig="880" w:dyaOrig="400" w14:anchorId="6B35DF7A">
                <v:shape id="_x0000_i1061" type="#_x0000_t75" style="width:60.45pt;height:28.55pt" o:ole="">
                  <v:imagedata r:id="rId10" o:title=""/>
                </v:shape>
                <o:OLEObject Type="Embed" ProgID="Equation.3" ShapeID="_x0000_i1061" DrawAspect="Content" ObjectID="_1764436988" r:id="rId77"/>
              </w:object>
            </w:r>
            <w:r w:rsidRPr="0039381A">
              <w:rPr>
                <w:rFonts w:ascii="Garamond" w:hAnsi="Garamond"/>
                <w:lang w:val="ru-RU"/>
              </w:rPr>
              <w:t xml:space="preserve"> в соответствии с формулой: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>1. Если</w:t>
            </w:r>
            <w:r w:rsidRPr="0039381A">
              <w:rPr>
                <w:rFonts w:ascii="Garamond" w:hAnsi="Garamond"/>
                <w:lang w:val="ru-RU"/>
              </w:rPr>
              <w:object w:dxaOrig="1780" w:dyaOrig="400" w14:anchorId="0CCB30C7">
                <v:shape id="_x0000_i1062" type="#_x0000_t75" style="width:112.75pt;height:27.15pt" o:ole="">
                  <v:imagedata r:id="rId12" o:title=""/>
                </v:shape>
                <o:OLEObject Type="Embed" ProgID="Equation.3" ShapeID="_x0000_i1062" DrawAspect="Content" ObjectID="_1764436989" r:id="rId78"/>
              </w:object>
            </w:r>
            <w:r w:rsidRPr="0039381A">
              <w:rPr>
                <w:rFonts w:ascii="Garamond" w:hAnsi="Garamond"/>
                <w:lang w:val="ru-RU"/>
              </w:rPr>
              <w:t>, то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object w:dxaOrig="3640" w:dyaOrig="760" w14:anchorId="6A1AF3AB">
                <v:shape id="_x0000_i1063" type="#_x0000_t75" style="width:252pt;height:52.3pt" o:ole="">
                  <v:imagedata r:id="rId14" o:title=""/>
                </v:shape>
                <o:OLEObject Type="Embed" ProgID="Equation.3" ShapeID="_x0000_i1063" DrawAspect="Content" ObjectID="_1764436990" r:id="rId79"/>
              </w:object>
            </w:r>
            <w:r w:rsidRPr="0039381A">
              <w:rPr>
                <w:rFonts w:ascii="Garamond" w:hAnsi="Garamond"/>
                <w:lang w:val="ru-RU"/>
              </w:rPr>
              <w:t>.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lastRenderedPageBreak/>
              <w:t>2. Если</w:t>
            </w:r>
            <w:r w:rsidRPr="0039381A">
              <w:rPr>
                <w:rFonts w:ascii="Garamond" w:hAnsi="Garamond"/>
                <w:lang w:val="ru-RU"/>
              </w:rPr>
              <w:object w:dxaOrig="1780" w:dyaOrig="400" w14:anchorId="2702DBDC">
                <v:shape id="_x0000_i1064" type="#_x0000_t75" style="width:112.75pt;height:27.15pt" o:ole="">
                  <v:imagedata r:id="rId16" o:title=""/>
                </v:shape>
                <o:OLEObject Type="Embed" ProgID="Equation.3" ShapeID="_x0000_i1064" DrawAspect="Content" ObjectID="_1764436991" r:id="rId80"/>
              </w:object>
            </w:r>
            <w:r w:rsidRPr="0039381A">
              <w:rPr>
                <w:rFonts w:ascii="Garamond" w:hAnsi="Garamond"/>
                <w:lang w:val="ru-RU"/>
              </w:rPr>
              <w:t>, то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object w:dxaOrig="3120" w:dyaOrig="560" w14:anchorId="33B9609D">
                <v:shape id="_x0000_i1065" type="#_x0000_t75" style="width:215.3pt;height:36.7pt" o:ole="">
                  <v:imagedata r:id="rId18" o:title=""/>
                </v:shape>
                <o:OLEObject Type="Embed" ProgID="Equation.3" ShapeID="_x0000_i1065" DrawAspect="Content" ObjectID="_1764436992" r:id="rId81"/>
              </w:object>
            </w:r>
            <w:r w:rsidRPr="0039381A">
              <w:rPr>
                <w:rFonts w:ascii="Garamond" w:hAnsi="Garamond"/>
                <w:lang w:val="ru-RU"/>
              </w:rPr>
              <w:t>,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601" w:hanging="425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 xml:space="preserve">где </w:t>
            </w:r>
            <w:r w:rsidRPr="0039381A">
              <w:rPr>
                <w:rFonts w:ascii="Garamond" w:hAnsi="Garamond"/>
                <w:lang w:val="ru-RU"/>
              </w:rPr>
              <w:object w:dxaOrig="760" w:dyaOrig="400" w14:anchorId="69BC2AC5">
                <v:shape id="_x0000_i1066" type="#_x0000_t75" style="width:52.3pt;height:28.55pt" o:ole="">
                  <v:imagedata r:id="rId20" o:title=""/>
                </v:shape>
                <o:OLEObject Type="Embed" ProgID="Equation.3" ShapeID="_x0000_i1066" DrawAspect="Content" ObjectID="_1764436993" r:id="rId82"/>
              </w:object>
            </w:r>
            <w:r w:rsidRPr="0039381A">
              <w:rPr>
                <w:rFonts w:ascii="Garamond" w:hAnsi="Garamond"/>
                <w:lang w:val="ru-RU"/>
              </w:rPr>
              <w:t xml:space="preserve"> [руб./</w:t>
            </w:r>
            <w:proofErr w:type="spellStart"/>
            <w:r w:rsidRPr="0039381A">
              <w:rPr>
                <w:rFonts w:ascii="Garamond" w:hAnsi="Garamond"/>
                <w:lang w:val="ru-RU"/>
              </w:rPr>
              <w:t>МВт.ч</w:t>
            </w:r>
            <w:proofErr w:type="spellEnd"/>
            <w:r w:rsidRPr="0039381A">
              <w:rPr>
                <w:rFonts w:ascii="Garamond" w:hAnsi="Garamond"/>
                <w:lang w:val="ru-RU"/>
              </w:rPr>
              <w:t xml:space="preserve">] – модельная узловая цена электроэнергии в узле расчетной модели n в час операционных суток h, определенная КО при проведении процедуры модельного конкурентного отбора ценовых заявок на сутки вперед в соответствии с разделом 10 </w:t>
            </w:r>
            <w:r w:rsidRPr="0039381A">
              <w:rPr>
                <w:rFonts w:ascii="Garamond" w:hAnsi="Garamond"/>
                <w:i/>
                <w:lang w:val="ru-RU"/>
              </w:rPr>
              <w:t>Регламента проведения конкурентного отбора ценовых заявок на сутки вперед</w:t>
            </w:r>
            <w:r w:rsidRPr="0039381A">
              <w:rPr>
                <w:rFonts w:ascii="Garamond" w:hAnsi="Garamond"/>
                <w:lang w:val="ru-RU"/>
              </w:rPr>
              <w:t xml:space="preserve"> (Приложение № 7 к </w:t>
            </w:r>
            <w:r w:rsidRPr="0039381A">
              <w:rPr>
                <w:rFonts w:ascii="Garamond" w:hAnsi="Garamond"/>
                <w:i/>
                <w:lang w:val="ru-RU"/>
              </w:rPr>
              <w:t>Договору о присоединении к торговой системе оптового рынка</w:t>
            </w:r>
            <w:r w:rsidRPr="0039381A">
              <w:rPr>
                <w:rFonts w:ascii="Garamond" w:hAnsi="Garamond"/>
                <w:lang w:val="ru-RU"/>
              </w:rPr>
              <w:t>);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object w:dxaOrig="3100" w:dyaOrig="560" w14:anchorId="72C1A932">
                <v:shape id="_x0000_i1067" type="#_x0000_t75" style="width:211.25pt;height:36.7pt" o:ole="">
                  <v:imagedata r:id="rId22" o:title=""/>
                </v:shape>
                <o:OLEObject Type="Embed" ProgID="Equation.3" ShapeID="_x0000_i1067" DrawAspect="Content" ObjectID="_1764436994" r:id="rId83"/>
              </w:object>
            </w:r>
            <w:r w:rsidRPr="0039381A">
              <w:rPr>
                <w:rFonts w:ascii="Garamond" w:hAnsi="Garamond"/>
                <w:lang w:val="ru-RU"/>
              </w:rPr>
              <w:t>;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object w:dxaOrig="3200" w:dyaOrig="560" w14:anchorId="0A84D702">
                <v:shape id="_x0000_i1068" type="#_x0000_t75" style="width:220.75pt;height:36.7pt" o:ole="">
                  <v:imagedata r:id="rId24" o:title=""/>
                </v:shape>
                <o:OLEObject Type="Embed" ProgID="Equation.3" ShapeID="_x0000_i1068" DrawAspect="Content" ObjectID="_1764436995" r:id="rId84"/>
              </w:object>
            </w:r>
            <w:r w:rsidRPr="0039381A">
              <w:rPr>
                <w:rFonts w:ascii="Garamond" w:hAnsi="Garamond"/>
                <w:lang w:val="ru-RU"/>
              </w:rPr>
              <w:t>;</w:t>
            </w:r>
          </w:p>
          <w:p w:rsidR="00874F95" w:rsidRDefault="00874F95" w:rsidP="00874F95">
            <w:pPr>
              <w:pStyle w:val="subclauseindent"/>
              <w:widowControl w:val="0"/>
              <w:ind w:left="601"/>
              <w:rPr>
                <w:rFonts w:ascii="Garamond" w:hAnsi="Garamond"/>
              </w:rPr>
            </w:pPr>
            <w:r w:rsidRPr="0039381A">
              <w:rPr>
                <w:rFonts w:ascii="Garamond" w:hAnsi="Garamond"/>
              </w:rPr>
              <w:object w:dxaOrig="940" w:dyaOrig="400" w14:anchorId="25391450">
                <v:shape id="_x0000_i1069" type="#_x0000_t75" style="width:67.25pt;height:31.25pt" o:ole="" fillcolor="window">
                  <v:imagedata r:id="rId26" o:title=""/>
                </v:shape>
                <o:OLEObject Type="Embed" ProgID="Equation.3" ShapeID="_x0000_i1069" DrawAspect="Content" ObjectID="_1764436996" r:id="rId85"/>
              </w:object>
            </w:r>
            <w:r w:rsidRPr="0039381A">
              <w:rPr>
                <w:rFonts w:ascii="Garamond" w:hAnsi="Garamond"/>
              </w:rPr>
              <w:t xml:space="preserve"> [МВт] – плановая среднечасовая активная мощность режимной генерирующей единицы g в час операционных суток </w:t>
            </w:r>
            <w:r w:rsidRPr="0039381A">
              <w:rPr>
                <w:rFonts w:ascii="Garamond" w:hAnsi="Garamond"/>
                <w:i/>
              </w:rPr>
              <w:t>h</w:t>
            </w:r>
            <w:r w:rsidRPr="0039381A">
              <w:rPr>
                <w:rFonts w:ascii="Garamond" w:hAnsi="Garamond"/>
              </w:rPr>
              <w:t xml:space="preserve">, определенная КО при проведении процедуры модельного конкурентного отбора ценовых заявок на сутки вперед в соответствии с разделом 10 </w:t>
            </w:r>
            <w:r w:rsidRPr="0039381A">
              <w:rPr>
                <w:rFonts w:ascii="Garamond" w:hAnsi="Garamond"/>
                <w:i/>
              </w:rPr>
              <w:t>Регламента проведения конкурентного отбора ценовых заявок на сутки вперед</w:t>
            </w:r>
            <w:r w:rsidRPr="0039381A">
              <w:rPr>
                <w:rFonts w:ascii="Garamond" w:hAnsi="Garamond"/>
              </w:rPr>
              <w:t xml:space="preserve"> (Приложение № 7 к </w:t>
            </w:r>
            <w:r w:rsidRPr="0039381A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39381A">
              <w:rPr>
                <w:rFonts w:ascii="Garamond" w:hAnsi="Garamond"/>
              </w:rPr>
              <w:t xml:space="preserve">). Если процедура модельного конкурентного отбора ценовых заявок признана несостоявшейся, КО принимает величину </w:t>
            </w:r>
            <w:r w:rsidRPr="0039381A">
              <w:rPr>
                <w:rFonts w:ascii="Garamond" w:hAnsi="Garamond"/>
              </w:rPr>
              <w:object w:dxaOrig="580" w:dyaOrig="400" w14:anchorId="19CCF777">
                <v:shape id="_x0000_i1070" type="#_x0000_t75" style="width:42.1pt;height:31.25pt" o:ole="" fillcolor="window">
                  <v:imagedata r:id="rId28" o:title=""/>
                </v:shape>
                <o:OLEObject Type="Embed" ProgID="Equation.3" ShapeID="_x0000_i1070" DrawAspect="Content" ObjectID="_1764436997" r:id="rId86"/>
              </w:object>
            </w:r>
            <w:r w:rsidRPr="0039381A">
              <w:rPr>
                <w:rFonts w:ascii="Garamond" w:hAnsi="Garamond"/>
              </w:rPr>
              <w:t xml:space="preserve"> равной величине, определяемой в соответствии с </w:t>
            </w:r>
            <w:r w:rsidRPr="0039381A">
              <w:rPr>
                <w:rFonts w:ascii="Garamond" w:hAnsi="Garamond"/>
                <w:i/>
              </w:rPr>
              <w:t>Регламентом проведения конкурентного отбора ценовых заявок на сутки вперед</w:t>
            </w:r>
            <w:r w:rsidRPr="0039381A">
              <w:rPr>
                <w:rFonts w:ascii="Garamond" w:hAnsi="Garamond"/>
              </w:rPr>
              <w:t xml:space="preserve"> (Приложение № 7 к </w:t>
            </w:r>
            <w:r w:rsidRPr="0039381A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>
              <w:rPr>
                <w:rFonts w:ascii="Garamond" w:hAnsi="Garamond"/>
              </w:rPr>
              <w:t>).</w:t>
            </w:r>
          </w:p>
          <w:p w:rsidR="00874F95" w:rsidRPr="0039381A" w:rsidRDefault="00874F95" w:rsidP="00874F95">
            <w:pPr>
              <w:pStyle w:val="subclauseindent"/>
              <w:widowControl w:val="0"/>
              <w:ind w:left="601"/>
              <w:rPr>
                <w:rFonts w:ascii="Garamond" w:hAnsi="Garamond"/>
              </w:rPr>
            </w:pPr>
            <w:r w:rsidRPr="0039381A">
              <w:rPr>
                <w:rFonts w:ascii="Garamond" w:hAnsi="Garamond"/>
              </w:rPr>
              <w:object w:dxaOrig="300" w:dyaOrig="279" w14:anchorId="673E3EC2">
                <v:shape id="_x0000_i1071" type="#_x0000_t75" style="width:21.75pt;height:19.7pt" o:ole="">
                  <v:imagedata r:id="rId30" o:title=""/>
                </v:shape>
                <o:OLEObject Type="Embed" ProgID="Equation.3" ShapeID="_x0000_i1071" DrawAspect="Content" ObjectID="_1764436998" r:id="rId87"/>
              </w:object>
            </w:r>
            <w:r w:rsidRPr="0039381A">
              <w:rPr>
                <w:rFonts w:ascii="Garamond" w:hAnsi="Garamond"/>
              </w:rPr>
              <w:t xml:space="preserve"> [ч] – временной промежуток, равный часу операционных суток;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>i – участник оптового рынка;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 xml:space="preserve">q – ГТП генерации; 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>n – узел расчетной модели;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>g – режимная генерирующая единица;</w:t>
            </w:r>
          </w:p>
          <w:p w:rsidR="00874F95" w:rsidRPr="0039381A" w:rsidRDefault="00874F95" w:rsidP="00874F95">
            <w:pPr>
              <w:pStyle w:val="subsubclauseindent"/>
              <w:widowControl w:val="0"/>
              <w:ind w:left="601"/>
              <w:rPr>
                <w:rFonts w:ascii="Garamond" w:hAnsi="Garamond"/>
                <w:lang w:val="ru-RU"/>
              </w:rPr>
            </w:pPr>
            <w:r w:rsidRPr="0039381A">
              <w:rPr>
                <w:rFonts w:ascii="Garamond" w:hAnsi="Garamond"/>
                <w:lang w:val="ru-RU"/>
              </w:rPr>
              <w:t>h – час операционных суток.</w:t>
            </w:r>
          </w:p>
          <w:p w:rsidR="00874F95" w:rsidRDefault="00874F95" w:rsidP="00874F95">
            <w:pPr>
              <w:pStyle w:val="subclauseindent"/>
              <w:widowControl w:val="0"/>
              <w:ind w:left="25"/>
              <w:rPr>
                <w:rFonts w:ascii="Garamond" w:hAnsi="Garamond"/>
              </w:rPr>
            </w:pPr>
            <w:r w:rsidRPr="0039381A">
              <w:rPr>
                <w:rFonts w:ascii="Garamond" w:hAnsi="Garamond"/>
              </w:rPr>
              <w:t xml:space="preserve">В случае если процедура модельного конкурентного отбора, проводимого в соответствии с разделом 10 </w:t>
            </w:r>
            <w:r w:rsidRPr="0039381A">
              <w:rPr>
                <w:rFonts w:ascii="Garamond" w:hAnsi="Garamond"/>
                <w:i/>
              </w:rPr>
              <w:t>Регламента проведения конкурентного отбора ценовых заявок на сутки вперед</w:t>
            </w:r>
            <w:r w:rsidRPr="0039381A">
              <w:rPr>
                <w:rFonts w:ascii="Garamond" w:hAnsi="Garamond"/>
              </w:rPr>
              <w:t xml:space="preserve"> (Приложение № 7 к </w:t>
            </w:r>
            <w:r w:rsidRPr="0039381A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39381A">
              <w:rPr>
                <w:rFonts w:ascii="Garamond" w:hAnsi="Garamond"/>
              </w:rPr>
              <w:t xml:space="preserve">), в ГТП генерации была признана несостоявшейся вследствие наступления событий, указанных в подпункте 9 п. 5.3 </w:t>
            </w:r>
            <w:r w:rsidRPr="0039381A">
              <w:rPr>
                <w:rFonts w:ascii="Garamond" w:hAnsi="Garamond"/>
                <w:i/>
              </w:rPr>
              <w:t>Регламента проведения конкурентного отбора ценовых заявок на сутки вперед</w:t>
            </w:r>
            <w:r w:rsidRPr="0039381A">
              <w:rPr>
                <w:rFonts w:ascii="Garamond" w:hAnsi="Garamond"/>
              </w:rPr>
              <w:t xml:space="preserve"> (Приложение № 7 к </w:t>
            </w:r>
            <w:r w:rsidRPr="0039381A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39381A">
              <w:rPr>
                <w:rFonts w:ascii="Garamond" w:hAnsi="Garamond"/>
              </w:rPr>
              <w:t xml:space="preserve">), то модельная цена электрической энергии в ГТП генерации принимается равной цене на электрическую энергию в ГТП, определенной в соответствии с п. 8 </w:t>
            </w:r>
            <w:r w:rsidRPr="0039381A">
              <w:rPr>
                <w:rFonts w:ascii="Garamond" w:hAnsi="Garamond"/>
                <w:i/>
              </w:rPr>
              <w:t>Регламента проведения конкурентного отбора ценовых заявок на сутки вперед</w:t>
            </w:r>
            <w:r w:rsidRPr="0039381A">
              <w:rPr>
                <w:rFonts w:ascii="Garamond" w:hAnsi="Garamond"/>
              </w:rPr>
              <w:t xml:space="preserve"> (Приложение № 7 к </w:t>
            </w:r>
            <w:r w:rsidRPr="0039381A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39381A">
              <w:rPr>
                <w:rFonts w:ascii="Garamond" w:hAnsi="Garamond"/>
              </w:rPr>
              <w:t>).</w:t>
            </w:r>
          </w:p>
          <w:p w:rsidR="00874F95" w:rsidRPr="00021A55" w:rsidRDefault="00874F95" w:rsidP="00874F95">
            <w:pPr>
              <w:pStyle w:val="3"/>
              <w:widowControl w:val="0"/>
              <w:jc w:val="both"/>
              <w:rPr>
                <w:b w:val="0"/>
                <w:bCs w:val="0"/>
                <w:szCs w:val="20"/>
              </w:rPr>
            </w:pPr>
            <w:r w:rsidRPr="00021A55">
              <w:rPr>
                <w:b w:val="0"/>
                <w:bCs w:val="0"/>
                <w:szCs w:val="20"/>
              </w:rPr>
              <w:t xml:space="preserve">Расчет цены электрической энергии в ГТП генерации для целей определения предварительной величины дополнительных требований в отношении ГТП генерации, включенной в </w:t>
            </w:r>
            <w:r w:rsidRPr="00021A55">
              <w:rPr>
                <w:b w:val="0"/>
              </w:rPr>
              <w:t>Перечень ТЭС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14"/>
              </w:rPr>
              <w:object w:dxaOrig="1500" w:dyaOrig="400" w14:anchorId="59FA90F6">
                <v:shape id="_x0000_i1072" type="#_x0000_t75" style="width:76.75pt;height:21.75pt" o:ole="">
                  <v:imagedata r:id="rId32" o:title=""/>
                </v:shape>
                <o:OLEObject Type="Embed" ProgID="Equation.3" ShapeID="_x0000_i1072" DrawAspect="Content" ObjectID="_1764436999" r:id="rId88"/>
              </w:object>
            </w:r>
            <w:r w:rsidRPr="00021A55">
              <w:rPr>
                <w:rFonts w:ascii="Garamond" w:hAnsi="Garamond"/>
                <w:lang w:val="ru-RU"/>
              </w:rPr>
              <w:t xml:space="preserve"> [руб./</w:t>
            </w:r>
            <w:proofErr w:type="spellStart"/>
            <w:r w:rsidRPr="00021A55">
              <w:rPr>
                <w:rFonts w:ascii="Garamond" w:hAnsi="Garamond"/>
                <w:lang w:val="ru-RU"/>
              </w:rPr>
              <w:t>МВт.ч</w:t>
            </w:r>
            <w:proofErr w:type="spellEnd"/>
            <w:r w:rsidRPr="00021A55">
              <w:rPr>
                <w:rFonts w:ascii="Garamond" w:hAnsi="Garamond"/>
                <w:lang w:val="ru-RU"/>
              </w:rPr>
              <w:t xml:space="preserve">] – цена электрической энергии в ГТП генерации </w:t>
            </w:r>
            <w:r w:rsidRPr="00021A55">
              <w:rPr>
                <w:rFonts w:ascii="Garamond" w:hAnsi="Garamond"/>
                <w:i/>
                <w:lang w:val="ru-RU"/>
              </w:rPr>
              <w:t>q</w:t>
            </w:r>
            <w:r w:rsidRPr="00021A55">
              <w:rPr>
                <w:rFonts w:ascii="Garamond" w:hAnsi="Garamond"/>
                <w:lang w:val="ru-RU"/>
              </w:rPr>
              <w:t xml:space="preserve"> участника оптового рынка </w:t>
            </w:r>
            <w:r w:rsidRPr="00021A55">
              <w:rPr>
                <w:rFonts w:ascii="Garamond" w:hAnsi="Garamond"/>
                <w:i/>
                <w:lang w:val="ru-RU"/>
              </w:rPr>
              <w:t>i</w:t>
            </w:r>
            <w:r w:rsidRPr="00021A55">
              <w:rPr>
                <w:rFonts w:ascii="Garamond" w:hAnsi="Garamond"/>
                <w:lang w:val="ru-RU"/>
              </w:rPr>
              <w:t xml:space="preserve"> в час операционных суток </w:t>
            </w:r>
            <w:r w:rsidRPr="00021A55">
              <w:rPr>
                <w:rFonts w:ascii="Garamond" w:hAnsi="Garamond"/>
                <w:i/>
                <w:lang w:val="ru-RU"/>
              </w:rPr>
              <w:t>h</w:t>
            </w:r>
            <w:r w:rsidRPr="00021A55">
              <w:rPr>
                <w:rFonts w:ascii="Garamond" w:hAnsi="Garamond"/>
                <w:lang w:val="ru-RU"/>
              </w:rPr>
              <w:t xml:space="preserve">, рассчитанная для целей определения предварительной величины дополнительных требований в отношении ГТП генерации, включенной в Перечень </w:t>
            </w:r>
            <w:r w:rsidRPr="00021A55">
              <w:rPr>
                <w:lang w:val="ru-RU"/>
              </w:rPr>
              <w:t>ТЭС</w:t>
            </w:r>
            <w:r w:rsidRPr="00021A55">
              <w:rPr>
                <w:rFonts w:ascii="Garamond" w:hAnsi="Garamond"/>
                <w:lang w:val="ru-RU"/>
              </w:rPr>
              <w:t>.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t xml:space="preserve">КО рассчитывает величину </w:t>
            </w:r>
            <w:r w:rsidRPr="00021A55">
              <w:rPr>
                <w:rFonts w:ascii="Garamond" w:hAnsi="Garamond"/>
                <w:position w:val="-14"/>
              </w:rPr>
              <w:object w:dxaOrig="1500" w:dyaOrig="400" w14:anchorId="7C980A33">
                <v:shape id="_x0000_i1073" type="#_x0000_t75" style="width:76.75pt;height:21.75pt" o:ole="">
                  <v:imagedata r:id="rId34" o:title=""/>
                </v:shape>
                <o:OLEObject Type="Embed" ProgID="Equation.3" ShapeID="_x0000_i1073" DrawAspect="Content" ObjectID="_1764437000" r:id="rId89"/>
              </w:object>
            </w:r>
            <w:r w:rsidRPr="00021A55">
              <w:rPr>
                <w:rFonts w:ascii="Garamond" w:hAnsi="Garamond"/>
                <w:lang w:val="ru-RU"/>
              </w:rPr>
              <w:t xml:space="preserve"> в соответствии с формулой:</w:t>
            </w:r>
          </w:p>
          <w:p w:rsidR="00874F95" w:rsidRPr="00021A55" w:rsidRDefault="00874F95" w:rsidP="00874F95">
            <w:pPr>
              <w:pStyle w:val="subsubclauseindent"/>
              <w:widowControl w:val="0"/>
              <w:numPr>
                <w:ilvl w:val="0"/>
                <w:numId w:val="25"/>
              </w:numPr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t xml:space="preserve">Если за временной период </w:t>
            </w:r>
            <w:r w:rsidR="00AD2B04" w:rsidRPr="00AD2B0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="00745529" w:rsidRPr="00021A55">
              <w:rPr>
                <w:rFonts w:ascii="Garamond" w:hAnsi="Garamond"/>
                <w:highlight w:val="yellow"/>
                <w:lang w:val="ru-RU"/>
              </w:rPr>
              <w:t>-1</w:t>
            </w:r>
            <w:r w:rsidRPr="00021A55">
              <w:rPr>
                <w:rFonts w:ascii="Garamond" w:hAnsi="Garamond"/>
                <w:lang w:val="ru-RU"/>
              </w:rPr>
              <w:t xml:space="preserve"> было не менее 5 часов операционных суток, в которые для одной или более ступени</w:t>
            </w:r>
            <w:r w:rsidRPr="00021A55">
              <w:rPr>
                <w:rFonts w:ascii="Garamond" w:hAnsi="Garamond"/>
                <w:i/>
                <w:lang w:val="ru-RU"/>
              </w:rPr>
              <w:t xml:space="preserve"> </w:t>
            </w:r>
            <w:r w:rsidRPr="00021A55">
              <w:rPr>
                <w:rFonts w:ascii="Garamond" w:hAnsi="Garamond"/>
                <w:i/>
                <w:lang w:val="en-US"/>
              </w:rPr>
              <w:t>l</w:t>
            </w:r>
            <w:r w:rsidRPr="00021A55">
              <w:rPr>
                <w:rFonts w:ascii="Garamond" w:hAnsi="Garamond"/>
                <w:lang w:val="ru-RU"/>
              </w:rPr>
              <w:t xml:space="preserve">&gt;0 выполнено условие </w:t>
            </w:r>
            <w:r w:rsidRPr="00021A55">
              <w:rPr>
                <w:rFonts w:ascii="Garamond" w:hAnsi="Garamond"/>
                <w:position w:val="-30"/>
                <w:szCs w:val="22"/>
              </w:rPr>
              <w:object w:dxaOrig="2180" w:dyaOrig="560" w14:anchorId="6FCC48C0">
                <v:shape id="_x0000_i1074" type="#_x0000_t75" style="width:108.7pt;height:25.8pt" o:ole="">
                  <v:imagedata r:id="rId36" o:title=""/>
                </v:shape>
                <o:OLEObject Type="Embed" ProgID="Equation.3" ShapeID="_x0000_i1074" DrawAspect="Content" ObjectID="_1764437001" r:id="rId90"/>
              </w:object>
            </w:r>
            <w:r w:rsidRPr="00021A55">
              <w:rPr>
                <w:rFonts w:ascii="Garamond" w:hAnsi="Garamond"/>
                <w:lang w:val="ru-RU"/>
              </w:rPr>
              <w:t>, то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24"/>
              </w:rPr>
              <w:object w:dxaOrig="3600" w:dyaOrig="499" w14:anchorId="0B0FE244">
                <v:shape id="_x0000_i1075" type="#_x0000_t75" style="width:180.7pt;height:25.15pt" o:ole="">
                  <v:imagedata r:id="rId38" o:title=""/>
                </v:shape>
                <o:OLEObject Type="Embed" ProgID="Equation.3" ShapeID="_x0000_i1075" DrawAspect="Content" ObjectID="_1764437002" r:id="rId91"/>
              </w:object>
            </w:r>
            <w:r w:rsidRPr="00021A55">
              <w:rPr>
                <w:rFonts w:ascii="Garamond" w:hAnsi="Garamond"/>
                <w:lang w:val="ru-RU"/>
              </w:rPr>
              <w:t>.</w:t>
            </w:r>
          </w:p>
          <w:p w:rsidR="00874F95" w:rsidRPr="00021A55" w:rsidRDefault="00874F95" w:rsidP="00874F95">
            <w:pPr>
              <w:pStyle w:val="subsubclauseindent"/>
              <w:widowControl w:val="0"/>
              <w:numPr>
                <w:ilvl w:val="0"/>
                <w:numId w:val="25"/>
              </w:numPr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lastRenderedPageBreak/>
              <w:t xml:space="preserve">Если условие, указанное в подп. 1 настоящего пункта, не выполнено, но за временной период </w:t>
            </w:r>
            <w:r w:rsidR="00FD4EED" w:rsidRPr="00021A55">
              <w:rPr>
                <w:rFonts w:ascii="Garamond" w:hAnsi="Garamond"/>
                <w:highlight w:val="yellow"/>
                <w:lang w:val="ru-RU"/>
              </w:rPr>
              <w:t>[</w:t>
            </w:r>
            <w:r w:rsidR="00AD2B04" w:rsidRPr="00AD2B0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="00FD4EED" w:rsidRPr="00021A55">
              <w:rPr>
                <w:rFonts w:ascii="Garamond" w:hAnsi="Garamond"/>
                <w:highlight w:val="yellow"/>
                <w:lang w:val="ru-RU"/>
              </w:rPr>
              <w:t>-1</w:t>
            </w:r>
            <w:r w:rsidR="0021768B" w:rsidRPr="00021A55">
              <w:rPr>
                <w:rFonts w:ascii="Garamond" w:hAnsi="Garamond"/>
                <w:highlight w:val="yellow"/>
                <w:lang w:val="ru-RU"/>
              </w:rPr>
              <w:t>2</w:t>
            </w:r>
            <w:r w:rsidR="00FD4EED" w:rsidRPr="00021A55">
              <w:rPr>
                <w:rFonts w:ascii="Garamond" w:hAnsi="Garamond"/>
                <w:highlight w:val="yellow"/>
                <w:lang w:val="ru-RU"/>
              </w:rPr>
              <w:t xml:space="preserve">; </w:t>
            </w:r>
            <w:r w:rsidR="00AD2B04" w:rsidRPr="00AD2B0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="00FD4EED" w:rsidRPr="00021A55">
              <w:rPr>
                <w:rFonts w:ascii="Garamond" w:hAnsi="Garamond"/>
                <w:highlight w:val="yellow"/>
                <w:lang w:val="ru-RU"/>
              </w:rPr>
              <w:t>-1]</w:t>
            </w:r>
            <w:r w:rsidRPr="00021A55">
              <w:rPr>
                <w:rFonts w:ascii="Garamond" w:hAnsi="Garamond"/>
                <w:lang w:val="ru-RU"/>
              </w:rPr>
              <w:t xml:space="preserve"> было не менее 60 часов операционных суток, в которые для одной или более ступени</w:t>
            </w:r>
            <w:r w:rsidRPr="00021A55">
              <w:rPr>
                <w:rFonts w:ascii="Garamond" w:hAnsi="Garamond"/>
                <w:i/>
                <w:lang w:val="ru-RU"/>
              </w:rPr>
              <w:t xml:space="preserve"> </w:t>
            </w:r>
            <w:r w:rsidRPr="00021A55">
              <w:rPr>
                <w:rFonts w:ascii="Garamond" w:hAnsi="Garamond"/>
                <w:i/>
                <w:lang w:val="en-US"/>
              </w:rPr>
              <w:t>l</w:t>
            </w:r>
            <w:r w:rsidRPr="00021A55">
              <w:rPr>
                <w:rFonts w:ascii="Garamond" w:hAnsi="Garamond"/>
                <w:lang w:val="ru-RU"/>
              </w:rPr>
              <w:t xml:space="preserve">&gt;0 выполнено условие </w:t>
            </w:r>
            <w:r w:rsidRPr="00021A55">
              <w:rPr>
                <w:rFonts w:ascii="Garamond" w:hAnsi="Garamond"/>
                <w:position w:val="-30"/>
                <w:szCs w:val="22"/>
              </w:rPr>
              <w:object w:dxaOrig="2180" w:dyaOrig="560" w14:anchorId="7B680F8F">
                <v:shape id="_x0000_i1076" type="#_x0000_t75" style="width:108.7pt;height:25.8pt" o:ole="">
                  <v:imagedata r:id="rId40" o:title=""/>
                </v:shape>
                <o:OLEObject Type="Embed" ProgID="Equation.3" ShapeID="_x0000_i1076" DrawAspect="Content" ObjectID="_1764437003" r:id="rId92"/>
              </w:object>
            </w:r>
            <w:r w:rsidRPr="00021A55">
              <w:rPr>
                <w:rFonts w:ascii="Garamond" w:hAnsi="Garamond"/>
                <w:lang w:val="ru-RU"/>
              </w:rPr>
              <w:t>, то</w:t>
            </w:r>
          </w:p>
          <w:p w:rsidR="00874F95" w:rsidRPr="00021A55" w:rsidRDefault="00A96D3B" w:rsidP="00874F95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24"/>
              </w:rPr>
              <w:object w:dxaOrig="3580" w:dyaOrig="499" w14:anchorId="6229DE61">
                <v:shape id="_x0000_i1077" type="#_x0000_t75" style="width:180pt;height:25.15pt" o:ole="">
                  <v:imagedata r:id="rId93" o:title=""/>
                </v:shape>
                <o:OLEObject Type="Embed" ProgID="Equation.3" ShapeID="_x0000_i1077" DrawAspect="Content" ObjectID="_1764437004" r:id="rId94"/>
              </w:object>
            </w:r>
            <w:r w:rsidR="00874F95" w:rsidRPr="00021A55">
              <w:rPr>
                <w:rFonts w:ascii="Garamond" w:hAnsi="Garamond"/>
                <w:lang w:val="ru-RU"/>
              </w:rPr>
              <w:t>.</w:t>
            </w:r>
          </w:p>
          <w:p w:rsidR="00874F95" w:rsidRPr="00021A55" w:rsidRDefault="00874F95" w:rsidP="00874F95">
            <w:pPr>
              <w:pStyle w:val="subsubclauseindent"/>
              <w:widowControl w:val="0"/>
              <w:numPr>
                <w:ilvl w:val="0"/>
                <w:numId w:val="25"/>
              </w:numPr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t xml:space="preserve">Если условия, указанные в подп. 1 и 2 настоящего пункта, не выполнены, но множество </w:t>
            </w:r>
            <w:r w:rsidRPr="00021A55">
              <w:rPr>
                <w:rFonts w:ascii="Garamond" w:hAnsi="Garamond"/>
                <w:position w:val="-12"/>
              </w:rPr>
              <w:object w:dxaOrig="1160" w:dyaOrig="360" w14:anchorId="7B450BC5">
                <v:shape id="_x0000_i1078" type="#_x0000_t75" style="width:58.4pt;height:19pt" o:ole="">
                  <v:imagedata r:id="rId44" o:title=""/>
                </v:shape>
                <o:OLEObject Type="Embed" ProgID="Equation.3" ShapeID="_x0000_i1078" DrawAspect="Content" ObjectID="_1764437005" r:id="rId95"/>
              </w:object>
            </w:r>
            <w:r w:rsidRPr="00021A55">
              <w:rPr>
                <w:rFonts w:ascii="Garamond" w:hAnsi="Garamond"/>
                <w:lang w:val="ru-RU"/>
              </w:rPr>
              <w:t>не является пустым, то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54"/>
              </w:rPr>
              <w:object w:dxaOrig="4660" w:dyaOrig="1200" w14:anchorId="22E19149">
                <v:shape id="_x0000_i1079" type="#_x0000_t75" style="width:232.3pt;height:60.45pt" o:ole="">
                  <v:imagedata r:id="rId46" o:title=""/>
                </v:shape>
                <o:OLEObject Type="Embed" ProgID="Equation.3" ShapeID="_x0000_i1079" DrawAspect="Content" ObjectID="_1764437006" r:id="rId96"/>
              </w:object>
            </w:r>
            <w:r w:rsidRPr="00021A55">
              <w:rPr>
                <w:rFonts w:ascii="Garamond" w:hAnsi="Garamond"/>
                <w:lang w:val="ru-RU"/>
              </w:rPr>
              <w:t>.</w:t>
            </w:r>
          </w:p>
          <w:p w:rsidR="00874F95" w:rsidRPr="00021A55" w:rsidRDefault="00874F95" w:rsidP="00874F95">
            <w:pPr>
              <w:pStyle w:val="subsubclauseindent"/>
              <w:widowControl w:val="0"/>
              <w:numPr>
                <w:ilvl w:val="0"/>
                <w:numId w:val="25"/>
              </w:numPr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t>Если условия, указанные в подп. 1, 2 и 3 настоящего пункта, не выполнены, то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14"/>
              </w:rPr>
              <w:object w:dxaOrig="2060" w:dyaOrig="400" w14:anchorId="428F55CA">
                <v:shape id="_x0000_i1080" type="#_x0000_t75" style="width:103.9pt;height:21.75pt" o:ole="">
                  <v:imagedata r:id="rId48" o:title=""/>
                </v:shape>
                <o:OLEObject Type="Embed" ProgID="Equation.3" ShapeID="_x0000_i1080" DrawAspect="Content" ObjectID="_1764437007" r:id="rId97"/>
              </w:object>
            </w:r>
            <w:r w:rsidRPr="00021A55">
              <w:rPr>
                <w:rFonts w:ascii="Garamond" w:hAnsi="Garamond"/>
                <w:lang w:val="ru-RU"/>
              </w:rPr>
              <w:t>,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t xml:space="preserve">где </w:t>
            </w:r>
            <w:r w:rsidRPr="00021A55">
              <w:rPr>
                <w:rFonts w:ascii="Garamond" w:hAnsi="Garamond"/>
                <w:position w:val="-12"/>
              </w:rPr>
              <w:object w:dxaOrig="480" w:dyaOrig="360" w14:anchorId="0FDB1009">
                <v:shape id="_x0000_i1081" type="#_x0000_t75" style="width:33.3pt;height:23.75pt" o:ole="">
                  <v:imagedata r:id="rId50" o:title=""/>
                </v:shape>
                <o:OLEObject Type="Embed" ProgID="Equation.3" ShapeID="_x0000_i1081" DrawAspect="Content" ObjectID="_1764437008" r:id="rId98"/>
              </w:object>
            </w:r>
            <w:r w:rsidRPr="00021A55">
              <w:rPr>
                <w:rFonts w:ascii="Garamond" w:hAnsi="Garamond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–</w:t>
            </w:r>
            <w:r w:rsidRPr="00021A55">
              <w:rPr>
                <w:rFonts w:ascii="Garamond" w:hAnsi="Garamond"/>
                <w:lang w:val="ru-RU"/>
              </w:rPr>
              <w:t xml:space="preserve"> множество часов операционных суток, отнесенных к временному периоду </w:t>
            </w:r>
            <w:r w:rsidR="00AD2B04" w:rsidRPr="00AD2B0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="0021768B" w:rsidRPr="00021A55">
              <w:rPr>
                <w:rFonts w:ascii="Garamond" w:hAnsi="Garamond"/>
                <w:highlight w:val="yellow"/>
                <w:lang w:val="ru-RU"/>
              </w:rPr>
              <w:t>-1</w:t>
            </w:r>
            <w:r w:rsidRPr="00021A55">
              <w:rPr>
                <w:rFonts w:ascii="Garamond" w:hAnsi="Garamond"/>
                <w:lang w:val="ru-RU"/>
              </w:rPr>
              <w:t xml:space="preserve">, </w:t>
            </w:r>
            <w:r w:rsidR="00D602DB" w:rsidRPr="00A90335">
              <w:rPr>
                <w:rFonts w:ascii="Garamond" w:hAnsi="Garamond"/>
                <w:highlight w:val="yellow"/>
                <w:lang w:val="ru-RU"/>
              </w:rPr>
              <w:t xml:space="preserve">в которых во всех узлах расчетной модели, к которым отнесена ГТП генерации </w:t>
            </w:r>
            <w:r w:rsidR="00D602DB" w:rsidRPr="00A90335">
              <w:rPr>
                <w:rFonts w:ascii="Garamond" w:hAnsi="Garamond"/>
                <w:i/>
                <w:highlight w:val="yellow"/>
                <w:lang w:val="ru-RU"/>
              </w:rPr>
              <w:t>q</w:t>
            </w:r>
            <w:r w:rsidR="00D602DB" w:rsidRPr="00A90335">
              <w:rPr>
                <w:rFonts w:ascii="Garamond" w:hAnsi="Garamond"/>
                <w:highlight w:val="yellow"/>
                <w:lang w:val="ru-RU"/>
              </w:rPr>
              <w:t>, процедура конкурентного отбора признана состоявшейся, и</w:t>
            </w:r>
            <w:r w:rsidR="00D602DB">
              <w:rPr>
                <w:rFonts w:ascii="Garamond" w:hAnsi="Garamond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lang w:val="ru-RU"/>
              </w:rPr>
              <w:t>в каждый из которых для одной или более ступени</w:t>
            </w:r>
            <w:r w:rsidRPr="00021A55">
              <w:rPr>
                <w:rFonts w:ascii="Garamond" w:hAnsi="Garamond"/>
                <w:i/>
                <w:lang w:val="ru-RU"/>
              </w:rPr>
              <w:t xml:space="preserve"> </w:t>
            </w:r>
            <w:r w:rsidRPr="00021A55">
              <w:rPr>
                <w:rFonts w:ascii="Garamond" w:hAnsi="Garamond"/>
                <w:i/>
                <w:lang w:val="en-US"/>
              </w:rPr>
              <w:t>l</w:t>
            </w:r>
            <w:r w:rsidRPr="00021A55">
              <w:rPr>
                <w:rFonts w:ascii="Garamond" w:hAnsi="Garamond"/>
                <w:lang w:val="ru-RU"/>
              </w:rPr>
              <w:t xml:space="preserve">&gt;0 выполнено условие </w:t>
            </w:r>
            <w:r w:rsidRPr="00021A55">
              <w:rPr>
                <w:rFonts w:ascii="Garamond" w:hAnsi="Garamond"/>
                <w:position w:val="-30"/>
                <w:szCs w:val="22"/>
              </w:rPr>
              <w:object w:dxaOrig="2180" w:dyaOrig="560" w14:anchorId="6202E117">
                <v:shape id="_x0000_i1082" type="#_x0000_t75" style="width:108.7pt;height:25.8pt" o:ole="">
                  <v:imagedata r:id="rId36" o:title=""/>
                </v:shape>
                <o:OLEObject Type="Embed" ProgID="Equation.3" ShapeID="_x0000_i1082" DrawAspect="Content" ObjectID="_1764437009" r:id="rId99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>;</w:t>
            </w:r>
            <w:r w:rsidRPr="00021A55">
              <w:rPr>
                <w:rFonts w:ascii="Garamond" w:hAnsi="Garamond"/>
                <w:lang w:val="ru-RU"/>
              </w:rPr>
              <w:t xml:space="preserve">  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12"/>
              </w:rPr>
              <w:object w:dxaOrig="460" w:dyaOrig="360" w14:anchorId="2382158F">
                <v:shape id="_x0000_i1083" type="#_x0000_t75" style="width:36pt;height:27.15pt" o:ole="">
                  <v:imagedata r:id="rId53" o:title=""/>
                </v:shape>
                <o:OLEObject Type="Embed" ProgID="Equation.3" ShapeID="_x0000_i1083" DrawAspect="Content" ObjectID="_1764437010" r:id="rId100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>–</w:t>
            </w:r>
            <w:r w:rsidRPr="00021A55">
              <w:rPr>
                <w:rFonts w:ascii="Garamond" w:hAnsi="Garamond"/>
                <w:lang w:val="ru-RU"/>
              </w:rPr>
              <w:t xml:space="preserve"> множество часов операционных суток, отнесенных к временному периоду </w:t>
            </w:r>
            <w:r w:rsidR="0021768B" w:rsidRPr="00021A55">
              <w:rPr>
                <w:rFonts w:ascii="Garamond" w:hAnsi="Garamond"/>
                <w:highlight w:val="yellow"/>
                <w:lang w:val="ru-RU"/>
              </w:rPr>
              <w:t>[</w:t>
            </w:r>
            <w:r w:rsidR="00AD2B04" w:rsidRPr="00AD2B0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="0021768B" w:rsidRPr="00021A55">
              <w:rPr>
                <w:rFonts w:ascii="Garamond" w:hAnsi="Garamond"/>
                <w:highlight w:val="yellow"/>
                <w:lang w:val="ru-RU"/>
              </w:rPr>
              <w:t xml:space="preserve">-12; </w:t>
            </w:r>
            <w:r w:rsidR="00AD2B04" w:rsidRPr="00AD2B0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="0021768B" w:rsidRPr="00021A55">
              <w:rPr>
                <w:rFonts w:ascii="Garamond" w:hAnsi="Garamond"/>
                <w:highlight w:val="yellow"/>
                <w:lang w:val="ru-RU"/>
              </w:rPr>
              <w:t>-1]</w:t>
            </w:r>
            <w:r w:rsidRPr="00021A55">
              <w:rPr>
                <w:rFonts w:ascii="Garamond" w:hAnsi="Garamond"/>
                <w:lang w:val="ru-RU"/>
              </w:rPr>
              <w:t xml:space="preserve">, </w:t>
            </w:r>
            <w:r w:rsidR="00D602DB" w:rsidRPr="00A90335">
              <w:rPr>
                <w:rFonts w:ascii="Garamond" w:hAnsi="Garamond"/>
                <w:highlight w:val="yellow"/>
                <w:lang w:val="ru-RU"/>
              </w:rPr>
              <w:t xml:space="preserve">в которых во всех узлах расчетной модели, к которым отнесена ГТП генерации </w:t>
            </w:r>
            <w:r w:rsidR="00D602DB" w:rsidRPr="00A90335">
              <w:rPr>
                <w:rFonts w:ascii="Garamond" w:hAnsi="Garamond"/>
                <w:i/>
                <w:highlight w:val="yellow"/>
                <w:lang w:val="ru-RU"/>
              </w:rPr>
              <w:t>q</w:t>
            </w:r>
            <w:r w:rsidR="00D602DB" w:rsidRPr="00A90335">
              <w:rPr>
                <w:rFonts w:ascii="Garamond" w:hAnsi="Garamond"/>
                <w:highlight w:val="yellow"/>
                <w:lang w:val="ru-RU"/>
              </w:rPr>
              <w:t>, процедура конкурентного отбора признана состоявшейся, и</w:t>
            </w:r>
            <w:r w:rsidR="00D602DB">
              <w:rPr>
                <w:rFonts w:ascii="Garamond" w:hAnsi="Garamond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lang w:val="ru-RU"/>
              </w:rPr>
              <w:t>в каждый из которых для одной или более ступени</w:t>
            </w:r>
            <w:r w:rsidRPr="00021A55">
              <w:rPr>
                <w:rFonts w:ascii="Garamond" w:hAnsi="Garamond"/>
                <w:i/>
                <w:lang w:val="ru-RU"/>
              </w:rPr>
              <w:t xml:space="preserve"> </w:t>
            </w:r>
            <w:r w:rsidRPr="00021A55">
              <w:rPr>
                <w:rFonts w:ascii="Garamond" w:hAnsi="Garamond"/>
                <w:i/>
                <w:lang w:val="en-US"/>
              </w:rPr>
              <w:t>l</w:t>
            </w:r>
            <w:r w:rsidRPr="00021A55">
              <w:rPr>
                <w:rFonts w:ascii="Garamond" w:hAnsi="Garamond"/>
                <w:lang w:val="ru-RU"/>
              </w:rPr>
              <w:t xml:space="preserve">&gt;0 выполнено условие </w:t>
            </w:r>
            <w:r w:rsidRPr="00021A55">
              <w:rPr>
                <w:rFonts w:ascii="Garamond" w:hAnsi="Garamond"/>
                <w:position w:val="-30"/>
                <w:szCs w:val="22"/>
              </w:rPr>
              <w:object w:dxaOrig="2180" w:dyaOrig="560" w14:anchorId="5081DF7F">
                <v:shape id="_x0000_i1084" type="#_x0000_t75" style="width:108.7pt;height:25.8pt" o:ole="">
                  <v:imagedata r:id="rId36" o:title=""/>
                </v:shape>
                <o:OLEObject Type="Embed" ProgID="Equation.3" ShapeID="_x0000_i1084" DrawAspect="Content" ObjectID="_1764437011" r:id="rId101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>;</w:t>
            </w:r>
            <w:r w:rsidRPr="00021A55">
              <w:rPr>
                <w:rFonts w:ascii="Garamond" w:hAnsi="Garamond"/>
                <w:lang w:val="ru-RU"/>
              </w:rPr>
              <w:t xml:space="preserve">  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position w:val="-12"/>
              </w:rPr>
              <w:object w:dxaOrig="1160" w:dyaOrig="360" w14:anchorId="2167EF18">
                <v:shape id="_x0000_i1085" type="#_x0000_t75" style="width:76.75pt;height:23.75pt" o:ole="">
                  <v:imagedata r:id="rId56" o:title=""/>
                </v:shape>
                <o:OLEObject Type="Embed" ProgID="Equation.3" ShapeID="_x0000_i1085" DrawAspect="Content" ObjectID="_1764437012" r:id="rId102"/>
              </w:object>
            </w:r>
            <w:r w:rsidRPr="00021A55">
              <w:rPr>
                <w:rFonts w:ascii="Garamond" w:hAnsi="Garamond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–</w:t>
            </w:r>
            <w:r w:rsidRPr="00021A55">
              <w:rPr>
                <w:rFonts w:ascii="Garamond" w:hAnsi="Garamond"/>
                <w:lang w:val="ru-RU"/>
              </w:rPr>
              <w:t xml:space="preserve"> множество, включающее в себя модельные пары &lt;цена 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– </w:t>
            </w:r>
            <w:r w:rsidRPr="00021A55">
              <w:rPr>
                <w:rFonts w:ascii="Garamond" w:hAnsi="Garamond"/>
                <w:lang w:val="ru-RU"/>
              </w:rPr>
              <w:t xml:space="preserve">количество&gt; со значением номера ступени </w:t>
            </w:r>
            <w:r w:rsidRPr="00021A55">
              <w:rPr>
                <w:rFonts w:ascii="Garamond" w:hAnsi="Garamond"/>
                <w:i/>
                <w:lang w:val="en-US"/>
              </w:rPr>
              <w:t>l</w:t>
            </w:r>
            <w:r w:rsidRPr="00021A55">
              <w:rPr>
                <w:rFonts w:ascii="Garamond" w:hAnsi="Garamond"/>
                <w:i/>
                <w:lang w:val="ru-RU"/>
              </w:rPr>
              <w:t>=1</w:t>
            </w:r>
            <w:r w:rsidRPr="00021A55">
              <w:rPr>
                <w:rFonts w:ascii="Garamond" w:hAnsi="Garamond"/>
                <w:lang w:val="ru-RU"/>
              </w:rPr>
              <w:t xml:space="preserve"> (значение цены </w:t>
            </w:r>
            <w:r w:rsidRPr="00021A55">
              <w:rPr>
                <w:rFonts w:ascii="Garamond" w:hAnsi="Garamond"/>
                <w:position w:val="-14"/>
                <w:szCs w:val="22"/>
              </w:rPr>
              <w:object w:dxaOrig="1140" w:dyaOrig="400" w14:anchorId="2B4C2B09">
                <v:shape id="_x0000_i1086" type="#_x0000_t75" style="width:63.85pt;height:23.75pt" o:ole="">
                  <v:imagedata r:id="rId58" o:title=""/>
                </v:shape>
                <o:OLEObject Type="Embed" ProgID="Equation.3" ShapeID="_x0000_i1086" DrawAspect="Content" ObjectID="_1764437013" r:id="rId103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lastRenderedPageBreak/>
              <w:t xml:space="preserve">и значение объема </w:t>
            </w:r>
            <w:r w:rsidRPr="00021A55">
              <w:rPr>
                <w:rFonts w:ascii="Garamond" w:hAnsi="Garamond"/>
                <w:position w:val="-14"/>
                <w:szCs w:val="22"/>
              </w:rPr>
              <w:object w:dxaOrig="1040" w:dyaOrig="400" w14:anchorId="241BBE68">
                <v:shape id="_x0000_i1087" type="#_x0000_t75" style="width:50.25pt;height:21.75pt" o:ole="">
                  <v:imagedata r:id="rId60" o:title=""/>
                </v:shape>
                <o:OLEObject Type="Embed" ProgID="Equation.3" ShapeID="_x0000_i1087" DrawAspect="Content" ObjectID="_1764437014" r:id="rId104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) по всем отнесенным к электростанции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s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ГТП генерации (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1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) во все </w:t>
            </w:r>
            <w:r w:rsidRPr="00021A55">
              <w:rPr>
                <w:rFonts w:ascii="Garamond" w:hAnsi="Garamond"/>
                <w:lang w:val="ru-RU"/>
              </w:rPr>
              <w:t xml:space="preserve">отнесенные к временному периоду </w:t>
            </w:r>
            <w:r w:rsidR="00AD2B04" w:rsidRPr="00AD2B0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="00BE2C31" w:rsidRPr="00021A55">
              <w:rPr>
                <w:rFonts w:ascii="Garamond" w:hAnsi="Garamond"/>
                <w:highlight w:val="yellow"/>
                <w:lang w:val="ru-RU"/>
              </w:rPr>
              <w:t>-1</w:t>
            </w:r>
            <w:r w:rsidRPr="00021A55">
              <w:rPr>
                <w:rFonts w:ascii="Garamond" w:hAnsi="Garamond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часы операционных суток (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1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),  </w:t>
            </w:r>
            <w:r w:rsidR="00D602DB" w:rsidRPr="00A90335">
              <w:rPr>
                <w:rFonts w:ascii="Garamond" w:hAnsi="Garamond"/>
                <w:highlight w:val="yellow"/>
                <w:lang w:val="ru-RU"/>
              </w:rPr>
              <w:t xml:space="preserve">в которых во всех узлах расчетной модели, к которым отнесена ГТП генерации </w:t>
            </w:r>
            <w:r w:rsidR="00D602DB" w:rsidRPr="00A90335">
              <w:rPr>
                <w:rFonts w:ascii="Garamond" w:hAnsi="Garamond"/>
                <w:i/>
                <w:highlight w:val="yellow"/>
                <w:lang w:val="ru-RU"/>
              </w:rPr>
              <w:t>q</w:t>
            </w:r>
            <w:r w:rsidR="00D602DB" w:rsidRPr="00A90335">
              <w:rPr>
                <w:rFonts w:ascii="Garamond" w:hAnsi="Garamond"/>
                <w:highlight w:val="yellow"/>
                <w:lang w:val="ru-RU"/>
              </w:rPr>
              <w:t>, процедура конкурентного отбора признана состоявшейся, и</w:t>
            </w:r>
            <w:r w:rsidR="00D602DB">
              <w:rPr>
                <w:rFonts w:ascii="Garamond" w:hAnsi="Garamond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lang w:val="ru-RU"/>
              </w:rPr>
              <w:t>в отношении которых выполнено следующее условие:</w:t>
            </w:r>
          </w:p>
          <w:p w:rsidR="00874F95" w:rsidRPr="00021A55" w:rsidRDefault="00874F95" w:rsidP="00874F95">
            <w:pPr>
              <w:pStyle w:val="subsubclauseindent"/>
              <w:widowControl w:val="0"/>
              <w:numPr>
                <w:ilvl w:val="0"/>
                <w:numId w:val="26"/>
              </w:numPr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lang w:val="ru-RU"/>
              </w:rPr>
              <w:t xml:space="preserve">для ГТП генерации </w:t>
            </w:r>
            <w:r w:rsidRPr="00021A55">
              <w:rPr>
                <w:rFonts w:ascii="Garamond" w:hAnsi="Garamond"/>
                <w:i/>
                <w:lang w:val="en-US"/>
              </w:rPr>
              <w:t>q</w:t>
            </w:r>
            <w:r w:rsidRPr="00021A55">
              <w:rPr>
                <w:rFonts w:ascii="Garamond" w:hAnsi="Garamond"/>
                <w:i/>
                <w:lang w:val="ru-RU"/>
              </w:rPr>
              <w:t>1</w:t>
            </w:r>
            <w:r w:rsidRPr="00021A55">
              <w:rPr>
                <w:rFonts w:ascii="Garamond" w:hAnsi="Garamond"/>
                <w:lang w:val="ru-RU"/>
              </w:rPr>
              <w:t xml:space="preserve"> в час операционных суток </w:t>
            </w:r>
            <w:r w:rsidRPr="00021A55">
              <w:rPr>
                <w:rFonts w:ascii="Garamond" w:hAnsi="Garamond"/>
                <w:i/>
                <w:lang w:val="en-US"/>
              </w:rPr>
              <w:t>h</w:t>
            </w:r>
            <w:r w:rsidRPr="00021A55">
              <w:rPr>
                <w:rFonts w:ascii="Garamond" w:hAnsi="Garamond"/>
                <w:i/>
                <w:lang w:val="ru-RU"/>
              </w:rPr>
              <w:t>1</w:t>
            </w:r>
            <w:r w:rsidRPr="00021A55">
              <w:rPr>
                <w:rFonts w:ascii="Garamond" w:hAnsi="Garamond"/>
                <w:lang w:val="ru-RU"/>
              </w:rPr>
              <w:t xml:space="preserve"> для одной или более ступени</w:t>
            </w:r>
            <w:r w:rsidRPr="00021A55">
              <w:rPr>
                <w:rFonts w:ascii="Garamond" w:hAnsi="Garamond"/>
                <w:i/>
                <w:lang w:val="ru-RU"/>
              </w:rPr>
              <w:t xml:space="preserve"> </w:t>
            </w:r>
            <w:r w:rsidRPr="00021A55">
              <w:rPr>
                <w:rFonts w:ascii="Garamond" w:hAnsi="Garamond"/>
                <w:i/>
                <w:lang w:val="en-US"/>
              </w:rPr>
              <w:t>l</w:t>
            </w:r>
            <w:r w:rsidRPr="00021A55">
              <w:rPr>
                <w:rFonts w:ascii="Garamond" w:hAnsi="Garamond"/>
                <w:lang w:val="ru-RU"/>
              </w:rPr>
              <w:t xml:space="preserve">&gt;0 выполнено условие </w:t>
            </w:r>
            <w:r w:rsidRPr="00021A55">
              <w:rPr>
                <w:rFonts w:ascii="Garamond" w:hAnsi="Garamond"/>
                <w:position w:val="-30"/>
                <w:szCs w:val="22"/>
              </w:rPr>
              <w:object w:dxaOrig="2260" w:dyaOrig="560" w14:anchorId="57644FDB">
                <v:shape id="_x0000_i1088" type="#_x0000_t75" style="width:112.75pt;height:25.8pt" o:ole="">
                  <v:imagedata r:id="rId62" o:title=""/>
                </v:shape>
                <o:OLEObject Type="Embed" ProgID="Equation.3" ShapeID="_x0000_i1088" DrawAspect="Content" ObjectID="_1764437015" r:id="rId105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position w:val="-14"/>
                <w:szCs w:val="22"/>
              </w:rPr>
              <w:object w:dxaOrig="1140" w:dyaOrig="400" w14:anchorId="3E58679D">
                <v:shape id="_x0000_i1089" type="#_x0000_t75" style="width:72.7pt;height:27.15pt" o:ole="">
                  <v:imagedata r:id="rId64" o:title=""/>
                </v:shape>
                <o:OLEObject Type="Embed" ProgID="Equation.3" ShapeID="_x0000_i1089" DrawAspect="Content" ObjectID="_1764437016" r:id="rId106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[руб./МВт</w:t>
            </w:r>
            <w:r w:rsidRPr="00021A55">
              <w:rPr>
                <w:rFonts w:ascii="Garamond" w:hAnsi="Garamond"/>
                <w:szCs w:val="22"/>
              </w:rPr>
              <w:sym w:font="Symbol" w:char="F0D7"/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ч] – цена модельной пары &lt;цена – количество&gt;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с </w:t>
            </w:r>
            <w:r w:rsidRPr="00021A55">
              <w:rPr>
                <w:rFonts w:ascii="Garamond" w:hAnsi="Garamond"/>
                <w:color w:val="000000"/>
                <w:szCs w:val="22"/>
                <w:lang w:val="ru-RU"/>
              </w:rPr>
              <w:t>учетом распределения по часам количеств в интегральных подзаявках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для участника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в ГТП генерации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021A55">
              <w:rPr>
                <w:rFonts w:ascii="Garamond" w:hAnsi="Garamond"/>
                <w:szCs w:val="22"/>
                <w:lang w:val="ru-RU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являющейся приложением к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Регламенту проведения конкурентного отбора ценовых заявок на сутки вперед </w:t>
            </w:r>
            <w:r w:rsidRPr="00021A55">
              <w:rPr>
                <w:rFonts w:ascii="Garamond" w:hAnsi="Garamond"/>
                <w:szCs w:val="22"/>
                <w:lang w:val="ru-RU"/>
              </w:rPr>
              <w:t>(Приложение № 7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к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рынка</w:t>
            </w:r>
            <w:r w:rsidRPr="00021A55">
              <w:rPr>
                <w:rFonts w:ascii="Garamond" w:hAnsi="Garamond"/>
                <w:szCs w:val="22"/>
                <w:lang w:val="ru-RU"/>
              </w:rPr>
              <w:t>)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. </w:t>
            </w:r>
            <w:r w:rsidRPr="00021A55">
              <w:rPr>
                <w:rFonts w:ascii="Garamond" w:hAnsi="Garamond"/>
                <w:szCs w:val="22"/>
                <w:lang w:val="ru-RU"/>
              </w:rPr>
              <w:t>При этом при расчете</w:t>
            </w:r>
            <w:r w:rsidRPr="00021A55">
              <w:rPr>
                <w:rFonts w:ascii="Garamond" w:hAnsi="Garamond"/>
                <w:szCs w:val="22"/>
              </w:rPr>
              <w:t> </w:t>
            </w:r>
            <w:r w:rsidRPr="00021A55">
              <w:rPr>
                <w:rFonts w:ascii="Garamond" w:hAnsi="Garamond"/>
                <w:position w:val="-14"/>
                <w:szCs w:val="22"/>
              </w:rPr>
              <w:object w:dxaOrig="1120" w:dyaOrig="400" w14:anchorId="608BD0D1">
                <v:shape id="_x0000_i1090" type="#_x0000_t75" style="width:1in;height:27.15pt" o:ole="">
                  <v:imagedata r:id="rId66" o:title=""/>
                </v:shape>
                <o:OLEObject Type="Embed" ProgID="Equation.3" ShapeID="_x0000_i1090" DrawAspect="Content" ObjectID="_1764437017" r:id="rId107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в соответствии с указанной Методикой в качестве величины нижнего предела регулирования по </w:t>
            </w:r>
            <w:proofErr w:type="spellStart"/>
            <w:r w:rsidRPr="00021A55">
              <w:rPr>
                <w:rFonts w:ascii="Garamond" w:hAnsi="Garamond"/>
                <w:szCs w:val="22"/>
                <w:lang w:val="ru-RU"/>
              </w:rPr>
              <w:t>РГЕ</w:t>
            </w:r>
            <w:proofErr w:type="spellEnd"/>
            <w:r w:rsidRPr="00021A55">
              <w:rPr>
                <w:rFonts w:ascii="Garamond" w:hAnsi="Garamond"/>
                <w:szCs w:val="22"/>
                <w:lang w:val="ru-RU"/>
              </w:rPr>
              <w:t xml:space="preserve"> применяется максимум из технического минимума по </w:t>
            </w:r>
            <w:proofErr w:type="spellStart"/>
            <w:r w:rsidRPr="00021A55">
              <w:rPr>
                <w:rFonts w:ascii="Garamond" w:hAnsi="Garamond"/>
                <w:szCs w:val="22"/>
                <w:lang w:val="ru-RU"/>
              </w:rPr>
              <w:t>РГЕ</w:t>
            </w:r>
            <w:proofErr w:type="spellEnd"/>
            <w:r w:rsidRPr="00021A55">
              <w:rPr>
                <w:rFonts w:ascii="Garamond" w:hAnsi="Garamond"/>
                <w:szCs w:val="22"/>
                <w:lang w:val="ru-RU"/>
              </w:rPr>
              <w:t xml:space="preserve"> и технологического минимума по </w:t>
            </w:r>
            <w:proofErr w:type="spellStart"/>
            <w:r w:rsidRPr="00021A55">
              <w:rPr>
                <w:rFonts w:ascii="Garamond" w:hAnsi="Garamond"/>
                <w:szCs w:val="22"/>
                <w:lang w:val="ru-RU"/>
              </w:rPr>
              <w:t>РГЕ</w:t>
            </w:r>
            <w:proofErr w:type="spellEnd"/>
            <w:r w:rsidRPr="00021A55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position w:val="-14"/>
                <w:szCs w:val="22"/>
              </w:rPr>
              <w:object w:dxaOrig="940" w:dyaOrig="400" w14:anchorId="6ED6D982">
                <v:shape id="_x0000_i1091" type="#_x0000_t75" style="width:44.85pt;height:21.75pt" o:ole="">
                  <v:imagedata r:id="rId68" o:title=""/>
                </v:shape>
                <o:OLEObject Type="Embed" ProgID="Equation.3" ShapeID="_x0000_i1091" DrawAspect="Content" ObjectID="_1764437018" r:id="rId108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[МВт</w:t>
            </w:r>
            <w:r w:rsidRPr="00021A55">
              <w:rPr>
                <w:rFonts w:ascii="Garamond" w:hAnsi="Garamond"/>
                <w:szCs w:val="22"/>
              </w:rPr>
              <w:sym w:font="Symbol" w:char="F0D7"/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ч] – объем модельной пары &lt;цена – количество&gt;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с </w:t>
            </w:r>
            <w:r w:rsidRPr="00021A55">
              <w:rPr>
                <w:rFonts w:ascii="Garamond" w:hAnsi="Garamond"/>
                <w:color w:val="000000"/>
                <w:szCs w:val="22"/>
                <w:lang w:val="ru-RU"/>
              </w:rPr>
              <w:t xml:space="preserve">учетом распределения по часам количеств в интегральных </w:t>
            </w:r>
            <w:proofErr w:type="spellStart"/>
            <w:r w:rsidRPr="00021A55">
              <w:rPr>
                <w:rFonts w:ascii="Garamond" w:hAnsi="Garamond"/>
                <w:color w:val="000000"/>
                <w:szCs w:val="22"/>
                <w:lang w:val="ru-RU"/>
              </w:rPr>
              <w:t>подзаявках</w:t>
            </w:r>
            <w:proofErr w:type="spellEnd"/>
            <w:r w:rsidRPr="00021A55">
              <w:rPr>
                <w:rFonts w:ascii="Garamond" w:hAnsi="Garamond"/>
                <w:szCs w:val="22"/>
                <w:lang w:val="ru-RU"/>
              </w:rPr>
              <w:t xml:space="preserve"> для участника </w:t>
            </w:r>
            <w:proofErr w:type="spellStart"/>
            <w:r w:rsidRPr="00021A55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021A55">
              <w:rPr>
                <w:rFonts w:ascii="Garamond" w:hAnsi="Garamond"/>
                <w:szCs w:val="22"/>
                <w:lang w:val="ru-RU"/>
              </w:rPr>
              <w:t xml:space="preserve"> в ГТП генерации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021A55">
              <w:rPr>
                <w:rFonts w:ascii="Garamond" w:hAnsi="Garamond"/>
                <w:szCs w:val="22"/>
                <w:lang w:val="ru-RU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являющейся приложением к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Регламенту проведения конкурентного отбора ценовых заявок на сутки вперед </w:t>
            </w:r>
            <w:r w:rsidRPr="00021A55">
              <w:rPr>
                <w:rFonts w:ascii="Garamond" w:hAnsi="Garamond"/>
                <w:szCs w:val="22"/>
                <w:lang w:val="ru-RU"/>
              </w:rPr>
              <w:t>(Приложение № 7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к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рынка). При этом при расчете </w:t>
            </w:r>
            <w:r w:rsidRPr="00021A55">
              <w:rPr>
                <w:rFonts w:ascii="Garamond" w:hAnsi="Garamond"/>
                <w:position w:val="-14"/>
                <w:szCs w:val="22"/>
              </w:rPr>
              <w:object w:dxaOrig="940" w:dyaOrig="400" w14:anchorId="43634C88">
                <v:shape id="_x0000_i1092" type="#_x0000_t75" style="width:44.85pt;height:21.75pt" o:ole="">
                  <v:imagedata r:id="rId70" o:title=""/>
                </v:shape>
                <o:OLEObject Type="Embed" ProgID="Equation.3" ShapeID="_x0000_i1092" DrawAspect="Content" ObjectID="_1764437019" r:id="rId109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РГЕ;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i/>
                <w:szCs w:val="22"/>
                <w:lang w:val="en-US"/>
              </w:rPr>
              <w:lastRenderedPageBreak/>
              <w:t>l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≥0 – номер ступени (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= 0 соответствует ценопринимающей ступени);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position w:val="-14"/>
                <w:szCs w:val="22"/>
              </w:rPr>
              <w:object w:dxaOrig="740" w:dyaOrig="400" w14:anchorId="537BE46F">
                <v:shape id="_x0000_i1093" type="#_x0000_t75" style="width:36.7pt;height:21.75pt" o:ole="">
                  <v:imagedata r:id="rId72" o:title=""/>
                </v:shape>
                <o:OLEObject Type="Embed" ProgID="Equation.3" ShapeID="_x0000_i1093" DrawAspect="Content" ObjectID="_1764437020" r:id="rId110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[МВт</w:t>
            </w:r>
            <w:r w:rsidRPr="00021A55">
              <w:rPr>
                <w:rFonts w:ascii="Garamond" w:hAnsi="Garamond"/>
                <w:szCs w:val="22"/>
              </w:rPr>
              <w:sym w:font="Symbol" w:char="F0D7"/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ч] – значение нижнего предела регулирования режимной генерирующей единицы </w:t>
            </w:r>
            <w:r w:rsidRPr="00021A55">
              <w:rPr>
                <w:rFonts w:ascii="Garamond" w:hAnsi="Garamond"/>
                <w:i/>
                <w:szCs w:val="22"/>
              </w:rPr>
              <w:t>g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021A55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position w:val="-12"/>
              </w:rPr>
              <w:object w:dxaOrig="320" w:dyaOrig="360" w14:anchorId="52F746CC">
                <v:shape id="_x0000_i1094" type="#_x0000_t75" style="width:14.95pt;height:19.7pt" o:ole="">
                  <v:imagedata r:id="rId74" o:title=""/>
                </v:shape>
                <o:OLEObject Type="Embed" ProgID="Equation.3" ShapeID="_x0000_i1094" DrawAspect="Content" ObjectID="_1764437021" r:id="rId111"/>
              </w:object>
            </w:r>
            <w:r w:rsidRPr="00021A55">
              <w:rPr>
                <w:rFonts w:ascii="Garamond" w:hAnsi="Garamond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[руб./МВт</w:t>
            </w:r>
            <w:r w:rsidRPr="00021A55">
              <w:rPr>
                <w:rFonts w:ascii="Garamond" w:hAnsi="Garamond"/>
                <w:szCs w:val="22"/>
              </w:rPr>
              <w:sym w:font="Symbol" w:char="F0D7"/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ч] </w:t>
            </w:r>
            <w:r w:rsidRPr="00021A55">
              <w:rPr>
                <w:rFonts w:ascii="Garamond" w:hAnsi="Garamond"/>
                <w:lang w:val="ru-RU"/>
              </w:rPr>
              <w:t xml:space="preserve">– величина, определенная в отношении ГТП генерации </w:t>
            </w:r>
            <w:r w:rsidRPr="00021A55">
              <w:rPr>
                <w:rFonts w:ascii="Garamond" w:hAnsi="Garamond"/>
                <w:i/>
                <w:lang w:val="en-US"/>
              </w:rPr>
              <w:t>q</w:t>
            </w:r>
            <w:r w:rsidRPr="00021A55">
              <w:rPr>
                <w:rFonts w:ascii="Garamond" w:hAnsi="Garamond"/>
                <w:lang w:val="ru-RU"/>
              </w:rPr>
              <w:t xml:space="preserve"> в соответствии с подпунктом</w:t>
            </w:r>
            <w:r w:rsidRPr="00021A55">
              <w:rPr>
                <w:rFonts w:ascii="Garamond" w:hAnsi="Garamond"/>
              </w:rPr>
              <w:t> </w:t>
            </w:r>
            <w:r w:rsidRPr="00021A55">
              <w:rPr>
                <w:rFonts w:ascii="Garamond" w:hAnsi="Garamond"/>
                <w:i/>
              </w:rPr>
              <w:t>g</w:t>
            </w:r>
            <w:r w:rsidRPr="00021A55">
              <w:rPr>
                <w:rFonts w:ascii="Garamond" w:hAnsi="Garamond"/>
                <w:lang w:val="ru-RU"/>
              </w:rPr>
              <w:t xml:space="preserve"> пункта 1.1 приложения</w:t>
            </w:r>
            <w:r w:rsidRPr="00021A55">
              <w:rPr>
                <w:rFonts w:ascii="Garamond" w:hAnsi="Garamond"/>
              </w:rPr>
              <w:t> </w:t>
            </w:r>
            <w:r w:rsidRPr="00021A55">
              <w:rPr>
                <w:rFonts w:ascii="Garamond" w:hAnsi="Garamond"/>
                <w:lang w:val="ru-RU"/>
              </w:rPr>
              <w:t xml:space="preserve">1 к </w:t>
            </w:r>
            <w:r w:rsidRPr="00021A55">
              <w:rPr>
                <w:rFonts w:ascii="Garamond" w:hAnsi="Garamond"/>
                <w:i/>
                <w:lang w:val="ru-RU"/>
              </w:rPr>
              <w:t>Регламенту проведения конкурентного отбора ценовых заявок на сутки вперед</w:t>
            </w:r>
            <w:r w:rsidRPr="00021A55">
              <w:rPr>
                <w:rFonts w:ascii="Garamond" w:hAnsi="Garamond"/>
                <w:lang w:val="ru-RU"/>
              </w:rPr>
              <w:t xml:space="preserve"> (Приложение № 7 к </w:t>
            </w:r>
            <w:r w:rsidRPr="00021A55">
              <w:rPr>
                <w:rFonts w:ascii="Garamond" w:hAnsi="Garamond"/>
                <w:i/>
                <w:lang w:val="ru-RU"/>
              </w:rPr>
              <w:t>Договору о присоединении к</w:t>
            </w:r>
            <w:r w:rsidRPr="00021A55">
              <w:rPr>
                <w:rFonts w:ascii="Garamond" w:hAnsi="Garamond"/>
                <w:i/>
              </w:rPr>
              <w:t> </w:t>
            </w:r>
            <w:r w:rsidRPr="00021A55">
              <w:rPr>
                <w:rFonts w:ascii="Garamond" w:hAnsi="Garamond"/>
                <w:i/>
                <w:lang w:val="ru-RU"/>
              </w:rPr>
              <w:t>торговой системе оптового рынка</w:t>
            </w:r>
            <w:r w:rsidRPr="00021A55">
              <w:rPr>
                <w:rFonts w:ascii="Garamond" w:hAnsi="Garamond"/>
                <w:lang w:val="ru-RU"/>
              </w:rPr>
              <w:t>);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i/>
                <w:lang w:val="en-US"/>
              </w:rPr>
              <w:t>d</w:t>
            </w:r>
            <w:r w:rsidRPr="00021A55">
              <w:rPr>
                <w:rFonts w:ascii="Garamond" w:hAnsi="Garamond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>–</w:t>
            </w:r>
            <w:r w:rsidRPr="00021A55">
              <w:rPr>
                <w:rFonts w:ascii="Garamond" w:hAnsi="Garamond"/>
                <w:lang w:val="ru-RU"/>
              </w:rPr>
              <w:t xml:space="preserve"> рассматриваемые операционные сутки;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i/>
                <w:lang w:val="ru-RU"/>
              </w:rPr>
              <w:t>i</w:t>
            </w:r>
            <w:r w:rsidRPr="00021A55">
              <w:rPr>
                <w:rFonts w:ascii="Garamond" w:hAnsi="Garamond"/>
                <w:lang w:val="ru-RU"/>
              </w:rPr>
              <w:t xml:space="preserve"> – участник оптового рынка;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i/>
                <w:lang w:val="ru-RU"/>
              </w:rPr>
              <w:t xml:space="preserve">q, </w:t>
            </w:r>
            <w:r w:rsidRPr="00021A55">
              <w:rPr>
                <w:rFonts w:ascii="Garamond" w:hAnsi="Garamond"/>
                <w:i/>
                <w:lang w:val="en-US"/>
              </w:rPr>
              <w:t>q</w:t>
            </w:r>
            <w:r w:rsidRPr="00021A55">
              <w:rPr>
                <w:rFonts w:ascii="Garamond" w:hAnsi="Garamond"/>
                <w:i/>
                <w:lang w:val="ru-RU"/>
              </w:rPr>
              <w:t>1</w:t>
            </w:r>
            <w:r w:rsidRPr="00021A55">
              <w:rPr>
                <w:rFonts w:ascii="Garamond" w:hAnsi="Garamond"/>
                <w:lang w:val="ru-RU"/>
              </w:rPr>
              <w:t xml:space="preserve"> – ГТП генерации; </w:t>
            </w:r>
          </w:p>
          <w:p w:rsidR="00874F95" w:rsidRPr="00021A5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i/>
                <w:lang w:val="en-US"/>
              </w:rPr>
              <w:t>s</w:t>
            </w:r>
            <w:r w:rsidRPr="00021A55">
              <w:rPr>
                <w:rFonts w:ascii="Garamond" w:hAnsi="Garamond"/>
                <w:lang w:val="ru-RU"/>
              </w:rPr>
              <w:t xml:space="preserve"> – электростанция;</w:t>
            </w:r>
          </w:p>
          <w:p w:rsidR="00874F95" w:rsidRDefault="00874F95" w:rsidP="00874F95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021A55">
              <w:rPr>
                <w:rFonts w:ascii="Garamond" w:hAnsi="Garamond"/>
                <w:i/>
                <w:lang w:val="ru-RU"/>
              </w:rPr>
              <w:t>g</w:t>
            </w:r>
            <w:r w:rsidRPr="00021A55">
              <w:rPr>
                <w:rFonts w:ascii="Garamond" w:hAnsi="Garamond"/>
                <w:lang w:val="ru-RU"/>
              </w:rPr>
              <w:t xml:space="preserve"> – режимная генерирующая единица;</w:t>
            </w:r>
          </w:p>
          <w:p w:rsidR="00874F95" w:rsidRDefault="00874F95" w:rsidP="00874F95">
            <w:pPr>
              <w:pStyle w:val="subclauseindent"/>
              <w:widowControl w:val="0"/>
              <w:ind w:left="25"/>
              <w:jc w:val="left"/>
              <w:rPr>
                <w:rFonts w:ascii="Garamond" w:hAnsi="Garamond"/>
              </w:rPr>
            </w:pPr>
            <w:r w:rsidRPr="00021A55">
              <w:rPr>
                <w:rFonts w:ascii="Garamond" w:hAnsi="Garamond"/>
                <w:i/>
              </w:rPr>
              <w:t xml:space="preserve">h, </w:t>
            </w:r>
            <w:r w:rsidRPr="00021A55">
              <w:rPr>
                <w:rFonts w:ascii="Garamond" w:hAnsi="Garamond"/>
                <w:i/>
                <w:lang w:val="en-US"/>
              </w:rPr>
              <w:t>h</w:t>
            </w:r>
            <w:r w:rsidRPr="00021A55">
              <w:rPr>
                <w:rFonts w:ascii="Garamond" w:hAnsi="Garamond"/>
                <w:i/>
              </w:rPr>
              <w:t>1</w:t>
            </w:r>
            <w:r w:rsidR="00C83492">
              <w:rPr>
                <w:rFonts w:ascii="Garamond" w:hAnsi="Garamond"/>
              </w:rPr>
              <w:t xml:space="preserve"> – час операционных суток;</w:t>
            </w:r>
          </w:p>
          <w:p w:rsidR="00C83492" w:rsidRPr="00C83492" w:rsidRDefault="00C83492" w:rsidP="00C83492">
            <w:pPr>
              <w:pStyle w:val="subsubclauseindent"/>
              <w:widowControl w:val="0"/>
              <w:ind w:left="0"/>
              <w:rPr>
                <w:rFonts w:ascii="Garamond" w:hAnsi="Garamond"/>
                <w:i/>
                <w:lang w:val="ru-RU"/>
              </w:rPr>
            </w:pPr>
            <w:r w:rsidRPr="00AD2B04">
              <w:rPr>
                <w:rFonts w:ascii="Garamond" w:hAnsi="Garamond"/>
                <w:i/>
                <w:highlight w:val="yellow"/>
                <w:lang w:val="ru-RU"/>
              </w:rPr>
              <w:t xml:space="preserve">m </w:t>
            </w:r>
            <w:r w:rsidRPr="00F54D8C">
              <w:rPr>
                <w:rFonts w:ascii="Garamond" w:hAnsi="Garamond"/>
                <w:highlight w:val="yellow"/>
                <w:lang w:val="ru-RU"/>
              </w:rPr>
              <w:t>– расчетный период (календарный месяц), к которому отнесен час операционных суток</w:t>
            </w:r>
            <w:r w:rsidRPr="00AD2B04">
              <w:rPr>
                <w:rFonts w:ascii="Garamond" w:hAnsi="Garamond"/>
                <w:i/>
                <w:highlight w:val="yellow"/>
                <w:lang w:val="ru-RU"/>
              </w:rPr>
              <w:t xml:space="preserve"> h</w:t>
            </w:r>
            <w:r>
              <w:rPr>
                <w:rFonts w:ascii="Garamond" w:hAnsi="Garamond"/>
                <w:i/>
                <w:highlight w:val="yellow"/>
                <w:lang w:val="ru-RU"/>
              </w:rPr>
              <w:t>.</w:t>
            </w:r>
          </w:p>
        </w:tc>
      </w:tr>
    </w:tbl>
    <w:p w:rsidR="00630275" w:rsidRDefault="00630275">
      <w:pPr>
        <w:rPr>
          <w:rFonts w:ascii="Garamond" w:hAnsi="Garamond"/>
        </w:rPr>
      </w:pPr>
    </w:p>
    <w:p w:rsidR="005317CB" w:rsidRPr="00563E6D" w:rsidRDefault="005317CB" w:rsidP="00312B31">
      <w:pPr>
        <w:pStyle w:val="1"/>
        <w:spacing w:before="0"/>
        <w:ind w:left="284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Предложения по изменениям и дополнениям в РЕГЛАМЕНТ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ФИНАНСОВЫХ РАСЧЕТОВ НА ОПТОВОМ РЫНКЕ ЭЛЕКТРОЭНЕРГИИ 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(Приложение №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16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к Договору о присоединении к торговой системе оптового рынка)</w:t>
      </w:r>
    </w:p>
    <w:p w:rsidR="005317CB" w:rsidRPr="005422F9" w:rsidRDefault="005317CB" w:rsidP="005317CB">
      <w:pPr>
        <w:rPr>
          <w:rFonts w:ascii="Garamond" w:eastAsia="Calibri" w:hAnsi="Garamond" w:cs="Garamond"/>
        </w:rPr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7229"/>
      </w:tblGrid>
      <w:tr w:rsidR="005317CB" w:rsidRPr="0018187C" w:rsidTr="00312B31">
        <w:trPr>
          <w:trHeight w:val="435"/>
        </w:trPr>
        <w:tc>
          <w:tcPr>
            <w:tcW w:w="993" w:type="dxa"/>
            <w:vAlign w:val="center"/>
          </w:tcPr>
          <w:p w:rsidR="005317CB" w:rsidRPr="0018187C" w:rsidRDefault="005317CB" w:rsidP="00C3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№</w:t>
            </w:r>
          </w:p>
          <w:p w:rsidR="005317CB" w:rsidRPr="0018187C" w:rsidRDefault="005317CB" w:rsidP="00C3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662" w:type="dxa"/>
            <w:vAlign w:val="center"/>
          </w:tcPr>
          <w:p w:rsidR="005317CB" w:rsidRPr="0018187C" w:rsidRDefault="005317CB" w:rsidP="00C3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5317CB" w:rsidRPr="0018187C" w:rsidRDefault="005317CB" w:rsidP="00C3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:rsidR="005317CB" w:rsidRPr="0018187C" w:rsidRDefault="005317CB" w:rsidP="00C3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5317CB" w:rsidRPr="0018187C" w:rsidRDefault="005317CB" w:rsidP="00C30E7D">
            <w:pPr>
              <w:jc w:val="center"/>
              <w:rPr>
                <w:rFonts w:ascii="Garamond" w:eastAsia="Calibri" w:hAnsi="Garamond" w:cs="Garamond"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5317CB" w:rsidRPr="0018187C" w:rsidTr="00312B31">
        <w:trPr>
          <w:trHeight w:val="435"/>
        </w:trPr>
        <w:tc>
          <w:tcPr>
            <w:tcW w:w="993" w:type="dxa"/>
          </w:tcPr>
          <w:p w:rsidR="005317CB" w:rsidRPr="0018187C" w:rsidRDefault="005317CB" w:rsidP="00C30E7D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4.3.4.1</w:t>
            </w:r>
          </w:p>
        </w:tc>
        <w:tc>
          <w:tcPr>
            <w:tcW w:w="6662" w:type="dxa"/>
          </w:tcPr>
          <w:p w:rsidR="00021A55" w:rsidRPr="0018187C" w:rsidRDefault="00021A55" w:rsidP="00021A55">
            <w:pPr>
              <w:pStyle w:val="3"/>
              <w:widowControl w:val="0"/>
              <w:jc w:val="both"/>
            </w:pPr>
            <w:r w:rsidRPr="0018187C">
              <w:t xml:space="preserve">Определение предварительной стоимости электроэнергии за расчетный период по договорам купли-продажи </w:t>
            </w:r>
            <w:r w:rsidRPr="0018187C">
              <w:rPr>
                <w:rFonts w:cs="Garamond"/>
              </w:rPr>
              <w:t>на РСВ</w:t>
            </w:r>
            <w:r w:rsidRPr="0018187C">
              <w:t xml:space="preserve"> и договорам комиссии </w:t>
            </w:r>
            <w:r w:rsidRPr="0018187C">
              <w:rPr>
                <w:rFonts w:cs="Garamond"/>
              </w:rPr>
              <w:t>на РСВ</w:t>
            </w:r>
            <w:r w:rsidRPr="0018187C">
              <w:t xml:space="preserve"> в ценовой зоне</w:t>
            </w:r>
          </w:p>
          <w:p w:rsidR="00021A55" w:rsidRPr="0018187C" w:rsidRDefault="00021A55" w:rsidP="00021A55">
            <w:pPr>
              <w:pStyle w:val="2"/>
              <w:spacing w:before="120"/>
              <w:ind w:firstLine="567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Предварительная стоимость электроэнергии, проданной участниками оптового рынка в ценовой зоне на РСВ за расчетный месяц, определяется по формуле:</w:t>
            </w:r>
          </w:p>
          <w:p w:rsidR="00021A55" w:rsidRPr="0018187C" w:rsidRDefault="00021A55" w:rsidP="00021A55">
            <w:pPr>
              <w:pStyle w:val="2"/>
              <w:spacing w:before="120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18187C">
              <w:rPr>
                <w:rFonts w:ascii="Garamond" w:hAnsi="Garamond" w:cs="Garamond"/>
                <w:color w:val="000000"/>
                <w:position w:val="-52"/>
                <w:sz w:val="22"/>
                <w:szCs w:val="22"/>
              </w:rPr>
              <w:object w:dxaOrig="5260" w:dyaOrig="1160" w14:anchorId="2109AAAC">
                <v:shape id="_x0000_i1095" type="#_x0000_t75" style="width:312.45pt;height:64.55pt" o:ole="">
                  <v:imagedata r:id="rId112" o:title=""/>
                </v:shape>
                <o:OLEObject Type="Embed" ProgID="Equation.3" ShapeID="_x0000_i1095" DrawAspect="Content" ObjectID="_1764437022" r:id="rId113"/>
              </w:object>
            </w: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.</w:t>
            </w:r>
          </w:p>
          <w:p w:rsidR="00021A55" w:rsidRPr="0018187C" w:rsidRDefault="00021A55" w:rsidP="00021A55">
            <w:pPr>
              <w:pStyle w:val="2"/>
              <w:spacing w:before="120"/>
              <w:ind w:firstLine="567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Предварительная стоимость электроэнергии, купленной участниками оптового рынка в ценовой зоне на РСВ за расчетный месяц, определяется по формуле:</w:t>
            </w:r>
          </w:p>
          <w:p w:rsidR="00021A55" w:rsidRPr="0018187C" w:rsidRDefault="00312B31" w:rsidP="00021A55">
            <w:pPr>
              <w:pStyle w:val="ad"/>
              <w:spacing w:before="120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18187C">
              <w:rPr>
                <w:rFonts w:ascii="Garamond" w:hAnsi="Garamond"/>
                <w:position w:val="-46"/>
                <w:sz w:val="22"/>
                <w:szCs w:val="22"/>
              </w:rPr>
              <w:object w:dxaOrig="7640" w:dyaOrig="1040" w14:anchorId="0AE541F5">
                <v:shape id="_x0000_i1096" type="#_x0000_t75" style="width:314.5pt;height:42.8pt" o:ole="">
                  <v:imagedata r:id="rId114" o:title=""/>
                </v:shape>
                <o:OLEObject Type="Embed" ProgID="Equation.3" ShapeID="_x0000_i1096" DrawAspect="Content" ObjectID="_1764437023" r:id="rId115"/>
              </w:object>
            </w:r>
            <w:r w:rsidR="00021A55"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.</w:t>
            </w:r>
          </w:p>
          <w:p w:rsidR="00021A55" w:rsidRPr="0018187C" w:rsidRDefault="00021A55" w:rsidP="00021A55">
            <w:pPr>
              <w:pStyle w:val="2"/>
              <w:spacing w:before="120"/>
              <w:ind w:left="426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а) Предварительная стоимость электроэнергии, проданной участником оптового рынка в ГТП генерации на РСВ за расчетный период, определяется по формуле:</w:t>
            </w:r>
          </w:p>
          <w:p w:rsidR="00021A55" w:rsidRPr="0018187C" w:rsidRDefault="00915B10" w:rsidP="00021A55">
            <w:pPr>
              <w:pStyle w:val="ad"/>
              <w:spacing w:before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18187C">
              <w:rPr>
                <w:rFonts w:ascii="Garamond" w:hAnsi="Garamond"/>
                <w:color w:val="000000"/>
                <w:position w:val="-34"/>
                <w:sz w:val="22"/>
                <w:szCs w:val="22"/>
              </w:rPr>
              <w:object w:dxaOrig="7360" w:dyaOrig="600" w14:anchorId="182013B2">
                <v:shape id="_x0000_i1097" type="#_x0000_t75" style="width:315.15pt;height:27.15pt" o:ole="" fillcolor="window">
                  <v:imagedata r:id="rId116" o:title=""/>
                </v:shape>
                <o:OLEObject Type="Embed" ProgID="Equation.3" ShapeID="_x0000_i1097" DrawAspect="Content" ObjectID="_1764437024" r:id="rId117"/>
              </w:object>
            </w:r>
            <w:r w:rsidR="00021A55" w:rsidRPr="0018187C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:rsidR="00021A55" w:rsidRPr="0018187C" w:rsidRDefault="00021A55" w:rsidP="00021A55">
            <w:pPr>
              <w:pStyle w:val="ad"/>
              <w:widowControl w:val="0"/>
              <w:spacing w:before="120"/>
              <w:ind w:left="36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18187C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8187C">
              <w:rPr>
                <w:rFonts w:ascii="Garamond" w:hAnsi="Garamond"/>
                <w:position w:val="-16"/>
                <w:sz w:val="22"/>
                <w:szCs w:val="22"/>
              </w:rPr>
              <w:object w:dxaOrig="1420" w:dyaOrig="420" w14:anchorId="21A05647">
                <v:shape id="_x0000_i1098" type="#_x0000_t75" style="width:78.1pt;height:23.1pt" o:ole="">
                  <v:imagedata r:id="rId118" o:title=""/>
                </v:shape>
                <o:OLEObject Type="Embed" ProgID="Equation.3" ShapeID="_x0000_i1098" DrawAspect="Content" ObjectID="_1764437025" r:id="rId119"/>
              </w:object>
            </w:r>
            <w:r w:rsidRPr="0018187C">
              <w:rPr>
                <w:rFonts w:ascii="Garamond" w:hAnsi="Garamond"/>
                <w:color w:val="000000"/>
                <w:sz w:val="22"/>
                <w:szCs w:val="22"/>
              </w:rPr>
              <w:t xml:space="preserve"> [руб.] – </w:t>
            </w:r>
            <w:r w:rsidRPr="0018187C">
              <w:rPr>
                <w:rFonts w:ascii="Garamond" w:hAnsi="Garamond"/>
                <w:sz w:val="22"/>
                <w:szCs w:val="22"/>
              </w:rPr>
              <w:t>величина дополнительных требований, обусловленных</w:t>
            </w:r>
            <w:r w:rsidRPr="0018187C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18187C">
              <w:rPr>
                <w:rFonts w:ascii="Garamond" w:hAnsi="Garamond"/>
                <w:bCs/>
                <w:iCs/>
                <w:sz w:val="22"/>
                <w:szCs w:val="22"/>
              </w:rPr>
              <w:t xml:space="preserve">компенсацией </w:t>
            </w:r>
            <w:r w:rsidRPr="0018187C">
              <w:rPr>
                <w:rFonts w:ascii="Garamond" w:hAnsi="Garamond"/>
                <w:iCs/>
                <w:sz w:val="22"/>
                <w:szCs w:val="22"/>
              </w:rPr>
              <w:t>затрат</w:t>
            </w:r>
            <w:r w:rsidRPr="0018187C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18187C">
              <w:rPr>
                <w:rFonts w:ascii="Garamond" w:hAnsi="Garamond"/>
                <w:iCs/>
                <w:sz w:val="22"/>
                <w:szCs w:val="22"/>
              </w:rPr>
              <w:t>на производство</w:t>
            </w:r>
            <w:r w:rsidRPr="0018187C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18187C">
              <w:rPr>
                <w:rFonts w:ascii="Garamond" w:hAnsi="Garamond"/>
                <w:iCs/>
                <w:sz w:val="22"/>
                <w:szCs w:val="22"/>
              </w:rPr>
              <w:t>электрической энергии</w:t>
            </w:r>
            <w:r w:rsidRPr="0018187C">
              <w:rPr>
                <w:rFonts w:ascii="Garamond" w:hAnsi="Garamond"/>
                <w:bCs/>
                <w:iCs/>
                <w:sz w:val="22"/>
                <w:szCs w:val="22"/>
              </w:rPr>
              <w:t xml:space="preserve"> в рамках процедуры проверки наличия резервов мощности,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для ГТП генерации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участника оптового рынка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18187C">
              <w:rPr>
                <w:rFonts w:ascii="Garamond" w:hAnsi="Garamond"/>
                <w:bCs/>
                <w:iCs/>
                <w:sz w:val="22"/>
                <w:szCs w:val="22"/>
              </w:rPr>
              <w:t xml:space="preserve">расчетном периоде </w:t>
            </w:r>
            <w:r w:rsidRPr="0018187C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t</w:t>
            </w:r>
            <w:r w:rsidRPr="0018187C">
              <w:rPr>
                <w:rFonts w:ascii="Garamond" w:hAnsi="Garamond"/>
                <w:bCs/>
                <w:iCs/>
                <w:sz w:val="22"/>
                <w:szCs w:val="22"/>
              </w:rPr>
              <w:t xml:space="preserve">. 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Определяется в соответствии с пунктом 5.1.2.3 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18187C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); </w:t>
            </w:r>
          </w:p>
          <w:p w:rsidR="00021A55" w:rsidRPr="00021A55" w:rsidRDefault="00021A55" w:rsidP="00021A55">
            <w:pPr>
              <w:pStyle w:val="ad"/>
              <w:widowControl w:val="0"/>
              <w:spacing w:before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18187C">
              <w:rPr>
                <w:rFonts w:ascii="Garamond" w:hAnsi="Garamond"/>
                <w:position w:val="-14"/>
                <w:sz w:val="22"/>
                <w:szCs w:val="22"/>
              </w:rPr>
              <w:object w:dxaOrig="1100" w:dyaOrig="400" w14:anchorId="1F1AA7A1">
                <v:shape id="_x0000_i1099" type="#_x0000_t75" style="width:71.3pt;height:27.15pt" o:ole="">
                  <v:imagedata r:id="rId120" o:title=""/>
                </v:shape>
                <o:OLEObject Type="Embed" ProgID="Equation.3" ShapeID="_x0000_i1099" DrawAspect="Content" ObjectID="_1764437026" r:id="rId121"/>
              </w:object>
            </w:r>
            <w:r w:rsidRPr="0018187C">
              <w:rPr>
                <w:rFonts w:ascii="Garamond" w:hAnsi="Garamond"/>
                <w:color w:val="000000"/>
                <w:sz w:val="22"/>
                <w:szCs w:val="22"/>
              </w:rPr>
              <w:t xml:space="preserve">[руб.] – величина дополнительных требований </w:t>
            </w:r>
            <w:r w:rsidRPr="0018187C">
              <w:rPr>
                <w:rFonts w:ascii="Garamond" w:hAnsi="Garamond"/>
                <w:sz w:val="22"/>
                <w:szCs w:val="22"/>
              </w:rPr>
              <w:t>в о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тношении </w:t>
            </w:r>
            <w:r w:rsidRPr="00FC51C9">
              <w:rPr>
                <w:rFonts w:ascii="Garamond" w:hAnsi="Garamond"/>
                <w:sz w:val="22"/>
                <w:szCs w:val="22"/>
                <w:highlight w:val="yellow"/>
              </w:rPr>
              <w:t>ГТП генерации, включенной в перечень ГТП генерации ЭВР, на РСВ в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ГТП генерации </w:t>
            </w:r>
            <w:r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участника оптового </w:t>
            </w:r>
            <w:r w:rsidRPr="00021A55">
              <w:rPr>
                <w:rFonts w:ascii="Garamond" w:hAnsi="Garamond"/>
                <w:sz w:val="22"/>
                <w:szCs w:val="22"/>
              </w:rPr>
              <w:lastRenderedPageBreak/>
              <w:t xml:space="preserve">рынка </w:t>
            </w:r>
            <w:r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в расчетном периоде </w:t>
            </w:r>
            <w:r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021A55">
              <w:rPr>
                <w:rFonts w:ascii="Garamond" w:hAnsi="Garamond"/>
                <w:sz w:val="22"/>
                <w:szCs w:val="22"/>
              </w:rPr>
              <w:t>.</w:t>
            </w:r>
          </w:p>
          <w:p w:rsidR="00021A55" w:rsidRPr="00021A55" w:rsidRDefault="00021A55" w:rsidP="00021A55">
            <w:pPr>
              <w:pStyle w:val="subsubclauseindent"/>
              <w:ind w:left="0" w:firstLine="612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021A55">
              <w:rPr>
                <w:rFonts w:ascii="Garamond" w:hAnsi="Garamond"/>
                <w:position w:val="-14"/>
                <w:szCs w:val="22"/>
              </w:rPr>
              <w:object w:dxaOrig="1100" w:dyaOrig="400" w14:anchorId="5C9D8A0D">
                <v:shape id="_x0000_i1100" type="#_x0000_t75" style="width:71.3pt;height:27.15pt" o:ole="">
                  <v:imagedata r:id="rId122" o:title=""/>
                </v:shape>
                <o:OLEObject Type="Embed" ProgID="Equation.3" ShapeID="_x0000_i1100" DrawAspect="Content" ObjectID="_1764437027" r:id="rId123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для ГТП генерации, не относящейся </w:t>
            </w:r>
            <w:r w:rsidRPr="0066600C">
              <w:rPr>
                <w:rFonts w:ascii="Garamond" w:hAnsi="Garamond"/>
                <w:szCs w:val="22"/>
                <w:lang w:val="ru-RU"/>
              </w:rPr>
              <w:t xml:space="preserve">к </w:t>
            </w:r>
            <w:r w:rsidRPr="0066600C">
              <w:rPr>
                <w:rFonts w:ascii="Garamond" w:hAnsi="Garamond"/>
                <w:szCs w:val="22"/>
                <w:highlight w:val="yellow"/>
                <w:lang w:val="ru-RU"/>
              </w:rPr>
              <w:t>ГТП генерации, зарегистрированной на</w:t>
            </w:r>
            <w:r w:rsidRPr="00FC51C9">
              <w:rPr>
                <w:rFonts w:ascii="Garamond" w:hAnsi="Garamond"/>
                <w:szCs w:val="22"/>
                <w:lang w:val="ru-RU"/>
              </w:rPr>
              <w:t xml:space="preserve"> тепловой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электростанции из Перечня ТЭС,</w:t>
            </w:r>
            <w:r w:rsidRPr="00021A55" w:rsidDel="003C260B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переданного СО КО в соответствии с п. 4.4 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Регламента актуализации расчетной модели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(Приложение № 3 к</w:t>
            </w:r>
            <w:r w:rsidRPr="00021A55">
              <w:rPr>
                <w:rFonts w:ascii="Garamond" w:hAnsi="Garamond"/>
                <w:szCs w:val="22"/>
              </w:rPr>
              <w:t> 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</w:t>
            </w:r>
            <w:r w:rsidRPr="00021A55">
              <w:rPr>
                <w:rFonts w:ascii="Garamond" w:hAnsi="Garamond"/>
                <w:i/>
                <w:szCs w:val="22"/>
              </w:rPr>
              <w:t> 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торговой системе оптового рынка</w:t>
            </w:r>
            <w:r w:rsidRPr="00021A55">
              <w:rPr>
                <w:rFonts w:ascii="Garamond" w:hAnsi="Garamond"/>
                <w:szCs w:val="22"/>
                <w:lang w:val="ru-RU"/>
              </w:rPr>
              <w:t>), как</w:t>
            </w:r>
          </w:p>
          <w:p w:rsidR="00021A55" w:rsidRPr="00021A55" w:rsidRDefault="00021A55" w:rsidP="00021A55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position w:val="-28"/>
                <w:szCs w:val="22"/>
              </w:rPr>
              <w:object w:dxaOrig="6780" w:dyaOrig="540" w14:anchorId="22C60844">
                <v:shape id="_x0000_i1101" type="#_x0000_t75" style="width:319.25pt;height:25.15pt" o:ole="">
                  <v:imagedata r:id="rId124" o:title=""/>
                </v:shape>
                <o:OLEObject Type="Embed" ProgID="Equation.3" ShapeID="_x0000_i1101" DrawAspect="Content" ObjectID="_1764437028" r:id="rId125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021A55" w:rsidRPr="00021A55" w:rsidRDefault="00021A55" w:rsidP="00021A55">
            <w:pPr>
              <w:pStyle w:val="subsubclauseindent"/>
              <w:ind w:left="0" w:firstLine="599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szCs w:val="22"/>
                <w:lang w:val="ru-RU"/>
              </w:rPr>
              <w:t xml:space="preserve">для ГТП генерации, </w:t>
            </w:r>
            <w:r w:rsidRPr="005A7EF6">
              <w:rPr>
                <w:rFonts w:ascii="Garamond" w:hAnsi="Garamond"/>
                <w:szCs w:val="22"/>
                <w:highlight w:val="yellow"/>
                <w:lang w:val="ru-RU"/>
              </w:rPr>
              <w:t xml:space="preserve">включенной в перечень ГТП генерации ЭВР </w:t>
            </w:r>
            <w:r w:rsidRPr="0066600C">
              <w:rPr>
                <w:rFonts w:ascii="Garamond" w:hAnsi="Garamond"/>
                <w:szCs w:val="22"/>
                <w:highlight w:val="yellow"/>
                <w:lang w:val="ru-RU"/>
              </w:rPr>
              <w:t xml:space="preserve">и зарегистрированной на </w:t>
            </w:r>
            <w:r w:rsidRPr="0066600C">
              <w:rPr>
                <w:rFonts w:ascii="Garamond" w:hAnsi="Garamond"/>
                <w:szCs w:val="22"/>
                <w:lang w:val="ru-RU"/>
              </w:rPr>
              <w:t>тепловой электростанции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из Перечня ТЭС,</w:t>
            </w:r>
            <w:r w:rsidRPr="00021A55" w:rsidDel="003C260B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переданного СО КО в соответствии с п. 4.4 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 xml:space="preserve">Регламента актуализации расчетной модели </w:t>
            </w:r>
            <w:r w:rsidRPr="00021A55">
              <w:rPr>
                <w:rFonts w:ascii="Garamond" w:hAnsi="Garamond"/>
                <w:szCs w:val="22"/>
                <w:lang w:val="ru-RU"/>
              </w:rPr>
              <w:t>(Приложение № 3 к</w:t>
            </w:r>
            <w:r w:rsidRPr="00021A55">
              <w:rPr>
                <w:rFonts w:ascii="Garamond" w:hAnsi="Garamond"/>
                <w:szCs w:val="22"/>
              </w:rPr>
              <w:t> 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</w:t>
            </w:r>
            <w:r w:rsidRPr="00021A55">
              <w:rPr>
                <w:rFonts w:ascii="Garamond" w:hAnsi="Garamond"/>
                <w:i/>
                <w:szCs w:val="22"/>
              </w:rPr>
              <w:t> 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торговой системе оптового рынка</w:t>
            </w:r>
            <w:r w:rsidRPr="00021A55">
              <w:rPr>
                <w:rFonts w:ascii="Garamond" w:hAnsi="Garamond"/>
                <w:szCs w:val="22"/>
                <w:lang w:val="ru-RU"/>
              </w:rPr>
              <w:t>), как</w:t>
            </w:r>
          </w:p>
          <w:p w:rsidR="00021A55" w:rsidRPr="00021A55" w:rsidRDefault="00EC4DD2" w:rsidP="00021A55">
            <w:pPr>
              <w:pStyle w:val="ad"/>
              <w:widowControl w:val="0"/>
              <w:spacing w:before="120"/>
              <w:jc w:val="both"/>
              <w:rPr>
                <w:rFonts w:ascii="Garamond" w:hAnsi="Garamond"/>
                <w:i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i,q,t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ГТП_ЭВР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min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d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∈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D</m:t>
                                  </m:r>
                                </m:e>
                              </m:d>
                            </m:sub>
                            <m:sup/>
                            <m:e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h∈d</m:t>
                                  </m:r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,h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ГТП_ЭВР_предв</m:t>
                                      </m:r>
                                    </m:sup>
                                  </m:sSubSup>
                                </m:e>
                              </m:nary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;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h∈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-1</m:t>
                                  </m:r>
                                </m:e>
                              </m:d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QG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ГТ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П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убыт</m:t>
                                      </m:r>
                                    </m:sub>
                                  </m:sSub>
                                </m:sup>
                              </m:sSubSup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;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</w:rPr>
                                <m:t>0;</m:t>
                              </m:r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val="en-US"/>
                                </w:rPr>
                                <m:t>max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  <w:sz w:val="22"/>
                                      <w:szCs w:val="22"/>
                                    </w:rPr>
                                    <m:t>0;</m:t>
                                  </m:r>
                                  <m:nary>
                                    <m:naryPr>
                                      <m:chr m:val="∑"/>
                                      <m:limLoc m:val="undOvr"/>
                                      <m:sup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naryPr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d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1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{"/>
                                          <m:endChr m:val="}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1</m:t>
                                          </m:r>
                                        </m:e>
                                      </m:d>
                                    </m:sub>
                                    <m:sup/>
                                    <m:e>
                                      <m:nary>
                                        <m:naryPr>
                                          <m:chr m:val="∑"/>
                                          <m:limLoc m:val="undOvr"/>
                                          <m:supHide m:val="1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naryPr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highlight w:val="yellow"/>
                                            </w:rPr>
                                            <m:t>h1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∈d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highlight w:val="yellow"/>
                                            </w:rPr>
                                            <m:t>1</m:t>
                                          </m:r>
                                        </m:sub>
                                        <m:sup/>
                                        <m:e>
                                          <m:sSubSup>
                                            <m:sSub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</w:rPr>
                                                <m:t>QG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</w:rPr>
                                                <m:t>,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q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</w:rPr>
                                                <m:t>,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</w:rPr>
                                                <m:t>h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</w:rPr>
                                                <m:t>1</m:t>
                                              </m:r>
                                            </m:sub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</w:rPr>
                                                <m:t>ГТ</m:t>
                                              </m:r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22"/>
                                                      <w:szCs w:val="22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</w:rPr>
                                                    <m:t>П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</w:rPr>
                                                    <m:t>убыт</m:t>
                                                  </m:r>
                                                </m:sub>
                                              </m:sSub>
                                            </m:sup>
                                          </m:sSubSup>
                                        </m:e>
                                      </m:nary>
                                    </m:e>
                                  </m:nary>
                                </m:e>
                              </m:d>
                            </m: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1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∈</m:t>
                                  </m:r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T1</m:t>
                                      </m:r>
                                    </m:e>
                                  </m:d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t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ГТП_ЭВР</m:t>
                                      </m:r>
                                    </m:sup>
                                  </m:sSubSup>
                                </m:e>
                              </m:nary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e>
                          </m:eqArr>
                        </m:e>
                      </m:d>
                    </m:e>
                  </m:eqArr>
                </m:e>
              </m:d>
            </m:oMath>
            <w:r w:rsidR="00021A55" w:rsidRPr="00021A55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:rsidR="00021A55" w:rsidRPr="00021A55" w:rsidRDefault="00021A55" w:rsidP="00021A55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2237CFA1">
                <v:shape id="_x0000_i1102" type="#_x0000_t75" style="width:105.3pt;height:28.55pt" o:ole="">
                  <v:imagedata r:id="rId126" o:title=""/>
                </v:shape>
                <o:OLEObject Type="Embed" ProgID="Equation.3" ShapeID="_x0000_i1102" DrawAspect="Content" ObjectID="_1764437029" r:id="rId127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на РСВ в ГТП генерации 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q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, определенная в соответствии с 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(Приложение № 8 к 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021A55">
              <w:rPr>
                <w:rFonts w:ascii="Garamond" w:hAnsi="Garamond"/>
                <w:szCs w:val="22"/>
                <w:lang w:val="ru-RU"/>
              </w:rPr>
              <w:t>);</w:t>
            </w:r>
          </w:p>
          <w:p w:rsidR="00021A55" w:rsidRPr="00021A55" w:rsidRDefault="00021A55" w:rsidP="00021A55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position w:val="-8"/>
                <w:szCs w:val="22"/>
              </w:rPr>
              <w:object w:dxaOrig="300" w:dyaOrig="220" w14:anchorId="52250C6F">
                <v:shape id="_x0000_i1103" type="#_x0000_t75" style="width:21.75pt;height:14.95pt" o:ole="">
                  <v:imagedata r:id="rId128" o:title=""/>
                </v:shape>
                <o:OLEObject Type="Embed" ProgID="Equation.3" ShapeID="_x0000_i1103" DrawAspect="Content" ObjectID="_1764437030" r:id="rId129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– множество дней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d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, отнесенных к расчетному периоду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t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–</w:t>
            </w:r>
            <w:r w:rsidRPr="00021A55">
              <w:rPr>
                <w:rFonts w:ascii="Garamond" w:hAnsi="Garamond"/>
                <w:szCs w:val="22"/>
                <w:lang w:val="ru-RU"/>
              </w:rPr>
              <w:t>1, в каждый из которых не менее чем в отношении 16 часов соответствующего дня выполнено следующее условие:</w:t>
            </w:r>
          </w:p>
          <w:p w:rsidR="00021A55" w:rsidRPr="00021A55" w:rsidRDefault="00EC4DD2" w:rsidP="00021A55">
            <w:pPr>
              <w:pStyle w:val="subsubclauseindent"/>
              <w:numPr>
                <w:ilvl w:val="0"/>
                <w:numId w:val="28"/>
              </w:numPr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≤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,q,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1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val="ru-RU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_ПБР</m:t>
                  </m:r>
                </m:sup>
              </m:sSubSup>
            </m:oMath>
            <w:r w:rsidR="00021A55" w:rsidRPr="00021A55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021A55" w:rsidRPr="00021A55" w:rsidRDefault="00EC4DD2" w:rsidP="00021A55">
            <w:pPr>
              <w:pStyle w:val="subsubclauseindent"/>
              <w:ind w:left="0"/>
              <w:rPr>
                <w:rFonts w:ascii="Garamond" w:hAnsi="Garamond" w:cs="Gautami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ПБР</m:t>
                  </m:r>
                </m:sup>
              </m:sSubSup>
            </m:oMath>
            <w:r w:rsidR="00021A55" w:rsidRPr="00021A55">
              <w:rPr>
                <w:rFonts w:ascii="Garamond" w:hAnsi="Garamond"/>
                <w:szCs w:val="22"/>
                <w:lang w:val="ru-RU"/>
              </w:rPr>
              <w:t xml:space="preserve"> [МВт∙ч] – </w:t>
            </w:r>
            <w:r w:rsidR="00021A55" w:rsidRPr="00021A55">
              <w:rPr>
                <w:rFonts w:ascii="Garamond" w:hAnsi="Garamond"/>
                <w:color w:val="000000"/>
                <w:szCs w:val="22"/>
                <w:lang w:val="ru-RU"/>
              </w:rPr>
              <w:t xml:space="preserve">диспетчерский объем электроэнергии в ГТП генерации </w:t>
            </w:r>
            <w:r w:rsidR="00021A55" w:rsidRPr="00021A55">
              <w:rPr>
                <w:rFonts w:ascii="Garamond" w:hAnsi="Garamond"/>
                <w:i/>
                <w:color w:val="000000"/>
                <w:szCs w:val="22"/>
                <w:lang w:val="en-US"/>
              </w:rPr>
              <w:t>q</w:t>
            </w:r>
            <w:r w:rsidR="00021A55" w:rsidRPr="00021A55">
              <w:rPr>
                <w:rFonts w:ascii="Garamond" w:hAnsi="Garamond"/>
                <w:color w:val="000000"/>
                <w:szCs w:val="22"/>
                <w:lang w:val="ru-RU"/>
              </w:rPr>
              <w:t xml:space="preserve"> в час операционных суток </w:t>
            </w:r>
            <w:r w:rsidR="00021A55" w:rsidRPr="00021A55">
              <w:rPr>
                <w:rFonts w:ascii="Garamond" w:hAnsi="Garamond"/>
                <w:i/>
                <w:color w:val="000000"/>
                <w:szCs w:val="22"/>
                <w:highlight w:val="yellow"/>
                <w:lang w:val="en-US"/>
              </w:rPr>
              <w:t>h</w:t>
            </w:r>
            <w:r w:rsidR="00021A55" w:rsidRPr="00021A55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1</w:t>
            </w:r>
            <w:r w:rsidR="00021A55" w:rsidRPr="00021A55">
              <w:rPr>
                <w:rFonts w:ascii="Garamond" w:hAnsi="Garamond"/>
                <w:color w:val="000000"/>
                <w:szCs w:val="22"/>
                <w:lang w:val="ru-RU"/>
              </w:rPr>
              <w:t xml:space="preserve">, определенный в соответствии с </w:t>
            </w:r>
            <w:r w:rsidR="00021A55" w:rsidRPr="00021A55">
              <w:rPr>
                <w:rFonts w:ascii="Garamond" w:hAnsi="Garamond" w:cs="Gautami"/>
                <w:i/>
                <w:szCs w:val="22"/>
                <w:lang w:val="ru-RU"/>
              </w:rPr>
              <w:t>Регламентом проведения конкурентного отбора заявок для балансирования системы</w:t>
            </w:r>
            <w:r w:rsidR="00021A55" w:rsidRPr="00021A55">
              <w:rPr>
                <w:rFonts w:ascii="Garamond" w:hAnsi="Garamond" w:cs="Gautami"/>
                <w:szCs w:val="22"/>
                <w:lang w:val="ru-RU"/>
              </w:rPr>
              <w:t xml:space="preserve"> (Приложение №</w:t>
            </w:r>
            <w:r w:rsidR="00021A55" w:rsidRPr="00021A55">
              <w:rPr>
                <w:rFonts w:ascii="Garamond" w:hAnsi="Garamond" w:cs="Gautami"/>
                <w:szCs w:val="22"/>
              </w:rPr>
              <w:t> </w:t>
            </w:r>
            <w:r w:rsidR="00021A55" w:rsidRPr="00021A55">
              <w:rPr>
                <w:rFonts w:ascii="Garamond" w:hAnsi="Garamond" w:cs="Gautami"/>
                <w:szCs w:val="22"/>
                <w:lang w:val="ru-RU"/>
              </w:rPr>
              <w:t xml:space="preserve">10 к </w:t>
            </w:r>
            <w:r w:rsidR="00021A55" w:rsidRPr="00021A55">
              <w:rPr>
                <w:rFonts w:ascii="Garamond" w:hAnsi="Garamond" w:cs="Gautami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="00021A55" w:rsidRPr="00021A55">
              <w:rPr>
                <w:rFonts w:ascii="Garamond" w:hAnsi="Garamond" w:cs="Gautami"/>
                <w:szCs w:val="22"/>
                <w:lang w:val="ru-RU"/>
              </w:rPr>
              <w:t>);</w:t>
            </w:r>
          </w:p>
          <w:p w:rsidR="00021A55" w:rsidRPr="00021A55" w:rsidRDefault="00EC4DD2" w:rsidP="00021A55">
            <w:p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,q,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h1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_ПБР</m:t>
                  </m:r>
                </m:sup>
              </m:sSubSup>
            </m:oMath>
            <w:r w:rsidR="00021A55" w:rsidRPr="00021A55">
              <w:rPr>
                <w:rFonts w:ascii="Garamond" w:hAnsi="Garamond"/>
                <w:color w:val="000000"/>
                <w:sz w:val="22"/>
                <w:szCs w:val="22"/>
              </w:rPr>
              <w:t xml:space="preserve"> [МВт∙ч] – суммарная по РГЕ, включенным в данную ГТП генерации </w:t>
            </w:r>
            <w:r w:rsidR="00021A55" w:rsidRPr="00021A5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="00021A55" w:rsidRPr="00021A55">
              <w:rPr>
                <w:rFonts w:ascii="Garamond" w:hAnsi="Garamond"/>
                <w:color w:val="000000"/>
                <w:sz w:val="22"/>
                <w:szCs w:val="22"/>
              </w:rPr>
              <w:t xml:space="preserve">, отнесенную к ценовой зоне оптового рынка, участника оптового рынка </w:t>
            </w:r>
            <w:r w:rsidR="00021A55" w:rsidRPr="00021A55">
              <w:rPr>
                <w:rFonts w:ascii="Garamond" w:hAnsi="Garamond"/>
                <w:i/>
                <w:color w:val="000000"/>
                <w:sz w:val="22"/>
                <w:szCs w:val="22"/>
              </w:rPr>
              <w:t>i</w:t>
            </w:r>
            <w:r w:rsidR="00021A55" w:rsidRPr="00021A55">
              <w:rPr>
                <w:rFonts w:ascii="Garamond" w:hAnsi="Garamond"/>
                <w:color w:val="000000"/>
                <w:sz w:val="22"/>
                <w:szCs w:val="22"/>
              </w:rPr>
              <w:t xml:space="preserve">, величина нижнего предела регулирования генерирующего оборудования, определенного для данной РГЕ на данный час </w:t>
            </w:r>
            <w:r w:rsidR="00021A55" w:rsidRPr="00021A55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h</w:t>
            </w:r>
            <w:r w:rsidR="00021A55" w:rsidRPr="00021A5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1</w:t>
            </w:r>
            <w:r w:rsidR="00021A55" w:rsidRPr="00021A55">
              <w:rPr>
                <w:rFonts w:ascii="Garamond" w:hAnsi="Garamond"/>
                <w:color w:val="000000"/>
                <w:sz w:val="22"/>
                <w:szCs w:val="22"/>
              </w:rPr>
              <w:t xml:space="preserve"> в соответствии с </w:t>
            </w:r>
            <w:r w:rsidR="00021A55" w:rsidRPr="00021A55">
              <w:rPr>
                <w:rFonts w:ascii="Garamond" w:hAnsi="Garamond" w:cs="Gautami"/>
                <w:i/>
                <w:sz w:val="22"/>
                <w:szCs w:val="22"/>
              </w:rPr>
              <w:t>Регламентом определения объемов, инициатив и стоимости отклонений</w:t>
            </w:r>
            <w:r w:rsidR="00021A55" w:rsidRPr="00021A55">
              <w:rPr>
                <w:rFonts w:ascii="Garamond" w:hAnsi="Garamond" w:cs="Gautami"/>
                <w:sz w:val="22"/>
                <w:szCs w:val="22"/>
              </w:rPr>
              <w:t xml:space="preserve"> (Приложение № 12 к </w:t>
            </w:r>
            <w:r w:rsidR="00021A55" w:rsidRPr="00021A55">
              <w:rPr>
                <w:rFonts w:ascii="Garamond" w:hAnsi="Garamond" w:cs="Gautami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021A55" w:rsidRPr="00021A55">
              <w:rPr>
                <w:rFonts w:ascii="Garamond" w:hAnsi="Garamond" w:cs="Gautami"/>
                <w:sz w:val="22"/>
                <w:szCs w:val="22"/>
              </w:rPr>
              <w:t>)</w:t>
            </w:r>
            <w:r w:rsidR="00021A55" w:rsidRPr="00021A55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:rsidR="00021A55" w:rsidRPr="00021A55" w:rsidRDefault="00EC4DD2" w:rsidP="00021A55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D1</m:t>
                  </m:r>
                </m:e>
              </m:d>
            </m:oMath>
            <w:r w:rsidR="00021A55" w:rsidRPr="00021A55">
              <w:rPr>
                <w:rFonts w:ascii="Garamond" w:hAnsi="Garamond"/>
                <w:sz w:val="22"/>
                <w:szCs w:val="22"/>
              </w:rPr>
              <w:t xml:space="preserve"> – множество дней </w:t>
            </w:r>
            <w:r w:rsidR="00021A55"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021A55" w:rsidRPr="00FD7D74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="00021A55" w:rsidRPr="00021A55">
              <w:rPr>
                <w:rFonts w:ascii="Garamond" w:hAnsi="Garamond"/>
                <w:sz w:val="22"/>
                <w:szCs w:val="22"/>
              </w:rPr>
              <w:t xml:space="preserve">, отнесенных к месяцам </w:t>
            </w:r>
            <w:r w:rsidR="00021A55" w:rsidRPr="00915B10">
              <w:rPr>
                <w:rFonts w:ascii="Garamond" w:hAnsi="Garamond"/>
                <w:sz w:val="22"/>
                <w:szCs w:val="22"/>
                <w:highlight w:val="yellow"/>
              </w:rPr>
              <w:t xml:space="preserve">в диапазоне от </w:t>
            </w:r>
            <w:r w:rsidR="00021A55" w:rsidRPr="00915B1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="00021A55" w:rsidRPr="00915B10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– </w:t>
            </w:r>
            <w:r w:rsidR="00021A55" w:rsidRPr="00915B10">
              <w:rPr>
                <w:rFonts w:ascii="Garamond" w:hAnsi="Garamond"/>
                <w:sz w:val="22"/>
                <w:szCs w:val="22"/>
                <w:highlight w:val="yellow"/>
              </w:rPr>
              <w:t xml:space="preserve">12 до </w:t>
            </w:r>
            <w:r w:rsidR="00021A55" w:rsidRPr="00915B1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="00021A55" w:rsidRPr="00915B10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– </w:t>
            </w:r>
            <w:r w:rsidR="00021A55" w:rsidRPr="00915B10">
              <w:rPr>
                <w:rFonts w:ascii="Garamond" w:hAnsi="Garamond"/>
                <w:sz w:val="22"/>
                <w:szCs w:val="22"/>
                <w:highlight w:val="yellow"/>
              </w:rPr>
              <w:t>1;</w:t>
            </w:r>
          </w:p>
          <w:p w:rsidR="00021A55" w:rsidRPr="00021A55" w:rsidRDefault="00EC4DD2" w:rsidP="00021A55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T1</m:t>
                  </m:r>
                </m:e>
              </m:d>
            </m:oMath>
            <w:r w:rsidR="00021A55" w:rsidRPr="00021A55">
              <w:rPr>
                <w:rFonts w:ascii="Garamond" w:hAnsi="Garamond"/>
                <w:sz w:val="22"/>
                <w:szCs w:val="22"/>
              </w:rPr>
              <w:t xml:space="preserve"> – множество месяцев </w:t>
            </w:r>
            <w:r w:rsidR="00021A55" w:rsidRPr="00915B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021A55" w:rsidRPr="00021A55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="00021A55" w:rsidRPr="00021A55">
              <w:rPr>
                <w:rFonts w:ascii="Garamond" w:hAnsi="Garamond"/>
                <w:sz w:val="22"/>
                <w:szCs w:val="22"/>
              </w:rPr>
              <w:t xml:space="preserve">, отнесенных к месяцам в диапазоне от </w:t>
            </w:r>
            <w:r w:rsidR="00021A55"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021A55" w:rsidRPr="00021A55">
              <w:rPr>
                <w:rFonts w:ascii="Garamond" w:hAnsi="Garamond"/>
                <w:i/>
                <w:sz w:val="22"/>
                <w:szCs w:val="22"/>
              </w:rPr>
              <w:t xml:space="preserve"> – </w:t>
            </w:r>
            <w:r w:rsidR="00021A55" w:rsidRPr="00021A55">
              <w:rPr>
                <w:rFonts w:ascii="Garamond" w:hAnsi="Garamond"/>
                <w:sz w:val="22"/>
                <w:szCs w:val="22"/>
              </w:rPr>
              <w:t>1</w:t>
            </w:r>
            <w:r w:rsidR="00021A55" w:rsidRPr="00915B10">
              <w:rPr>
                <w:rFonts w:ascii="Garamond" w:hAnsi="Garamond"/>
                <w:sz w:val="22"/>
                <w:szCs w:val="22"/>
              </w:rPr>
              <w:t>2</w:t>
            </w:r>
            <w:r w:rsidR="00021A55" w:rsidRPr="00021A55">
              <w:rPr>
                <w:rFonts w:ascii="Garamond" w:hAnsi="Garamond"/>
                <w:sz w:val="22"/>
                <w:szCs w:val="22"/>
              </w:rPr>
              <w:t xml:space="preserve"> до </w:t>
            </w:r>
            <w:r w:rsidR="00021A55"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021A55" w:rsidRPr="00021A55">
              <w:rPr>
                <w:rFonts w:ascii="Garamond" w:hAnsi="Garamond"/>
                <w:i/>
                <w:sz w:val="22"/>
                <w:szCs w:val="22"/>
              </w:rPr>
              <w:t xml:space="preserve"> – </w:t>
            </w:r>
            <w:r w:rsidR="00021A55" w:rsidRPr="005A7EF6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="00021A55" w:rsidRPr="00021A55">
              <w:rPr>
                <w:rFonts w:ascii="Garamond" w:hAnsi="Garamond"/>
                <w:sz w:val="22"/>
                <w:szCs w:val="22"/>
              </w:rPr>
              <w:t>.</w:t>
            </w:r>
          </w:p>
          <w:p w:rsidR="00021A55" w:rsidRPr="00021A55" w:rsidRDefault="00021A55" w:rsidP="00021A55">
            <w:pPr>
              <w:pStyle w:val="ad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021A55">
              <w:rPr>
                <w:rFonts w:ascii="Garamond" w:hAnsi="Garamond"/>
                <w:sz w:val="22"/>
                <w:szCs w:val="22"/>
              </w:rPr>
              <w:t>Величина</w:t>
            </w:r>
            <w:r w:rsidRPr="00021A55">
              <w:rPr>
                <w:rFonts w:ascii="Garamond" w:hAnsi="Garamond"/>
                <w:position w:val="-14"/>
                <w:sz w:val="22"/>
                <w:szCs w:val="22"/>
              </w:rPr>
              <w:object w:dxaOrig="1500" w:dyaOrig="400" w14:anchorId="226891D4">
                <v:shape id="_x0000_i1104" type="#_x0000_t75" style="width:76.75pt;height:21.75pt" o:ole="">
                  <v:imagedata r:id="rId130" o:title=""/>
                </v:shape>
                <o:OLEObject Type="Embed" ProgID="Equation.3" ShapeID="_x0000_i1104" DrawAspect="Content" ObjectID="_1764437031" r:id="rId131"/>
              </w:objec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в следующих случаях:</w:t>
            </w:r>
          </w:p>
          <w:p w:rsidR="00021A55" w:rsidRPr="00021A55" w:rsidRDefault="00021A55" w:rsidP="00021A55">
            <w:pPr>
              <w:pStyle w:val="ad"/>
              <w:widowControl w:val="0"/>
              <w:numPr>
                <w:ilvl w:val="0"/>
                <w:numId w:val="29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021A55">
              <w:rPr>
                <w:rFonts w:ascii="Garamond" w:hAnsi="Garamond"/>
                <w:sz w:val="22"/>
                <w:szCs w:val="22"/>
              </w:rPr>
              <w:t xml:space="preserve">при получении участником оптового рынка права на участие в торговле на оптовом рынке электроэнергии и мощности по ГТП генерации </w:t>
            </w:r>
            <w:r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с начала месяца </w:t>
            </w:r>
            <w:r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021A55">
              <w:rPr>
                <w:rFonts w:ascii="Garamond" w:hAnsi="Garamond"/>
                <w:sz w:val="22"/>
                <w:szCs w:val="22"/>
              </w:rPr>
              <w:t>;</w:t>
            </w:r>
          </w:p>
          <w:p w:rsidR="00021A55" w:rsidRPr="00021A55" w:rsidRDefault="00021A55" w:rsidP="00021A55">
            <w:pPr>
              <w:pStyle w:val="ad"/>
              <w:widowControl w:val="0"/>
              <w:numPr>
                <w:ilvl w:val="0"/>
                <w:numId w:val="29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021A55">
              <w:rPr>
                <w:rFonts w:ascii="Garamond" w:hAnsi="Garamond"/>
                <w:sz w:val="22"/>
                <w:szCs w:val="22"/>
              </w:rPr>
              <w:t xml:space="preserve">при изменении индивидуального идентификационного кода участника оптового рынка, имеющего право на участие в торговле на оптовом рынке электроэнергии и мощности по ГТП генерации </w:t>
            </w:r>
            <w:r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021A55">
              <w:rPr>
                <w:rFonts w:ascii="Garamond" w:hAnsi="Garamond"/>
                <w:i/>
                <w:sz w:val="22"/>
                <w:szCs w:val="22"/>
              </w:rPr>
              <w:t>,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в месяце </w:t>
            </w:r>
            <w:r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относительно месяца </w:t>
            </w:r>
            <w:r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021A55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021A55">
              <w:rPr>
                <w:rFonts w:ascii="Garamond" w:hAnsi="Garamond"/>
                <w:sz w:val="22"/>
                <w:szCs w:val="22"/>
              </w:rPr>
              <w:t>1;</w:t>
            </w:r>
          </w:p>
          <w:p w:rsidR="00021A55" w:rsidRPr="00021A55" w:rsidRDefault="00021A55" w:rsidP="00021A55">
            <w:pPr>
              <w:pStyle w:val="ad"/>
              <w:widowControl w:val="0"/>
              <w:numPr>
                <w:ilvl w:val="0"/>
                <w:numId w:val="29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021A55">
              <w:rPr>
                <w:rFonts w:ascii="Garamond" w:hAnsi="Garamond"/>
                <w:sz w:val="22"/>
                <w:szCs w:val="22"/>
              </w:rPr>
              <w:t xml:space="preserve">при получении права на участие в торговле на оптовом рынке электроэнергии и мощности по ГТП генерации </w:t>
            </w:r>
            <w:r w:rsidRPr="00021A55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другим участником оптового рынка в месяце </w:t>
            </w:r>
            <w:r w:rsidRPr="00021A55">
              <w:rPr>
                <w:rFonts w:ascii="Garamond" w:hAnsi="Garamond"/>
                <w:i/>
                <w:sz w:val="22"/>
                <w:szCs w:val="22"/>
              </w:rPr>
              <w:t>t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относительно месяца </w:t>
            </w:r>
            <w:r w:rsidRPr="00021A55">
              <w:rPr>
                <w:rFonts w:ascii="Garamond" w:hAnsi="Garamond"/>
                <w:i/>
                <w:sz w:val="22"/>
                <w:szCs w:val="22"/>
              </w:rPr>
              <w:t>t–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1 без изменения кода ГТП. </w:t>
            </w:r>
          </w:p>
          <w:p w:rsidR="00021A55" w:rsidRPr="00021A55" w:rsidRDefault="00021A55" w:rsidP="00021A55">
            <w:pPr>
              <w:pStyle w:val="ad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021A55">
              <w:rPr>
                <w:rFonts w:ascii="Garamond" w:hAnsi="Garamond"/>
                <w:position w:val="-14"/>
                <w:sz w:val="22"/>
                <w:szCs w:val="22"/>
              </w:rPr>
              <w:object w:dxaOrig="1180" w:dyaOrig="400" w14:anchorId="20AF3561">
                <v:shape id="_x0000_i1105" type="#_x0000_t75" style="width:61.8pt;height:21.75pt" o:ole="">
                  <v:imagedata r:id="rId132" o:title=""/>
                </v:shape>
                <o:OLEObject Type="Embed" ProgID="Equation.3" ShapeID="_x0000_i1105" DrawAspect="Content" ObjectID="_1764437032" r:id="rId133"/>
              </w:objec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[руб.] – величина стоимостного параметра, обусловленного разницей цены в ценовой заявке участника оптового рынка и равновесной цены, для ГТП генерации</w:t>
            </w:r>
            <w:r w:rsidRPr="00021A55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</w:t>
            </w:r>
            <w:r w:rsidRPr="00021A55">
              <w:rPr>
                <w:rFonts w:ascii="Garamond" w:hAnsi="Garamond"/>
                <w:i/>
                <w:sz w:val="22"/>
                <w:szCs w:val="22"/>
              </w:rPr>
              <w:t xml:space="preserve">Регламентом расчета плановых объемов производства и потребления и расчета </w:t>
            </w:r>
            <w:r w:rsidRPr="00021A55">
              <w:rPr>
                <w:rFonts w:ascii="Garamond" w:hAnsi="Garamond"/>
                <w:i/>
                <w:sz w:val="22"/>
                <w:szCs w:val="22"/>
              </w:rPr>
              <w:lastRenderedPageBreak/>
              <w:t>стоимости электроэнергии на сутки вперед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(Приложение № 8 к </w:t>
            </w:r>
            <w:r w:rsidRPr="00021A5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021A55">
              <w:rPr>
                <w:rFonts w:ascii="Garamond" w:hAnsi="Garamond"/>
                <w:sz w:val="22"/>
                <w:szCs w:val="22"/>
              </w:rPr>
              <w:t>).</w:t>
            </w:r>
          </w:p>
          <w:p w:rsidR="00021A55" w:rsidRPr="00021A55" w:rsidRDefault="00021A55" w:rsidP="00021A55">
            <w:pPr>
              <w:pStyle w:val="ad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021A55">
              <w:rPr>
                <w:rFonts w:ascii="Garamond" w:hAnsi="Garamond"/>
                <w:sz w:val="22"/>
                <w:szCs w:val="22"/>
              </w:rPr>
              <w:t xml:space="preserve">В часы </w:t>
            </w:r>
            <w:r w:rsidRPr="00021A55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, когда величины </w:t>
            </w:r>
            <w:r w:rsidRPr="00021A55">
              <w:rPr>
                <w:rFonts w:ascii="Garamond" w:hAnsi="Garamond"/>
                <w:position w:val="-14"/>
                <w:sz w:val="22"/>
                <w:szCs w:val="22"/>
              </w:rPr>
              <w:object w:dxaOrig="1180" w:dyaOrig="400" w14:anchorId="7C9F8906">
                <v:shape id="_x0000_i1106" type="#_x0000_t75" style="width:61.8pt;height:21.75pt" o:ole="">
                  <v:imagedata r:id="rId132" o:title=""/>
                </v:shape>
                <o:OLEObject Type="Embed" ProgID="Equation.3" ShapeID="_x0000_i1106" DrawAspect="Content" ObjectID="_1764437033" r:id="rId134"/>
              </w:objec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и (или) величины </w:t>
            </w:r>
            <w:r w:rsidRPr="00021A55">
              <w:rPr>
                <w:rFonts w:ascii="Garamond" w:hAnsi="Garamond"/>
                <w:position w:val="-14"/>
                <w:sz w:val="22"/>
                <w:szCs w:val="22"/>
              </w:rPr>
              <w:object w:dxaOrig="1560" w:dyaOrig="400" w14:anchorId="0F58B3A1">
                <v:shape id="_x0000_i1107" type="#_x0000_t75" style="width:76.75pt;height:21.75pt" o:ole="">
                  <v:imagedata r:id="rId126" o:title=""/>
                </v:shape>
                <o:OLEObject Type="Embed" ProgID="Equation.3" ShapeID="_x0000_i1107" DrawAspect="Content" ObjectID="_1764437034" r:id="rId135"/>
              </w:objec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не определены, их значение принимается равным нулю. </w:t>
            </w:r>
          </w:p>
          <w:p w:rsidR="00021A55" w:rsidRPr="0018187C" w:rsidRDefault="00021A55" w:rsidP="00021A55">
            <w:pPr>
              <w:pStyle w:val="ad"/>
              <w:spacing w:before="120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021A55">
              <w:rPr>
                <w:rFonts w:ascii="Garamond" w:hAnsi="Garamond"/>
                <w:sz w:val="22"/>
                <w:szCs w:val="22"/>
              </w:rPr>
              <w:t xml:space="preserve">В случае если величина </w:t>
            </w:r>
            <w:r w:rsidRPr="00021A55">
              <w:rPr>
                <w:rFonts w:ascii="Garamond" w:hAnsi="Garamond"/>
                <w:position w:val="-30"/>
                <w:sz w:val="22"/>
                <w:szCs w:val="22"/>
              </w:rPr>
              <w:object w:dxaOrig="2260" w:dyaOrig="560" w14:anchorId="58EFD21F">
                <v:shape id="_x0000_i1108" type="#_x0000_t75" style="width:112.75pt;height:27.15pt" o:ole="">
                  <v:imagedata r:id="rId136" o:title=""/>
                </v:shape>
                <o:OLEObject Type="Embed" ProgID="Equation.3" ShapeID="_x0000_i1108" DrawAspect="Content" ObjectID="_1764437035" r:id="rId137"/>
              </w:object>
            </w:r>
            <w:r w:rsidRPr="00021A55">
              <w:rPr>
                <w:rFonts w:ascii="Garamond" w:hAnsi="Garamond"/>
                <w:sz w:val="22"/>
                <w:szCs w:val="22"/>
              </w:rPr>
              <w:t xml:space="preserve"> не определена, ее значение принимается равной нулю.</w:t>
            </w:r>
          </w:p>
          <w:p w:rsidR="00021A55" w:rsidRPr="0018187C" w:rsidRDefault="00021A55" w:rsidP="00021A55">
            <w:pPr>
              <w:pStyle w:val="ad"/>
              <w:widowControl w:val="0"/>
              <w:spacing w:before="120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18187C">
              <w:rPr>
                <w:rFonts w:ascii="Garamond" w:hAnsi="Garamond"/>
                <w:position w:val="-16"/>
                <w:sz w:val="22"/>
                <w:szCs w:val="22"/>
              </w:rPr>
              <w:object w:dxaOrig="1499" w:dyaOrig="420" w14:anchorId="035CD6AB">
                <v:shape id="_x0000_i1109" type="#_x0000_t75" style="width:76.75pt;height:21.75pt" o:ole="">
                  <v:imagedata r:id="rId138" o:title=""/>
                </v:shape>
                <o:OLEObject Type="Embed" ProgID="Equation.3" ShapeID="_x0000_i1109" DrawAspect="Content" ObjectID="_1764437036" r:id="rId139"/>
              </w:object>
            </w: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 xml:space="preserve">[руб.] – 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стоимость разворота дополнительного оборудования в ГТП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, увеличивающая финансовые требования разово при включении из холодного состояния, в час операционных суток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в результате введения ВСВГО. Определяется в соответствии с пунктом 5.1.2.2 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18187C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рынка).</w:t>
            </w:r>
          </w:p>
          <w:p w:rsidR="00021A55" w:rsidRPr="0018187C" w:rsidRDefault="00021A55" w:rsidP="00021A55">
            <w:pPr>
              <w:pStyle w:val="ad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8187C">
              <w:rPr>
                <w:rFonts w:ascii="Garamond" w:hAnsi="Garamond"/>
                <w:sz w:val="22"/>
                <w:szCs w:val="22"/>
              </w:rPr>
              <w:t xml:space="preserve">В случае если у участника оптового рынка на </w:t>
            </w: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РСВ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в ГТП генерации отсутствует объем продажи, то стоимость ВСВГО учитывается в другой ГТП генерации в пределах станции участника оптового рынка. Если при этом отсутствуют другие ГТП генерации в пределах одной станции участника оптового рынка или в этих ГТП генерации объемы на </w:t>
            </w: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РСВ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равны нулю, стоимость ВСВГО не учитывается;</w:t>
            </w:r>
          </w:p>
          <w:p w:rsidR="005317CB" w:rsidRPr="0018187C" w:rsidRDefault="00021A55" w:rsidP="00021A55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18187C">
              <w:rPr>
                <w:rFonts w:ascii="Garamond" w:hAnsi="Garamond"/>
                <w:i/>
                <w:szCs w:val="22"/>
                <w:lang w:val="en-US"/>
              </w:rPr>
              <w:t>t</w:t>
            </w:r>
            <w:r w:rsidRPr="0018187C">
              <w:rPr>
                <w:rFonts w:ascii="Garamond" w:hAnsi="Garamond"/>
                <w:szCs w:val="22"/>
              </w:rPr>
              <w:t xml:space="preserve"> – расчетный месяц.</w:t>
            </w:r>
          </w:p>
        </w:tc>
        <w:tc>
          <w:tcPr>
            <w:tcW w:w="7229" w:type="dxa"/>
          </w:tcPr>
          <w:p w:rsidR="005317CB" w:rsidRPr="0018187C" w:rsidRDefault="005317CB" w:rsidP="00C30E7D">
            <w:pPr>
              <w:pStyle w:val="3"/>
              <w:widowControl w:val="0"/>
              <w:jc w:val="both"/>
            </w:pPr>
            <w:r w:rsidRPr="0018187C">
              <w:lastRenderedPageBreak/>
              <w:t xml:space="preserve">Определение предварительной стоимости электроэнергии за расчетный период по договорам купли-продажи </w:t>
            </w:r>
            <w:r w:rsidRPr="0018187C">
              <w:rPr>
                <w:rFonts w:cs="Garamond"/>
              </w:rPr>
              <w:t>на РСВ</w:t>
            </w:r>
            <w:r w:rsidRPr="0018187C">
              <w:t xml:space="preserve"> и договорам комиссии </w:t>
            </w:r>
            <w:r w:rsidRPr="0018187C">
              <w:rPr>
                <w:rFonts w:cs="Garamond"/>
              </w:rPr>
              <w:t>на РСВ</w:t>
            </w:r>
            <w:r w:rsidRPr="0018187C">
              <w:t xml:space="preserve"> в ценовой зоне</w:t>
            </w:r>
          </w:p>
          <w:p w:rsidR="005317CB" w:rsidRPr="0018187C" w:rsidRDefault="005317CB" w:rsidP="00C30E7D">
            <w:pPr>
              <w:pStyle w:val="2"/>
              <w:spacing w:before="120"/>
              <w:ind w:firstLine="567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Предварительная стоимость электроэнергии, проданной участниками оптового рынка в ценовой зоне на РСВ за расчетный месяц, определяется по формуле:</w:t>
            </w:r>
          </w:p>
          <w:p w:rsidR="005317CB" w:rsidRPr="0018187C" w:rsidRDefault="005317CB" w:rsidP="00C30E7D">
            <w:pPr>
              <w:pStyle w:val="2"/>
              <w:spacing w:before="120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18187C">
              <w:rPr>
                <w:rFonts w:ascii="Garamond" w:hAnsi="Garamond" w:cs="Garamond"/>
                <w:color w:val="000000"/>
                <w:position w:val="-52"/>
                <w:sz w:val="22"/>
                <w:szCs w:val="22"/>
              </w:rPr>
              <w:object w:dxaOrig="5260" w:dyaOrig="1160" w14:anchorId="29AD829D">
                <v:shape id="_x0000_i1110" type="#_x0000_t75" style="width:312.45pt;height:64.55pt" o:ole="">
                  <v:imagedata r:id="rId112" o:title=""/>
                </v:shape>
                <o:OLEObject Type="Embed" ProgID="Equation.3" ShapeID="_x0000_i1110" DrawAspect="Content" ObjectID="_1764437037" r:id="rId140"/>
              </w:object>
            </w: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.</w:t>
            </w:r>
          </w:p>
          <w:p w:rsidR="005317CB" w:rsidRPr="0018187C" w:rsidRDefault="005317CB" w:rsidP="00C30E7D">
            <w:pPr>
              <w:pStyle w:val="2"/>
              <w:spacing w:before="120"/>
              <w:ind w:firstLine="567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Предварительная стоимость электроэнергии, купленной участниками оптового рынка в ценовой зоне на РСВ за расчетный месяц, определяется по формуле:</w:t>
            </w:r>
          </w:p>
          <w:p w:rsidR="005317CB" w:rsidRPr="0018187C" w:rsidRDefault="005317CB" w:rsidP="00C30E7D">
            <w:pPr>
              <w:pStyle w:val="ad"/>
              <w:spacing w:before="120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18187C">
              <w:rPr>
                <w:rFonts w:ascii="Garamond" w:hAnsi="Garamond"/>
                <w:position w:val="-46"/>
                <w:sz w:val="22"/>
                <w:szCs w:val="22"/>
              </w:rPr>
              <w:object w:dxaOrig="7640" w:dyaOrig="1040" w14:anchorId="0078799C">
                <v:shape id="_x0000_i1111" type="#_x0000_t75" style="width:341.65pt;height:46.2pt" o:ole="">
                  <v:imagedata r:id="rId114" o:title=""/>
                </v:shape>
                <o:OLEObject Type="Embed" ProgID="Equation.3" ShapeID="_x0000_i1111" DrawAspect="Content" ObjectID="_1764437038" r:id="rId141"/>
              </w:object>
            </w: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.</w:t>
            </w:r>
          </w:p>
          <w:p w:rsidR="005317CB" w:rsidRPr="0018187C" w:rsidRDefault="005317CB" w:rsidP="00C30E7D">
            <w:pPr>
              <w:pStyle w:val="2"/>
              <w:spacing w:before="120"/>
              <w:ind w:left="426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а) Предварительная стоимость электроэнергии, проданной участником оптового рынка в ГТП генерации на РСВ за расчетный период, определяется по формуле:</w:t>
            </w:r>
          </w:p>
          <w:p w:rsidR="005317CB" w:rsidRPr="0018187C" w:rsidRDefault="005317CB" w:rsidP="00C30E7D">
            <w:pPr>
              <w:pStyle w:val="ad"/>
              <w:spacing w:before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18187C">
              <w:rPr>
                <w:rFonts w:ascii="Garamond" w:hAnsi="Garamond"/>
                <w:color w:val="000000"/>
                <w:position w:val="-34"/>
                <w:sz w:val="22"/>
                <w:szCs w:val="22"/>
              </w:rPr>
              <w:object w:dxaOrig="7360" w:dyaOrig="600" w14:anchorId="28DE0E78">
                <v:shape id="_x0000_i1112" type="#_x0000_t75" style="width:345.05pt;height:29.9pt" o:ole="" fillcolor="window">
                  <v:imagedata r:id="rId116" o:title=""/>
                </v:shape>
                <o:OLEObject Type="Embed" ProgID="Equation.3" ShapeID="_x0000_i1112" DrawAspect="Content" ObjectID="_1764437039" r:id="rId142"/>
              </w:object>
            </w:r>
            <w:r w:rsidRPr="0018187C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:rsidR="005317CB" w:rsidRDefault="005317CB" w:rsidP="00C30E7D">
            <w:pPr>
              <w:pStyle w:val="ad"/>
              <w:widowControl w:val="0"/>
              <w:spacing w:before="120"/>
              <w:ind w:left="36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18187C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8187C">
              <w:rPr>
                <w:rFonts w:ascii="Garamond" w:hAnsi="Garamond"/>
                <w:position w:val="-16"/>
                <w:sz w:val="22"/>
                <w:szCs w:val="22"/>
              </w:rPr>
              <w:object w:dxaOrig="1420" w:dyaOrig="420" w14:anchorId="69DDDF4B">
                <v:shape id="_x0000_i1113" type="#_x0000_t75" style="width:78.1pt;height:23.1pt" o:ole="">
                  <v:imagedata r:id="rId118" o:title=""/>
                </v:shape>
                <o:OLEObject Type="Embed" ProgID="Equation.3" ShapeID="_x0000_i1113" DrawAspect="Content" ObjectID="_1764437040" r:id="rId143"/>
              </w:object>
            </w:r>
            <w:r w:rsidRPr="0018187C">
              <w:rPr>
                <w:rFonts w:ascii="Garamond" w:hAnsi="Garamond"/>
                <w:color w:val="000000"/>
                <w:sz w:val="22"/>
                <w:szCs w:val="22"/>
              </w:rPr>
              <w:t xml:space="preserve"> [руб.] – </w:t>
            </w:r>
            <w:r w:rsidRPr="0018187C">
              <w:rPr>
                <w:rFonts w:ascii="Garamond" w:hAnsi="Garamond"/>
                <w:sz w:val="22"/>
                <w:szCs w:val="22"/>
              </w:rPr>
              <w:t>величина дополнительных требований, обусловленных</w:t>
            </w:r>
            <w:r w:rsidRPr="0018187C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18187C">
              <w:rPr>
                <w:rFonts w:ascii="Garamond" w:hAnsi="Garamond"/>
                <w:bCs/>
                <w:iCs/>
                <w:sz w:val="22"/>
                <w:szCs w:val="22"/>
              </w:rPr>
              <w:t xml:space="preserve">компенсацией </w:t>
            </w:r>
            <w:r w:rsidRPr="0018187C">
              <w:rPr>
                <w:rFonts w:ascii="Garamond" w:hAnsi="Garamond"/>
                <w:iCs/>
                <w:sz w:val="22"/>
                <w:szCs w:val="22"/>
              </w:rPr>
              <w:t>затрат</w:t>
            </w:r>
            <w:r w:rsidRPr="0018187C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18187C">
              <w:rPr>
                <w:rFonts w:ascii="Garamond" w:hAnsi="Garamond"/>
                <w:iCs/>
                <w:sz w:val="22"/>
                <w:szCs w:val="22"/>
              </w:rPr>
              <w:t>на производство</w:t>
            </w:r>
            <w:r w:rsidRPr="0018187C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18187C">
              <w:rPr>
                <w:rFonts w:ascii="Garamond" w:hAnsi="Garamond"/>
                <w:iCs/>
                <w:sz w:val="22"/>
                <w:szCs w:val="22"/>
              </w:rPr>
              <w:t>электрической энергии</w:t>
            </w:r>
            <w:r w:rsidRPr="0018187C">
              <w:rPr>
                <w:rFonts w:ascii="Garamond" w:hAnsi="Garamond"/>
                <w:bCs/>
                <w:iCs/>
                <w:sz w:val="22"/>
                <w:szCs w:val="22"/>
              </w:rPr>
              <w:t xml:space="preserve"> в рамках процедуры проверки наличия резервов мощности,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для ГТП генерации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участника оптового рынка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18187C">
              <w:rPr>
                <w:rFonts w:ascii="Garamond" w:hAnsi="Garamond"/>
                <w:bCs/>
                <w:iCs/>
                <w:sz w:val="22"/>
                <w:szCs w:val="22"/>
              </w:rPr>
              <w:t xml:space="preserve">расчетном периоде </w:t>
            </w:r>
            <w:r w:rsidRPr="0018187C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t</w:t>
            </w:r>
            <w:r w:rsidRPr="0018187C">
              <w:rPr>
                <w:rFonts w:ascii="Garamond" w:hAnsi="Garamond"/>
                <w:bCs/>
                <w:iCs/>
                <w:sz w:val="22"/>
                <w:szCs w:val="22"/>
              </w:rPr>
              <w:t xml:space="preserve">. 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Определяется в соответствии с пунктом 5.1.2.3 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18187C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); </w:t>
            </w:r>
          </w:p>
          <w:p w:rsidR="005317CB" w:rsidRPr="0018187C" w:rsidRDefault="005317CB" w:rsidP="00C30E7D">
            <w:pPr>
              <w:pStyle w:val="ad"/>
              <w:widowControl w:val="0"/>
              <w:spacing w:before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18187C">
              <w:rPr>
                <w:rFonts w:ascii="Garamond" w:hAnsi="Garamond"/>
                <w:position w:val="-14"/>
                <w:sz w:val="22"/>
                <w:szCs w:val="22"/>
              </w:rPr>
              <w:object w:dxaOrig="1100" w:dyaOrig="400" w14:anchorId="7FCC3372">
                <v:shape id="_x0000_i1114" type="#_x0000_t75" style="width:71.3pt;height:27.15pt" o:ole="">
                  <v:imagedata r:id="rId120" o:title=""/>
                </v:shape>
                <o:OLEObject Type="Embed" ProgID="Equation.3" ShapeID="_x0000_i1114" DrawAspect="Content" ObjectID="_1764437041" r:id="rId144"/>
              </w:object>
            </w:r>
            <w:r w:rsidRPr="0018187C">
              <w:rPr>
                <w:rFonts w:ascii="Garamond" w:hAnsi="Garamond"/>
                <w:color w:val="000000"/>
                <w:sz w:val="22"/>
                <w:szCs w:val="22"/>
              </w:rPr>
              <w:t xml:space="preserve">[руб.] – величина дополнительных требований 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в отношении ГТП генерации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в расчетном периоде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18187C">
              <w:rPr>
                <w:rFonts w:ascii="Garamond" w:hAnsi="Garamond"/>
                <w:sz w:val="22"/>
                <w:szCs w:val="22"/>
              </w:rPr>
              <w:t>.</w:t>
            </w:r>
          </w:p>
          <w:p w:rsidR="00AD2ECC" w:rsidRDefault="005317CB" w:rsidP="00C30E7D">
            <w:pPr>
              <w:pStyle w:val="subsubclauseindent"/>
              <w:ind w:left="0" w:firstLine="612"/>
              <w:rPr>
                <w:rFonts w:ascii="Garamond" w:hAnsi="Garamond"/>
                <w:szCs w:val="22"/>
                <w:lang w:val="ru-RU"/>
              </w:rPr>
            </w:pPr>
            <w:r w:rsidRPr="0066600C">
              <w:rPr>
                <w:rFonts w:ascii="Garamond" w:hAnsi="Garamond"/>
                <w:szCs w:val="22"/>
                <w:lang w:val="ru-RU"/>
              </w:rPr>
              <w:lastRenderedPageBreak/>
              <w:t xml:space="preserve">КО рассчитывает величину </w:t>
            </w:r>
            <w:r w:rsidRPr="0066600C">
              <w:rPr>
                <w:rFonts w:ascii="Garamond" w:hAnsi="Garamond"/>
                <w:position w:val="-14"/>
                <w:szCs w:val="22"/>
              </w:rPr>
              <w:object w:dxaOrig="1100" w:dyaOrig="400" w14:anchorId="57DE93D9">
                <v:shape id="_x0000_i1115" type="#_x0000_t75" style="width:71.3pt;height:27.15pt" o:ole="">
                  <v:imagedata r:id="rId122" o:title=""/>
                </v:shape>
                <o:OLEObject Type="Embed" ProgID="Equation.3" ShapeID="_x0000_i1115" DrawAspect="Content" ObjectID="_1764437042" r:id="rId145"/>
              </w:object>
            </w:r>
            <w:r w:rsidRPr="0066600C">
              <w:rPr>
                <w:rFonts w:ascii="Garamond" w:hAnsi="Garamond"/>
                <w:szCs w:val="22"/>
                <w:lang w:val="ru-RU"/>
              </w:rPr>
              <w:t xml:space="preserve"> для ГТП генерации</w:t>
            </w:r>
            <w:r w:rsidR="00756838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756838" w:rsidRPr="00312B31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="00756838" w:rsidRPr="00312B31">
              <w:rPr>
                <w:rFonts w:ascii="Garamond" w:hAnsi="Garamond"/>
                <w:szCs w:val="22"/>
                <w:highlight w:val="yellow"/>
                <w:lang w:val="ru-RU"/>
              </w:rPr>
              <w:t xml:space="preserve"> участника оптового рынка </w:t>
            </w:r>
            <w:r w:rsidR="00756838" w:rsidRPr="00312B31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r w:rsidRPr="0066600C">
              <w:rPr>
                <w:rFonts w:ascii="Garamond" w:hAnsi="Garamond"/>
                <w:szCs w:val="22"/>
                <w:lang w:val="ru-RU"/>
              </w:rPr>
              <w:t xml:space="preserve">, не относящейся </w:t>
            </w:r>
            <w:r w:rsidR="00AD2ECC" w:rsidRPr="0066600C">
              <w:rPr>
                <w:rFonts w:ascii="Garamond" w:hAnsi="Garamond"/>
                <w:szCs w:val="22"/>
                <w:lang w:val="ru-RU"/>
              </w:rPr>
              <w:t>к тепловой электростанции из Перечня ТЭС,</w:t>
            </w:r>
            <w:r w:rsidR="00AD2ECC" w:rsidRPr="0066600C" w:rsidDel="003C260B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AD2ECC" w:rsidRPr="0066600C">
              <w:rPr>
                <w:rFonts w:ascii="Garamond" w:hAnsi="Garamond"/>
                <w:szCs w:val="22"/>
                <w:lang w:val="ru-RU"/>
              </w:rPr>
              <w:t xml:space="preserve">переданного СО КО </w:t>
            </w:r>
            <w:r w:rsidR="00AD2ECC" w:rsidRPr="0066600C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отношении месяца </w:t>
            </w:r>
            <w:r w:rsidR="00AD2ECC" w:rsidRPr="0066600C">
              <w:rPr>
                <w:rFonts w:ascii="Garamond" w:hAnsi="Garamond"/>
                <w:i/>
                <w:szCs w:val="22"/>
                <w:highlight w:val="yellow"/>
                <w:lang w:val="en-US"/>
              </w:rPr>
              <w:t>t</w:t>
            </w:r>
            <w:r w:rsidR="00AD2ECC" w:rsidRPr="0066600C">
              <w:rPr>
                <w:rFonts w:ascii="Garamond" w:hAnsi="Garamond"/>
                <w:szCs w:val="22"/>
                <w:lang w:val="ru-RU"/>
              </w:rPr>
              <w:t xml:space="preserve">  в соответствии с п. 4.4 </w:t>
            </w:r>
            <w:r w:rsidR="00AD2ECC" w:rsidRPr="0066600C">
              <w:rPr>
                <w:rFonts w:ascii="Garamond" w:hAnsi="Garamond"/>
                <w:i/>
                <w:szCs w:val="22"/>
                <w:lang w:val="ru-RU"/>
              </w:rPr>
              <w:t>Регламента актуализации расчетной модели</w:t>
            </w:r>
            <w:r w:rsidR="00AD2ECC" w:rsidRPr="0066600C">
              <w:rPr>
                <w:rFonts w:ascii="Garamond" w:hAnsi="Garamond"/>
                <w:szCs w:val="22"/>
                <w:lang w:val="ru-RU"/>
              </w:rPr>
              <w:t xml:space="preserve"> (Приложение № 3 к</w:t>
            </w:r>
            <w:r w:rsidR="00AD2ECC" w:rsidRPr="0066600C">
              <w:rPr>
                <w:rFonts w:ascii="Garamond" w:hAnsi="Garamond"/>
                <w:szCs w:val="22"/>
              </w:rPr>
              <w:t> </w:t>
            </w:r>
            <w:r w:rsidR="00AD2ECC" w:rsidRPr="0066600C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</w:t>
            </w:r>
            <w:r w:rsidR="00AD2ECC" w:rsidRPr="0066600C">
              <w:rPr>
                <w:rFonts w:ascii="Garamond" w:hAnsi="Garamond"/>
                <w:i/>
                <w:szCs w:val="22"/>
              </w:rPr>
              <w:t> </w:t>
            </w:r>
            <w:r w:rsidR="00AD2ECC" w:rsidRPr="0066600C">
              <w:rPr>
                <w:rFonts w:ascii="Garamond" w:hAnsi="Garamond"/>
                <w:i/>
                <w:szCs w:val="22"/>
                <w:lang w:val="ru-RU"/>
              </w:rPr>
              <w:t>торговой системе оптового рынка</w:t>
            </w:r>
            <w:r w:rsidR="00AD2ECC" w:rsidRPr="0066600C">
              <w:rPr>
                <w:rFonts w:ascii="Garamond" w:hAnsi="Garamond"/>
                <w:szCs w:val="22"/>
                <w:lang w:val="ru-RU"/>
              </w:rPr>
              <w:t>)</w:t>
            </w:r>
            <w:r w:rsidR="00EC4DD2">
              <w:rPr>
                <w:rFonts w:ascii="Garamond" w:hAnsi="Garamond"/>
                <w:szCs w:val="22"/>
                <w:lang w:val="ru-RU"/>
              </w:rPr>
              <w:t>, как</w:t>
            </w:r>
          </w:p>
          <w:p w:rsidR="005317CB" w:rsidRPr="00021A55" w:rsidRDefault="005317CB" w:rsidP="005317CB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position w:val="-28"/>
                <w:szCs w:val="22"/>
              </w:rPr>
              <w:object w:dxaOrig="6780" w:dyaOrig="540" w14:anchorId="10DADA5B">
                <v:shape id="_x0000_i1116" type="#_x0000_t75" style="width:319.25pt;height:25.15pt" o:ole="">
                  <v:imagedata r:id="rId124" o:title=""/>
                </v:shape>
                <o:OLEObject Type="Embed" ProgID="Equation.3" ShapeID="_x0000_i1116" DrawAspect="Content" ObjectID="_1764437043" r:id="rId146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5317CB" w:rsidRPr="0018187C" w:rsidRDefault="005317CB" w:rsidP="005317CB">
            <w:pPr>
              <w:pStyle w:val="subsubclauseindent"/>
              <w:ind w:left="0" w:firstLine="599"/>
              <w:rPr>
                <w:rFonts w:ascii="Garamond" w:hAnsi="Garamond"/>
                <w:szCs w:val="22"/>
                <w:lang w:val="ru-RU"/>
              </w:rPr>
            </w:pPr>
            <w:r w:rsidRPr="0066600C">
              <w:rPr>
                <w:rFonts w:ascii="Garamond" w:hAnsi="Garamond"/>
                <w:szCs w:val="22"/>
                <w:lang w:val="ru-RU"/>
              </w:rPr>
              <w:t>для ГТП генерации</w:t>
            </w:r>
            <w:r w:rsidR="00756838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756838" w:rsidRPr="00312B31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="00756838" w:rsidRPr="00312B31">
              <w:rPr>
                <w:rFonts w:ascii="Garamond" w:hAnsi="Garamond"/>
                <w:szCs w:val="22"/>
                <w:highlight w:val="yellow"/>
                <w:lang w:val="ru-RU"/>
              </w:rPr>
              <w:t xml:space="preserve"> участника оптового </w:t>
            </w:r>
            <w:r w:rsidR="00756838" w:rsidRPr="00EC4DD2">
              <w:rPr>
                <w:rFonts w:ascii="Garamond" w:hAnsi="Garamond"/>
                <w:szCs w:val="22"/>
                <w:highlight w:val="yellow"/>
                <w:lang w:val="ru-RU"/>
              </w:rPr>
              <w:t xml:space="preserve">рынка </w:t>
            </w:r>
            <w:proofErr w:type="spellStart"/>
            <w:r w:rsidR="00756838" w:rsidRPr="00EC4DD2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proofErr w:type="spellEnd"/>
            <w:r w:rsidRPr="00EC4DD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</w:t>
            </w:r>
            <w:r w:rsidR="00AD2ECC" w:rsidRPr="00EC4DD2">
              <w:rPr>
                <w:rFonts w:ascii="Garamond" w:hAnsi="Garamond"/>
                <w:szCs w:val="22"/>
                <w:highlight w:val="yellow"/>
                <w:lang w:val="ru-RU"/>
              </w:rPr>
              <w:t>относящейся к</w:t>
            </w:r>
            <w:r w:rsidRPr="0066600C">
              <w:rPr>
                <w:rFonts w:ascii="Garamond" w:hAnsi="Garamond"/>
                <w:szCs w:val="22"/>
                <w:lang w:val="ru-RU"/>
              </w:rPr>
              <w:t xml:space="preserve"> тепловой электростанции из Перечня</w:t>
            </w:r>
            <w:r w:rsidR="006338BB" w:rsidRPr="0066600C">
              <w:rPr>
                <w:rFonts w:ascii="Garamond" w:hAnsi="Garamond"/>
                <w:szCs w:val="22"/>
                <w:lang w:val="ru-RU"/>
              </w:rPr>
              <w:t xml:space="preserve"> ТЭС</w:t>
            </w:r>
            <w:r w:rsidRPr="0066600C">
              <w:rPr>
                <w:rFonts w:ascii="Garamond" w:hAnsi="Garamond"/>
                <w:szCs w:val="22"/>
                <w:lang w:val="ru-RU"/>
              </w:rPr>
              <w:t>,</w:t>
            </w:r>
            <w:r w:rsidRPr="0066600C" w:rsidDel="003C260B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66600C">
              <w:rPr>
                <w:rFonts w:ascii="Garamond" w:hAnsi="Garamond"/>
                <w:szCs w:val="22"/>
                <w:lang w:val="ru-RU"/>
              </w:rPr>
              <w:t xml:space="preserve">переданного СО КО </w:t>
            </w:r>
            <w:r w:rsidR="00AD2ECC" w:rsidRPr="0066600C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отношении месяца </w:t>
            </w:r>
            <w:r w:rsidR="00AD2ECC" w:rsidRPr="0066600C">
              <w:rPr>
                <w:rFonts w:ascii="Garamond" w:hAnsi="Garamond"/>
                <w:i/>
                <w:szCs w:val="22"/>
                <w:highlight w:val="yellow"/>
                <w:lang w:val="en-US"/>
              </w:rPr>
              <w:t>t</w:t>
            </w:r>
            <w:r w:rsidR="00312B31">
              <w:rPr>
                <w:rFonts w:ascii="Garamond" w:hAnsi="Garamond"/>
                <w:i/>
                <w:szCs w:val="22"/>
                <w:highlight w:val="yellow"/>
                <w:lang w:val="ru-RU"/>
              </w:rPr>
              <w:t>–</w:t>
            </w:r>
            <w:r w:rsidR="00AD2ECC" w:rsidRPr="00312B31">
              <w:rPr>
                <w:rFonts w:ascii="Garamond" w:hAnsi="Garamond"/>
                <w:szCs w:val="22"/>
                <w:highlight w:val="yellow"/>
                <w:lang w:val="ru-RU"/>
              </w:rPr>
              <w:t>1</w:t>
            </w:r>
            <w:r w:rsidR="00AD2ECC" w:rsidRPr="0066600C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6600C">
              <w:rPr>
                <w:rFonts w:ascii="Garamond" w:hAnsi="Garamond"/>
                <w:szCs w:val="22"/>
                <w:lang w:val="ru-RU"/>
              </w:rPr>
              <w:t>в соответствии с п.</w:t>
            </w:r>
            <w:r w:rsidR="0018187C" w:rsidRPr="0066600C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66600C">
              <w:rPr>
                <w:rFonts w:ascii="Garamond" w:hAnsi="Garamond"/>
                <w:szCs w:val="22"/>
                <w:lang w:val="ru-RU"/>
              </w:rPr>
              <w:t xml:space="preserve">4.4 </w:t>
            </w:r>
            <w:r w:rsidRPr="0066600C">
              <w:rPr>
                <w:rFonts w:ascii="Garamond" w:hAnsi="Garamond"/>
                <w:i/>
                <w:szCs w:val="22"/>
                <w:lang w:val="ru-RU"/>
              </w:rPr>
              <w:t xml:space="preserve">Регламента актуализации расчетной модели </w:t>
            </w:r>
            <w:r w:rsidRPr="0066600C">
              <w:rPr>
                <w:rFonts w:ascii="Garamond" w:hAnsi="Garamond"/>
                <w:szCs w:val="22"/>
                <w:lang w:val="ru-RU"/>
              </w:rPr>
              <w:t>(Приложение № 3 к</w:t>
            </w:r>
            <w:r w:rsidRPr="0066600C">
              <w:rPr>
                <w:rFonts w:ascii="Garamond" w:hAnsi="Garamond"/>
                <w:szCs w:val="22"/>
              </w:rPr>
              <w:t> </w:t>
            </w:r>
            <w:r w:rsidRPr="0066600C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</w:t>
            </w:r>
            <w:r w:rsidRPr="0066600C">
              <w:rPr>
                <w:rFonts w:ascii="Garamond" w:hAnsi="Garamond"/>
                <w:i/>
                <w:szCs w:val="22"/>
              </w:rPr>
              <w:t> </w:t>
            </w:r>
            <w:r w:rsidRPr="0066600C">
              <w:rPr>
                <w:rFonts w:ascii="Garamond" w:hAnsi="Garamond"/>
                <w:i/>
                <w:szCs w:val="22"/>
                <w:lang w:val="ru-RU"/>
              </w:rPr>
              <w:t>торговой системе оптового рынка</w:t>
            </w:r>
            <w:r w:rsidRPr="0066600C">
              <w:rPr>
                <w:rFonts w:ascii="Garamond" w:hAnsi="Garamond"/>
                <w:szCs w:val="22"/>
                <w:lang w:val="ru-RU"/>
              </w:rPr>
              <w:t>), как</w:t>
            </w:r>
          </w:p>
          <w:p w:rsidR="005317CB" w:rsidRPr="00021A55" w:rsidRDefault="00EC4DD2" w:rsidP="00C30E7D">
            <w:pPr>
              <w:pStyle w:val="ad"/>
              <w:widowControl w:val="0"/>
              <w:spacing w:before="120"/>
              <w:jc w:val="both"/>
              <w:rPr>
                <w:rFonts w:ascii="Garamond" w:hAnsi="Garamond"/>
                <w:i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i,q,t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ГТП_ЭВР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min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d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∈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D</m:t>
                                  </m:r>
                                </m:e>
                              </m:d>
                            </m:sub>
                            <m:sup/>
                            <m:e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h∈d</m:t>
                                  </m:r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,h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ГТП_ЭВР_предв</m:t>
                                      </m:r>
                                    </m:sup>
                                  </m:sSubSup>
                                </m:e>
                              </m:nary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;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h∈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-1</m:t>
                                  </m:r>
                                </m:e>
                              </m:d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QG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ГТ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П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убыт</m:t>
                                      </m:r>
                                    </m:sub>
                                  </m:sSub>
                                </m:sup>
                              </m:sSubSup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;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</w:rPr>
                                <m:t>0;</m:t>
                              </m:r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val="en-US"/>
                                </w:rPr>
                                <m:t>max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  <w:sz w:val="22"/>
                                      <w:szCs w:val="22"/>
                                    </w:rPr>
                                    <m:t>0;</m:t>
                                  </m:r>
                                  <m:nary>
                                    <m:naryPr>
                                      <m:chr m:val="∑"/>
                                      <m:limLoc m:val="undOvr"/>
                                      <m:sup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naryPr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d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{"/>
                                          <m:endChr m:val="}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1</m:t>
                                          </m:r>
                                        </m:e>
                                      </m:d>
                                    </m:sub>
                                    <m:sup/>
                                    <m:e>
                                      <m:nary>
                                        <m:naryPr>
                                          <m:chr m:val="∑"/>
                                          <m:limLoc m:val="undOvr"/>
                                          <m:supHide m:val="1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naryPr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highlight w:val="yellow"/>
                                            </w:rPr>
                                            <m:t>h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∈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highlight w:val="yellow"/>
                                            </w:rPr>
                                            <m:t>d</m:t>
                                          </m:r>
                                        </m:sub>
                                        <m:sup/>
                                        <m:e>
                                          <m:sSubSup>
                                            <m:sSub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</w:rPr>
                                                <m:t>QG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</w:rPr>
                                                <m:t>,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q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</w:rPr>
                                                <m:t>,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</w:rPr>
                                                <m:t>h</m:t>
                                              </m:r>
                                            </m:sub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</w:rPr>
                                                <m:t>ГТ</m:t>
                                              </m:r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22"/>
                                                      <w:szCs w:val="22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</w:rPr>
                                                    <m:t>П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</w:rPr>
                                                    <m:t>убыт</m:t>
                                                  </m:r>
                                                </m:sub>
                                              </m:sSub>
                                            </m:sup>
                                          </m:sSubSup>
                                        </m:e>
                                      </m:nary>
                                    </m:e>
                                  </m:nary>
                                </m:e>
                              </m:d>
                            </m: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∈</m:t>
                                  </m:r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T1</m:t>
                                      </m:r>
                                    </m:e>
                                  </m:d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ГТП_ЭВР</m:t>
                                      </m:r>
                                    </m:sup>
                                  </m:sSubSup>
                                </m:e>
                              </m:nary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e>
                          </m:eqArr>
                        </m:e>
                      </m:d>
                    </m:e>
                  </m:eqArr>
                </m:e>
              </m:d>
            </m:oMath>
            <w:r w:rsidR="005317CB" w:rsidRPr="00021A55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:rsidR="005317CB" w:rsidRDefault="005317CB" w:rsidP="00C30E7D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18187C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36F78577">
                <v:shape id="_x0000_i1117" type="#_x0000_t75" style="width:105.3pt;height:28.55pt" o:ole="">
                  <v:imagedata r:id="rId126" o:title=""/>
                </v:shape>
                <o:OLEObject Type="Embed" ProgID="Equation.3" ShapeID="_x0000_i1117" DrawAspect="Content" ObjectID="_1764437044" r:id="rId147"/>
              </w:object>
            </w:r>
            <w:r w:rsidRPr="0018187C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на РСВ в ГТП генерации </w:t>
            </w:r>
            <w:r w:rsidRPr="0018187C">
              <w:rPr>
                <w:rFonts w:ascii="Garamond" w:hAnsi="Garamond"/>
                <w:i/>
                <w:szCs w:val="22"/>
                <w:lang w:val="ru-RU"/>
              </w:rPr>
              <w:t>q</w:t>
            </w:r>
            <w:r w:rsidRPr="0018187C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18187C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Pr="0018187C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18187C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Pr="0018187C">
              <w:rPr>
                <w:rFonts w:ascii="Garamond" w:hAnsi="Garamond"/>
                <w:szCs w:val="22"/>
                <w:lang w:val="ru-RU"/>
              </w:rPr>
              <w:t xml:space="preserve">, определенная в соответствии с </w:t>
            </w:r>
            <w:r w:rsidRPr="0018187C">
              <w:rPr>
                <w:rFonts w:ascii="Garamond" w:hAnsi="Garamond"/>
                <w:i/>
                <w:szCs w:val="22"/>
                <w:lang w:val="ru-RU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18187C">
              <w:rPr>
                <w:rFonts w:ascii="Garamond" w:hAnsi="Garamond"/>
                <w:szCs w:val="22"/>
                <w:lang w:val="ru-RU"/>
              </w:rPr>
              <w:t xml:space="preserve"> (Приложение № 8 к </w:t>
            </w:r>
            <w:r w:rsidRPr="0018187C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18187C">
              <w:rPr>
                <w:rFonts w:ascii="Garamond" w:hAnsi="Garamond"/>
                <w:szCs w:val="22"/>
                <w:lang w:val="ru-RU"/>
              </w:rPr>
              <w:t>);</w:t>
            </w:r>
          </w:p>
          <w:p w:rsidR="005317CB" w:rsidRPr="00021A55" w:rsidRDefault="005317CB" w:rsidP="00C30E7D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021A55">
              <w:rPr>
                <w:rFonts w:ascii="Garamond" w:hAnsi="Garamond"/>
                <w:position w:val="-8"/>
                <w:szCs w:val="22"/>
              </w:rPr>
              <w:object w:dxaOrig="300" w:dyaOrig="220" w14:anchorId="50C7E6BE">
                <v:shape id="_x0000_i1118" type="#_x0000_t75" style="width:21.75pt;height:14.95pt" o:ole="">
                  <v:imagedata r:id="rId128" o:title=""/>
                </v:shape>
                <o:OLEObject Type="Embed" ProgID="Equation.3" ShapeID="_x0000_i1118" DrawAspect="Content" ObjectID="_1764437045" r:id="rId148"/>
              </w:objec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 – множество дней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d</w:t>
            </w:r>
            <w:r w:rsidRPr="00021A55">
              <w:rPr>
                <w:rFonts w:ascii="Garamond" w:hAnsi="Garamond"/>
                <w:szCs w:val="22"/>
                <w:lang w:val="ru-RU"/>
              </w:rPr>
              <w:t xml:space="preserve">, отнесенных к расчетному периоду </w:t>
            </w:r>
            <w:r w:rsidRPr="00021A55">
              <w:rPr>
                <w:rFonts w:ascii="Garamond" w:hAnsi="Garamond"/>
                <w:i/>
                <w:szCs w:val="22"/>
                <w:lang w:val="en-US"/>
              </w:rPr>
              <w:t>t</w:t>
            </w:r>
            <w:r w:rsidRPr="00021A55">
              <w:rPr>
                <w:rFonts w:ascii="Garamond" w:hAnsi="Garamond"/>
                <w:i/>
                <w:szCs w:val="22"/>
                <w:lang w:val="ru-RU"/>
              </w:rPr>
              <w:t>–</w:t>
            </w:r>
            <w:r w:rsidRPr="00021A55">
              <w:rPr>
                <w:rFonts w:ascii="Garamond" w:hAnsi="Garamond"/>
                <w:szCs w:val="22"/>
                <w:lang w:val="ru-RU"/>
              </w:rPr>
              <w:t>1, в каждый из которых не менее чем в отношении 16 часов соответствующего дня выполнено следующее условие:</w:t>
            </w:r>
          </w:p>
          <w:p w:rsidR="005317CB" w:rsidRPr="00021A55" w:rsidRDefault="00EC4DD2" w:rsidP="005317CB">
            <w:pPr>
              <w:pStyle w:val="subsubclauseindent"/>
              <w:numPr>
                <w:ilvl w:val="0"/>
                <w:numId w:val="28"/>
              </w:numPr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≤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,q,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val="ru-RU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_ПБР</m:t>
                  </m:r>
                </m:sup>
              </m:sSubSup>
            </m:oMath>
            <w:r w:rsidR="005317CB" w:rsidRPr="00021A55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5317CB" w:rsidRPr="00021A55" w:rsidRDefault="00EC4DD2" w:rsidP="00C30E7D">
            <w:pPr>
              <w:pStyle w:val="subsubclauseindent"/>
              <w:ind w:left="0"/>
              <w:rPr>
                <w:rFonts w:ascii="Garamond" w:hAnsi="Garamond" w:cs="Gautami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ПБР</m:t>
                  </m:r>
                </m:sup>
              </m:sSubSup>
            </m:oMath>
            <w:r w:rsidR="007E1DDC" w:rsidRPr="00021A55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5317CB" w:rsidRPr="00021A55">
              <w:rPr>
                <w:rFonts w:ascii="Garamond" w:hAnsi="Garamond"/>
                <w:szCs w:val="22"/>
                <w:lang w:val="ru-RU"/>
              </w:rPr>
              <w:t xml:space="preserve">[МВт∙ч] – </w:t>
            </w:r>
            <w:r w:rsidR="005317CB" w:rsidRPr="00021A55">
              <w:rPr>
                <w:rFonts w:ascii="Garamond" w:hAnsi="Garamond"/>
                <w:color w:val="000000"/>
                <w:szCs w:val="22"/>
                <w:lang w:val="ru-RU"/>
              </w:rPr>
              <w:t xml:space="preserve">диспетчерский объем электроэнергии в ГТП генерации </w:t>
            </w:r>
            <w:r w:rsidR="005317CB" w:rsidRPr="00021A55">
              <w:rPr>
                <w:rFonts w:ascii="Garamond" w:hAnsi="Garamond"/>
                <w:i/>
                <w:color w:val="000000"/>
                <w:szCs w:val="22"/>
                <w:lang w:val="en-US"/>
              </w:rPr>
              <w:t>q</w:t>
            </w:r>
            <w:r w:rsidR="005317CB" w:rsidRPr="00021A55">
              <w:rPr>
                <w:rFonts w:ascii="Garamond" w:hAnsi="Garamond"/>
                <w:color w:val="000000"/>
                <w:szCs w:val="22"/>
                <w:lang w:val="ru-RU"/>
              </w:rPr>
              <w:t xml:space="preserve"> </w:t>
            </w:r>
            <w:r w:rsidR="00382E6F" w:rsidRPr="00312B31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участника оптового рынка </w:t>
            </w:r>
            <w:r w:rsidR="00382E6F" w:rsidRPr="00312B31">
              <w:rPr>
                <w:rFonts w:ascii="Garamond" w:hAnsi="Garamond"/>
                <w:i/>
                <w:color w:val="000000"/>
                <w:szCs w:val="22"/>
                <w:highlight w:val="yellow"/>
              </w:rPr>
              <w:t>i</w:t>
            </w:r>
            <w:r w:rsidR="00382E6F" w:rsidRPr="00021A55">
              <w:rPr>
                <w:rFonts w:ascii="Garamond" w:hAnsi="Garamond"/>
                <w:color w:val="000000"/>
                <w:szCs w:val="22"/>
                <w:lang w:val="ru-RU"/>
              </w:rPr>
              <w:t xml:space="preserve"> </w:t>
            </w:r>
            <w:r w:rsidR="005317CB" w:rsidRPr="00021A55">
              <w:rPr>
                <w:rFonts w:ascii="Garamond" w:hAnsi="Garamond"/>
                <w:color w:val="000000"/>
                <w:szCs w:val="22"/>
                <w:lang w:val="ru-RU"/>
              </w:rPr>
              <w:t xml:space="preserve">в час операционных суток </w:t>
            </w:r>
            <w:r w:rsidR="005317CB" w:rsidRPr="00021A55">
              <w:rPr>
                <w:rFonts w:ascii="Garamond" w:hAnsi="Garamond"/>
                <w:i/>
                <w:color w:val="000000"/>
                <w:szCs w:val="22"/>
                <w:highlight w:val="yellow"/>
                <w:lang w:val="en-US"/>
              </w:rPr>
              <w:t>h</w:t>
            </w:r>
            <w:r w:rsidR="005317CB" w:rsidRPr="00021A55">
              <w:rPr>
                <w:rFonts w:ascii="Garamond" w:hAnsi="Garamond"/>
                <w:color w:val="000000"/>
                <w:szCs w:val="22"/>
                <w:lang w:val="ru-RU"/>
              </w:rPr>
              <w:t xml:space="preserve">, определенный в соответствии с </w:t>
            </w:r>
            <w:r w:rsidR="005317CB" w:rsidRPr="00021A55">
              <w:rPr>
                <w:rFonts w:ascii="Garamond" w:hAnsi="Garamond" w:cs="Gautami"/>
                <w:i/>
                <w:szCs w:val="22"/>
                <w:lang w:val="ru-RU"/>
              </w:rPr>
              <w:t xml:space="preserve">Регламентом проведения конкурентного отбора заявок для </w:t>
            </w:r>
            <w:r w:rsidR="005317CB" w:rsidRPr="00021A55">
              <w:rPr>
                <w:rFonts w:ascii="Garamond" w:hAnsi="Garamond" w:cs="Gautami"/>
                <w:i/>
                <w:szCs w:val="22"/>
                <w:lang w:val="ru-RU"/>
              </w:rPr>
              <w:lastRenderedPageBreak/>
              <w:t>балансирования системы</w:t>
            </w:r>
            <w:r w:rsidR="005317CB" w:rsidRPr="00021A55">
              <w:rPr>
                <w:rFonts w:ascii="Garamond" w:hAnsi="Garamond" w:cs="Gautami"/>
                <w:szCs w:val="22"/>
                <w:lang w:val="ru-RU"/>
              </w:rPr>
              <w:t xml:space="preserve"> (Приложение №</w:t>
            </w:r>
            <w:r w:rsidR="005317CB" w:rsidRPr="00021A55">
              <w:rPr>
                <w:rFonts w:ascii="Garamond" w:hAnsi="Garamond" w:cs="Gautami"/>
                <w:szCs w:val="22"/>
              </w:rPr>
              <w:t> </w:t>
            </w:r>
            <w:r w:rsidR="005317CB" w:rsidRPr="00021A55">
              <w:rPr>
                <w:rFonts w:ascii="Garamond" w:hAnsi="Garamond" w:cs="Gautami"/>
                <w:szCs w:val="22"/>
                <w:lang w:val="ru-RU"/>
              </w:rPr>
              <w:t xml:space="preserve">10 к </w:t>
            </w:r>
            <w:r w:rsidR="005317CB" w:rsidRPr="00021A55">
              <w:rPr>
                <w:rFonts w:ascii="Garamond" w:hAnsi="Garamond" w:cs="Gautami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="005317CB" w:rsidRPr="00021A55">
              <w:rPr>
                <w:rFonts w:ascii="Garamond" w:hAnsi="Garamond" w:cs="Gautami"/>
                <w:szCs w:val="22"/>
                <w:lang w:val="ru-RU"/>
              </w:rPr>
              <w:t>);</w:t>
            </w:r>
          </w:p>
          <w:p w:rsidR="005317CB" w:rsidRPr="00021A55" w:rsidRDefault="00EC4DD2" w:rsidP="00C30E7D">
            <w:p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,q,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_ПБР</m:t>
                  </m:r>
                </m:sup>
              </m:sSubSup>
            </m:oMath>
            <w:r w:rsidR="005317CB" w:rsidRPr="00021A55">
              <w:rPr>
                <w:rFonts w:ascii="Garamond" w:hAnsi="Garamond"/>
                <w:color w:val="000000"/>
                <w:sz w:val="22"/>
                <w:szCs w:val="22"/>
              </w:rPr>
              <w:t xml:space="preserve"> [МВт∙ч] – суммарная по РГЕ, включенным в данную ГТП генерации </w:t>
            </w:r>
            <w:r w:rsidR="005317CB" w:rsidRPr="00021A5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="005317CB" w:rsidRPr="00021A55">
              <w:rPr>
                <w:rFonts w:ascii="Garamond" w:hAnsi="Garamond"/>
                <w:color w:val="000000"/>
                <w:sz w:val="22"/>
                <w:szCs w:val="22"/>
              </w:rPr>
              <w:t xml:space="preserve">, отнесенную к ценовой зоне оптового рынка, участника оптового рынка </w:t>
            </w:r>
            <w:r w:rsidR="005317CB" w:rsidRPr="00021A55">
              <w:rPr>
                <w:rFonts w:ascii="Garamond" w:hAnsi="Garamond"/>
                <w:i/>
                <w:color w:val="000000"/>
                <w:sz w:val="22"/>
                <w:szCs w:val="22"/>
              </w:rPr>
              <w:t>i</w:t>
            </w:r>
            <w:r w:rsidR="005317CB" w:rsidRPr="00021A55">
              <w:rPr>
                <w:rFonts w:ascii="Garamond" w:hAnsi="Garamond"/>
                <w:color w:val="000000"/>
                <w:sz w:val="22"/>
                <w:szCs w:val="22"/>
              </w:rPr>
              <w:t xml:space="preserve">, величина нижнего предела регулирования генерирующего оборудования, определенного для данной РГЕ на данный час </w:t>
            </w:r>
            <w:r w:rsidR="005317CB" w:rsidRPr="00021A55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h</w:t>
            </w:r>
            <w:r w:rsidR="005317CB" w:rsidRPr="00021A55">
              <w:rPr>
                <w:rFonts w:ascii="Garamond" w:hAnsi="Garamond"/>
                <w:color w:val="000000"/>
                <w:sz w:val="22"/>
                <w:szCs w:val="22"/>
              </w:rPr>
              <w:t xml:space="preserve"> в соответствии с </w:t>
            </w:r>
            <w:r w:rsidR="005317CB" w:rsidRPr="00021A55">
              <w:rPr>
                <w:rFonts w:ascii="Garamond" w:hAnsi="Garamond" w:cs="Gautami"/>
                <w:i/>
                <w:sz w:val="22"/>
                <w:szCs w:val="22"/>
              </w:rPr>
              <w:t>Регламентом определения объемов, инициатив и стоимости отклонений</w:t>
            </w:r>
            <w:r w:rsidR="005317CB" w:rsidRPr="00021A55">
              <w:rPr>
                <w:rFonts w:ascii="Garamond" w:hAnsi="Garamond" w:cs="Gautami"/>
                <w:sz w:val="22"/>
                <w:szCs w:val="22"/>
              </w:rPr>
              <w:t xml:space="preserve"> (Приложение № 12 к </w:t>
            </w:r>
            <w:r w:rsidR="005317CB" w:rsidRPr="00021A55">
              <w:rPr>
                <w:rFonts w:ascii="Garamond" w:hAnsi="Garamond" w:cs="Gautami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5317CB" w:rsidRPr="00021A55">
              <w:rPr>
                <w:rFonts w:ascii="Garamond" w:hAnsi="Garamond" w:cs="Gautami"/>
                <w:sz w:val="22"/>
                <w:szCs w:val="22"/>
              </w:rPr>
              <w:t>)</w:t>
            </w:r>
            <w:r w:rsidR="005317CB" w:rsidRPr="00021A55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:rsidR="005317CB" w:rsidRPr="00021A55" w:rsidRDefault="00EC4DD2" w:rsidP="00C30E7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D1</m:t>
                  </m:r>
                </m:e>
              </m:d>
            </m:oMath>
            <w:r w:rsidR="005317CB" w:rsidRPr="00021A55">
              <w:rPr>
                <w:rFonts w:ascii="Garamond" w:hAnsi="Garamond"/>
                <w:sz w:val="22"/>
                <w:szCs w:val="22"/>
              </w:rPr>
              <w:t xml:space="preserve"> – множество дней </w:t>
            </w:r>
            <w:r w:rsidR="005317CB" w:rsidRPr="00915B10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5317CB" w:rsidRPr="00915B10">
              <w:rPr>
                <w:rFonts w:ascii="Garamond" w:hAnsi="Garamond"/>
                <w:sz w:val="22"/>
                <w:szCs w:val="22"/>
              </w:rPr>
              <w:t>,</w:t>
            </w:r>
            <w:r w:rsidR="005317CB" w:rsidRPr="00021A55">
              <w:rPr>
                <w:rFonts w:ascii="Garamond" w:hAnsi="Garamond"/>
                <w:sz w:val="22"/>
                <w:szCs w:val="22"/>
              </w:rPr>
              <w:t xml:space="preserve"> отнесенных к месяцам </w:t>
            </w:r>
            <w:r w:rsidR="0099033C" w:rsidRPr="0099033C">
              <w:rPr>
                <w:rFonts w:ascii="Garamond" w:hAnsi="Garamond"/>
                <w:sz w:val="22"/>
                <w:szCs w:val="22"/>
                <w:highlight w:val="yellow"/>
              </w:rPr>
              <w:t>из множества</w:t>
            </w:r>
            <w:r w:rsidR="005317CB" w:rsidRPr="0099033C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T1</m:t>
                  </m:r>
                </m:e>
              </m:d>
            </m:oMath>
            <w:r w:rsidR="0018187C" w:rsidRPr="00021A55">
              <w:rPr>
                <w:rFonts w:ascii="Garamond" w:hAnsi="Garamond"/>
                <w:sz w:val="22"/>
                <w:szCs w:val="22"/>
              </w:rPr>
              <w:t>;</w:t>
            </w:r>
          </w:p>
          <w:p w:rsidR="005317CB" w:rsidRPr="00223E7F" w:rsidRDefault="00EC4DD2" w:rsidP="00C30E7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T1</m:t>
                  </m:r>
                </m:e>
              </m:d>
            </m:oMath>
            <w:r w:rsidR="005317CB" w:rsidRPr="00223E7F">
              <w:rPr>
                <w:rFonts w:ascii="Garamond" w:hAnsi="Garamond"/>
                <w:sz w:val="22"/>
                <w:szCs w:val="22"/>
              </w:rPr>
              <w:t xml:space="preserve"> – множество месяцев </w:t>
            </w:r>
            <w:r w:rsidR="005317CB" w:rsidRPr="00223E7F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="005317CB" w:rsidRPr="00223E7F">
              <w:rPr>
                <w:rFonts w:ascii="Garamond" w:hAnsi="Garamond"/>
                <w:sz w:val="22"/>
                <w:szCs w:val="22"/>
              </w:rPr>
              <w:t xml:space="preserve">, отнесенных к месяцам в диапазоне от </w:t>
            </w:r>
            <w:r w:rsidR="005317CB" w:rsidRPr="00223E7F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915B10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="005317CB" w:rsidRPr="005A7EF6">
              <w:rPr>
                <w:rFonts w:ascii="Garamond" w:hAnsi="Garamond"/>
                <w:sz w:val="22"/>
                <w:szCs w:val="22"/>
              </w:rPr>
              <w:t>1</w:t>
            </w:r>
            <w:r w:rsidR="0099033C" w:rsidRPr="00021A55">
              <w:rPr>
                <w:rFonts w:ascii="Garamond" w:hAnsi="Garamond"/>
                <w:sz w:val="22"/>
                <w:szCs w:val="22"/>
              </w:rPr>
              <w:t>2</w:t>
            </w:r>
            <w:r w:rsidR="005317CB" w:rsidRPr="00223E7F">
              <w:rPr>
                <w:rFonts w:ascii="Garamond" w:hAnsi="Garamond"/>
                <w:sz w:val="22"/>
                <w:szCs w:val="22"/>
              </w:rPr>
              <w:t xml:space="preserve"> до </w:t>
            </w:r>
            <w:r w:rsidR="005317CB" w:rsidRPr="00223E7F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5317CB" w:rsidRPr="00223E7F">
              <w:rPr>
                <w:rFonts w:ascii="Garamond" w:hAnsi="Garamond"/>
                <w:i/>
                <w:sz w:val="22"/>
                <w:szCs w:val="22"/>
              </w:rPr>
              <w:t xml:space="preserve">– </w:t>
            </w:r>
            <w:r w:rsidR="005A7EF6" w:rsidRPr="005A7EF6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="0099033C" w:rsidRPr="0099033C">
              <w:rPr>
                <w:rFonts w:ascii="Garamond" w:hAnsi="Garamond"/>
                <w:sz w:val="22"/>
                <w:szCs w:val="22"/>
                <w:highlight w:val="yellow"/>
              </w:rPr>
              <w:t xml:space="preserve">, в которые </w:t>
            </w:r>
            <w:r w:rsidR="00BD4FD4">
              <w:rPr>
                <w:rFonts w:ascii="Garamond" w:hAnsi="Garamond"/>
                <w:sz w:val="22"/>
                <w:szCs w:val="22"/>
                <w:highlight w:val="yellow"/>
              </w:rPr>
              <w:t xml:space="preserve">пара значений </w:t>
            </w:r>
            <w:r w:rsidR="00BD4FD4" w:rsidRPr="00BD4FD4">
              <w:rPr>
                <w:rFonts w:ascii="Garamond" w:hAnsi="Garamond"/>
                <w:sz w:val="22"/>
                <w:szCs w:val="22"/>
                <w:highlight w:val="yellow"/>
              </w:rPr>
              <w:t>[</w:t>
            </w:r>
            <w:r w:rsidR="0099033C" w:rsidRPr="0099033C">
              <w:rPr>
                <w:rFonts w:ascii="Garamond" w:hAnsi="Garamond"/>
                <w:sz w:val="22"/>
                <w:szCs w:val="22"/>
                <w:highlight w:val="yellow"/>
              </w:rPr>
              <w:t xml:space="preserve">индивидуальный идентификационный код участника оптового </w:t>
            </w:r>
            <w:r w:rsidR="0099033C" w:rsidRPr="00312B31">
              <w:rPr>
                <w:rFonts w:ascii="Garamond" w:hAnsi="Garamond"/>
                <w:sz w:val="22"/>
                <w:szCs w:val="22"/>
                <w:highlight w:val="yellow"/>
              </w:rPr>
              <w:t>рынка</w:t>
            </w:r>
            <w:r w:rsidR="00382E6F" w:rsidRPr="00312B31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382E6F" w:rsidRPr="00312B31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i</w:t>
            </w:r>
            <w:r w:rsidR="0099033C" w:rsidRPr="00312B31">
              <w:rPr>
                <w:rFonts w:ascii="Garamond" w:hAnsi="Garamond"/>
                <w:sz w:val="22"/>
                <w:szCs w:val="22"/>
                <w:highlight w:val="yellow"/>
              </w:rPr>
              <w:t xml:space="preserve">, имеющего </w:t>
            </w:r>
            <w:r w:rsidR="0099033C" w:rsidRPr="0099033C">
              <w:rPr>
                <w:rFonts w:ascii="Garamond" w:hAnsi="Garamond"/>
                <w:sz w:val="22"/>
                <w:szCs w:val="22"/>
                <w:highlight w:val="yellow"/>
              </w:rPr>
              <w:t>право на участие в торговле на оптовом рынке электроэнергии и мощности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bookmarkStart w:id="1" w:name="_GoBack"/>
            <w:bookmarkEnd w:id="1"/>
            <w:r w:rsidR="00BD4FD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BD4FD4" w:rsidRPr="0099033C">
              <w:rPr>
                <w:rFonts w:ascii="Garamond" w:hAnsi="Garamond"/>
                <w:sz w:val="22"/>
                <w:szCs w:val="22"/>
                <w:highlight w:val="yellow"/>
              </w:rPr>
              <w:t>идентификационный код</w:t>
            </w:r>
            <w:r w:rsidR="00BD4FD4" w:rsidRPr="00BD4FD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BD4FD4">
              <w:rPr>
                <w:rFonts w:ascii="Garamond" w:hAnsi="Garamond"/>
                <w:sz w:val="22"/>
                <w:szCs w:val="22"/>
                <w:highlight w:val="yellow"/>
              </w:rPr>
              <w:t xml:space="preserve">ГТП генерации </w:t>
            </w:r>
            <w:r w:rsidR="00BD4FD4" w:rsidRPr="00BD4FD4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="00BD4FD4" w:rsidRPr="00BD4FD4">
              <w:rPr>
                <w:rFonts w:ascii="Garamond" w:hAnsi="Garamond"/>
                <w:sz w:val="22"/>
                <w:szCs w:val="22"/>
                <w:highlight w:val="yellow"/>
              </w:rPr>
              <w:t>]</w:t>
            </w:r>
            <w:r w:rsidR="0099033C">
              <w:rPr>
                <w:rFonts w:ascii="Garamond" w:hAnsi="Garamond"/>
                <w:sz w:val="22"/>
                <w:szCs w:val="22"/>
                <w:highlight w:val="yellow"/>
              </w:rPr>
              <w:t xml:space="preserve"> совпадает с соответствующ</w:t>
            </w:r>
            <w:r w:rsidR="00BD4FD4">
              <w:rPr>
                <w:rFonts w:ascii="Garamond" w:hAnsi="Garamond"/>
                <w:sz w:val="22"/>
                <w:szCs w:val="22"/>
                <w:highlight w:val="yellow"/>
              </w:rPr>
              <w:t>ей парой значений</w:t>
            </w:r>
            <w:r w:rsidR="0099033C" w:rsidRPr="0099033C">
              <w:rPr>
                <w:rFonts w:ascii="Garamond" w:hAnsi="Garamond"/>
                <w:sz w:val="22"/>
                <w:szCs w:val="22"/>
                <w:highlight w:val="yellow"/>
              </w:rPr>
              <w:t xml:space="preserve"> в месяце </w:t>
            </w:r>
            <w:r w:rsidR="0099033C" w:rsidRPr="0099033C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="00312B31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99033C" w:rsidRPr="0099033C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="005317CB" w:rsidRPr="00223E7F">
              <w:rPr>
                <w:rFonts w:ascii="Garamond" w:hAnsi="Garamond"/>
                <w:sz w:val="22"/>
                <w:szCs w:val="22"/>
              </w:rPr>
              <w:t>.</w:t>
            </w:r>
          </w:p>
          <w:p w:rsidR="005317CB" w:rsidRPr="00223E7F" w:rsidRDefault="005317CB" w:rsidP="00C30E7D">
            <w:pPr>
              <w:pStyle w:val="ad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31173B">
              <w:rPr>
                <w:rFonts w:ascii="Garamond" w:hAnsi="Garamond"/>
                <w:sz w:val="22"/>
                <w:szCs w:val="22"/>
              </w:rPr>
              <w:t>Величина</w:t>
            </w:r>
            <w:r w:rsidRPr="0031173B">
              <w:rPr>
                <w:rFonts w:ascii="Garamond" w:hAnsi="Garamond"/>
                <w:position w:val="-14"/>
                <w:sz w:val="22"/>
                <w:szCs w:val="22"/>
              </w:rPr>
              <w:object w:dxaOrig="1500" w:dyaOrig="400" w14:anchorId="396015F7">
                <v:shape id="_x0000_i1119" type="#_x0000_t75" style="width:76.75pt;height:21.75pt" o:ole="">
                  <v:imagedata r:id="rId130" o:title=""/>
                </v:shape>
                <o:OLEObject Type="Embed" ProgID="Equation.3" ShapeID="_x0000_i1119" DrawAspect="Content" ObjectID="_1764437046" r:id="rId149"/>
              </w:object>
            </w:r>
            <w:r w:rsidR="00C5091F" w:rsidRPr="0031173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1173B" w:rsidRPr="00312B31">
              <w:rPr>
                <w:rFonts w:ascii="Garamond" w:hAnsi="Garamond"/>
                <w:sz w:val="22"/>
                <w:szCs w:val="22"/>
                <w:highlight w:val="yellow"/>
              </w:rPr>
              <w:t>для ГТП генерации</w:t>
            </w:r>
            <w:r w:rsidR="00756838" w:rsidRPr="00312B31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="00756838" w:rsidRPr="00312B31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="00756838" w:rsidRPr="00312B31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756838" w:rsidRPr="00312B31">
              <w:rPr>
                <w:rFonts w:ascii="Garamond" w:hAnsi="Garamond"/>
                <w:sz w:val="22"/>
                <w:szCs w:val="22"/>
                <w:highlight w:val="yellow"/>
              </w:rPr>
              <w:t xml:space="preserve">участника оптового рынка </w:t>
            </w:r>
            <w:proofErr w:type="spellStart"/>
            <w:r w:rsidR="00756838" w:rsidRPr="00312B31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proofErr w:type="spellEnd"/>
            <w:r w:rsidR="0031173B" w:rsidRPr="00312B31">
              <w:rPr>
                <w:rFonts w:ascii="Garamond" w:hAnsi="Garamond"/>
                <w:sz w:val="22"/>
                <w:szCs w:val="22"/>
                <w:highlight w:val="yellow"/>
              </w:rPr>
              <w:t>, относящейся к тепловой электростанции из Перечня ТЭС,</w:t>
            </w:r>
            <w:r w:rsidR="0031173B" w:rsidRPr="00312B31" w:rsidDel="003C260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31173B" w:rsidRPr="00312B31">
              <w:rPr>
                <w:rFonts w:ascii="Garamond" w:hAnsi="Garamond"/>
                <w:sz w:val="22"/>
                <w:szCs w:val="22"/>
                <w:highlight w:val="yellow"/>
              </w:rPr>
              <w:t xml:space="preserve">переданного СО КО в отношении месяца </w:t>
            </w:r>
            <w:r w:rsidR="0031173B" w:rsidRPr="00312B31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="00312B31">
              <w:rPr>
                <w:rFonts w:ascii="Garamond" w:hAnsi="Garamond"/>
                <w:i/>
                <w:sz w:val="22"/>
                <w:szCs w:val="22"/>
                <w:highlight w:val="yellow"/>
              </w:rPr>
              <w:t>–</w:t>
            </w:r>
            <w:r w:rsidR="0031173B" w:rsidRPr="00312B31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="0031173B" w:rsidRPr="00312B31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="0031173B" w:rsidRPr="00312B31">
              <w:rPr>
                <w:rFonts w:ascii="Garamond" w:hAnsi="Garamond"/>
                <w:sz w:val="22"/>
                <w:szCs w:val="22"/>
                <w:highlight w:val="yellow"/>
              </w:rPr>
              <w:t xml:space="preserve">в соответствии с п. 4.4 </w:t>
            </w:r>
            <w:r w:rsidR="0031173B" w:rsidRPr="00312B31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актуализации расчетной модели </w:t>
            </w:r>
            <w:r w:rsidR="0031173B" w:rsidRPr="00312B31">
              <w:rPr>
                <w:rFonts w:ascii="Garamond" w:hAnsi="Garamond"/>
                <w:sz w:val="22"/>
                <w:szCs w:val="22"/>
                <w:highlight w:val="yellow"/>
              </w:rPr>
              <w:t>(Приложение № 3 к </w:t>
            </w:r>
            <w:r w:rsidR="0031173B" w:rsidRPr="00312B31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 торговой системе оптового рынка</w:t>
            </w:r>
            <w:r w:rsidR="0031173B" w:rsidRPr="00312B31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312B31">
              <w:rPr>
                <w:rFonts w:ascii="Garamond" w:hAnsi="Garamond"/>
                <w:sz w:val="22"/>
                <w:szCs w:val="22"/>
              </w:rPr>
              <w:t>,</w:t>
            </w:r>
            <w:r w:rsidR="002534C1" w:rsidRPr="00312B3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534C1">
              <w:rPr>
                <w:rFonts w:ascii="Garamond" w:hAnsi="Garamond"/>
                <w:sz w:val="22"/>
                <w:szCs w:val="22"/>
              </w:rPr>
              <w:t>в следующих случаях:</w:t>
            </w:r>
          </w:p>
          <w:p w:rsidR="005317CB" w:rsidRPr="00223E7F" w:rsidRDefault="005317CB" w:rsidP="005317CB">
            <w:pPr>
              <w:pStyle w:val="ad"/>
              <w:widowControl w:val="0"/>
              <w:numPr>
                <w:ilvl w:val="0"/>
                <w:numId w:val="29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223E7F">
              <w:rPr>
                <w:rFonts w:ascii="Garamond" w:hAnsi="Garamond"/>
                <w:sz w:val="22"/>
                <w:szCs w:val="22"/>
              </w:rPr>
              <w:t xml:space="preserve">при получении участником оптового рынка </w:t>
            </w:r>
            <w:proofErr w:type="spellStart"/>
            <w:r w:rsidR="00382E6F" w:rsidRPr="00312B31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proofErr w:type="spellEnd"/>
            <w:r w:rsidR="00382E6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23E7F">
              <w:rPr>
                <w:rFonts w:ascii="Garamond" w:hAnsi="Garamond"/>
                <w:sz w:val="22"/>
                <w:szCs w:val="22"/>
              </w:rPr>
              <w:t xml:space="preserve">права на участие в торговле на оптовом рынке электроэнергии и мощности по ГТП генерации </w:t>
            </w:r>
            <w:r w:rsidRPr="00223E7F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23E7F">
              <w:rPr>
                <w:rFonts w:ascii="Garamond" w:hAnsi="Garamond"/>
                <w:sz w:val="22"/>
                <w:szCs w:val="22"/>
              </w:rPr>
              <w:t xml:space="preserve"> с начала месяца </w:t>
            </w:r>
            <w:r w:rsidRPr="00223E7F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223E7F">
              <w:rPr>
                <w:rFonts w:ascii="Garamond" w:hAnsi="Garamond"/>
                <w:sz w:val="22"/>
                <w:szCs w:val="22"/>
              </w:rPr>
              <w:t>;</w:t>
            </w:r>
          </w:p>
          <w:p w:rsidR="005317CB" w:rsidRPr="00223E7F" w:rsidRDefault="005317CB" w:rsidP="005317CB">
            <w:pPr>
              <w:pStyle w:val="ad"/>
              <w:widowControl w:val="0"/>
              <w:numPr>
                <w:ilvl w:val="0"/>
                <w:numId w:val="29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223E7F">
              <w:rPr>
                <w:rFonts w:ascii="Garamond" w:hAnsi="Garamond"/>
                <w:sz w:val="22"/>
                <w:szCs w:val="22"/>
              </w:rPr>
              <w:t>при изменении индивидуального идентификационного кода участника оптового рынка</w:t>
            </w:r>
            <w:r w:rsidR="00382E6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82E6F" w:rsidRPr="00312B31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r w:rsidR="00382E6F" w:rsidRPr="00312B31">
              <w:rPr>
                <w:rFonts w:ascii="Garamond" w:hAnsi="Garamond"/>
                <w:sz w:val="22"/>
                <w:szCs w:val="22"/>
              </w:rPr>
              <w:t>,</w:t>
            </w:r>
            <w:r w:rsidRPr="00223E7F">
              <w:rPr>
                <w:rFonts w:ascii="Garamond" w:hAnsi="Garamond"/>
                <w:sz w:val="22"/>
                <w:szCs w:val="22"/>
              </w:rPr>
              <w:t xml:space="preserve"> имеющего право на участие в торговле на оптовом рынке электроэнергии и мощности по ГТП генерации </w:t>
            </w:r>
            <w:r w:rsidRPr="00223E7F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23E7F">
              <w:rPr>
                <w:rFonts w:ascii="Garamond" w:hAnsi="Garamond"/>
                <w:i/>
                <w:sz w:val="22"/>
                <w:szCs w:val="22"/>
              </w:rPr>
              <w:t>,</w:t>
            </w:r>
            <w:r w:rsidRPr="00223E7F">
              <w:rPr>
                <w:rFonts w:ascii="Garamond" w:hAnsi="Garamond"/>
                <w:sz w:val="22"/>
                <w:szCs w:val="22"/>
              </w:rPr>
              <w:t xml:space="preserve"> в месяце </w:t>
            </w:r>
            <w:r w:rsidRPr="00223E7F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223E7F">
              <w:rPr>
                <w:rFonts w:ascii="Garamond" w:hAnsi="Garamond"/>
                <w:sz w:val="22"/>
                <w:szCs w:val="22"/>
              </w:rPr>
              <w:t xml:space="preserve"> относительно месяца </w:t>
            </w:r>
            <w:r w:rsidRPr="00223E7F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223E7F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223E7F">
              <w:rPr>
                <w:rFonts w:ascii="Garamond" w:hAnsi="Garamond"/>
                <w:sz w:val="22"/>
                <w:szCs w:val="22"/>
              </w:rPr>
              <w:t>1;</w:t>
            </w:r>
          </w:p>
          <w:p w:rsidR="00AB6DB5" w:rsidRDefault="005317CB" w:rsidP="00AB6DB5">
            <w:pPr>
              <w:pStyle w:val="ad"/>
              <w:widowControl w:val="0"/>
              <w:numPr>
                <w:ilvl w:val="0"/>
                <w:numId w:val="29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223E7F">
              <w:rPr>
                <w:rFonts w:ascii="Garamond" w:hAnsi="Garamond"/>
                <w:sz w:val="22"/>
                <w:szCs w:val="22"/>
              </w:rPr>
              <w:t xml:space="preserve">при получении права на участие в торговле на оптовом рынке электроэнергии и мощности по ГТП генерации </w:t>
            </w:r>
            <w:r w:rsidRPr="00223E7F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223E7F">
              <w:rPr>
                <w:rFonts w:ascii="Garamond" w:hAnsi="Garamond"/>
                <w:sz w:val="22"/>
                <w:szCs w:val="22"/>
              </w:rPr>
              <w:t xml:space="preserve"> другим участником оптового рынка </w:t>
            </w:r>
            <w:proofErr w:type="spellStart"/>
            <w:r w:rsidR="00382E6F" w:rsidRPr="00312B31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proofErr w:type="spellEnd"/>
            <w:r w:rsidR="00382E6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23E7F">
              <w:rPr>
                <w:rFonts w:ascii="Garamond" w:hAnsi="Garamond"/>
                <w:sz w:val="22"/>
                <w:szCs w:val="22"/>
              </w:rPr>
              <w:t xml:space="preserve">в месяце </w:t>
            </w:r>
            <w:r w:rsidRPr="00223E7F">
              <w:rPr>
                <w:rFonts w:ascii="Garamond" w:hAnsi="Garamond"/>
                <w:i/>
                <w:sz w:val="22"/>
                <w:szCs w:val="22"/>
              </w:rPr>
              <w:t>t</w:t>
            </w:r>
            <w:r w:rsidRPr="00223E7F">
              <w:rPr>
                <w:rFonts w:ascii="Garamond" w:hAnsi="Garamond"/>
                <w:sz w:val="22"/>
                <w:szCs w:val="22"/>
              </w:rPr>
              <w:t xml:space="preserve"> относительно месяца </w:t>
            </w:r>
            <w:r w:rsidRPr="00223E7F">
              <w:rPr>
                <w:rFonts w:ascii="Garamond" w:hAnsi="Garamond"/>
                <w:i/>
                <w:sz w:val="22"/>
                <w:szCs w:val="22"/>
              </w:rPr>
              <w:t>t–</w:t>
            </w:r>
            <w:r w:rsidR="00323836" w:rsidRPr="00223E7F">
              <w:rPr>
                <w:rFonts w:ascii="Garamond" w:hAnsi="Garamond"/>
                <w:sz w:val="22"/>
                <w:szCs w:val="22"/>
              </w:rPr>
              <w:t>1 без изменения кода ГТП</w:t>
            </w:r>
            <w:r w:rsidR="00852C62" w:rsidRPr="00223E7F">
              <w:rPr>
                <w:rFonts w:ascii="Garamond" w:hAnsi="Garamond"/>
                <w:sz w:val="22"/>
                <w:szCs w:val="22"/>
              </w:rPr>
              <w:t>;</w:t>
            </w:r>
          </w:p>
          <w:p w:rsidR="005317CB" w:rsidRPr="0018187C" w:rsidRDefault="005317CB" w:rsidP="00AB6DB5">
            <w:pPr>
              <w:pStyle w:val="ad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8187C">
              <w:rPr>
                <w:rFonts w:ascii="Garamond" w:hAnsi="Garamond"/>
                <w:position w:val="-14"/>
                <w:sz w:val="22"/>
                <w:szCs w:val="22"/>
              </w:rPr>
              <w:object w:dxaOrig="1180" w:dyaOrig="400" w14:anchorId="3637676B">
                <v:shape id="_x0000_i1120" type="#_x0000_t75" style="width:61.8pt;height:21.75pt" o:ole="">
                  <v:imagedata r:id="rId132" o:title=""/>
                </v:shape>
                <o:OLEObject Type="Embed" ProgID="Equation.3" ShapeID="_x0000_i1120" DrawAspect="Content" ObjectID="_1764437047" r:id="rId150"/>
              </w:objec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[руб.] – величина стоимостного параметра, обусловленного разницей цены в ценовой заявке участника оптового рынка и равновесной цены, для ГТП генерации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в час операционных </w:t>
            </w:r>
            <w:r w:rsidRPr="0018187C">
              <w:rPr>
                <w:rFonts w:ascii="Garamond" w:hAnsi="Garamond"/>
                <w:sz w:val="22"/>
                <w:szCs w:val="22"/>
              </w:rPr>
              <w:lastRenderedPageBreak/>
              <w:t xml:space="preserve">суток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(Приложение № 8 к 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23E7F">
              <w:rPr>
                <w:rFonts w:ascii="Garamond" w:hAnsi="Garamond"/>
                <w:sz w:val="22"/>
                <w:szCs w:val="22"/>
              </w:rPr>
              <w:t>).</w:t>
            </w:r>
          </w:p>
          <w:p w:rsidR="005317CB" w:rsidRPr="00223E7F" w:rsidRDefault="005317CB" w:rsidP="00C30E7D">
            <w:pPr>
              <w:pStyle w:val="ad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223E7F">
              <w:rPr>
                <w:rFonts w:ascii="Garamond" w:hAnsi="Garamond"/>
                <w:sz w:val="22"/>
                <w:szCs w:val="22"/>
              </w:rPr>
              <w:t xml:space="preserve">В часы </w:t>
            </w:r>
            <w:r w:rsidRPr="00223E7F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23E7F">
              <w:rPr>
                <w:rFonts w:ascii="Garamond" w:hAnsi="Garamond"/>
                <w:sz w:val="22"/>
                <w:szCs w:val="22"/>
              </w:rPr>
              <w:t xml:space="preserve">, когда величины </w:t>
            </w:r>
            <w:r w:rsidRPr="00223E7F">
              <w:rPr>
                <w:rFonts w:ascii="Garamond" w:hAnsi="Garamond"/>
                <w:position w:val="-14"/>
                <w:sz w:val="22"/>
                <w:szCs w:val="22"/>
              </w:rPr>
              <w:object w:dxaOrig="1180" w:dyaOrig="400" w14:anchorId="068740AD">
                <v:shape id="_x0000_i1121" type="#_x0000_t75" style="width:61.8pt;height:21.75pt" o:ole="">
                  <v:imagedata r:id="rId132" o:title=""/>
                </v:shape>
                <o:OLEObject Type="Embed" ProgID="Equation.3" ShapeID="_x0000_i1121" DrawAspect="Content" ObjectID="_1764437048" r:id="rId151"/>
              </w:object>
            </w:r>
            <w:r w:rsidR="00312B31" w:rsidRPr="00312B31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223E7F">
              <w:rPr>
                <w:rFonts w:ascii="Garamond" w:hAnsi="Garamond"/>
                <w:sz w:val="22"/>
                <w:szCs w:val="22"/>
              </w:rPr>
              <w:t xml:space="preserve"> и (или) величины </w:t>
            </w:r>
            <w:r w:rsidRPr="00223E7F">
              <w:rPr>
                <w:rFonts w:ascii="Garamond" w:hAnsi="Garamond"/>
                <w:position w:val="-14"/>
                <w:sz w:val="22"/>
                <w:szCs w:val="22"/>
              </w:rPr>
              <w:object w:dxaOrig="1560" w:dyaOrig="400" w14:anchorId="0DC8E74C">
                <v:shape id="_x0000_i1122" type="#_x0000_t75" style="width:76.75pt;height:21.75pt" o:ole="">
                  <v:imagedata r:id="rId126" o:title=""/>
                </v:shape>
                <o:OLEObject Type="Embed" ProgID="Equation.3" ShapeID="_x0000_i1122" DrawAspect="Content" ObjectID="_1764437049" r:id="rId152"/>
              </w:object>
            </w:r>
            <w:r w:rsidR="00312B31" w:rsidRPr="00312B31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B46F49" w:rsidRPr="00223E7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12B31">
              <w:rPr>
                <w:rFonts w:ascii="Garamond" w:hAnsi="Garamond"/>
                <w:sz w:val="22"/>
                <w:szCs w:val="22"/>
                <w:highlight w:val="yellow"/>
              </w:rPr>
              <w:t>и (или) величины</w:t>
            </w:r>
            <w:r w:rsidRPr="00223E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ГТП_ЭВР</m:t>
                  </m:r>
                </m:sup>
              </m:sSubSup>
            </m:oMath>
            <w:r w:rsidR="00312B3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23E7F">
              <w:rPr>
                <w:rFonts w:ascii="Garamond" w:hAnsi="Garamond"/>
                <w:sz w:val="22"/>
                <w:szCs w:val="22"/>
              </w:rPr>
              <w:t xml:space="preserve">не определены, их значение принимается равным нулю. </w:t>
            </w:r>
          </w:p>
          <w:p w:rsidR="005317CB" w:rsidRDefault="005317CB" w:rsidP="00C30E7D">
            <w:pPr>
              <w:pStyle w:val="ad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223E7F">
              <w:rPr>
                <w:rFonts w:ascii="Garamond" w:hAnsi="Garamond"/>
                <w:sz w:val="22"/>
                <w:szCs w:val="22"/>
              </w:rPr>
              <w:t xml:space="preserve">В случае если величина </w:t>
            </w:r>
            <w:r w:rsidRPr="00223E7F">
              <w:rPr>
                <w:rFonts w:ascii="Garamond" w:hAnsi="Garamond"/>
                <w:position w:val="-30"/>
                <w:sz w:val="22"/>
                <w:szCs w:val="22"/>
              </w:rPr>
              <w:object w:dxaOrig="2260" w:dyaOrig="560" w14:anchorId="6F5DF5CB">
                <v:shape id="_x0000_i1123" type="#_x0000_t75" style="width:112.75pt;height:27.15pt" o:ole="">
                  <v:imagedata r:id="rId136" o:title=""/>
                </v:shape>
                <o:OLEObject Type="Embed" ProgID="Equation.3" ShapeID="_x0000_i1123" DrawAspect="Content" ObjectID="_1764437050" r:id="rId153"/>
              </w:object>
            </w:r>
            <w:r w:rsidRPr="00223E7F">
              <w:rPr>
                <w:rFonts w:ascii="Garamond" w:hAnsi="Garamond"/>
                <w:sz w:val="22"/>
                <w:szCs w:val="22"/>
              </w:rPr>
              <w:t xml:space="preserve"> не определена, ее значение принимается равной нулю.</w:t>
            </w:r>
          </w:p>
          <w:p w:rsidR="005317CB" w:rsidRPr="0018187C" w:rsidRDefault="005317CB" w:rsidP="00C30E7D">
            <w:pPr>
              <w:pStyle w:val="ad"/>
              <w:widowControl w:val="0"/>
              <w:spacing w:before="120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18187C">
              <w:rPr>
                <w:rFonts w:ascii="Garamond" w:hAnsi="Garamond"/>
                <w:position w:val="-16"/>
                <w:sz w:val="22"/>
                <w:szCs w:val="22"/>
              </w:rPr>
              <w:object w:dxaOrig="1499" w:dyaOrig="420" w14:anchorId="02AB6CE1">
                <v:shape id="_x0000_i1124" type="#_x0000_t75" style="width:76.75pt;height:21.75pt" o:ole="">
                  <v:imagedata r:id="rId138" o:title=""/>
                </v:shape>
                <o:OLEObject Type="Embed" ProgID="Equation.3" ShapeID="_x0000_i1124" DrawAspect="Content" ObjectID="_1764437051" r:id="rId154"/>
              </w:object>
            </w: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 xml:space="preserve">[руб.] – 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стоимость разворота дополнительного оборудования в ГТП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, увеличивающая финансовые требования разово при включении из холодного состояния, в час операционных суток </w:t>
            </w: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в результате введения ВСВГО. Определяется в соответствии с пунктом 5.1.2.2 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18187C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18187C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рынка).</w:t>
            </w:r>
          </w:p>
          <w:p w:rsidR="005317CB" w:rsidRPr="0018187C" w:rsidRDefault="005317CB" w:rsidP="00C30E7D">
            <w:pPr>
              <w:pStyle w:val="ad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8187C">
              <w:rPr>
                <w:rFonts w:ascii="Garamond" w:hAnsi="Garamond"/>
                <w:sz w:val="22"/>
                <w:szCs w:val="22"/>
              </w:rPr>
              <w:t xml:space="preserve">В случае если у участника оптового рынка на </w:t>
            </w: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РСВ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в ГТП генерации отсутствует объем продажи, то стоимость ВСВГО учитывается в другой ГТП генерации в пределах станции участника оптового рынка. Если при этом отсутствуют другие ГТП генерации в пределах одной станции участника оптового рынка или в этих ГТП генерации объемы на </w:t>
            </w:r>
            <w:r w:rsidRPr="0018187C">
              <w:rPr>
                <w:rFonts w:ascii="Garamond" w:hAnsi="Garamond" w:cs="Garamond"/>
                <w:color w:val="000000"/>
                <w:sz w:val="22"/>
                <w:szCs w:val="22"/>
              </w:rPr>
              <w:t>РСВ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равны нулю, стоимость ВСВГО не учитывается;</w:t>
            </w:r>
          </w:p>
          <w:p w:rsidR="005317CB" w:rsidRPr="0018187C" w:rsidRDefault="005317CB" w:rsidP="00C30E7D">
            <w:pPr>
              <w:pStyle w:val="ad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8187C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18187C">
              <w:rPr>
                <w:rFonts w:ascii="Garamond" w:hAnsi="Garamond"/>
                <w:sz w:val="22"/>
                <w:szCs w:val="22"/>
              </w:rPr>
              <w:t xml:space="preserve"> – расчетный месяц.</w:t>
            </w:r>
          </w:p>
        </w:tc>
      </w:tr>
    </w:tbl>
    <w:p w:rsidR="005317CB" w:rsidRDefault="005317CB" w:rsidP="00027E57">
      <w:pPr>
        <w:rPr>
          <w:rFonts w:ascii="Garamond" w:hAnsi="Garamond"/>
        </w:rPr>
      </w:pPr>
    </w:p>
    <w:p w:rsidR="00952399" w:rsidRDefault="00952399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312B31" w:rsidRDefault="00312B31" w:rsidP="00312B31">
      <w:pPr>
        <w:ind w:right="284"/>
        <w:jc w:val="right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Приложение 11е</w:t>
      </w:r>
    </w:p>
    <w:p w:rsidR="00312B31" w:rsidRDefault="00312B31" w:rsidP="003A70DB">
      <w:pPr>
        <w:rPr>
          <w:rFonts w:ascii="Garamond" w:hAnsi="Garamond"/>
          <w:b/>
          <w:sz w:val="22"/>
          <w:szCs w:val="22"/>
        </w:rPr>
      </w:pPr>
    </w:p>
    <w:p w:rsidR="003A70DB" w:rsidRPr="00312B31" w:rsidRDefault="003A70DB" w:rsidP="003A70DB">
      <w:pPr>
        <w:rPr>
          <w:rFonts w:ascii="Garamond" w:hAnsi="Garamond"/>
          <w:b/>
          <w:sz w:val="22"/>
          <w:szCs w:val="22"/>
        </w:rPr>
      </w:pPr>
      <w:r w:rsidRPr="00312B31">
        <w:rPr>
          <w:rFonts w:ascii="Garamond" w:hAnsi="Garamond"/>
          <w:b/>
          <w:sz w:val="22"/>
          <w:szCs w:val="22"/>
        </w:rPr>
        <w:t>Действующая редакция</w:t>
      </w:r>
    </w:p>
    <w:p w:rsidR="003A70DB" w:rsidRPr="00312B31" w:rsidRDefault="003A70DB" w:rsidP="003A70DB">
      <w:pPr>
        <w:rPr>
          <w:rFonts w:ascii="Garamond" w:hAnsi="Garamond"/>
          <w:b/>
          <w:sz w:val="22"/>
          <w:szCs w:val="22"/>
        </w:rPr>
      </w:pPr>
    </w:p>
    <w:p w:rsidR="003A70DB" w:rsidRPr="00312B31" w:rsidRDefault="003A70DB" w:rsidP="003A70DB">
      <w:pPr>
        <w:jc w:val="center"/>
        <w:rPr>
          <w:rFonts w:ascii="Garamond" w:hAnsi="Garamond"/>
          <w:b/>
          <w:sz w:val="22"/>
          <w:szCs w:val="22"/>
        </w:rPr>
      </w:pPr>
      <w:r w:rsidRPr="00312B31">
        <w:rPr>
          <w:rFonts w:ascii="Garamond" w:hAnsi="Garamond"/>
          <w:b/>
          <w:sz w:val="22"/>
          <w:szCs w:val="22"/>
        </w:rPr>
        <w:t>Отчет о величине дополнительных требований в отношении ГТП генерации ЭВР</w:t>
      </w:r>
    </w:p>
    <w:p w:rsidR="003A70DB" w:rsidRPr="00312B31" w:rsidRDefault="003A70DB" w:rsidP="003A70DB">
      <w:pPr>
        <w:ind w:left="720"/>
        <w:rPr>
          <w:rStyle w:val="af"/>
          <w:rFonts w:ascii="Garamond" w:hAnsi="Garamond" w:cs="Arial"/>
          <w:sz w:val="22"/>
          <w:szCs w:val="22"/>
        </w:rPr>
      </w:pPr>
    </w:p>
    <w:p w:rsidR="003A70DB" w:rsidRPr="00312B31" w:rsidRDefault="003A70DB" w:rsidP="003A70DB">
      <w:pPr>
        <w:ind w:left="720"/>
        <w:rPr>
          <w:rStyle w:val="af"/>
          <w:rFonts w:ascii="Garamond" w:hAnsi="Garamond" w:cs="Arial"/>
          <w:sz w:val="22"/>
          <w:szCs w:val="22"/>
        </w:rPr>
      </w:pPr>
      <w:r w:rsidRPr="00312B31">
        <w:rPr>
          <w:rStyle w:val="af"/>
          <w:rFonts w:ascii="Garamond" w:hAnsi="Garamond" w:cs="Arial"/>
          <w:sz w:val="22"/>
          <w:szCs w:val="22"/>
        </w:rPr>
        <w:t>Наименование участника оптового рынка:</w:t>
      </w:r>
    </w:p>
    <w:p w:rsidR="003A70DB" w:rsidRPr="00312B31" w:rsidRDefault="003A70DB" w:rsidP="003A70DB">
      <w:pPr>
        <w:ind w:left="720"/>
        <w:rPr>
          <w:rStyle w:val="af"/>
          <w:rFonts w:ascii="Garamond" w:hAnsi="Garamond" w:cs="Arial"/>
          <w:sz w:val="22"/>
          <w:szCs w:val="22"/>
        </w:rPr>
      </w:pPr>
      <w:r w:rsidRPr="00312B31">
        <w:rPr>
          <w:rStyle w:val="af"/>
          <w:rFonts w:ascii="Garamond" w:hAnsi="Garamond" w:cs="Arial"/>
          <w:sz w:val="22"/>
          <w:szCs w:val="22"/>
        </w:rPr>
        <w:t>Расчетный период:</w:t>
      </w:r>
    </w:p>
    <w:p w:rsidR="003A70DB" w:rsidRPr="00312B31" w:rsidRDefault="003A70DB" w:rsidP="003A70DB">
      <w:pPr>
        <w:rPr>
          <w:rStyle w:val="af"/>
          <w:rFonts w:ascii="Garamond" w:hAnsi="Garamond" w:cs="Arial"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3766"/>
      </w:tblGrid>
      <w:tr w:rsidR="003A70DB" w:rsidRPr="00312B31" w:rsidTr="00A96D3B">
        <w:tc>
          <w:tcPr>
            <w:tcW w:w="675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312B31">
              <w:rPr>
                <w:rStyle w:val="af"/>
                <w:rFonts w:ascii="Garamond" w:hAnsi="Garamond" w:cs="Arial"/>
                <w:sz w:val="22"/>
                <w:szCs w:val="22"/>
              </w:rPr>
              <w:t>№</w:t>
            </w:r>
          </w:p>
        </w:tc>
        <w:tc>
          <w:tcPr>
            <w:tcW w:w="2552" w:type="dxa"/>
            <w:shd w:val="clear" w:color="auto" w:fill="auto"/>
          </w:tcPr>
          <w:p w:rsidR="003A70DB" w:rsidRPr="00312B31" w:rsidRDefault="003A70DB" w:rsidP="00A96D3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12B31">
              <w:rPr>
                <w:rStyle w:val="af"/>
                <w:rFonts w:ascii="Garamond" w:hAnsi="Garamond" w:cs="Arial"/>
                <w:sz w:val="22"/>
                <w:szCs w:val="22"/>
              </w:rPr>
              <w:t>ГТП генерации</w:t>
            </w:r>
          </w:p>
        </w:tc>
        <w:tc>
          <w:tcPr>
            <w:tcW w:w="3766" w:type="dxa"/>
            <w:shd w:val="clear" w:color="auto" w:fill="auto"/>
          </w:tcPr>
          <w:p w:rsidR="003A70DB" w:rsidRPr="00312B31" w:rsidRDefault="003A70DB" w:rsidP="00A96D3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12B31">
              <w:rPr>
                <w:rFonts w:ascii="Garamond" w:hAnsi="Garamond" w:cs="Arial"/>
                <w:b/>
                <w:sz w:val="22"/>
                <w:szCs w:val="22"/>
              </w:rPr>
              <w:t xml:space="preserve">Величина дополнительных требований в отношении ГТП генерации, </w:t>
            </w:r>
            <w:r w:rsidRPr="00312B31">
              <w:rPr>
                <w:rFonts w:ascii="Garamond" w:hAnsi="Garamond" w:cs="Arial"/>
                <w:b/>
                <w:sz w:val="22"/>
                <w:szCs w:val="22"/>
                <w:highlight w:val="yellow"/>
              </w:rPr>
              <w:t>включенной в перечень ГТП генерации ЭВР,</w:t>
            </w:r>
            <w:r w:rsidRPr="00312B31">
              <w:rPr>
                <w:rFonts w:ascii="Garamond" w:hAnsi="Garamond" w:cs="Arial"/>
                <w:b/>
                <w:sz w:val="22"/>
                <w:szCs w:val="22"/>
              </w:rPr>
              <w:t xml:space="preserve"> руб.</w:t>
            </w:r>
          </w:p>
        </w:tc>
      </w:tr>
      <w:tr w:rsidR="003A70DB" w:rsidRPr="00312B31" w:rsidTr="00A96D3B">
        <w:tc>
          <w:tcPr>
            <w:tcW w:w="675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3766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3A70DB" w:rsidRPr="00312B31" w:rsidTr="00A96D3B">
        <w:tc>
          <w:tcPr>
            <w:tcW w:w="675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3766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:rsidR="003A70DB" w:rsidRPr="00312B31" w:rsidRDefault="003A70DB" w:rsidP="003A70DB">
      <w:pPr>
        <w:rPr>
          <w:rFonts w:ascii="Garamond" w:hAnsi="Garamond"/>
          <w:b/>
          <w:sz w:val="22"/>
          <w:szCs w:val="22"/>
        </w:rPr>
      </w:pPr>
    </w:p>
    <w:p w:rsidR="00312B31" w:rsidRDefault="00312B31" w:rsidP="003A70DB">
      <w:pPr>
        <w:rPr>
          <w:rFonts w:ascii="Garamond" w:hAnsi="Garamond"/>
          <w:b/>
          <w:sz w:val="22"/>
          <w:szCs w:val="22"/>
        </w:rPr>
      </w:pPr>
    </w:p>
    <w:p w:rsidR="003A70DB" w:rsidRPr="00312B31" w:rsidRDefault="003A70DB" w:rsidP="003A70DB">
      <w:pPr>
        <w:rPr>
          <w:rFonts w:ascii="Garamond" w:hAnsi="Garamond"/>
          <w:b/>
          <w:sz w:val="22"/>
          <w:szCs w:val="22"/>
        </w:rPr>
      </w:pPr>
      <w:r w:rsidRPr="00312B31">
        <w:rPr>
          <w:rFonts w:ascii="Garamond" w:hAnsi="Garamond"/>
          <w:b/>
          <w:sz w:val="22"/>
          <w:szCs w:val="22"/>
        </w:rPr>
        <w:t>Предлагаемая редакция</w:t>
      </w:r>
    </w:p>
    <w:p w:rsidR="003A70DB" w:rsidRPr="00312B31" w:rsidRDefault="003A70DB" w:rsidP="003A70DB">
      <w:pPr>
        <w:rPr>
          <w:rFonts w:ascii="Garamond" w:hAnsi="Garamond"/>
          <w:b/>
          <w:sz w:val="22"/>
          <w:szCs w:val="22"/>
        </w:rPr>
      </w:pPr>
    </w:p>
    <w:p w:rsidR="003A70DB" w:rsidRPr="00312B31" w:rsidRDefault="003A70DB" w:rsidP="003A70DB">
      <w:pPr>
        <w:jc w:val="center"/>
        <w:rPr>
          <w:rFonts w:ascii="Garamond" w:hAnsi="Garamond"/>
          <w:b/>
          <w:sz w:val="22"/>
          <w:szCs w:val="22"/>
        </w:rPr>
      </w:pPr>
      <w:r w:rsidRPr="00312B31">
        <w:rPr>
          <w:rFonts w:ascii="Garamond" w:hAnsi="Garamond"/>
          <w:b/>
          <w:sz w:val="22"/>
          <w:szCs w:val="22"/>
        </w:rPr>
        <w:t>Отчет о величине дополнительных требований в отношении ГТП генерации ЭВР</w:t>
      </w:r>
    </w:p>
    <w:p w:rsidR="003A70DB" w:rsidRPr="00312B31" w:rsidRDefault="003A70DB" w:rsidP="003A70DB">
      <w:pPr>
        <w:ind w:left="720"/>
        <w:rPr>
          <w:rStyle w:val="af"/>
          <w:rFonts w:ascii="Garamond" w:hAnsi="Garamond" w:cs="Arial"/>
          <w:sz w:val="22"/>
          <w:szCs w:val="22"/>
        </w:rPr>
      </w:pPr>
    </w:p>
    <w:p w:rsidR="003A70DB" w:rsidRPr="00312B31" w:rsidRDefault="003A70DB" w:rsidP="003A70DB">
      <w:pPr>
        <w:ind w:left="720"/>
        <w:rPr>
          <w:rStyle w:val="af"/>
          <w:rFonts w:ascii="Garamond" w:hAnsi="Garamond" w:cs="Arial"/>
          <w:sz w:val="22"/>
          <w:szCs w:val="22"/>
        </w:rPr>
      </w:pPr>
      <w:r w:rsidRPr="00312B31">
        <w:rPr>
          <w:rStyle w:val="af"/>
          <w:rFonts w:ascii="Garamond" w:hAnsi="Garamond" w:cs="Arial"/>
          <w:sz w:val="22"/>
          <w:szCs w:val="22"/>
        </w:rPr>
        <w:t>Наименование участника оптового рынка:</w:t>
      </w:r>
    </w:p>
    <w:p w:rsidR="003A70DB" w:rsidRPr="00312B31" w:rsidRDefault="003A70DB" w:rsidP="003A70DB">
      <w:pPr>
        <w:ind w:left="720"/>
        <w:rPr>
          <w:rStyle w:val="af"/>
          <w:rFonts w:ascii="Garamond" w:hAnsi="Garamond" w:cs="Arial"/>
          <w:sz w:val="22"/>
          <w:szCs w:val="22"/>
        </w:rPr>
      </w:pPr>
      <w:r w:rsidRPr="00312B31">
        <w:rPr>
          <w:rStyle w:val="af"/>
          <w:rFonts w:ascii="Garamond" w:hAnsi="Garamond" w:cs="Arial"/>
          <w:sz w:val="22"/>
          <w:szCs w:val="22"/>
        </w:rPr>
        <w:t>Расчетный период:</w:t>
      </w:r>
    </w:p>
    <w:p w:rsidR="003A70DB" w:rsidRPr="00312B31" w:rsidRDefault="003A70DB" w:rsidP="003A70DB">
      <w:pPr>
        <w:rPr>
          <w:rStyle w:val="af"/>
          <w:rFonts w:ascii="Garamond" w:hAnsi="Garamond" w:cs="Arial"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3766"/>
      </w:tblGrid>
      <w:tr w:rsidR="003A70DB" w:rsidRPr="00312B31" w:rsidTr="00A96D3B">
        <w:tc>
          <w:tcPr>
            <w:tcW w:w="675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312B31">
              <w:rPr>
                <w:rStyle w:val="af"/>
                <w:rFonts w:ascii="Garamond" w:hAnsi="Garamond" w:cs="Arial"/>
                <w:sz w:val="22"/>
                <w:szCs w:val="22"/>
              </w:rPr>
              <w:t>№</w:t>
            </w:r>
          </w:p>
        </w:tc>
        <w:tc>
          <w:tcPr>
            <w:tcW w:w="2552" w:type="dxa"/>
            <w:shd w:val="clear" w:color="auto" w:fill="auto"/>
          </w:tcPr>
          <w:p w:rsidR="003A70DB" w:rsidRPr="00312B31" w:rsidRDefault="003A70DB" w:rsidP="00A96D3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12B31">
              <w:rPr>
                <w:rStyle w:val="af"/>
                <w:rFonts w:ascii="Garamond" w:hAnsi="Garamond" w:cs="Arial"/>
                <w:sz w:val="22"/>
                <w:szCs w:val="22"/>
              </w:rPr>
              <w:t>ГТП генерации</w:t>
            </w:r>
          </w:p>
        </w:tc>
        <w:tc>
          <w:tcPr>
            <w:tcW w:w="3766" w:type="dxa"/>
            <w:shd w:val="clear" w:color="auto" w:fill="auto"/>
          </w:tcPr>
          <w:p w:rsidR="003A70DB" w:rsidRPr="00312B31" w:rsidRDefault="003A70DB" w:rsidP="003A70D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12B31">
              <w:rPr>
                <w:rFonts w:ascii="Garamond" w:hAnsi="Garamond" w:cs="Arial"/>
                <w:b/>
                <w:sz w:val="22"/>
                <w:szCs w:val="22"/>
              </w:rPr>
              <w:t>Величина дополнительных требований в отношении ГТП генерации, руб.</w:t>
            </w:r>
          </w:p>
        </w:tc>
      </w:tr>
      <w:tr w:rsidR="003A70DB" w:rsidRPr="00312B31" w:rsidTr="00A96D3B">
        <w:tc>
          <w:tcPr>
            <w:tcW w:w="675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3766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3A70DB" w:rsidRPr="00312B31" w:rsidTr="00A96D3B">
        <w:tc>
          <w:tcPr>
            <w:tcW w:w="675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3766" w:type="dxa"/>
            <w:shd w:val="clear" w:color="auto" w:fill="auto"/>
          </w:tcPr>
          <w:p w:rsidR="003A70DB" w:rsidRPr="00312B31" w:rsidRDefault="003A70DB" w:rsidP="00A96D3B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:rsidR="00A96D3B" w:rsidRDefault="00A96D3B" w:rsidP="00027E57">
      <w:pPr>
        <w:rPr>
          <w:rFonts w:ascii="Garamond" w:hAnsi="Garamond"/>
        </w:rPr>
        <w:sectPr w:rsidR="00A96D3B" w:rsidSect="00312B31">
          <w:footerReference w:type="default" r:id="rId155"/>
          <w:pgSz w:w="16838" w:h="11906" w:orient="landscape"/>
          <w:pgMar w:top="1134" w:right="851" w:bottom="709" w:left="1134" w:header="425" w:footer="51" w:gutter="0"/>
          <w:pgNumType w:start="1"/>
          <w:cols w:space="708"/>
          <w:titlePg/>
          <w:docGrid w:linePitch="381"/>
        </w:sectPr>
      </w:pPr>
    </w:p>
    <w:p w:rsidR="00964581" w:rsidRDefault="00964581" w:rsidP="00CA213B">
      <w:pPr>
        <w:rPr>
          <w:b/>
          <w:szCs w:val="22"/>
        </w:rPr>
      </w:pPr>
      <w:r w:rsidRPr="002F6CB7">
        <w:rPr>
          <w:rFonts w:ascii="Garamond" w:hAnsi="Garamond" w:cs="Garamond"/>
          <w:b/>
          <w:bCs/>
          <w:sz w:val="26"/>
          <w:szCs w:val="26"/>
        </w:rPr>
        <w:lastRenderedPageBreak/>
        <w:t xml:space="preserve">Предложения по изменениям и дополнениям в </w:t>
      </w:r>
      <w:r w:rsidRPr="002F6CB7">
        <w:rPr>
          <w:rFonts w:ascii="Garamond" w:hAnsi="Garamond"/>
          <w:b/>
          <w:sz w:val="26"/>
          <w:szCs w:val="26"/>
        </w:rPr>
        <w:t xml:space="preserve">РЕГЛАМЕНТ </w:t>
      </w:r>
      <w:bookmarkStart w:id="2" w:name="_Hlk55919279"/>
      <w:r w:rsidRPr="002F6CB7">
        <w:rPr>
          <w:rFonts w:ascii="Garamond" w:hAnsi="Garamond"/>
          <w:b/>
          <w:sz w:val="26"/>
          <w:szCs w:val="26"/>
        </w:rPr>
        <w:t xml:space="preserve">ПРОВЕДЕНИЯ КОНКУРЕНТНОГО ОТБОРА ЦЕНОВЫХ ЗАЯВОК НА СУТКИ ВПЕРЕД </w:t>
      </w:r>
      <w:r w:rsidRPr="002F6CB7">
        <w:rPr>
          <w:rFonts w:ascii="Garamond" w:hAnsi="Garamond" w:cs="Garamond"/>
          <w:b/>
          <w:bCs/>
          <w:sz w:val="26"/>
          <w:szCs w:val="26"/>
        </w:rPr>
        <w:t>(Приложение № 7 к Договору о присоединении к торговой системе оптового рынка)</w:t>
      </w:r>
      <w:bookmarkEnd w:id="2"/>
    </w:p>
    <w:p w:rsidR="00964581" w:rsidRDefault="00964581" w:rsidP="00CA213B">
      <w:pPr>
        <w:rPr>
          <w:b/>
          <w:szCs w:val="22"/>
        </w:rPr>
      </w:pPr>
    </w:p>
    <w:p w:rsidR="00CA213B" w:rsidRPr="00964581" w:rsidRDefault="00CA213B" w:rsidP="00CA213B">
      <w:pPr>
        <w:rPr>
          <w:rFonts w:ascii="Garamond" w:hAnsi="Garamond"/>
          <w:b/>
          <w:sz w:val="24"/>
        </w:rPr>
      </w:pPr>
      <w:r w:rsidRPr="00964581">
        <w:rPr>
          <w:rFonts w:ascii="Garamond" w:hAnsi="Garamond"/>
          <w:b/>
          <w:sz w:val="24"/>
        </w:rPr>
        <w:t>Действующая редакция</w:t>
      </w:r>
    </w:p>
    <w:p w:rsidR="00CA213B" w:rsidRPr="00964581" w:rsidRDefault="00CA213B" w:rsidP="00A96D3B">
      <w:pPr>
        <w:jc w:val="right"/>
        <w:rPr>
          <w:rFonts w:ascii="Garamond" w:hAnsi="Garamond"/>
          <w:b/>
          <w:i/>
          <w:szCs w:val="22"/>
        </w:rPr>
      </w:pPr>
    </w:p>
    <w:p w:rsidR="00A96D3B" w:rsidRPr="00964581" w:rsidRDefault="00A96D3B" w:rsidP="00A96D3B">
      <w:pPr>
        <w:jc w:val="right"/>
        <w:rPr>
          <w:rFonts w:ascii="Garamond" w:hAnsi="Garamond"/>
          <w:b/>
          <w:i/>
          <w:sz w:val="22"/>
          <w:szCs w:val="22"/>
        </w:rPr>
      </w:pPr>
      <w:r w:rsidRPr="00964581">
        <w:rPr>
          <w:rFonts w:ascii="Garamond" w:hAnsi="Garamond"/>
          <w:b/>
          <w:i/>
          <w:sz w:val="22"/>
          <w:szCs w:val="22"/>
        </w:rPr>
        <w:t>Форма 8</w:t>
      </w:r>
    </w:p>
    <w:p w:rsidR="00A96D3B" w:rsidRPr="00964581" w:rsidRDefault="00A96D3B" w:rsidP="00A96D3B">
      <w:pPr>
        <w:jc w:val="center"/>
        <w:rPr>
          <w:rFonts w:ascii="Garamond" w:hAnsi="Garamond"/>
          <w:b/>
          <w:sz w:val="22"/>
          <w:szCs w:val="22"/>
        </w:rPr>
      </w:pPr>
      <w:r w:rsidRPr="00964581">
        <w:rPr>
          <w:rFonts w:ascii="Garamond" w:hAnsi="Garamond"/>
          <w:b/>
          <w:sz w:val="22"/>
          <w:szCs w:val="22"/>
        </w:rPr>
        <w:t xml:space="preserve">Отчет о предварительных стоимостных параметрах по ГТП генерации ЭВР </w:t>
      </w:r>
    </w:p>
    <w:p w:rsidR="00A96D3B" w:rsidRPr="00964581" w:rsidRDefault="00A96D3B" w:rsidP="00A96D3B">
      <w:pPr>
        <w:rPr>
          <w:rStyle w:val="af"/>
          <w:rFonts w:ascii="Garamond" w:hAnsi="Garamond" w:cs="Arial"/>
          <w:sz w:val="22"/>
          <w:szCs w:val="22"/>
        </w:rPr>
      </w:pPr>
    </w:p>
    <w:p w:rsidR="00A96D3B" w:rsidRPr="00964581" w:rsidRDefault="00A96D3B" w:rsidP="00A96D3B">
      <w:pPr>
        <w:rPr>
          <w:rStyle w:val="af"/>
          <w:rFonts w:ascii="Garamond" w:hAnsi="Garamond" w:cs="Arial"/>
          <w:sz w:val="22"/>
          <w:szCs w:val="22"/>
        </w:rPr>
      </w:pPr>
      <w:r w:rsidRPr="00964581">
        <w:rPr>
          <w:rStyle w:val="af"/>
          <w:rFonts w:ascii="Garamond" w:hAnsi="Garamond" w:cs="Arial"/>
          <w:sz w:val="22"/>
          <w:szCs w:val="22"/>
        </w:rPr>
        <w:t>Субъект:</w:t>
      </w:r>
    </w:p>
    <w:p w:rsidR="00A96D3B" w:rsidRPr="00964581" w:rsidRDefault="00A96D3B" w:rsidP="00A96D3B">
      <w:pPr>
        <w:rPr>
          <w:rStyle w:val="af"/>
          <w:rFonts w:ascii="Garamond" w:hAnsi="Garamond" w:cs="Arial"/>
          <w:sz w:val="22"/>
          <w:szCs w:val="22"/>
        </w:rPr>
      </w:pPr>
      <w:r w:rsidRPr="00964581">
        <w:rPr>
          <w:rStyle w:val="af"/>
          <w:rFonts w:ascii="Garamond" w:hAnsi="Garamond" w:cs="Arial"/>
          <w:sz w:val="22"/>
          <w:szCs w:val="22"/>
        </w:rPr>
        <w:t>ГТП генерации:</w:t>
      </w:r>
    </w:p>
    <w:p w:rsidR="00A96D3B" w:rsidRPr="00964581" w:rsidRDefault="00A96D3B" w:rsidP="00A96D3B">
      <w:pPr>
        <w:rPr>
          <w:rStyle w:val="af"/>
          <w:rFonts w:ascii="Garamond" w:hAnsi="Garamond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409"/>
        <w:gridCol w:w="2694"/>
        <w:gridCol w:w="2551"/>
        <w:gridCol w:w="2274"/>
        <w:gridCol w:w="2478"/>
      </w:tblGrid>
      <w:tr w:rsidR="00A96D3B" w:rsidRPr="00964581" w:rsidTr="00A96D3B">
        <w:tc>
          <w:tcPr>
            <w:tcW w:w="2122" w:type="dxa"/>
            <w:shd w:val="clear" w:color="auto" w:fill="auto"/>
            <w:vAlign w:val="center"/>
          </w:tcPr>
          <w:p w:rsidR="00A96D3B" w:rsidRPr="00964581" w:rsidRDefault="00A96D3B" w:rsidP="00A96D3B">
            <w:pPr>
              <w:jc w:val="center"/>
              <w:rPr>
                <w:rStyle w:val="af"/>
                <w:rFonts w:ascii="Garamond" w:hAnsi="Garamond" w:cs="Arial"/>
                <w:sz w:val="22"/>
                <w:szCs w:val="22"/>
              </w:rPr>
            </w:pPr>
            <w:r w:rsidRPr="00964581">
              <w:rPr>
                <w:rStyle w:val="af"/>
                <w:rFonts w:ascii="Garamond" w:hAnsi="Garamond" w:cs="Arial"/>
                <w:sz w:val="22"/>
                <w:szCs w:val="22"/>
              </w:rPr>
              <w:t>Час операционных суток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96D3B" w:rsidRPr="00964581" w:rsidRDefault="00A96D3B" w:rsidP="00A96D3B">
            <w:pPr>
              <w:pStyle w:val="subsubclauseindent"/>
              <w:spacing w:after="0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  <w:r w:rsidRPr="00964581">
              <w:rPr>
                <w:rFonts w:ascii="Garamond" w:hAnsi="Garamond"/>
                <w:position w:val="-14"/>
                <w:szCs w:val="22"/>
              </w:rPr>
              <w:object w:dxaOrig="880" w:dyaOrig="400" w14:anchorId="5F852A4C">
                <v:shape id="_x0000_i1125" type="#_x0000_t75" style="width:58.4pt;height:27.15pt" o:ole="">
                  <v:imagedata r:id="rId156" o:title=""/>
                </v:shape>
                <o:OLEObject Type="Embed" ProgID="Equation.3" ShapeID="_x0000_i1125" DrawAspect="Content" ObjectID="_1764437052" r:id="rId157"/>
              </w:object>
            </w:r>
            <w:r w:rsidRPr="00964581">
              <w:rPr>
                <w:rFonts w:ascii="Garamond" w:hAnsi="Garamond"/>
                <w:b/>
                <w:szCs w:val="22"/>
              </w:rPr>
              <w:t xml:space="preserve">, </w:t>
            </w:r>
            <w:proofErr w:type="spellStart"/>
            <w:r w:rsidRPr="00964581">
              <w:rPr>
                <w:rFonts w:ascii="Garamond" w:hAnsi="Garamond"/>
                <w:b/>
                <w:szCs w:val="22"/>
              </w:rPr>
              <w:t>руб</w:t>
            </w:r>
            <w:proofErr w:type="spellEnd"/>
            <w:r w:rsidRPr="00964581">
              <w:rPr>
                <w:rFonts w:ascii="Garamond" w:hAnsi="Garamond"/>
                <w:b/>
                <w:szCs w:val="22"/>
              </w:rPr>
              <w:t>./</w:t>
            </w:r>
            <w:proofErr w:type="spellStart"/>
            <w:r w:rsidRPr="00964581">
              <w:rPr>
                <w:rFonts w:ascii="Garamond" w:hAnsi="Garamond"/>
                <w:b/>
                <w:szCs w:val="22"/>
              </w:rPr>
              <w:t>МВт.ч</w:t>
            </w:r>
            <w:proofErr w:type="spellEnd"/>
          </w:p>
        </w:tc>
        <w:tc>
          <w:tcPr>
            <w:tcW w:w="2694" w:type="dxa"/>
            <w:vAlign w:val="center"/>
          </w:tcPr>
          <w:p w:rsidR="00A96D3B" w:rsidRPr="00964581" w:rsidRDefault="00A96D3B" w:rsidP="00A96D3B">
            <w:pPr>
              <w:pStyle w:val="subsubclauseindent"/>
              <w:ind w:left="0"/>
              <w:jc w:val="center"/>
              <w:rPr>
                <w:rFonts w:ascii="Garamond" w:hAnsi="Garamond"/>
                <w:b/>
                <w:szCs w:val="22"/>
              </w:rPr>
            </w:pPr>
            <w:r w:rsidRPr="00964581">
              <w:rPr>
                <w:rFonts w:ascii="Garamond" w:hAnsi="Garamond"/>
                <w:b/>
                <w:position w:val="-14"/>
                <w:szCs w:val="22"/>
              </w:rPr>
              <w:object w:dxaOrig="2325" w:dyaOrig="480" w14:anchorId="12B494E2">
                <v:shape id="_x0000_i1126" type="#_x0000_t75" style="width:116.15pt;height:21.75pt" o:ole="">
                  <v:imagedata r:id="rId158" o:title=""/>
                </v:shape>
                <o:OLEObject Type="Embed" ProgID="Equation.3" ShapeID="_x0000_i1126" DrawAspect="Content" ObjectID="_1764437053" r:id="rId159"/>
              </w:object>
            </w:r>
            <w:r w:rsidRPr="00964581">
              <w:rPr>
                <w:rFonts w:ascii="Garamond" w:hAnsi="Garamond"/>
                <w:b/>
                <w:szCs w:val="22"/>
              </w:rPr>
              <w:t>, МВт∙ч</w:t>
            </w:r>
          </w:p>
        </w:tc>
        <w:tc>
          <w:tcPr>
            <w:tcW w:w="2551" w:type="dxa"/>
            <w:vAlign w:val="center"/>
          </w:tcPr>
          <w:p w:rsidR="00A96D3B" w:rsidRPr="00964581" w:rsidRDefault="00A96D3B" w:rsidP="00A96D3B">
            <w:pPr>
              <w:pStyle w:val="subsubclauseindent"/>
              <w:ind w:left="0"/>
              <w:jc w:val="center"/>
              <w:rPr>
                <w:rFonts w:ascii="Garamond" w:hAnsi="Garamond"/>
                <w:b/>
                <w:szCs w:val="22"/>
              </w:rPr>
            </w:pPr>
            <w:r w:rsidRPr="00964581">
              <w:rPr>
                <w:rFonts w:ascii="Garamond" w:hAnsi="Garamond"/>
                <w:b/>
                <w:position w:val="-32"/>
                <w:szCs w:val="22"/>
              </w:rPr>
              <w:object w:dxaOrig="1755" w:dyaOrig="645" w14:anchorId="34C04B77">
                <v:shape id="_x0000_i1127" type="#_x0000_t75" style="width:85.6pt;height:27.15pt" o:ole="">
                  <v:imagedata r:id="rId160" o:title=""/>
                </v:shape>
                <o:OLEObject Type="Embed" ProgID="Equation.3" ShapeID="_x0000_i1127" DrawAspect="Content" ObjectID="_1764437054" r:id="rId161"/>
              </w:object>
            </w:r>
            <w:r w:rsidRPr="00964581">
              <w:rPr>
                <w:rFonts w:ascii="Garamond" w:hAnsi="Garamond"/>
                <w:b/>
                <w:szCs w:val="22"/>
              </w:rPr>
              <w:t>, МВт∙ч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A96D3B" w:rsidRPr="00964581" w:rsidRDefault="00A96D3B" w:rsidP="00A96D3B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  <w:r w:rsidRPr="00964581">
              <w:rPr>
                <w:rFonts w:ascii="Garamond" w:hAnsi="Garamond"/>
                <w:position w:val="-14"/>
                <w:szCs w:val="22"/>
              </w:rPr>
              <w:object w:dxaOrig="1560" w:dyaOrig="400" w14:anchorId="501BD1E5">
                <v:shape id="_x0000_i1128" type="#_x0000_t75" style="width:98.5pt;height:27.15pt" o:ole="">
                  <v:imagedata r:id="rId162" o:title=""/>
                </v:shape>
                <o:OLEObject Type="Embed" ProgID="Equation.3" ShapeID="_x0000_i1128" DrawAspect="Content" ObjectID="_1764437055" r:id="rId163"/>
              </w:object>
            </w:r>
            <w:r w:rsidRPr="00964581">
              <w:rPr>
                <w:rFonts w:ascii="Garamond" w:hAnsi="Garamond"/>
                <w:b/>
                <w:szCs w:val="22"/>
              </w:rPr>
              <w:t xml:space="preserve">, </w:t>
            </w:r>
            <w:proofErr w:type="spellStart"/>
            <w:r w:rsidRPr="00964581">
              <w:rPr>
                <w:rFonts w:ascii="Garamond" w:hAnsi="Garamond"/>
                <w:b/>
                <w:szCs w:val="22"/>
              </w:rPr>
              <w:t>руб</w:t>
            </w:r>
            <w:proofErr w:type="spellEnd"/>
            <w:r w:rsidRPr="00964581">
              <w:rPr>
                <w:rFonts w:ascii="Garamond" w:hAnsi="Garamond"/>
                <w:b/>
                <w:szCs w:val="22"/>
              </w:rPr>
              <w:t>.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A96D3B" w:rsidRPr="00964581" w:rsidRDefault="00A96D3B" w:rsidP="00A96D3B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  <w:r w:rsidRPr="00964581">
              <w:rPr>
                <w:rFonts w:ascii="Garamond" w:hAnsi="Garamond"/>
                <w:position w:val="-14"/>
                <w:szCs w:val="22"/>
              </w:rPr>
              <w:object w:dxaOrig="1180" w:dyaOrig="400" w14:anchorId="56502AD6">
                <v:shape id="_x0000_i1129" type="#_x0000_t75" style="width:80.85pt;height:27.15pt" o:ole="">
                  <v:imagedata r:id="rId164" o:title=""/>
                </v:shape>
                <o:OLEObject Type="Embed" ProgID="Equation.3" ShapeID="_x0000_i1129" DrawAspect="Content" ObjectID="_1764437056" r:id="rId165"/>
              </w:object>
            </w:r>
            <w:r w:rsidRPr="00964581">
              <w:rPr>
                <w:rFonts w:ascii="Garamond" w:hAnsi="Garamond"/>
                <w:b/>
                <w:szCs w:val="22"/>
              </w:rPr>
              <w:t xml:space="preserve">, </w:t>
            </w:r>
            <w:proofErr w:type="spellStart"/>
            <w:r w:rsidRPr="00964581">
              <w:rPr>
                <w:rFonts w:ascii="Garamond" w:hAnsi="Garamond"/>
                <w:b/>
                <w:szCs w:val="22"/>
              </w:rPr>
              <w:t>руб</w:t>
            </w:r>
            <w:proofErr w:type="spellEnd"/>
            <w:r w:rsidRPr="00964581">
              <w:rPr>
                <w:rFonts w:ascii="Garamond" w:hAnsi="Garamond"/>
                <w:b/>
                <w:szCs w:val="22"/>
              </w:rPr>
              <w:t>.</w:t>
            </w:r>
          </w:p>
        </w:tc>
      </w:tr>
      <w:tr w:rsidR="00A96D3B" w:rsidRPr="00964581" w:rsidTr="00A96D3B">
        <w:tc>
          <w:tcPr>
            <w:tcW w:w="2122" w:type="dxa"/>
            <w:shd w:val="clear" w:color="auto" w:fill="auto"/>
          </w:tcPr>
          <w:p w:rsidR="00A96D3B" w:rsidRPr="00964581" w:rsidRDefault="00A96D3B" w:rsidP="00A96D3B">
            <w:pPr>
              <w:rPr>
                <w:rStyle w:val="af"/>
                <w:rFonts w:ascii="Garamond" w:hAnsi="Garamond" w:cs="Arial"/>
                <w:sz w:val="22"/>
                <w:szCs w:val="22"/>
              </w:rPr>
            </w:pPr>
            <w:r w:rsidRPr="00964581">
              <w:rPr>
                <w:rFonts w:ascii="Garamond" w:hAnsi="Garamond" w:cs="Arial"/>
                <w:b/>
                <w:bCs/>
                <w:sz w:val="22"/>
                <w:szCs w:val="22"/>
              </w:rPr>
              <w:t>00-01</w:t>
            </w:r>
          </w:p>
        </w:tc>
        <w:tc>
          <w:tcPr>
            <w:tcW w:w="2409" w:type="dxa"/>
            <w:shd w:val="clear" w:color="auto" w:fill="auto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  <w:shd w:val="clear" w:color="auto" w:fill="auto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A96D3B" w:rsidRPr="00964581" w:rsidTr="00A96D3B">
        <w:tc>
          <w:tcPr>
            <w:tcW w:w="2122" w:type="dxa"/>
            <w:shd w:val="clear" w:color="auto" w:fill="auto"/>
          </w:tcPr>
          <w:p w:rsidR="00A96D3B" w:rsidRPr="00964581" w:rsidRDefault="00A96D3B" w:rsidP="00A96D3B">
            <w:pPr>
              <w:rPr>
                <w:rStyle w:val="af"/>
                <w:rFonts w:ascii="Garamond" w:hAnsi="Garamond" w:cs="Arial"/>
                <w:sz w:val="22"/>
                <w:szCs w:val="22"/>
              </w:rPr>
            </w:pPr>
            <w:r w:rsidRPr="00964581">
              <w:rPr>
                <w:rStyle w:val="af"/>
                <w:rFonts w:ascii="Garamond" w:hAnsi="Garamond" w:cs="Arial"/>
                <w:sz w:val="22"/>
                <w:szCs w:val="22"/>
              </w:rPr>
              <w:t>...</w:t>
            </w:r>
          </w:p>
        </w:tc>
        <w:tc>
          <w:tcPr>
            <w:tcW w:w="2409" w:type="dxa"/>
            <w:shd w:val="clear" w:color="auto" w:fill="auto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  <w:shd w:val="clear" w:color="auto" w:fill="auto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A96D3B" w:rsidRPr="00964581" w:rsidTr="00A96D3B">
        <w:tc>
          <w:tcPr>
            <w:tcW w:w="2122" w:type="dxa"/>
            <w:shd w:val="clear" w:color="auto" w:fill="auto"/>
          </w:tcPr>
          <w:p w:rsidR="00A96D3B" w:rsidRPr="00964581" w:rsidRDefault="00A96D3B" w:rsidP="00A96D3B">
            <w:pPr>
              <w:rPr>
                <w:rStyle w:val="af"/>
                <w:rFonts w:ascii="Garamond" w:hAnsi="Garamond" w:cs="Arial"/>
                <w:sz w:val="22"/>
                <w:szCs w:val="22"/>
              </w:rPr>
            </w:pPr>
            <w:r w:rsidRPr="00964581">
              <w:rPr>
                <w:rStyle w:val="af"/>
                <w:rFonts w:ascii="Garamond" w:hAnsi="Garamond" w:cs="Arial"/>
                <w:sz w:val="22"/>
                <w:szCs w:val="22"/>
              </w:rPr>
              <w:t>23-00</w:t>
            </w:r>
          </w:p>
        </w:tc>
        <w:tc>
          <w:tcPr>
            <w:tcW w:w="2409" w:type="dxa"/>
            <w:shd w:val="clear" w:color="auto" w:fill="auto"/>
          </w:tcPr>
          <w:p w:rsidR="00A96D3B" w:rsidRPr="00964581" w:rsidRDefault="00A96D3B" w:rsidP="00A96D3B">
            <w:pPr>
              <w:rPr>
                <w:rStyle w:val="af"/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A96D3B" w:rsidRPr="00964581" w:rsidRDefault="00A96D3B" w:rsidP="00A96D3B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96D3B" w:rsidRPr="00964581" w:rsidRDefault="00A96D3B" w:rsidP="00A96D3B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A96D3B" w:rsidRPr="00964581" w:rsidRDefault="00A96D3B" w:rsidP="00A96D3B">
            <w:pPr>
              <w:rPr>
                <w:rStyle w:val="af"/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  <w:shd w:val="clear" w:color="auto" w:fill="auto"/>
          </w:tcPr>
          <w:p w:rsidR="00A96D3B" w:rsidRPr="00964581" w:rsidRDefault="00A96D3B" w:rsidP="00A96D3B">
            <w:pPr>
              <w:rPr>
                <w:rStyle w:val="af"/>
                <w:rFonts w:ascii="Garamond" w:hAnsi="Garamond" w:cs="Arial"/>
                <w:sz w:val="22"/>
                <w:szCs w:val="22"/>
              </w:rPr>
            </w:pPr>
          </w:p>
        </w:tc>
      </w:tr>
    </w:tbl>
    <w:p w:rsidR="00952399" w:rsidRPr="00964581" w:rsidRDefault="00952399" w:rsidP="00CA213B">
      <w:pPr>
        <w:rPr>
          <w:rFonts w:ascii="Garamond" w:hAnsi="Garamond"/>
          <w:sz w:val="22"/>
          <w:szCs w:val="22"/>
        </w:rPr>
      </w:pPr>
    </w:p>
    <w:p w:rsidR="00CA213B" w:rsidRPr="00964581" w:rsidRDefault="00CA213B" w:rsidP="00CA213B">
      <w:pPr>
        <w:rPr>
          <w:rFonts w:ascii="Garamond" w:hAnsi="Garamond"/>
          <w:szCs w:val="22"/>
        </w:rPr>
      </w:pPr>
    </w:p>
    <w:p w:rsidR="00A96D3B" w:rsidRPr="00964581" w:rsidRDefault="00CA213B" w:rsidP="00CA213B">
      <w:pPr>
        <w:rPr>
          <w:rFonts w:ascii="Garamond" w:hAnsi="Garamond"/>
          <w:b/>
          <w:sz w:val="24"/>
        </w:rPr>
      </w:pPr>
      <w:r w:rsidRPr="00964581">
        <w:rPr>
          <w:rFonts w:ascii="Garamond" w:hAnsi="Garamond"/>
          <w:b/>
          <w:sz w:val="24"/>
        </w:rPr>
        <w:t>Предлагаемая редакция</w:t>
      </w:r>
    </w:p>
    <w:p w:rsidR="00CA213B" w:rsidRPr="00964581" w:rsidRDefault="00CA213B" w:rsidP="00A96D3B">
      <w:pPr>
        <w:jc w:val="right"/>
        <w:rPr>
          <w:rFonts w:ascii="Garamond" w:hAnsi="Garamond"/>
          <w:b/>
          <w:i/>
          <w:szCs w:val="22"/>
        </w:rPr>
      </w:pPr>
    </w:p>
    <w:p w:rsidR="00A96D3B" w:rsidRPr="00964581" w:rsidRDefault="00A96D3B" w:rsidP="00A96D3B">
      <w:pPr>
        <w:jc w:val="right"/>
        <w:rPr>
          <w:rFonts w:ascii="Garamond" w:hAnsi="Garamond"/>
          <w:b/>
          <w:i/>
          <w:sz w:val="22"/>
          <w:szCs w:val="22"/>
        </w:rPr>
      </w:pPr>
      <w:r w:rsidRPr="00964581">
        <w:rPr>
          <w:rFonts w:ascii="Garamond" w:hAnsi="Garamond"/>
          <w:b/>
          <w:i/>
          <w:sz w:val="22"/>
          <w:szCs w:val="22"/>
        </w:rPr>
        <w:t>Форма 8</w:t>
      </w:r>
    </w:p>
    <w:p w:rsidR="00A96D3B" w:rsidRPr="00964581" w:rsidRDefault="00A96D3B" w:rsidP="00A96D3B">
      <w:pPr>
        <w:jc w:val="center"/>
        <w:rPr>
          <w:rFonts w:ascii="Garamond" w:hAnsi="Garamond"/>
          <w:b/>
          <w:sz w:val="22"/>
          <w:szCs w:val="22"/>
        </w:rPr>
      </w:pPr>
      <w:r w:rsidRPr="00964581">
        <w:rPr>
          <w:rFonts w:ascii="Garamond" w:hAnsi="Garamond"/>
          <w:b/>
          <w:sz w:val="22"/>
          <w:szCs w:val="22"/>
        </w:rPr>
        <w:t xml:space="preserve">Отчет о предварительных стоимостных параметрах по ГТП генерации ЭВР </w:t>
      </w:r>
    </w:p>
    <w:p w:rsidR="00A96D3B" w:rsidRPr="00964581" w:rsidRDefault="00A96D3B" w:rsidP="00A96D3B">
      <w:pPr>
        <w:rPr>
          <w:rStyle w:val="af"/>
          <w:rFonts w:ascii="Garamond" w:hAnsi="Garamond" w:cs="Arial"/>
          <w:sz w:val="22"/>
          <w:szCs w:val="22"/>
        </w:rPr>
      </w:pPr>
    </w:p>
    <w:p w:rsidR="00A96D3B" w:rsidRPr="00964581" w:rsidRDefault="00A96D3B" w:rsidP="00A96D3B">
      <w:pPr>
        <w:rPr>
          <w:rStyle w:val="af"/>
          <w:rFonts w:ascii="Garamond" w:hAnsi="Garamond" w:cs="Arial"/>
          <w:sz w:val="22"/>
          <w:szCs w:val="22"/>
        </w:rPr>
      </w:pPr>
      <w:r w:rsidRPr="00964581">
        <w:rPr>
          <w:rStyle w:val="af"/>
          <w:rFonts w:ascii="Garamond" w:hAnsi="Garamond" w:cs="Arial"/>
          <w:sz w:val="22"/>
          <w:szCs w:val="22"/>
        </w:rPr>
        <w:t>Субъект:</w:t>
      </w:r>
    </w:p>
    <w:p w:rsidR="00A96D3B" w:rsidRDefault="00A96D3B" w:rsidP="00A96D3B">
      <w:pPr>
        <w:rPr>
          <w:rStyle w:val="af"/>
          <w:rFonts w:ascii="Garamond" w:hAnsi="Garamond" w:cs="Arial"/>
          <w:sz w:val="22"/>
          <w:szCs w:val="22"/>
        </w:rPr>
      </w:pPr>
      <w:r w:rsidRPr="00964581">
        <w:rPr>
          <w:rStyle w:val="af"/>
          <w:rFonts w:ascii="Garamond" w:hAnsi="Garamond" w:cs="Arial"/>
          <w:sz w:val="22"/>
          <w:szCs w:val="22"/>
        </w:rPr>
        <w:t>ГТП генерации:</w:t>
      </w:r>
    </w:p>
    <w:p w:rsidR="00A90335" w:rsidRPr="00964581" w:rsidRDefault="00A90335" w:rsidP="00A96D3B">
      <w:pPr>
        <w:rPr>
          <w:rStyle w:val="af"/>
          <w:rFonts w:ascii="Garamond" w:hAnsi="Garamond" w:cs="Arial"/>
          <w:sz w:val="22"/>
          <w:szCs w:val="22"/>
        </w:rPr>
      </w:pPr>
    </w:p>
    <w:tbl>
      <w:tblPr>
        <w:tblW w:w="15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701"/>
        <w:gridCol w:w="2268"/>
        <w:gridCol w:w="1985"/>
        <w:gridCol w:w="2274"/>
        <w:gridCol w:w="2478"/>
        <w:gridCol w:w="2478"/>
      </w:tblGrid>
      <w:tr w:rsidR="00A96D3B" w:rsidRPr="00964581" w:rsidTr="00A96D3B">
        <w:tc>
          <w:tcPr>
            <w:tcW w:w="2122" w:type="dxa"/>
            <w:shd w:val="clear" w:color="auto" w:fill="auto"/>
            <w:vAlign w:val="center"/>
          </w:tcPr>
          <w:p w:rsidR="00A96D3B" w:rsidRPr="00964581" w:rsidRDefault="00A96D3B" w:rsidP="00A96D3B">
            <w:pPr>
              <w:jc w:val="center"/>
              <w:rPr>
                <w:rStyle w:val="af"/>
                <w:rFonts w:ascii="Garamond" w:hAnsi="Garamond" w:cs="Arial"/>
                <w:sz w:val="22"/>
                <w:szCs w:val="22"/>
              </w:rPr>
            </w:pPr>
            <w:r w:rsidRPr="00964581">
              <w:rPr>
                <w:rStyle w:val="af"/>
                <w:rFonts w:ascii="Garamond" w:hAnsi="Garamond" w:cs="Arial"/>
                <w:sz w:val="22"/>
                <w:szCs w:val="22"/>
              </w:rPr>
              <w:t>Час операционных суток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6D3B" w:rsidRPr="00964581" w:rsidRDefault="00A96D3B" w:rsidP="00A96D3B">
            <w:pPr>
              <w:pStyle w:val="subsubclauseindent"/>
              <w:spacing w:after="0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  <w:r w:rsidRPr="00964581">
              <w:rPr>
                <w:rFonts w:ascii="Garamond" w:hAnsi="Garamond"/>
                <w:position w:val="-14"/>
                <w:szCs w:val="22"/>
              </w:rPr>
              <w:object w:dxaOrig="880" w:dyaOrig="400" w14:anchorId="1D043229">
                <v:shape id="_x0000_i1130" type="#_x0000_t75" style="width:58.4pt;height:27.15pt" o:ole="">
                  <v:imagedata r:id="rId156" o:title=""/>
                </v:shape>
                <o:OLEObject Type="Embed" ProgID="Equation.3" ShapeID="_x0000_i1130" DrawAspect="Content" ObjectID="_1764437057" r:id="rId166"/>
              </w:object>
            </w:r>
            <w:r w:rsidRPr="00964581">
              <w:rPr>
                <w:rFonts w:ascii="Garamond" w:hAnsi="Garamond"/>
                <w:b/>
                <w:szCs w:val="22"/>
              </w:rPr>
              <w:t xml:space="preserve">, </w:t>
            </w:r>
            <w:proofErr w:type="spellStart"/>
            <w:r w:rsidRPr="00964581">
              <w:rPr>
                <w:rFonts w:ascii="Garamond" w:hAnsi="Garamond"/>
                <w:b/>
                <w:szCs w:val="22"/>
              </w:rPr>
              <w:t>руб</w:t>
            </w:r>
            <w:proofErr w:type="spellEnd"/>
            <w:r w:rsidRPr="00964581">
              <w:rPr>
                <w:rFonts w:ascii="Garamond" w:hAnsi="Garamond"/>
                <w:b/>
                <w:szCs w:val="22"/>
              </w:rPr>
              <w:t>./</w:t>
            </w:r>
            <w:proofErr w:type="spellStart"/>
            <w:r w:rsidRPr="00964581">
              <w:rPr>
                <w:rFonts w:ascii="Garamond" w:hAnsi="Garamond"/>
                <w:b/>
                <w:szCs w:val="22"/>
              </w:rPr>
              <w:t>МВт.ч</w:t>
            </w:r>
            <w:proofErr w:type="spellEnd"/>
          </w:p>
        </w:tc>
        <w:tc>
          <w:tcPr>
            <w:tcW w:w="2268" w:type="dxa"/>
            <w:vAlign w:val="center"/>
          </w:tcPr>
          <w:p w:rsidR="00A96D3B" w:rsidRPr="00964581" w:rsidRDefault="00A96D3B" w:rsidP="00A96D3B">
            <w:pPr>
              <w:pStyle w:val="subsubclauseindent"/>
              <w:ind w:left="0"/>
              <w:jc w:val="center"/>
              <w:rPr>
                <w:rFonts w:ascii="Garamond" w:hAnsi="Garamond"/>
                <w:b/>
                <w:szCs w:val="22"/>
              </w:rPr>
            </w:pPr>
            <w:r w:rsidRPr="00964581">
              <w:rPr>
                <w:rFonts w:ascii="Garamond" w:hAnsi="Garamond"/>
                <w:b/>
                <w:position w:val="-14"/>
                <w:szCs w:val="22"/>
              </w:rPr>
              <w:object w:dxaOrig="2325" w:dyaOrig="480" w14:anchorId="4504FE79">
                <v:shape id="_x0000_i1131" type="#_x0000_t75" style="width:116.15pt;height:21.75pt" o:ole="">
                  <v:imagedata r:id="rId158" o:title=""/>
                </v:shape>
                <o:OLEObject Type="Embed" ProgID="Equation.3" ShapeID="_x0000_i1131" DrawAspect="Content" ObjectID="_1764437058" r:id="rId167"/>
              </w:object>
            </w:r>
            <w:r w:rsidRPr="00964581">
              <w:rPr>
                <w:rFonts w:ascii="Garamond" w:hAnsi="Garamond"/>
                <w:b/>
                <w:szCs w:val="22"/>
              </w:rPr>
              <w:t>, МВт∙ч</w:t>
            </w:r>
          </w:p>
        </w:tc>
        <w:tc>
          <w:tcPr>
            <w:tcW w:w="1985" w:type="dxa"/>
            <w:vAlign w:val="center"/>
          </w:tcPr>
          <w:p w:rsidR="00A96D3B" w:rsidRPr="00964581" w:rsidRDefault="00A96D3B" w:rsidP="00A96D3B">
            <w:pPr>
              <w:pStyle w:val="subsubclauseindent"/>
              <w:ind w:left="0"/>
              <w:jc w:val="center"/>
              <w:rPr>
                <w:rFonts w:ascii="Garamond" w:hAnsi="Garamond"/>
                <w:b/>
                <w:szCs w:val="22"/>
              </w:rPr>
            </w:pPr>
            <w:r w:rsidRPr="00964581">
              <w:rPr>
                <w:rFonts w:ascii="Garamond" w:hAnsi="Garamond"/>
                <w:b/>
                <w:position w:val="-32"/>
                <w:szCs w:val="22"/>
              </w:rPr>
              <w:object w:dxaOrig="1755" w:dyaOrig="645" w14:anchorId="6BA34EE8">
                <v:shape id="_x0000_i1132" type="#_x0000_t75" style="width:85.6pt;height:27.15pt" o:ole="">
                  <v:imagedata r:id="rId160" o:title=""/>
                </v:shape>
                <o:OLEObject Type="Embed" ProgID="Equation.3" ShapeID="_x0000_i1132" DrawAspect="Content" ObjectID="_1764437059" r:id="rId168"/>
              </w:object>
            </w:r>
            <w:r w:rsidRPr="00964581">
              <w:rPr>
                <w:rFonts w:ascii="Garamond" w:hAnsi="Garamond"/>
                <w:b/>
                <w:szCs w:val="22"/>
              </w:rPr>
              <w:t>, МВт∙ч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A96D3B" w:rsidRPr="00964581" w:rsidRDefault="00A96D3B" w:rsidP="00A96D3B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  <w:r w:rsidRPr="00964581">
              <w:rPr>
                <w:rFonts w:ascii="Garamond" w:hAnsi="Garamond"/>
                <w:position w:val="-14"/>
                <w:szCs w:val="22"/>
              </w:rPr>
              <w:object w:dxaOrig="1560" w:dyaOrig="400" w14:anchorId="73170A25">
                <v:shape id="_x0000_i1133" type="#_x0000_t75" style="width:98.5pt;height:27.15pt" o:ole="">
                  <v:imagedata r:id="rId162" o:title=""/>
                </v:shape>
                <o:OLEObject Type="Embed" ProgID="Equation.3" ShapeID="_x0000_i1133" DrawAspect="Content" ObjectID="_1764437060" r:id="rId169"/>
              </w:object>
            </w:r>
            <w:r w:rsidRPr="00964581">
              <w:rPr>
                <w:rFonts w:ascii="Garamond" w:hAnsi="Garamond"/>
                <w:b/>
                <w:szCs w:val="22"/>
              </w:rPr>
              <w:t xml:space="preserve">, </w:t>
            </w:r>
            <w:proofErr w:type="spellStart"/>
            <w:r w:rsidRPr="00964581">
              <w:rPr>
                <w:rFonts w:ascii="Garamond" w:hAnsi="Garamond"/>
                <w:b/>
                <w:szCs w:val="22"/>
              </w:rPr>
              <w:t>руб</w:t>
            </w:r>
            <w:proofErr w:type="spellEnd"/>
            <w:r w:rsidRPr="00964581">
              <w:rPr>
                <w:rFonts w:ascii="Garamond" w:hAnsi="Garamond"/>
                <w:b/>
                <w:szCs w:val="22"/>
              </w:rPr>
              <w:t>.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A96D3B" w:rsidRPr="00964581" w:rsidRDefault="00A96D3B" w:rsidP="00A96D3B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  <w:r w:rsidRPr="00964581">
              <w:rPr>
                <w:rFonts w:ascii="Garamond" w:hAnsi="Garamond"/>
                <w:position w:val="-14"/>
                <w:szCs w:val="22"/>
              </w:rPr>
              <w:object w:dxaOrig="1180" w:dyaOrig="400" w14:anchorId="55ED34FC">
                <v:shape id="_x0000_i1134" type="#_x0000_t75" style="width:80.85pt;height:27.15pt" o:ole="">
                  <v:imagedata r:id="rId164" o:title=""/>
                </v:shape>
                <o:OLEObject Type="Embed" ProgID="Equation.3" ShapeID="_x0000_i1134" DrawAspect="Content" ObjectID="_1764437061" r:id="rId170"/>
              </w:object>
            </w:r>
            <w:r w:rsidRPr="00964581">
              <w:rPr>
                <w:rFonts w:ascii="Garamond" w:hAnsi="Garamond"/>
                <w:b/>
                <w:szCs w:val="22"/>
              </w:rPr>
              <w:t xml:space="preserve">, </w:t>
            </w:r>
            <w:proofErr w:type="spellStart"/>
            <w:r w:rsidRPr="00964581">
              <w:rPr>
                <w:rFonts w:ascii="Garamond" w:hAnsi="Garamond"/>
                <w:b/>
                <w:szCs w:val="22"/>
              </w:rPr>
              <w:t>руб</w:t>
            </w:r>
            <w:proofErr w:type="spellEnd"/>
            <w:r w:rsidRPr="00964581">
              <w:rPr>
                <w:rFonts w:ascii="Garamond" w:hAnsi="Garamond"/>
                <w:b/>
                <w:szCs w:val="22"/>
              </w:rPr>
              <w:t>.</w:t>
            </w:r>
          </w:p>
        </w:tc>
        <w:tc>
          <w:tcPr>
            <w:tcW w:w="2478" w:type="dxa"/>
          </w:tcPr>
          <w:p w:rsidR="00A96D3B" w:rsidRPr="00964581" w:rsidRDefault="00A96D3B" w:rsidP="00CA213B">
            <w:pPr>
              <w:pStyle w:val="subsubclauseindent"/>
              <w:ind w:left="0"/>
              <w:jc w:val="center"/>
              <w:rPr>
                <w:rFonts w:ascii="Garamond" w:hAnsi="Garamond"/>
                <w:szCs w:val="22"/>
                <w:highlight w:val="yellow"/>
              </w:rPr>
            </w:pPr>
            <w:r w:rsidRPr="00964581">
              <w:rPr>
                <w:rFonts w:ascii="Garamond" w:hAnsi="Garamond"/>
                <w:position w:val="-14"/>
                <w:szCs w:val="22"/>
                <w:highlight w:val="yellow"/>
              </w:rPr>
              <w:object w:dxaOrig="1500" w:dyaOrig="400" w14:anchorId="08169805">
                <v:shape id="_x0000_i1135" type="#_x0000_t75" style="width:74.7pt;height:19.7pt" o:ole="">
                  <v:imagedata r:id="rId171" o:title=""/>
                </v:shape>
                <o:OLEObject Type="Embed" ProgID="Equation.3" ShapeID="_x0000_i1135" DrawAspect="Content" ObjectID="_1764437062" r:id="rId172"/>
              </w:object>
            </w:r>
            <w:r w:rsidRPr="00964581">
              <w:rPr>
                <w:rFonts w:ascii="Garamond" w:hAnsi="Garamond"/>
                <w:szCs w:val="22"/>
                <w:highlight w:val="yellow"/>
              </w:rPr>
              <w:t xml:space="preserve">, </w:t>
            </w:r>
            <w:proofErr w:type="spellStart"/>
            <w:r w:rsidRPr="00964581">
              <w:rPr>
                <w:rFonts w:ascii="Garamond" w:hAnsi="Garamond"/>
                <w:b/>
                <w:szCs w:val="22"/>
                <w:highlight w:val="yellow"/>
              </w:rPr>
              <w:t>руб</w:t>
            </w:r>
            <w:proofErr w:type="spellEnd"/>
            <w:r w:rsidRPr="00964581">
              <w:rPr>
                <w:rFonts w:ascii="Garamond" w:hAnsi="Garamond"/>
                <w:b/>
                <w:szCs w:val="22"/>
                <w:highlight w:val="yellow"/>
              </w:rPr>
              <w:t>./</w:t>
            </w:r>
            <w:r w:rsidR="00CA213B" w:rsidRPr="00964581">
              <w:rPr>
                <w:rFonts w:ascii="Garamond" w:hAnsi="Garamond"/>
                <w:b/>
                <w:szCs w:val="22"/>
                <w:highlight w:val="yellow"/>
              </w:rPr>
              <w:t>МВт∙ч</w:t>
            </w:r>
          </w:p>
        </w:tc>
      </w:tr>
      <w:tr w:rsidR="00A96D3B" w:rsidRPr="00964581" w:rsidTr="00A96D3B">
        <w:tc>
          <w:tcPr>
            <w:tcW w:w="2122" w:type="dxa"/>
            <w:shd w:val="clear" w:color="auto" w:fill="auto"/>
          </w:tcPr>
          <w:p w:rsidR="00A96D3B" w:rsidRPr="00964581" w:rsidRDefault="00A96D3B" w:rsidP="00A96D3B">
            <w:pPr>
              <w:rPr>
                <w:rStyle w:val="af"/>
                <w:rFonts w:ascii="Garamond" w:hAnsi="Garamond" w:cs="Arial"/>
                <w:sz w:val="22"/>
                <w:szCs w:val="22"/>
              </w:rPr>
            </w:pPr>
            <w:r w:rsidRPr="00964581">
              <w:rPr>
                <w:rFonts w:ascii="Garamond" w:hAnsi="Garamond" w:cs="Arial"/>
                <w:b/>
                <w:bCs/>
                <w:sz w:val="22"/>
                <w:szCs w:val="22"/>
              </w:rPr>
              <w:t>00-01</w:t>
            </w:r>
          </w:p>
        </w:tc>
        <w:tc>
          <w:tcPr>
            <w:tcW w:w="1701" w:type="dxa"/>
            <w:shd w:val="clear" w:color="auto" w:fill="auto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  <w:shd w:val="clear" w:color="auto" w:fill="auto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  <w:highlight w:val="yellow"/>
              </w:rPr>
            </w:pPr>
          </w:p>
        </w:tc>
      </w:tr>
      <w:tr w:rsidR="00A96D3B" w:rsidRPr="00964581" w:rsidTr="00A96D3B">
        <w:tc>
          <w:tcPr>
            <w:tcW w:w="2122" w:type="dxa"/>
            <w:shd w:val="clear" w:color="auto" w:fill="auto"/>
          </w:tcPr>
          <w:p w:rsidR="00A96D3B" w:rsidRPr="00964581" w:rsidRDefault="00A96D3B" w:rsidP="00A96D3B">
            <w:pPr>
              <w:rPr>
                <w:rStyle w:val="af"/>
                <w:rFonts w:ascii="Garamond" w:hAnsi="Garamond" w:cs="Arial"/>
                <w:sz w:val="22"/>
                <w:szCs w:val="22"/>
              </w:rPr>
            </w:pPr>
            <w:r w:rsidRPr="00964581">
              <w:rPr>
                <w:rStyle w:val="af"/>
                <w:rFonts w:ascii="Garamond" w:hAnsi="Garamond" w:cs="Arial"/>
                <w:sz w:val="22"/>
                <w:szCs w:val="22"/>
              </w:rPr>
              <w:t>...</w:t>
            </w:r>
          </w:p>
        </w:tc>
        <w:tc>
          <w:tcPr>
            <w:tcW w:w="1701" w:type="dxa"/>
            <w:shd w:val="clear" w:color="auto" w:fill="auto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  <w:shd w:val="clear" w:color="auto" w:fill="auto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</w:tcPr>
          <w:p w:rsidR="00A96D3B" w:rsidRPr="00964581" w:rsidRDefault="00A96D3B" w:rsidP="00A96D3B">
            <w:pPr>
              <w:rPr>
                <w:rFonts w:ascii="Garamond" w:hAnsi="Garamond" w:cs="Arial"/>
                <w:sz w:val="22"/>
                <w:szCs w:val="22"/>
                <w:highlight w:val="yellow"/>
              </w:rPr>
            </w:pPr>
          </w:p>
        </w:tc>
      </w:tr>
      <w:tr w:rsidR="00A96D3B" w:rsidRPr="00964581" w:rsidTr="00A96D3B">
        <w:tc>
          <w:tcPr>
            <w:tcW w:w="2122" w:type="dxa"/>
            <w:shd w:val="clear" w:color="auto" w:fill="auto"/>
          </w:tcPr>
          <w:p w:rsidR="00A96D3B" w:rsidRPr="00964581" w:rsidRDefault="00A96D3B" w:rsidP="00A96D3B">
            <w:pPr>
              <w:rPr>
                <w:rStyle w:val="af"/>
                <w:rFonts w:ascii="Garamond" w:hAnsi="Garamond" w:cs="Arial"/>
                <w:sz w:val="22"/>
                <w:szCs w:val="22"/>
              </w:rPr>
            </w:pPr>
            <w:r w:rsidRPr="00964581">
              <w:rPr>
                <w:rStyle w:val="af"/>
                <w:rFonts w:ascii="Garamond" w:hAnsi="Garamond" w:cs="Arial"/>
                <w:sz w:val="22"/>
                <w:szCs w:val="22"/>
              </w:rPr>
              <w:t>23-00</w:t>
            </w:r>
          </w:p>
        </w:tc>
        <w:tc>
          <w:tcPr>
            <w:tcW w:w="1701" w:type="dxa"/>
            <w:shd w:val="clear" w:color="auto" w:fill="auto"/>
          </w:tcPr>
          <w:p w:rsidR="00A96D3B" w:rsidRPr="00964581" w:rsidRDefault="00A96D3B" w:rsidP="00A96D3B">
            <w:pPr>
              <w:rPr>
                <w:rStyle w:val="af"/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96D3B" w:rsidRPr="00964581" w:rsidRDefault="00A96D3B" w:rsidP="00A96D3B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96D3B" w:rsidRPr="00964581" w:rsidRDefault="00A96D3B" w:rsidP="00A96D3B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A96D3B" w:rsidRPr="00964581" w:rsidRDefault="00A96D3B" w:rsidP="00A96D3B">
            <w:pPr>
              <w:rPr>
                <w:rStyle w:val="af"/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  <w:shd w:val="clear" w:color="auto" w:fill="auto"/>
          </w:tcPr>
          <w:p w:rsidR="00A96D3B" w:rsidRPr="00964581" w:rsidRDefault="00A96D3B" w:rsidP="00A96D3B">
            <w:pPr>
              <w:rPr>
                <w:rStyle w:val="af"/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</w:tcPr>
          <w:p w:rsidR="00A96D3B" w:rsidRPr="00964581" w:rsidRDefault="00A96D3B" w:rsidP="00A96D3B">
            <w:pPr>
              <w:rPr>
                <w:rStyle w:val="af"/>
                <w:rFonts w:ascii="Garamond" w:hAnsi="Garamond" w:cs="Arial"/>
                <w:sz w:val="22"/>
                <w:szCs w:val="22"/>
                <w:highlight w:val="yellow"/>
              </w:rPr>
            </w:pPr>
          </w:p>
        </w:tc>
      </w:tr>
    </w:tbl>
    <w:p w:rsidR="00A96D3B" w:rsidRPr="00964581" w:rsidRDefault="00A96D3B" w:rsidP="00952399">
      <w:pPr>
        <w:rPr>
          <w:rFonts w:ascii="Garamond" w:hAnsi="Garamond"/>
        </w:rPr>
      </w:pPr>
    </w:p>
    <w:sectPr w:rsidR="00A96D3B" w:rsidRPr="00964581" w:rsidSect="00952399">
      <w:pgSz w:w="16838" w:h="11906" w:orient="landscape"/>
      <w:pgMar w:top="851" w:right="536" w:bottom="851" w:left="709" w:header="426" w:footer="4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B31" w:rsidRDefault="00312B31">
      <w:r>
        <w:separator/>
      </w:r>
    </w:p>
  </w:endnote>
  <w:endnote w:type="continuationSeparator" w:id="0">
    <w:p w:rsidR="00312B31" w:rsidRDefault="0031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B31" w:rsidRPr="008742FC" w:rsidRDefault="00312B31">
    <w:pPr>
      <w:pStyle w:val="a3"/>
      <w:jc w:val="right"/>
      <w:rPr>
        <w:rFonts w:ascii="Garamond" w:hAnsi="Garamond"/>
      </w:rPr>
    </w:pPr>
  </w:p>
  <w:p w:rsidR="00312B31" w:rsidRDefault="00312B3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B31" w:rsidRDefault="00312B31">
      <w:r>
        <w:separator/>
      </w:r>
    </w:p>
  </w:footnote>
  <w:footnote w:type="continuationSeparator" w:id="0">
    <w:p w:rsidR="00312B31" w:rsidRDefault="00312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394362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hint="default"/>
        <w:b/>
        <w:i w:val="0"/>
      </w:rPr>
    </w:lvl>
    <w:lvl w:ilvl="3">
      <w:start w:val="1"/>
      <w:numFmt w:val="decimal"/>
      <w:lvlText w:val="%2.%3.%4"/>
      <w:lvlJc w:val="left"/>
      <w:pPr>
        <w:tabs>
          <w:tab w:val="num" w:pos="1135"/>
        </w:tabs>
        <w:ind w:left="1135" w:hanging="567"/>
      </w:pPr>
      <w:rPr>
        <w:rFonts w:ascii="Garamond" w:hAnsi="Garamond" w:hint="default"/>
        <w:b w:val="0"/>
        <w:i w:val="0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56B0121"/>
    <w:multiLevelType w:val="multilevel"/>
    <w:tmpl w:val="B394BA2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hint="default"/>
        <w:b/>
        <w:i w:val="0"/>
      </w:rPr>
    </w:lvl>
    <w:lvl w:ilvl="3">
      <w:start w:val="1"/>
      <w:numFmt w:val="decimal"/>
      <w:lvlText w:val="%2.%3.%4"/>
      <w:lvlJc w:val="left"/>
      <w:pPr>
        <w:tabs>
          <w:tab w:val="num" w:pos="1135"/>
        </w:tabs>
        <w:ind w:left="1135" w:hanging="567"/>
      </w:pPr>
      <w:rPr>
        <w:rFonts w:ascii="Garamond" w:hAnsi="Garamond" w:hint="default"/>
        <w:b w:val="0"/>
        <w:i w:val="0"/>
      </w:rPr>
    </w:lvl>
    <w:lvl w:ilvl="4">
      <w:start w:val="2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A6A4231"/>
    <w:multiLevelType w:val="hybridMultilevel"/>
    <w:tmpl w:val="1A5476F8"/>
    <w:lvl w:ilvl="0" w:tplc="EB5475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9F5C6F"/>
    <w:multiLevelType w:val="hybridMultilevel"/>
    <w:tmpl w:val="93E06248"/>
    <w:lvl w:ilvl="0" w:tplc="3FC039F8">
      <w:start w:val="1"/>
      <w:numFmt w:val="bullet"/>
      <w:lvlText w:val="−"/>
      <w:lvlJc w:val="left"/>
      <w:pPr>
        <w:ind w:left="1170" w:hanging="360"/>
      </w:pPr>
      <w:rPr>
        <w:rFonts w:ascii="Garamond" w:hAnsi="Garamond" w:cs="Garamond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7391DCB"/>
    <w:multiLevelType w:val="hybridMultilevel"/>
    <w:tmpl w:val="5B8EC1AE"/>
    <w:lvl w:ilvl="0" w:tplc="3FC039F8">
      <w:start w:val="1"/>
      <w:numFmt w:val="bullet"/>
      <w:lvlText w:val="−"/>
      <w:lvlJc w:val="left"/>
      <w:pPr>
        <w:ind w:left="1530" w:hanging="360"/>
      </w:pPr>
      <w:rPr>
        <w:rFonts w:ascii="Garamond" w:hAnsi="Garamond" w:cs="Garamond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A722BEF"/>
    <w:multiLevelType w:val="hybridMultilevel"/>
    <w:tmpl w:val="74A8C3C0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6" w15:restartNumberingAfterBreak="0">
    <w:nsid w:val="22171688"/>
    <w:multiLevelType w:val="hybridMultilevel"/>
    <w:tmpl w:val="205E0AC4"/>
    <w:lvl w:ilvl="0" w:tplc="EB5475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9D19EB"/>
    <w:multiLevelType w:val="hybridMultilevel"/>
    <w:tmpl w:val="124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97014"/>
    <w:multiLevelType w:val="hybridMultilevel"/>
    <w:tmpl w:val="E0FA7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B4C31"/>
    <w:multiLevelType w:val="hybridMultilevel"/>
    <w:tmpl w:val="55783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B59FE"/>
    <w:multiLevelType w:val="hybridMultilevel"/>
    <w:tmpl w:val="26481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246A4"/>
    <w:multiLevelType w:val="hybridMultilevel"/>
    <w:tmpl w:val="99502D0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D66C83"/>
    <w:multiLevelType w:val="multilevel"/>
    <w:tmpl w:val="2F680C96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ascii="Garamond" w:hAnsi="Garamond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3" w15:restartNumberingAfterBreak="0">
    <w:nsid w:val="3DF63FEF"/>
    <w:multiLevelType w:val="multilevel"/>
    <w:tmpl w:val="729AF19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hint="default"/>
        <w:b/>
        <w:i w:val="0"/>
      </w:rPr>
    </w:lvl>
    <w:lvl w:ilvl="3">
      <w:start w:val="1"/>
      <w:numFmt w:val="decimal"/>
      <w:lvlText w:val="%2.%3.%4"/>
      <w:lvlJc w:val="left"/>
      <w:pPr>
        <w:tabs>
          <w:tab w:val="num" w:pos="1135"/>
        </w:tabs>
        <w:ind w:left="1135" w:hanging="567"/>
      </w:pPr>
      <w:rPr>
        <w:rFonts w:ascii="Garamond" w:hAnsi="Garamond" w:hint="default"/>
        <w:b w:val="0"/>
        <w:i w:val="0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0595BAC"/>
    <w:multiLevelType w:val="hybridMultilevel"/>
    <w:tmpl w:val="20FCC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B7638"/>
    <w:multiLevelType w:val="hybridMultilevel"/>
    <w:tmpl w:val="40A695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443CD"/>
    <w:multiLevelType w:val="multilevel"/>
    <w:tmpl w:val="5898361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hint="default"/>
        <w:b/>
        <w:i w:val="0"/>
      </w:rPr>
    </w:lvl>
    <w:lvl w:ilvl="3">
      <w:start w:val="1"/>
      <w:numFmt w:val="decimal"/>
      <w:lvlText w:val="%2.%3.%4"/>
      <w:lvlJc w:val="left"/>
      <w:pPr>
        <w:tabs>
          <w:tab w:val="num" w:pos="1135"/>
        </w:tabs>
        <w:ind w:left="1135" w:hanging="567"/>
      </w:pPr>
      <w:rPr>
        <w:rFonts w:ascii="Garamond" w:hAnsi="Garamond" w:hint="default"/>
        <w:b w:val="0"/>
        <w:i w:val="0"/>
      </w:rPr>
    </w:lvl>
    <w:lvl w:ilvl="4">
      <w:start w:val="2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B694445"/>
    <w:multiLevelType w:val="hybridMultilevel"/>
    <w:tmpl w:val="37006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DDA6E68"/>
    <w:multiLevelType w:val="hybridMultilevel"/>
    <w:tmpl w:val="54641B50"/>
    <w:lvl w:ilvl="0" w:tplc="3FC039F8">
      <w:start w:val="1"/>
      <w:numFmt w:val="bullet"/>
      <w:lvlText w:val="−"/>
      <w:lvlJc w:val="left"/>
      <w:pPr>
        <w:ind w:left="1440" w:hanging="360"/>
      </w:pPr>
      <w:rPr>
        <w:rFonts w:ascii="Garamond" w:hAnsi="Garamond" w:cs="Garamon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FA6465"/>
    <w:multiLevelType w:val="hybridMultilevel"/>
    <w:tmpl w:val="08B42EC4"/>
    <w:lvl w:ilvl="0" w:tplc="6AF84EBC">
      <w:numFmt w:val="bullet"/>
      <w:lvlText w:val="-"/>
      <w:lvlJc w:val="left"/>
      <w:pPr>
        <w:ind w:left="1170" w:hanging="360"/>
      </w:pPr>
      <w:rPr>
        <w:rFonts w:ascii="Garamond" w:eastAsiaTheme="minorHAnsi" w:hAnsi="Garamond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5114414A"/>
    <w:multiLevelType w:val="hybridMultilevel"/>
    <w:tmpl w:val="1A48B49E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cs="Garamon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6D061D"/>
    <w:multiLevelType w:val="hybridMultilevel"/>
    <w:tmpl w:val="62EA0C52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FD6D5E"/>
    <w:multiLevelType w:val="hybridMultilevel"/>
    <w:tmpl w:val="0A6052D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8123D5"/>
    <w:multiLevelType w:val="hybridMultilevel"/>
    <w:tmpl w:val="4B149D26"/>
    <w:lvl w:ilvl="0" w:tplc="767868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241A2"/>
    <w:multiLevelType w:val="hybridMultilevel"/>
    <w:tmpl w:val="56DEE1C2"/>
    <w:lvl w:ilvl="0" w:tplc="DE8647EE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393B9A"/>
    <w:multiLevelType w:val="hybridMultilevel"/>
    <w:tmpl w:val="EDB005D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3C93DA1"/>
    <w:multiLevelType w:val="hybridMultilevel"/>
    <w:tmpl w:val="2ED88FC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993071"/>
    <w:multiLevelType w:val="hybridMultilevel"/>
    <w:tmpl w:val="5BFAED0E"/>
    <w:lvl w:ilvl="0" w:tplc="C3308F92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8" w15:restartNumberingAfterBreak="0">
    <w:nsid w:val="76183FAE"/>
    <w:multiLevelType w:val="hybridMultilevel"/>
    <w:tmpl w:val="8EC6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14185"/>
    <w:multiLevelType w:val="hybridMultilevel"/>
    <w:tmpl w:val="1E2030F8"/>
    <w:lvl w:ilvl="0" w:tplc="C73004CA">
      <w:numFmt w:val="bullet"/>
      <w:lvlText w:val="-"/>
      <w:lvlJc w:val="left"/>
      <w:pPr>
        <w:ind w:left="810" w:hanging="360"/>
      </w:pPr>
      <w:rPr>
        <w:rFonts w:ascii="Garamond" w:eastAsiaTheme="minorHAnsi" w:hAnsi="Garamond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0" w15:restartNumberingAfterBreak="0">
    <w:nsid w:val="7E2D4A96"/>
    <w:multiLevelType w:val="hybridMultilevel"/>
    <w:tmpl w:val="56EC357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20"/>
  </w:num>
  <w:num w:numId="4">
    <w:abstractNumId w:val="21"/>
  </w:num>
  <w:num w:numId="5">
    <w:abstractNumId w:val="24"/>
  </w:num>
  <w:num w:numId="6">
    <w:abstractNumId w:val="22"/>
  </w:num>
  <w:num w:numId="7">
    <w:abstractNumId w:val="0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3"/>
  </w:num>
  <w:num w:numId="12">
    <w:abstractNumId w:val="1"/>
  </w:num>
  <w:num w:numId="13">
    <w:abstractNumId w:val="2"/>
  </w:num>
  <w:num w:numId="14">
    <w:abstractNumId w:val="6"/>
  </w:num>
  <w:num w:numId="15">
    <w:abstractNumId w:val="28"/>
  </w:num>
  <w:num w:numId="16">
    <w:abstractNumId w:val="11"/>
  </w:num>
  <w:num w:numId="17">
    <w:abstractNumId w:val="14"/>
  </w:num>
  <w:num w:numId="18">
    <w:abstractNumId w:val="3"/>
  </w:num>
  <w:num w:numId="19">
    <w:abstractNumId w:val="29"/>
  </w:num>
  <w:num w:numId="20">
    <w:abstractNumId w:val="4"/>
  </w:num>
  <w:num w:numId="21">
    <w:abstractNumId w:val="27"/>
  </w:num>
  <w:num w:numId="22">
    <w:abstractNumId w:val="19"/>
  </w:num>
  <w:num w:numId="23">
    <w:abstractNumId w:val="9"/>
  </w:num>
  <w:num w:numId="24">
    <w:abstractNumId w:val="15"/>
  </w:num>
  <w:num w:numId="25">
    <w:abstractNumId w:val="10"/>
  </w:num>
  <w:num w:numId="26">
    <w:abstractNumId w:val="7"/>
  </w:num>
  <w:num w:numId="27">
    <w:abstractNumId w:val="12"/>
  </w:num>
  <w:num w:numId="28">
    <w:abstractNumId w:val="30"/>
  </w:num>
  <w:num w:numId="29">
    <w:abstractNumId w:val="8"/>
  </w:num>
  <w:num w:numId="30">
    <w:abstractNumId w:val="18"/>
  </w:num>
  <w:num w:numId="31">
    <w:abstractNumId w:val="26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75"/>
    <w:rsid w:val="00021A55"/>
    <w:rsid w:val="00027E57"/>
    <w:rsid w:val="00057C9F"/>
    <w:rsid w:val="00072D1E"/>
    <w:rsid w:val="000824E6"/>
    <w:rsid w:val="000A3F6B"/>
    <w:rsid w:val="000C05C0"/>
    <w:rsid w:val="000C10E6"/>
    <w:rsid w:val="000C7619"/>
    <w:rsid w:val="000E5A3C"/>
    <w:rsid w:val="000F5B89"/>
    <w:rsid w:val="000F7C94"/>
    <w:rsid w:val="00102625"/>
    <w:rsid w:val="00124CE4"/>
    <w:rsid w:val="00151235"/>
    <w:rsid w:val="00152887"/>
    <w:rsid w:val="00156CFE"/>
    <w:rsid w:val="0018187C"/>
    <w:rsid w:val="00193FF8"/>
    <w:rsid w:val="0019639B"/>
    <w:rsid w:val="001A1B1F"/>
    <w:rsid w:val="001C1B53"/>
    <w:rsid w:val="001D3C04"/>
    <w:rsid w:val="00200A07"/>
    <w:rsid w:val="00201C2B"/>
    <w:rsid w:val="0021768B"/>
    <w:rsid w:val="00221229"/>
    <w:rsid w:val="00223E7F"/>
    <w:rsid w:val="00236AF9"/>
    <w:rsid w:val="002479A6"/>
    <w:rsid w:val="002534C1"/>
    <w:rsid w:val="00264550"/>
    <w:rsid w:val="002B5C0A"/>
    <w:rsid w:val="002C1096"/>
    <w:rsid w:val="002C402D"/>
    <w:rsid w:val="002D14FF"/>
    <w:rsid w:val="00301760"/>
    <w:rsid w:val="00301FC0"/>
    <w:rsid w:val="003062F9"/>
    <w:rsid w:val="0031173B"/>
    <w:rsid w:val="00312B31"/>
    <w:rsid w:val="00323836"/>
    <w:rsid w:val="0033767F"/>
    <w:rsid w:val="00337914"/>
    <w:rsid w:val="0034087B"/>
    <w:rsid w:val="00364BD1"/>
    <w:rsid w:val="00367419"/>
    <w:rsid w:val="00373E4C"/>
    <w:rsid w:val="0038241C"/>
    <w:rsid w:val="00382E6F"/>
    <w:rsid w:val="0039381A"/>
    <w:rsid w:val="003A70DB"/>
    <w:rsid w:val="003B59C5"/>
    <w:rsid w:val="003E0DFD"/>
    <w:rsid w:val="003E20D4"/>
    <w:rsid w:val="004054C4"/>
    <w:rsid w:val="004439B1"/>
    <w:rsid w:val="00484D4E"/>
    <w:rsid w:val="004A376F"/>
    <w:rsid w:val="004F5495"/>
    <w:rsid w:val="00502F1D"/>
    <w:rsid w:val="00526683"/>
    <w:rsid w:val="005317CB"/>
    <w:rsid w:val="005330BB"/>
    <w:rsid w:val="00570FA4"/>
    <w:rsid w:val="00571B36"/>
    <w:rsid w:val="00586799"/>
    <w:rsid w:val="00592651"/>
    <w:rsid w:val="005A00C8"/>
    <w:rsid w:val="005A7C26"/>
    <w:rsid w:val="005A7EF6"/>
    <w:rsid w:val="005B5E4C"/>
    <w:rsid w:val="005C1F4B"/>
    <w:rsid w:val="006079DF"/>
    <w:rsid w:val="00630275"/>
    <w:rsid w:val="006338BB"/>
    <w:rsid w:val="00636B7F"/>
    <w:rsid w:val="0066600C"/>
    <w:rsid w:val="00666905"/>
    <w:rsid w:val="00676EB5"/>
    <w:rsid w:val="006C2F69"/>
    <w:rsid w:val="006F301F"/>
    <w:rsid w:val="007252B3"/>
    <w:rsid w:val="007315FB"/>
    <w:rsid w:val="00741C60"/>
    <w:rsid w:val="00745529"/>
    <w:rsid w:val="00753221"/>
    <w:rsid w:val="00756838"/>
    <w:rsid w:val="0077761A"/>
    <w:rsid w:val="00793A08"/>
    <w:rsid w:val="007A540E"/>
    <w:rsid w:val="007B3332"/>
    <w:rsid w:val="007B6C94"/>
    <w:rsid w:val="007D48B4"/>
    <w:rsid w:val="007E1DDC"/>
    <w:rsid w:val="007E33CF"/>
    <w:rsid w:val="008149B0"/>
    <w:rsid w:val="00821CF0"/>
    <w:rsid w:val="00823D12"/>
    <w:rsid w:val="00836594"/>
    <w:rsid w:val="00843283"/>
    <w:rsid w:val="008518FF"/>
    <w:rsid w:val="00852C62"/>
    <w:rsid w:val="00874F95"/>
    <w:rsid w:val="00883A41"/>
    <w:rsid w:val="00885521"/>
    <w:rsid w:val="008867C5"/>
    <w:rsid w:val="00896A65"/>
    <w:rsid w:val="00897DFE"/>
    <w:rsid w:val="008F1C2B"/>
    <w:rsid w:val="00905037"/>
    <w:rsid w:val="00912AF0"/>
    <w:rsid w:val="00915B10"/>
    <w:rsid w:val="009313A0"/>
    <w:rsid w:val="00944538"/>
    <w:rsid w:val="009479EB"/>
    <w:rsid w:val="00952399"/>
    <w:rsid w:val="00964581"/>
    <w:rsid w:val="00974ACC"/>
    <w:rsid w:val="0098616B"/>
    <w:rsid w:val="0099033C"/>
    <w:rsid w:val="0099350D"/>
    <w:rsid w:val="00996BC3"/>
    <w:rsid w:val="009A708D"/>
    <w:rsid w:val="009B4778"/>
    <w:rsid w:val="009D34B3"/>
    <w:rsid w:val="00A15CF6"/>
    <w:rsid w:val="00A234CB"/>
    <w:rsid w:val="00A5694C"/>
    <w:rsid w:val="00A56B7A"/>
    <w:rsid w:val="00A60373"/>
    <w:rsid w:val="00A60F2B"/>
    <w:rsid w:val="00A77ABA"/>
    <w:rsid w:val="00A86B5F"/>
    <w:rsid w:val="00A90335"/>
    <w:rsid w:val="00A96D3B"/>
    <w:rsid w:val="00AA1284"/>
    <w:rsid w:val="00AB6DB5"/>
    <w:rsid w:val="00AD2B04"/>
    <w:rsid w:val="00AD2ECC"/>
    <w:rsid w:val="00AE4902"/>
    <w:rsid w:val="00AF3606"/>
    <w:rsid w:val="00AF7AE4"/>
    <w:rsid w:val="00B044AD"/>
    <w:rsid w:val="00B25B7A"/>
    <w:rsid w:val="00B45888"/>
    <w:rsid w:val="00B46E42"/>
    <w:rsid w:val="00B46F49"/>
    <w:rsid w:val="00B51E62"/>
    <w:rsid w:val="00B72BD0"/>
    <w:rsid w:val="00B87430"/>
    <w:rsid w:val="00B92C3E"/>
    <w:rsid w:val="00BA09DA"/>
    <w:rsid w:val="00BA3AC4"/>
    <w:rsid w:val="00BD4FD4"/>
    <w:rsid w:val="00BE2C31"/>
    <w:rsid w:val="00BF1F12"/>
    <w:rsid w:val="00C30E7D"/>
    <w:rsid w:val="00C5091F"/>
    <w:rsid w:val="00C55C4A"/>
    <w:rsid w:val="00C62A77"/>
    <w:rsid w:val="00C7235D"/>
    <w:rsid w:val="00C83492"/>
    <w:rsid w:val="00C96F96"/>
    <w:rsid w:val="00CA213B"/>
    <w:rsid w:val="00CB3A93"/>
    <w:rsid w:val="00CB3A9A"/>
    <w:rsid w:val="00CB68CC"/>
    <w:rsid w:val="00CD0B81"/>
    <w:rsid w:val="00CD7646"/>
    <w:rsid w:val="00D2478A"/>
    <w:rsid w:val="00D32F17"/>
    <w:rsid w:val="00D4196E"/>
    <w:rsid w:val="00D60173"/>
    <w:rsid w:val="00D602DB"/>
    <w:rsid w:val="00D637B1"/>
    <w:rsid w:val="00D81135"/>
    <w:rsid w:val="00D93864"/>
    <w:rsid w:val="00DD6D83"/>
    <w:rsid w:val="00DE0B6E"/>
    <w:rsid w:val="00DF1D66"/>
    <w:rsid w:val="00E010BD"/>
    <w:rsid w:val="00E31C37"/>
    <w:rsid w:val="00E32B3A"/>
    <w:rsid w:val="00E47689"/>
    <w:rsid w:val="00E83213"/>
    <w:rsid w:val="00EB525C"/>
    <w:rsid w:val="00EC0C67"/>
    <w:rsid w:val="00EC4DD2"/>
    <w:rsid w:val="00F11A34"/>
    <w:rsid w:val="00F54982"/>
    <w:rsid w:val="00F54D8C"/>
    <w:rsid w:val="00F61475"/>
    <w:rsid w:val="00F6163B"/>
    <w:rsid w:val="00FC1E98"/>
    <w:rsid w:val="00FC51C9"/>
    <w:rsid w:val="00FD4EED"/>
    <w:rsid w:val="00FD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7"/>
    <o:shapelayout v:ext="edit">
      <o:idmap v:ext="edit" data="1"/>
    </o:shapelayout>
  </w:shapeDefaults>
  <w:decimalSymbol w:val=","/>
  <w:listSeparator w:val=";"/>
  <w14:docId w14:val="39E79833"/>
  <w15:chartTrackingRefBased/>
  <w15:docId w15:val="{A129746E-0602-4462-A2E1-52E4E3CB1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275"/>
    <w:pPr>
      <w:spacing w:after="0" w:line="240" w:lineRule="auto"/>
    </w:pPr>
    <w:rPr>
      <w:rFonts w:ascii="Times New Roman" w:hAnsi="Times New Roman"/>
      <w:sz w:val="28"/>
      <w:szCs w:val="24"/>
      <w:lang w:bidi="he-IL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qFormat/>
    <w:rsid w:val="005317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 w:bidi="ar-SA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rsid w:val="00156CFE"/>
    <w:pPr>
      <w:numPr>
        <w:ilvl w:val="2"/>
      </w:numPr>
      <w:tabs>
        <w:tab w:val="num" w:pos="360"/>
      </w:tabs>
      <w:spacing w:before="120" w:after="120"/>
      <w:jc w:val="center"/>
      <w:outlineLvl w:val="2"/>
    </w:pPr>
    <w:rPr>
      <w:rFonts w:ascii="Garamond" w:eastAsia="Times New Roman" w:hAnsi="Garamond" w:cs="Times New Roman"/>
      <w:b/>
      <w:bCs/>
      <w:color w:val="000000"/>
      <w:sz w:val="22"/>
      <w:szCs w:val="22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20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aliases w:val="h5,h51,H5,H51,h52,test,Block Label,Level 3 - i"/>
    <w:basedOn w:val="a"/>
    <w:next w:val="a"/>
    <w:link w:val="50"/>
    <w:unhideWhenUsed/>
    <w:qFormat/>
    <w:rsid w:val="00630275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156CFE"/>
    <w:rPr>
      <w:rFonts w:ascii="Garamond" w:eastAsia="Times New Roman" w:hAnsi="Garamond" w:cs="Times New Roman"/>
      <w:b/>
      <w:bCs/>
      <w:color w:val="00000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630275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3">
    <w:name w:val="footer"/>
    <w:basedOn w:val="a"/>
    <w:link w:val="a4"/>
    <w:uiPriority w:val="99"/>
    <w:unhideWhenUsed/>
    <w:rsid w:val="0063027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30275"/>
    <w:rPr>
      <w:rFonts w:ascii="Times New Roman" w:hAnsi="Times New Roman"/>
      <w:sz w:val="28"/>
      <w:szCs w:val="24"/>
      <w:lang w:bidi="he-IL"/>
    </w:rPr>
  </w:style>
  <w:style w:type="paragraph" w:styleId="a5">
    <w:name w:val="List Paragraph"/>
    <w:basedOn w:val="a"/>
    <w:uiPriority w:val="34"/>
    <w:qFormat/>
    <w:rsid w:val="00630275"/>
    <w:pPr>
      <w:ind w:left="720"/>
      <w:contextualSpacing/>
    </w:pPr>
  </w:style>
  <w:style w:type="paragraph" w:customStyle="1" w:styleId="subclauseindent">
    <w:name w:val="subclauseindent"/>
    <w:basedOn w:val="a"/>
    <w:uiPriority w:val="99"/>
    <w:rsid w:val="00630275"/>
    <w:pPr>
      <w:spacing w:before="120" w:after="120"/>
      <w:ind w:left="1701"/>
      <w:jc w:val="both"/>
    </w:pPr>
    <w:rPr>
      <w:rFonts w:eastAsia="Times New Roman" w:cs="Times New Roman"/>
      <w:sz w:val="22"/>
      <w:szCs w:val="20"/>
      <w:lang w:bidi="ar-SA"/>
    </w:rPr>
  </w:style>
  <w:style w:type="paragraph" w:customStyle="1" w:styleId="subsubclauseindent">
    <w:name w:val="subsubclauseindent"/>
    <w:basedOn w:val="a"/>
    <w:uiPriority w:val="99"/>
    <w:rsid w:val="0019639B"/>
    <w:pPr>
      <w:spacing w:before="120" w:after="120"/>
      <w:ind w:left="2552"/>
      <w:jc w:val="both"/>
    </w:pPr>
    <w:rPr>
      <w:rFonts w:eastAsia="Times New Roman" w:cs="Times New Roman"/>
      <w:sz w:val="22"/>
      <w:szCs w:val="20"/>
      <w:lang w:val="en-GB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3E20D4"/>
    <w:rPr>
      <w:rFonts w:asciiTheme="majorHAnsi" w:eastAsiaTheme="majorEastAsia" w:hAnsiTheme="majorHAnsi" w:cstheme="majorBidi"/>
      <w:i/>
      <w:iCs/>
      <w:color w:val="2F5496" w:themeColor="accent1" w:themeShade="BF"/>
      <w:sz w:val="28"/>
      <w:szCs w:val="24"/>
      <w:lang w:bidi="he-IL"/>
    </w:rPr>
  </w:style>
  <w:style w:type="character" w:styleId="a6">
    <w:name w:val="annotation reference"/>
    <w:basedOn w:val="a0"/>
    <w:uiPriority w:val="99"/>
    <w:semiHidden/>
    <w:unhideWhenUsed/>
    <w:rsid w:val="00AF7AE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F7AE4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F7AE4"/>
    <w:rPr>
      <w:rFonts w:ascii="Times New Roman" w:hAnsi="Times New Roman"/>
      <w:sz w:val="20"/>
      <w:szCs w:val="20"/>
      <w:lang w:bidi="he-IL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F7AE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F7AE4"/>
    <w:rPr>
      <w:rFonts w:ascii="Times New Roman" w:hAnsi="Times New Roman"/>
      <w:b/>
      <w:bCs/>
      <w:sz w:val="20"/>
      <w:szCs w:val="20"/>
      <w:lang w:bidi="he-IL"/>
    </w:rPr>
  </w:style>
  <w:style w:type="paragraph" w:styleId="ab">
    <w:name w:val="Balloon Text"/>
    <w:basedOn w:val="a"/>
    <w:link w:val="ac"/>
    <w:uiPriority w:val="99"/>
    <w:semiHidden/>
    <w:unhideWhenUsed/>
    <w:rsid w:val="00AF7A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F7AE4"/>
    <w:rPr>
      <w:rFonts w:ascii="Segoe UI" w:hAnsi="Segoe UI" w:cs="Segoe UI"/>
      <w:sz w:val="18"/>
      <w:szCs w:val="18"/>
      <w:lang w:bidi="he-IL"/>
    </w:rPr>
  </w:style>
  <w:style w:type="paragraph" w:styleId="ad">
    <w:name w:val="Body Text"/>
    <w:aliases w:val="body text"/>
    <w:basedOn w:val="a"/>
    <w:link w:val="ae"/>
    <w:unhideWhenUsed/>
    <w:rsid w:val="007B3332"/>
    <w:pPr>
      <w:spacing w:after="120"/>
    </w:pPr>
    <w:rPr>
      <w:rFonts w:eastAsia="Times New Roman" w:cs="Times New Roman"/>
      <w:sz w:val="24"/>
      <w:lang w:eastAsia="ru-RU" w:bidi="ar-SA"/>
    </w:rPr>
  </w:style>
  <w:style w:type="character" w:customStyle="1" w:styleId="ae">
    <w:name w:val="Основной текст Знак"/>
    <w:aliases w:val="body text Знак"/>
    <w:basedOn w:val="a0"/>
    <w:link w:val="ad"/>
    <w:rsid w:val="007B33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rsid w:val="005317C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2">
    <w:name w:val="Body Text 2"/>
    <w:basedOn w:val="a"/>
    <w:link w:val="20"/>
    <w:rsid w:val="005317CB"/>
    <w:pPr>
      <w:spacing w:after="120" w:line="480" w:lineRule="auto"/>
    </w:pPr>
    <w:rPr>
      <w:rFonts w:eastAsia="Times New Roman" w:cs="Times New Roman"/>
      <w:sz w:val="24"/>
      <w:lang w:eastAsia="ru-RU" w:bidi="ar-SA"/>
    </w:rPr>
  </w:style>
  <w:style w:type="character" w:customStyle="1" w:styleId="20">
    <w:name w:val="Основной текст 2 Знак"/>
    <w:basedOn w:val="a0"/>
    <w:link w:val="2"/>
    <w:rsid w:val="005317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qFormat/>
    <w:rsid w:val="003A70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73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9.bin"/><Relationship Id="rId84" Type="http://schemas.openxmlformats.org/officeDocument/2006/relationships/oleObject" Target="embeddings/oleObject44.bin"/><Relationship Id="rId138" Type="http://schemas.openxmlformats.org/officeDocument/2006/relationships/image" Target="media/image47.wmf"/><Relationship Id="rId159" Type="http://schemas.openxmlformats.org/officeDocument/2006/relationships/oleObject" Target="embeddings/oleObject102.bin"/><Relationship Id="rId170" Type="http://schemas.openxmlformats.org/officeDocument/2006/relationships/oleObject" Target="embeddings/oleObject110.bin"/><Relationship Id="rId107" Type="http://schemas.openxmlformats.org/officeDocument/2006/relationships/oleObject" Target="embeddings/oleObject66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image" Target="media/image23.wmf"/><Relationship Id="rId74" Type="http://schemas.openxmlformats.org/officeDocument/2006/relationships/image" Target="media/image33.wmf"/><Relationship Id="rId128" Type="http://schemas.openxmlformats.org/officeDocument/2006/relationships/image" Target="media/image43.wmf"/><Relationship Id="rId149" Type="http://schemas.openxmlformats.org/officeDocument/2006/relationships/oleObject" Target="embeddings/oleObject95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54.bin"/><Relationship Id="rId160" Type="http://schemas.openxmlformats.org/officeDocument/2006/relationships/image" Target="media/image50.wmf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8.wmf"/><Relationship Id="rId118" Type="http://schemas.openxmlformats.org/officeDocument/2006/relationships/image" Target="media/image38.wmf"/><Relationship Id="rId139" Type="http://schemas.openxmlformats.org/officeDocument/2006/relationships/oleObject" Target="embeddings/oleObject85.bin"/><Relationship Id="rId85" Type="http://schemas.openxmlformats.org/officeDocument/2006/relationships/oleObject" Target="embeddings/oleObject45.bin"/><Relationship Id="rId150" Type="http://schemas.openxmlformats.org/officeDocument/2006/relationships/oleObject" Target="embeddings/oleObject96.bin"/><Relationship Id="rId171" Type="http://schemas.openxmlformats.org/officeDocument/2006/relationships/image" Target="media/image53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67.bin"/><Relationship Id="rId129" Type="http://schemas.openxmlformats.org/officeDocument/2006/relationships/oleObject" Target="embeddings/oleObject79.bin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5.bin"/><Relationship Id="rId96" Type="http://schemas.openxmlformats.org/officeDocument/2006/relationships/oleObject" Target="embeddings/oleObject55.bin"/><Relationship Id="rId140" Type="http://schemas.openxmlformats.org/officeDocument/2006/relationships/oleObject" Target="embeddings/oleObject86.bin"/><Relationship Id="rId161" Type="http://schemas.openxmlformats.org/officeDocument/2006/relationships/oleObject" Target="embeddings/oleObject10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36.wmf"/><Relationship Id="rId119" Type="http://schemas.openxmlformats.org/officeDocument/2006/relationships/oleObject" Target="embeddings/oleObject74.bin"/><Relationship Id="rId44" Type="http://schemas.openxmlformats.org/officeDocument/2006/relationships/image" Target="media/image19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6.bin"/><Relationship Id="rId130" Type="http://schemas.openxmlformats.org/officeDocument/2006/relationships/image" Target="media/image44.wmf"/><Relationship Id="rId135" Type="http://schemas.openxmlformats.org/officeDocument/2006/relationships/oleObject" Target="embeddings/oleObject83.bin"/><Relationship Id="rId151" Type="http://schemas.openxmlformats.org/officeDocument/2006/relationships/oleObject" Target="embeddings/oleObject97.bin"/><Relationship Id="rId156" Type="http://schemas.openxmlformats.org/officeDocument/2006/relationships/image" Target="media/image48.wmf"/><Relationship Id="rId172" Type="http://schemas.openxmlformats.org/officeDocument/2006/relationships/oleObject" Target="embeddings/oleObject11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68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56.bin"/><Relationship Id="rId104" Type="http://schemas.openxmlformats.org/officeDocument/2006/relationships/oleObject" Target="embeddings/oleObject63.bin"/><Relationship Id="rId120" Type="http://schemas.openxmlformats.org/officeDocument/2006/relationships/image" Target="media/image39.wmf"/><Relationship Id="rId125" Type="http://schemas.openxmlformats.org/officeDocument/2006/relationships/oleObject" Target="embeddings/oleObject77.bin"/><Relationship Id="rId141" Type="http://schemas.openxmlformats.org/officeDocument/2006/relationships/oleObject" Target="embeddings/oleObject87.bin"/><Relationship Id="rId146" Type="http://schemas.openxmlformats.org/officeDocument/2006/relationships/oleObject" Target="embeddings/oleObject92.bin"/><Relationship Id="rId167" Type="http://schemas.openxmlformats.org/officeDocument/2006/relationships/oleObject" Target="embeddings/oleObject107.bin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52.bin"/><Relationship Id="rId162" Type="http://schemas.openxmlformats.org/officeDocument/2006/relationships/image" Target="media/image51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7.bin"/><Relationship Id="rId110" Type="http://schemas.openxmlformats.org/officeDocument/2006/relationships/oleObject" Target="embeddings/oleObject69.bin"/><Relationship Id="rId115" Type="http://schemas.openxmlformats.org/officeDocument/2006/relationships/oleObject" Target="embeddings/oleObject72.bin"/><Relationship Id="rId131" Type="http://schemas.openxmlformats.org/officeDocument/2006/relationships/oleObject" Target="embeddings/oleObject80.bin"/><Relationship Id="rId136" Type="http://schemas.openxmlformats.org/officeDocument/2006/relationships/image" Target="media/image46.wmf"/><Relationship Id="rId157" Type="http://schemas.openxmlformats.org/officeDocument/2006/relationships/oleObject" Target="embeddings/oleObject101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2.bin"/><Relationship Id="rId152" Type="http://schemas.openxmlformats.org/officeDocument/2006/relationships/oleObject" Target="embeddings/oleObject98.bin"/><Relationship Id="rId173" Type="http://schemas.openxmlformats.org/officeDocument/2006/relationships/fontTable" Target="fontTable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59.bin"/><Relationship Id="rId105" Type="http://schemas.openxmlformats.org/officeDocument/2006/relationships/oleObject" Target="embeddings/oleObject64.bin"/><Relationship Id="rId126" Type="http://schemas.openxmlformats.org/officeDocument/2006/relationships/image" Target="media/image42.wmf"/><Relationship Id="rId147" Type="http://schemas.openxmlformats.org/officeDocument/2006/relationships/oleObject" Target="embeddings/oleObject93.bin"/><Relationship Id="rId168" Type="http://schemas.openxmlformats.org/officeDocument/2006/relationships/oleObject" Target="embeddings/oleObject108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image" Target="media/image34.wmf"/><Relationship Id="rId98" Type="http://schemas.openxmlformats.org/officeDocument/2006/relationships/oleObject" Target="embeddings/oleObject57.bin"/><Relationship Id="rId121" Type="http://schemas.openxmlformats.org/officeDocument/2006/relationships/oleObject" Target="embeddings/oleObject75.bin"/><Relationship Id="rId142" Type="http://schemas.openxmlformats.org/officeDocument/2006/relationships/oleObject" Target="embeddings/oleObject88.bin"/><Relationship Id="rId163" Type="http://schemas.openxmlformats.org/officeDocument/2006/relationships/oleObject" Target="embeddings/oleObject104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37.wmf"/><Relationship Id="rId137" Type="http://schemas.openxmlformats.org/officeDocument/2006/relationships/oleObject" Target="embeddings/oleObject84.bin"/><Relationship Id="rId158" Type="http://schemas.openxmlformats.org/officeDocument/2006/relationships/image" Target="media/image49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7.wmf"/><Relationship Id="rId83" Type="http://schemas.openxmlformats.org/officeDocument/2006/relationships/oleObject" Target="embeddings/oleObject43.bin"/><Relationship Id="rId88" Type="http://schemas.openxmlformats.org/officeDocument/2006/relationships/oleObject" Target="embeddings/oleObject48.bin"/><Relationship Id="rId111" Type="http://schemas.openxmlformats.org/officeDocument/2006/relationships/oleObject" Target="embeddings/oleObject70.bin"/><Relationship Id="rId132" Type="http://schemas.openxmlformats.org/officeDocument/2006/relationships/image" Target="media/image45.wmf"/><Relationship Id="rId153" Type="http://schemas.openxmlformats.org/officeDocument/2006/relationships/oleObject" Target="embeddings/oleObject99.bin"/><Relationship Id="rId174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65.bin"/><Relationship Id="rId127" Type="http://schemas.openxmlformats.org/officeDocument/2006/relationships/oleObject" Target="embeddings/oleObject78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53.bin"/><Relationship Id="rId99" Type="http://schemas.openxmlformats.org/officeDocument/2006/relationships/oleObject" Target="embeddings/oleObject58.bin"/><Relationship Id="rId101" Type="http://schemas.openxmlformats.org/officeDocument/2006/relationships/oleObject" Target="embeddings/oleObject60.bin"/><Relationship Id="rId122" Type="http://schemas.openxmlformats.org/officeDocument/2006/relationships/image" Target="media/image40.wmf"/><Relationship Id="rId143" Type="http://schemas.openxmlformats.org/officeDocument/2006/relationships/oleObject" Target="embeddings/oleObject89.bin"/><Relationship Id="rId148" Type="http://schemas.openxmlformats.org/officeDocument/2006/relationships/oleObject" Target="embeddings/oleObject94.bin"/><Relationship Id="rId164" Type="http://schemas.openxmlformats.org/officeDocument/2006/relationships/image" Target="media/image52.wmf"/><Relationship Id="rId169" Type="http://schemas.openxmlformats.org/officeDocument/2006/relationships/oleObject" Target="embeddings/oleObject10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9.bin"/><Relationship Id="rId112" Type="http://schemas.openxmlformats.org/officeDocument/2006/relationships/image" Target="media/image35.wmf"/><Relationship Id="rId133" Type="http://schemas.openxmlformats.org/officeDocument/2006/relationships/oleObject" Target="embeddings/oleObject81.bin"/><Relationship Id="rId154" Type="http://schemas.openxmlformats.org/officeDocument/2006/relationships/oleObject" Target="embeddings/oleObject100.bin"/><Relationship Id="rId16" Type="http://schemas.openxmlformats.org/officeDocument/2006/relationships/image" Target="media/image5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61.bin"/><Relationship Id="rId123" Type="http://schemas.openxmlformats.org/officeDocument/2006/relationships/oleObject" Target="embeddings/oleObject76.bin"/><Relationship Id="rId144" Type="http://schemas.openxmlformats.org/officeDocument/2006/relationships/oleObject" Target="embeddings/oleObject90.bin"/><Relationship Id="rId90" Type="http://schemas.openxmlformats.org/officeDocument/2006/relationships/oleObject" Target="embeddings/oleObject50.bin"/><Relationship Id="rId165" Type="http://schemas.openxmlformats.org/officeDocument/2006/relationships/oleObject" Target="embeddings/oleObject105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71.bin"/><Relationship Id="rId134" Type="http://schemas.openxmlformats.org/officeDocument/2006/relationships/oleObject" Target="embeddings/oleObject82.bin"/><Relationship Id="rId80" Type="http://schemas.openxmlformats.org/officeDocument/2006/relationships/oleObject" Target="embeddings/oleObject40.bin"/><Relationship Id="rId155" Type="http://schemas.openxmlformats.org/officeDocument/2006/relationships/footer" Target="footer1.xml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62.bin"/><Relationship Id="rId124" Type="http://schemas.openxmlformats.org/officeDocument/2006/relationships/image" Target="media/image41.wmf"/><Relationship Id="rId70" Type="http://schemas.openxmlformats.org/officeDocument/2006/relationships/image" Target="media/image31.wmf"/><Relationship Id="rId91" Type="http://schemas.openxmlformats.org/officeDocument/2006/relationships/oleObject" Target="embeddings/oleObject51.bin"/><Relationship Id="rId145" Type="http://schemas.openxmlformats.org/officeDocument/2006/relationships/oleObject" Target="embeddings/oleObject91.bin"/><Relationship Id="rId166" Type="http://schemas.openxmlformats.org/officeDocument/2006/relationships/oleObject" Target="embeddings/oleObject10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5DEE4-04E0-4E71-9862-F186F308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4517</Words>
  <Characters>25753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Шарафеев Андрей Леонидович</dc:creator>
  <cp:keywords/>
  <dc:description/>
  <cp:lastModifiedBy>Пряхина Ирина Игоревна</cp:lastModifiedBy>
  <cp:revision>10</cp:revision>
  <dcterms:created xsi:type="dcterms:W3CDTF">2023-12-12T13:51:00Z</dcterms:created>
  <dcterms:modified xsi:type="dcterms:W3CDTF">2023-12-18T16:32:00Z</dcterms:modified>
</cp:coreProperties>
</file>