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A7938" w14:textId="5383C452" w:rsidR="00CB7512" w:rsidRPr="001F7840" w:rsidRDefault="00182D51" w:rsidP="00104D95">
      <w:pPr>
        <w:suppressAutoHyphens/>
        <w:rPr>
          <w:rFonts w:ascii="Garamond" w:eastAsia="Cambria" w:hAnsi="Garamond" w:cs="Cambria"/>
          <w:b/>
          <w:bCs/>
          <w:sz w:val="28"/>
          <w:szCs w:val="28"/>
        </w:rPr>
      </w:pPr>
      <w:r>
        <w:rPr>
          <w:rFonts w:ascii="Garamond" w:eastAsia="Cambria" w:hAnsi="Garamond" w:cs="Cambria"/>
          <w:b/>
          <w:bCs/>
          <w:sz w:val="28"/>
          <w:szCs w:val="28"/>
          <w:lang w:val="en-US"/>
        </w:rPr>
        <w:t>V</w:t>
      </w:r>
      <w:r w:rsidRPr="00182D51">
        <w:rPr>
          <w:rFonts w:ascii="Garamond" w:eastAsia="Cambria" w:hAnsi="Garamond" w:cs="Cambria"/>
          <w:b/>
          <w:bCs/>
          <w:sz w:val="28"/>
          <w:szCs w:val="28"/>
        </w:rPr>
        <w:t>.1.</w:t>
      </w:r>
      <w:r w:rsidR="00401FB6" w:rsidRPr="00401FB6">
        <w:rPr>
          <w:rFonts w:ascii="Garamond" w:eastAsia="Cambria" w:hAnsi="Garamond" w:cs="Cambria"/>
          <w:b/>
          <w:bCs/>
          <w:sz w:val="28"/>
          <w:szCs w:val="28"/>
        </w:rPr>
        <w:t xml:space="preserve"> </w:t>
      </w:r>
      <w:r w:rsidR="00CB7512" w:rsidRPr="002A7313">
        <w:rPr>
          <w:rFonts w:ascii="Garamond" w:eastAsia="Cambria" w:hAnsi="Garamond" w:cs="Cambria"/>
          <w:b/>
          <w:bCs/>
          <w:sz w:val="28"/>
          <w:szCs w:val="28"/>
        </w:rPr>
        <w:t xml:space="preserve">Изменения, связанные с </w:t>
      </w:r>
      <w:r w:rsidR="00A3169D">
        <w:rPr>
          <w:rFonts w:ascii="Garamond" w:eastAsia="Cambria" w:hAnsi="Garamond" w:cs="Cambria"/>
          <w:b/>
          <w:bCs/>
          <w:sz w:val="28"/>
          <w:szCs w:val="28"/>
        </w:rPr>
        <w:t xml:space="preserve">предоставлением графиков </w:t>
      </w:r>
      <w:r w:rsidR="00A3169D" w:rsidRPr="00A3169D">
        <w:rPr>
          <w:rFonts w:ascii="Garamond" w:eastAsia="Cambria" w:hAnsi="Garamond" w:cs="Cambria"/>
          <w:b/>
          <w:bCs/>
          <w:sz w:val="28"/>
          <w:szCs w:val="28"/>
        </w:rPr>
        <w:t>оснащения «малых» точек поставки системами коммерческого учета электроэнергии</w:t>
      </w:r>
      <w:r w:rsidR="00CD0EE0">
        <w:rPr>
          <w:rFonts w:ascii="Garamond" w:eastAsia="Cambria" w:hAnsi="Garamond" w:cs="Cambria"/>
          <w:b/>
          <w:bCs/>
          <w:sz w:val="28"/>
          <w:szCs w:val="28"/>
        </w:rPr>
        <w:t xml:space="preserve"> </w:t>
      </w:r>
      <w:r w:rsidR="00063B63" w:rsidRPr="001F7840">
        <w:rPr>
          <w:rFonts w:ascii="Garamond" w:eastAsia="Cambria" w:hAnsi="Garamond" w:cs="Cambria"/>
          <w:b/>
          <w:bCs/>
          <w:sz w:val="28"/>
          <w:szCs w:val="28"/>
        </w:rPr>
        <w:t xml:space="preserve"> </w:t>
      </w:r>
    </w:p>
    <w:p w14:paraId="700927CB" w14:textId="77777777" w:rsidR="00CB7512" w:rsidRDefault="00CB7512" w:rsidP="003F7DF6">
      <w:pPr>
        <w:suppressAutoHyphens/>
        <w:rPr>
          <w:rFonts w:ascii="Garamond" w:eastAsia="Cambria" w:hAnsi="Garamond" w:cs="Cambria"/>
          <w:b/>
          <w:bCs/>
          <w:sz w:val="28"/>
          <w:szCs w:val="28"/>
        </w:rPr>
      </w:pPr>
    </w:p>
    <w:p w14:paraId="2A487768" w14:textId="77777777" w:rsidR="00CB7512" w:rsidRPr="00DA0096" w:rsidRDefault="00CB7512" w:rsidP="003F7DF6">
      <w:pPr>
        <w:keepNext/>
        <w:jc w:val="right"/>
        <w:rPr>
          <w:rFonts w:ascii="Garamond" w:hAnsi="Garamond"/>
          <w:b/>
          <w:bCs/>
          <w:sz w:val="28"/>
          <w:szCs w:val="28"/>
        </w:rPr>
      </w:pPr>
      <w:r w:rsidRPr="00C2600F">
        <w:rPr>
          <w:rFonts w:ascii="Garamond" w:hAnsi="Garamond"/>
          <w:b/>
          <w:bCs/>
          <w:sz w:val="28"/>
          <w:szCs w:val="28"/>
        </w:rPr>
        <w:t>Приложение №</w:t>
      </w:r>
      <w:r>
        <w:rPr>
          <w:rFonts w:ascii="Garamond" w:hAnsi="Garamond"/>
          <w:b/>
          <w:bCs/>
          <w:sz w:val="28"/>
          <w:szCs w:val="28"/>
          <w:lang w:val="en-US"/>
        </w:rPr>
        <w:t xml:space="preserve"> </w:t>
      </w:r>
      <w:r w:rsidR="00DA0096">
        <w:rPr>
          <w:rFonts w:ascii="Garamond" w:hAnsi="Garamond"/>
          <w:b/>
          <w:bCs/>
          <w:sz w:val="28"/>
          <w:szCs w:val="28"/>
        </w:rPr>
        <w:t>5.1.1</w:t>
      </w:r>
    </w:p>
    <w:p w14:paraId="3919908C" w14:textId="77777777" w:rsidR="001E238A" w:rsidRDefault="001E238A" w:rsidP="003F7DF6">
      <w:pPr>
        <w:keepNext/>
        <w:jc w:val="right"/>
        <w:rPr>
          <w:rFonts w:ascii="Garamond" w:hAnsi="Garamond"/>
          <w:b/>
          <w:bCs/>
          <w:sz w:val="28"/>
          <w:szCs w:val="28"/>
          <w:lang w:val="en-US"/>
        </w:rPr>
      </w:pPr>
    </w:p>
    <w:tbl>
      <w:tblPr>
        <w:tblW w:w="148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9"/>
      </w:tblGrid>
      <w:tr w:rsidR="002A7313" w:rsidRPr="00573A9C" w14:paraId="7F7ABAC2" w14:textId="77777777" w:rsidTr="00357259">
        <w:tc>
          <w:tcPr>
            <w:tcW w:w="14809" w:type="dxa"/>
          </w:tcPr>
          <w:p w14:paraId="24CB1471" w14:textId="77777777" w:rsidR="002A7313" w:rsidRPr="00573A9C" w:rsidRDefault="002A7313" w:rsidP="003F7DF6">
            <w:pPr>
              <w:widowControl w:val="0"/>
              <w:tabs>
                <w:tab w:val="left" w:pos="360"/>
              </w:tabs>
              <w:autoSpaceDE w:val="0"/>
              <w:autoSpaceDN w:val="0"/>
              <w:adjustRightInd w:val="0"/>
              <w:jc w:val="both"/>
              <w:rPr>
                <w:rFonts w:ascii="Garamond" w:eastAsia="Cambria" w:hAnsi="Garamond" w:cs="Cambria Math"/>
                <w:b/>
                <w:bCs/>
              </w:rPr>
            </w:pPr>
            <w:r w:rsidRPr="00573A9C">
              <w:rPr>
                <w:rFonts w:ascii="Garamond" w:eastAsia="Cambria" w:hAnsi="Garamond" w:cs="Cambria Math"/>
                <w:b/>
                <w:bCs/>
              </w:rPr>
              <w:t xml:space="preserve">Инициатор: </w:t>
            </w:r>
            <w:r w:rsidRPr="00573A9C">
              <w:rPr>
                <w:rFonts w:ascii="Garamond" w:eastAsia="Cambria" w:hAnsi="Garamond" w:cs="Cambria Math"/>
                <w:bCs/>
              </w:rPr>
              <w:t>АО «АТС».</w:t>
            </w:r>
          </w:p>
          <w:p w14:paraId="1A49C225" w14:textId="7D73C5BF" w:rsidR="00642A85" w:rsidRPr="00573A9C" w:rsidRDefault="002A7313" w:rsidP="00573A9C">
            <w:pPr>
              <w:widowControl w:val="0"/>
              <w:tabs>
                <w:tab w:val="left" w:pos="360"/>
              </w:tabs>
              <w:autoSpaceDE w:val="0"/>
              <w:autoSpaceDN w:val="0"/>
              <w:adjustRightInd w:val="0"/>
              <w:jc w:val="both"/>
              <w:rPr>
                <w:rFonts w:ascii="Garamond" w:hAnsi="Garamond"/>
              </w:rPr>
            </w:pPr>
            <w:r w:rsidRPr="00573A9C">
              <w:rPr>
                <w:rFonts w:ascii="Garamond" w:eastAsia="Cambria" w:hAnsi="Garamond" w:cs="Cambria Math"/>
                <w:b/>
                <w:bCs/>
              </w:rPr>
              <w:t>Обоснование</w:t>
            </w:r>
            <w:r w:rsidRPr="00573A9C">
              <w:rPr>
                <w:rFonts w:ascii="Garamond" w:eastAsia="Cambria" w:hAnsi="Garamond" w:cs="Cambria Math"/>
                <w:b/>
              </w:rPr>
              <w:t>:</w:t>
            </w:r>
            <w:r w:rsidRPr="00573A9C">
              <w:rPr>
                <w:rFonts w:ascii="Garamond" w:eastAsia="Cambria" w:hAnsi="Garamond" w:cs="Cambria Math"/>
              </w:rPr>
              <w:t xml:space="preserve"> </w:t>
            </w:r>
            <w:r w:rsidR="00573A9C" w:rsidRPr="00573A9C">
              <w:rPr>
                <w:rFonts w:ascii="Garamond" w:eastAsia="Cambria" w:hAnsi="Garamond" w:cs="Cambria Math"/>
              </w:rPr>
              <w:t>в</w:t>
            </w:r>
            <w:r w:rsidR="004154C8" w:rsidRPr="00573A9C">
              <w:rPr>
                <w:rFonts w:ascii="Garamond" w:hAnsi="Garamond"/>
              </w:rPr>
              <w:t xml:space="preserve">несение </w:t>
            </w:r>
            <w:r w:rsidR="00696774" w:rsidRPr="00573A9C">
              <w:rPr>
                <w:rFonts w:ascii="Garamond" w:hAnsi="Garamond"/>
              </w:rPr>
              <w:t>уточнений</w:t>
            </w:r>
            <w:r w:rsidR="004154C8" w:rsidRPr="00573A9C">
              <w:rPr>
                <w:rFonts w:ascii="Garamond" w:hAnsi="Garamond"/>
              </w:rPr>
              <w:t xml:space="preserve"> в </w:t>
            </w:r>
            <w:r w:rsidR="004154C8" w:rsidRPr="00573A9C">
              <w:rPr>
                <w:rFonts w:ascii="Garamond" w:hAnsi="Garamond"/>
                <w:bCs/>
                <w:lang w:eastAsia="en-US"/>
              </w:rPr>
              <w:t>Положение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r w:rsidR="004154C8" w:rsidRPr="00573A9C">
              <w:rPr>
                <w:rFonts w:ascii="Garamond" w:hAnsi="Garamond"/>
              </w:rPr>
              <w:t xml:space="preserve"> в части порядка и сроков рассмотрения и согласования АО «АТС» графиков оснащения «малых» точек поставки системами коммерческого учета электроэнергии</w:t>
            </w:r>
            <w:r w:rsidR="00573A9C">
              <w:rPr>
                <w:rFonts w:ascii="Garamond" w:hAnsi="Garamond"/>
              </w:rPr>
              <w:t>.</w:t>
            </w:r>
          </w:p>
          <w:p w14:paraId="1AA9CF19" w14:textId="77777777" w:rsidR="002A7313" w:rsidRPr="00573A9C" w:rsidRDefault="00D943B9" w:rsidP="00642A85">
            <w:pPr>
              <w:pStyle w:val="54"/>
              <w:spacing w:line="276" w:lineRule="auto"/>
              <w:ind w:left="0"/>
              <w:contextualSpacing/>
              <w:rPr>
                <w:rFonts w:eastAsia="Cambria" w:cs="Cambria Math"/>
                <w:sz w:val="24"/>
              </w:rPr>
            </w:pPr>
            <w:r w:rsidRPr="00573A9C">
              <w:rPr>
                <w:rFonts w:eastAsia="Cambria" w:cs="Cambria Math"/>
                <w:b/>
                <w:bCs/>
                <w:sz w:val="24"/>
              </w:rPr>
              <w:t>Дата вступления в силу:</w:t>
            </w:r>
            <w:r w:rsidR="004154C8" w:rsidRPr="00573A9C">
              <w:rPr>
                <w:rFonts w:eastAsia="Cambria" w:cs="Cambria Math"/>
                <w:b/>
                <w:bCs/>
                <w:sz w:val="24"/>
              </w:rPr>
              <w:t xml:space="preserve"> </w:t>
            </w:r>
            <w:r w:rsidR="004154C8" w:rsidRPr="00573A9C">
              <w:rPr>
                <w:rFonts w:eastAsia="Cambria" w:cs="Cambria Math"/>
                <w:bCs/>
                <w:sz w:val="24"/>
              </w:rPr>
              <w:t>1 июля 2024 года</w:t>
            </w:r>
            <w:r w:rsidR="00104D95" w:rsidRPr="00573A9C">
              <w:rPr>
                <w:rFonts w:eastAsia="Cambria" w:cs="Cambria Math"/>
                <w:bCs/>
                <w:sz w:val="24"/>
              </w:rPr>
              <w:t>.</w:t>
            </w:r>
          </w:p>
        </w:tc>
      </w:tr>
    </w:tbl>
    <w:p w14:paraId="225BAC06" w14:textId="77777777" w:rsidR="001E238A" w:rsidRPr="00CF79CD" w:rsidRDefault="001E238A" w:rsidP="00CF79CD">
      <w:pPr>
        <w:rPr>
          <w:rFonts w:ascii="Garamond" w:hAnsi="Garamond"/>
          <w:b/>
        </w:rPr>
      </w:pPr>
    </w:p>
    <w:p w14:paraId="31E32C49" w14:textId="77777777" w:rsidR="00E44CF3" w:rsidRPr="00CF79CD" w:rsidRDefault="00E44CF3" w:rsidP="00CF79CD">
      <w:pPr>
        <w:rPr>
          <w:rFonts w:ascii="Garamond" w:hAnsi="Garamond"/>
          <w:b/>
          <w:sz w:val="26"/>
          <w:szCs w:val="26"/>
        </w:rPr>
      </w:pPr>
      <w:r w:rsidRPr="00CF79CD">
        <w:rPr>
          <w:rFonts w:ascii="Garamond" w:hAnsi="Garamond"/>
          <w:b/>
          <w:sz w:val="26"/>
          <w:szCs w:val="26"/>
        </w:rPr>
        <w:t xml:space="preserve">Предложения по изменениям и дополнениям в ПОЛОЖЕНИЕ О ПОРЯДКЕ ПОЛУЧЕНИЯ СТАТУСА СУБЪЕКТА ОПТОВОГО РЫНКА И ВЕДЕНИЯ РЕЕСТРА СУБЪЕКТОВ ОПТОВОГО РЫНКА (Приложение № 1.1 к </w:t>
      </w:r>
      <w:r w:rsidR="00357259" w:rsidRPr="00CF79CD">
        <w:rPr>
          <w:rFonts w:ascii="Garamond" w:hAnsi="Garamond"/>
          <w:b/>
          <w:sz w:val="26"/>
          <w:szCs w:val="26"/>
        </w:rPr>
        <w:t>Договору о </w:t>
      </w:r>
      <w:r w:rsidRPr="00CF79CD">
        <w:rPr>
          <w:rFonts w:ascii="Garamond" w:hAnsi="Garamond"/>
          <w:b/>
          <w:sz w:val="26"/>
          <w:szCs w:val="26"/>
        </w:rPr>
        <w:t>присоединении к торговой системе оптового рынка)</w:t>
      </w:r>
    </w:p>
    <w:p w14:paraId="7326B8A5" w14:textId="77777777" w:rsidR="001E238A" w:rsidRPr="00CF79CD" w:rsidRDefault="001E238A" w:rsidP="00CF79CD">
      <w:pPr>
        <w:rPr>
          <w:rFonts w:ascii="Garamond" w:hAnsi="Garamond"/>
          <w:sz w:val="26"/>
          <w:szCs w:val="26"/>
        </w:rPr>
      </w:pPr>
    </w:p>
    <w:tbl>
      <w:tblPr>
        <w:tblW w:w="148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6804"/>
        <w:gridCol w:w="7087"/>
      </w:tblGrid>
      <w:tr w:rsidR="00AA1FDC" w:rsidRPr="001E238A" w14:paraId="4D867CEE" w14:textId="77777777" w:rsidTr="00357259">
        <w:tc>
          <w:tcPr>
            <w:tcW w:w="918" w:type="dxa"/>
            <w:vAlign w:val="center"/>
          </w:tcPr>
          <w:p w14:paraId="2F8680C3" w14:textId="77777777" w:rsidR="00637A60" w:rsidRPr="001E238A" w:rsidRDefault="00AA1FDC" w:rsidP="003F7DF6">
            <w:pPr>
              <w:widowControl w:val="0"/>
              <w:jc w:val="center"/>
              <w:rPr>
                <w:rFonts w:ascii="Garamond" w:hAnsi="Garamond"/>
                <w:b/>
                <w:sz w:val="22"/>
                <w:szCs w:val="22"/>
                <w:lang w:eastAsia="en-US"/>
              </w:rPr>
            </w:pPr>
            <w:r w:rsidRPr="001E238A">
              <w:rPr>
                <w:rFonts w:ascii="Garamond" w:hAnsi="Garamond"/>
                <w:b/>
                <w:sz w:val="22"/>
                <w:szCs w:val="22"/>
                <w:lang w:eastAsia="en-US"/>
              </w:rPr>
              <w:t>№</w:t>
            </w:r>
          </w:p>
          <w:p w14:paraId="56068531" w14:textId="77777777" w:rsidR="00AA1FDC" w:rsidRPr="001E238A" w:rsidRDefault="00AA1FDC" w:rsidP="003F7DF6">
            <w:pPr>
              <w:widowControl w:val="0"/>
              <w:jc w:val="center"/>
              <w:rPr>
                <w:rFonts w:ascii="Garamond" w:hAnsi="Garamond"/>
                <w:b/>
                <w:sz w:val="22"/>
                <w:szCs w:val="22"/>
                <w:lang w:eastAsia="en-US"/>
              </w:rPr>
            </w:pPr>
            <w:r w:rsidRPr="001E238A">
              <w:rPr>
                <w:rFonts w:ascii="Garamond" w:hAnsi="Garamond"/>
                <w:b/>
                <w:sz w:val="22"/>
                <w:szCs w:val="22"/>
                <w:lang w:eastAsia="en-US"/>
              </w:rPr>
              <w:t>пункта</w:t>
            </w:r>
          </w:p>
        </w:tc>
        <w:tc>
          <w:tcPr>
            <w:tcW w:w="6804" w:type="dxa"/>
            <w:vAlign w:val="center"/>
          </w:tcPr>
          <w:p w14:paraId="53308629" w14:textId="77777777" w:rsidR="001E238A" w:rsidRPr="001E238A" w:rsidRDefault="00AA1FDC" w:rsidP="003F7DF6">
            <w:pPr>
              <w:widowControl w:val="0"/>
              <w:jc w:val="center"/>
              <w:rPr>
                <w:rFonts w:ascii="Garamond" w:hAnsi="Garamond"/>
                <w:b/>
                <w:sz w:val="22"/>
                <w:szCs w:val="22"/>
                <w:lang w:eastAsia="en-US"/>
              </w:rPr>
            </w:pPr>
            <w:r w:rsidRPr="001E238A">
              <w:rPr>
                <w:rFonts w:ascii="Garamond" w:hAnsi="Garamond"/>
                <w:b/>
                <w:sz w:val="22"/>
                <w:szCs w:val="22"/>
                <w:lang w:eastAsia="en-US"/>
              </w:rPr>
              <w:t xml:space="preserve">Редакция, действующая на момент </w:t>
            </w:r>
          </w:p>
          <w:p w14:paraId="0797B92D" w14:textId="77777777" w:rsidR="00AA1FDC" w:rsidRPr="001E238A" w:rsidRDefault="00AA1FDC" w:rsidP="003F7DF6">
            <w:pPr>
              <w:widowControl w:val="0"/>
              <w:jc w:val="center"/>
              <w:rPr>
                <w:rFonts w:ascii="Garamond" w:hAnsi="Garamond"/>
                <w:sz w:val="22"/>
                <w:szCs w:val="22"/>
                <w:lang w:eastAsia="en-US"/>
              </w:rPr>
            </w:pPr>
            <w:r w:rsidRPr="001E238A">
              <w:rPr>
                <w:rFonts w:ascii="Garamond" w:hAnsi="Garamond"/>
                <w:b/>
                <w:sz w:val="22"/>
                <w:szCs w:val="22"/>
                <w:lang w:eastAsia="en-US"/>
              </w:rPr>
              <w:t>вступления в силу изменений</w:t>
            </w:r>
          </w:p>
        </w:tc>
        <w:tc>
          <w:tcPr>
            <w:tcW w:w="7087" w:type="dxa"/>
          </w:tcPr>
          <w:p w14:paraId="62A7A480" w14:textId="77777777" w:rsidR="00AA1FDC" w:rsidRPr="001E238A" w:rsidRDefault="00AA1FDC" w:rsidP="003F7DF6">
            <w:pPr>
              <w:widowControl w:val="0"/>
              <w:jc w:val="center"/>
              <w:rPr>
                <w:rFonts w:ascii="Garamond" w:hAnsi="Garamond"/>
                <w:b/>
                <w:sz w:val="22"/>
                <w:szCs w:val="22"/>
                <w:lang w:eastAsia="en-US"/>
              </w:rPr>
            </w:pPr>
            <w:r w:rsidRPr="001E238A">
              <w:rPr>
                <w:rFonts w:ascii="Garamond" w:hAnsi="Garamond"/>
                <w:b/>
                <w:sz w:val="22"/>
                <w:szCs w:val="22"/>
                <w:lang w:eastAsia="en-US"/>
              </w:rPr>
              <w:t>Предлагаемая редакция</w:t>
            </w:r>
          </w:p>
          <w:p w14:paraId="545EA255" w14:textId="77777777" w:rsidR="00AA1FDC" w:rsidRPr="001E238A" w:rsidRDefault="00AA1FDC" w:rsidP="003F7DF6">
            <w:pPr>
              <w:ind w:right="-55"/>
              <w:jc w:val="center"/>
              <w:rPr>
                <w:rFonts w:ascii="Garamond" w:hAnsi="Garamond"/>
                <w:sz w:val="22"/>
                <w:szCs w:val="22"/>
                <w:lang w:eastAsia="en-US"/>
              </w:rPr>
            </w:pPr>
            <w:r w:rsidRPr="001E238A">
              <w:rPr>
                <w:rFonts w:ascii="Garamond" w:hAnsi="Garamond"/>
                <w:sz w:val="22"/>
                <w:szCs w:val="22"/>
                <w:lang w:eastAsia="en-US"/>
              </w:rPr>
              <w:t>(изменения выделены цветом)</w:t>
            </w:r>
          </w:p>
        </w:tc>
      </w:tr>
      <w:tr w:rsidR="00DC2878" w:rsidRPr="001E238A" w14:paraId="56238EDB" w14:textId="77777777" w:rsidTr="00357259">
        <w:tc>
          <w:tcPr>
            <w:tcW w:w="918" w:type="dxa"/>
            <w:vAlign w:val="center"/>
          </w:tcPr>
          <w:p w14:paraId="3B739F70" w14:textId="6733F8CF" w:rsidR="00DC2878" w:rsidRPr="001E238A" w:rsidRDefault="00DC2878" w:rsidP="003F7DF6">
            <w:pPr>
              <w:widowControl w:val="0"/>
              <w:spacing w:line="259" w:lineRule="auto"/>
              <w:jc w:val="center"/>
              <w:rPr>
                <w:rFonts w:ascii="Garamond" w:hAnsi="Garamond"/>
                <w:b/>
                <w:sz w:val="22"/>
                <w:szCs w:val="22"/>
                <w:lang w:eastAsia="en-US"/>
              </w:rPr>
            </w:pPr>
            <w:r>
              <w:rPr>
                <w:rFonts w:ascii="Garamond" w:hAnsi="Garamond"/>
                <w:b/>
                <w:sz w:val="22"/>
                <w:szCs w:val="22"/>
                <w:lang w:eastAsia="en-US"/>
              </w:rPr>
              <w:t>Приложение 8, п.</w:t>
            </w:r>
            <w:r w:rsidR="00573A9C">
              <w:rPr>
                <w:rFonts w:ascii="Garamond" w:hAnsi="Garamond"/>
                <w:b/>
                <w:sz w:val="22"/>
                <w:szCs w:val="22"/>
                <w:lang w:eastAsia="en-US"/>
              </w:rPr>
              <w:t> </w:t>
            </w:r>
            <w:r>
              <w:rPr>
                <w:rFonts w:ascii="Garamond" w:hAnsi="Garamond"/>
                <w:b/>
                <w:sz w:val="22"/>
                <w:szCs w:val="22"/>
                <w:lang w:eastAsia="en-US"/>
              </w:rPr>
              <w:t>4.1</w:t>
            </w:r>
          </w:p>
        </w:tc>
        <w:tc>
          <w:tcPr>
            <w:tcW w:w="6804" w:type="dxa"/>
          </w:tcPr>
          <w:p w14:paraId="5DB85185" w14:textId="77777777" w:rsidR="00DC2878" w:rsidRPr="00A3169D" w:rsidRDefault="00DC2878" w:rsidP="0071415D">
            <w:pPr>
              <w:tabs>
                <w:tab w:val="left" w:pos="1134"/>
              </w:tabs>
              <w:spacing w:before="120" w:after="120"/>
              <w:jc w:val="both"/>
              <w:rPr>
                <w:rFonts w:ascii="Garamond" w:hAnsi="Garamond"/>
                <w:sz w:val="22"/>
                <w:szCs w:val="22"/>
              </w:rPr>
            </w:pPr>
            <w:r w:rsidRPr="00A3169D">
              <w:rPr>
                <w:rFonts w:ascii="Garamond" w:hAnsi="Garamond"/>
                <w:sz w:val="22"/>
                <w:szCs w:val="22"/>
              </w:rPr>
              <w:t>«Малые» точки поставки подлежат оснащению системами коммерческого учета в период до 31.12.2028 включительно в соответствии с графиком оснащения «малых» точек поставки системами коммерческого учета электроэнергии (путем подтверждения соответствия указанных систем коммерческого учета требованиям пункта 23 Правил оптового рынка в порядке, предусмотренном Приложением № 11.3 к настоящему Положению) в периоды 01.01.2025–31.12.2026 и 01.01.2027–31.12.2028 соответственно (далее – График).</w:t>
            </w:r>
          </w:p>
          <w:p w14:paraId="031C4040" w14:textId="77777777" w:rsidR="00DC2878" w:rsidRPr="00A3169D" w:rsidRDefault="00DC2878" w:rsidP="0071415D">
            <w:pPr>
              <w:pStyle w:val="ab"/>
              <w:tabs>
                <w:tab w:val="left" w:pos="1134"/>
              </w:tabs>
              <w:spacing w:before="120" w:after="120"/>
              <w:ind w:left="0" w:firstLine="567"/>
              <w:jc w:val="both"/>
              <w:rPr>
                <w:rFonts w:ascii="Garamond" w:hAnsi="Garamond"/>
                <w:sz w:val="22"/>
                <w:szCs w:val="22"/>
              </w:rPr>
            </w:pPr>
            <w:r w:rsidRPr="00A3169D">
              <w:rPr>
                <w:rFonts w:ascii="Garamond" w:hAnsi="Garamond"/>
                <w:sz w:val="22"/>
                <w:szCs w:val="22"/>
              </w:rPr>
              <w:t xml:space="preserve">Субъект оптового рынка самостоятельно формирует График по форме, приведенной в </w:t>
            </w:r>
            <w:r w:rsidRPr="001A134E">
              <w:rPr>
                <w:rFonts w:ascii="Garamond" w:hAnsi="Garamond"/>
                <w:sz w:val="22"/>
                <w:szCs w:val="22"/>
                <w:highlight w:val="yellow"/>
              </w:rPr>
              <w:t>настоящем</w:t>
            </w:r>
            <w:r w:rsidRPr="00A3169D">
              <w:rPr>
                <w:rFonts w:ascii="Garamond" w:hAnsi="Garamond"/>
                <w:sz w:val="22"/>
                <w:szCs w:val="22"/>
              </w:rPr>
              <w:t xml:space="preserve"> приложении, с учетом следующих особенностей:</w:t>
            </w:r>
          </w:p>
          <w:p w14:paraId="6DD97E0F" w14:textId="77777777" w:rsidR="00DC2878" w:rsidRPr="00A3169D" w:rsidRDefault="00DC2878" w:rsidP="0071415D">
            <w:pPr>
              <w:pStyle w:val="ab"/>
              <w:tabs>
                <w:tab w:val="left" w:pos="1134"/>
              </w:tabs>
              <w:spacing w:before="120" w:after="120"/>
              <w:ind w:left="0" w:firstLine="567"/>
              <w:jc w:val="both"/>
              <w:rPr>
                <w:rFonts w:ascii="Garamond" w:hAnsi="Garamond"/>
                <w:sz w:val="22"/>
                <w:szCs w:val="22"/>
              </w:rPr>
            </w:pPr>
            <w:r w:rsidRPr="002D6A77">
              <w:rPr>
                <w:rFonts w:ascii="Garamond" w:hAnsi="Garamond"/>
                <w:sz w:val="22"/>
                <w:szCs w:val="22"/>
              </w:rPr>
              <w:t xml:space="preserve">а) количество «малых» точек поставки, относящихся к периоду 01.01.2025–31.12.2026, должно составлять не менее 50 % от суммы количества «малых» точек поставки, входящих </w:t>
            </w:r>
            <w:r w:rsidRPr="002D6A77">
              <w:rPr>
                <w:rFonts w:ascii="Garamond" w:hAnsi="Garamond"/>
                <w:sz w:val="22"/>
                <w:szCs w:val="22"/>
                <w:highlight w:val="yellow"/>
              </w:rPr>
              <w:t>(входивших)</w:t>
            </w:r>
            <w:r w:rsidRPr="002D6A77">
              <w:rPr>
                <w:rFonts w:ascii="Garamond" w:hAnsi="Garamond"/>
                <w:sz w:val="22"/>
                <w:szCs w:val="22"/>
              </w:rPr>
              <w:t xml:space="preserve"> по состоянию на </w:t>
            </w:r>
            <w:r w:rsidRPr="002D6A77">
              <w:rPr>
                <w:rFonts w:ascii="Garamond" w:hAnsi="Garamond"/>
                <w:sz w:val="22"/>
                <w:szCs w:val="22"/>
                <w:highlight w:val="yellow"/>
              </w:rPr>
              <w:t>30.06.2023</w:t>
            </w:r>
            <w:r w:rsidRPr="002D6A77">
              <w:rPr>
                <w:rFonts w:ascii="Garamond" w:hAnsi="Garamond"/>
                <w:sz w:val="22"/>
                <w:szCs w:val="22"/>
              </w:rPr>
              <w:t xml:space="preserve"> в состав ГТП (сечений коммерческого учета ФСК) такого субъекта оптового рынка, в отношении которых не позднее 30.06.2023 было принято решение о предоставлении </w:t>
            </w:r>
            <w:r w:rsidRPr="002D6A77">
              <w:rPr>
                <w:rFonts w:ascii="Garamond" w:hAnsi="Garamond" w:cs="Arial"/>
                <w:bCs/>
                <w:iCs/>
                <w:sz w:val="22"/>
                <w:szCs w:val="22"/>
              </w:rPr>
              <w:t xml:space="preserve">права участия в </w:t>
            </w:r>
            <w:r w:rsidRPr="002D6A77">
              <w:rPr>
                <w:rFonts w:ascii="Garamond" w:hAnsi="Garamond" w:cs="Arial"/>
                <w:bCs/>
                <w:iCs/>
                <w:sz w:val="22"/>
                <w:szCs w:val="22"/>
              </w:rPr>
              <w:lastRenderedPageBreak/>
              <w:t>торговле электрической энергией (мощностью) на оптовом рынке (вступлении в действие ПСИ по сечению коммерческого учета ФСК)</w:t>
            </w:r>
            <w:r w:rsidRPr="002D6A77">
              <w:rPr>
                <w:rFonts w:ascii="Garamond" w:hAnsi="Garamond"/>
                <w:sz w:val="22"/>
                <w:szCs w:val="22"/>
              </w:rPr>
              <w:t xml:space="preserve">, и количества «малых» точек поставки, включенных в состав ГТП (сечений коммерческого учета ФСК) субъекта оптового рынка в соответствии с п. 2.2 настоящего приложения </w:t>
            </w:r>
            <w:r w:rsidRPr="002D6A77">
              <w:rPr>
                <w:rFonts w:ascii="Garamond" w:hAnsi="Garamond"/>
                <w:sz w:val="22"/>
                <w:szCs w:val="22"/>
                <w:highlight w:val="yellow"/>
              </w:rPr>
              <w:t>до 01.02.2025 включительно</w:t>
            </w:r>
            <w:r w:rsidRPr="002D6A77">
              <w:rPr>
                <w:rFonts w:ascii="Garamond" w:hAnsi="Garamond"/>
                <w:sz w:val="22"/>
                <w:szCs w:val="22"/>
              </w:rPr>
              <w:t>;</w:t>
            </w:r>
          </w:p>
          <w:p w14:paraId="4BC6091A" w14:textId="77777777" w:rsidR="00DC2878" w:rsidRPr="00A3169D" w:rsidRDefault="00DC2878" w:rsidP="0071415D">
            <w:pPr>
              <w:pStyle w:val="ab"/>
              <w:tabs>
                <w:tab w:val="left" w:pos="1134"/>
              </w:tabs>
              <w:spacing w:before="120" w:after="120"/>
              <w:ind w:left="0" w:firstLine="567"/>
              <w:jc w:val="both"/>
              <w:rPr>
                <w:rFonts w:ascii="Garamond" w:hAnsi="Garamond"/>
                <w:sz w:val="22"/>
                <w:szCs w:val="22"/>
              </w:rPr>
            </w:pPr>
            <w:r w:rsidRPr="00A3169D">
              <w:rPr>
                <w:rFonts w:ascii="Garamond" w:hAnsi="Garamond"/>
                <w:sz w:val="22"/>
                <w:szCs w:val="22"/>
              </w:rPr>
              <w:t>б) к периоду 01.01.2027–31.12.2028 должны относиться все «малые» точки поставки, которые не были отнесены к периоду 01.01.2025–31.12.2026;</w:t>
            </w:r>
          </w:p>
          <w:p w14:paraId="0757FA66" w14:textId="77777777" w:rsidR="00DC2878" w:rsidRPr="00A3169D" w:rsidRDefault="00DC2878" w:rsidP="0071415D">
            <w:pPr>
              <w:pStyle w:val="ab"/>
              <w:tabs>
                <w:tab w:val="left" w:pos="1134"/>
              </w:tabs>
              <w:spacing w:before="120" w:after="120"/>
              <w:ind w:left="0" w:firstLine="567"/>
              <w:jc w:val="both"/>
              <w:rPr>
                <w:rFonts w:ascii="Garamond" w:hAnsi="Garamond"/>
                <w:sz w:val="22"/>
                <w:szCs w:val="22"/>
              </w:rPr>
            </w:pPr>
            <w:r w:rsidRPr="00A3169D">
              <w:rPr>
                <w:rFonts w:ascii="Garamond" w:hAnsi="Garamond"/>
                <w:sz w:val="22"/>
                <w:szCs w:val="22"/>
              </w:rPr>
              <w:t>в) к периоду 01.01.2025–31.12.2026 или периоду 01.01.2027–31.12.2028 должны относиться все «малые» точки поставки, входящие в состав одного и того же сечения коммерческого учета (не допускается включение в каждый из периодов 01.01.2025–31.12.2026 и 01.01.2027–31.12.2028 «малых» точек поставки, входящих в состав одного и того же сечения коммерческого учета).</w:t>
            </w:r>
          </w:p>
        </w:tc>
        <w:tc>
          <w:tcPr>
            <w:tcW w:w="7087" w:type="dxa"/>
          </w:tcPr>
          <w:p w14:paraId="552DC743" w14:textId="77777777" w:rsidR="00DC2878" w:rsidRPr="00A3169D" w:rsidRDefault="00DC2878" w:rsidP="0071415D">
            <w:pPr>
              <w:tabs>
                <w:tab w:val="left" w:pos="1134"/>
              </w:tabs>
              <w:spacing w:before="120" w:after="120"/>
              <w:jc w:val="both"/>
              <w:rPr>
                <w:rFonts w:ascii="Garamond" w:hAnsi="Garamond"/>
                <w:sz w:val="22"/>
                <w:szCs w:val="22"/>
              </w:rPr>
            </w:pPr>
            <w:r w:rsidRPr="00A3169D">
              <w:rPr>
                <w:rFonts w:ascii="Garamond" w:hAnsi="Garamond"/>
                <w:sz w:val="22"/>
                <w:szCs w:val="22"/>
              </w:rPr>
              <w:lastRenderedPageBreak/>
              <w:t>«Малые» точки поставки подлежат оснащению системами коммерческого учета в период до 31.12.2028 включительно в соответствии с графиком оснащения «малых» точек поставки системами коммерческого учета электроэнергии (путем подтверждения соответствия указанных систем коммерческого учета требованиям пункта 23 Правил оптового рынка в порядке, предусмотренном Приложением № 11.3 к настоящему Положению) в периоды 01.01.2025–31.12.2026 и 01.01.2027–31.12.2028 соответственно (далее – График).</w:t>
            </w:r>
          </w:p>
          <w:p w14:paraId="5842359F" w14:textId="15186D0E" w:rsidR="00DC2878" w:rsidRPr="00A3169D" w:rsidRDefault="00DC2878" w:rsidP="0071415D">
            <w:pPr>
              <w:pStyle w:val="ab"/>
              <w:tabs>
                <w:tab w:val="left" w:pos="1134"/>
              </w:tabs>
              <w:spacing w:before="120" w:after="120"/>
              <w:ind w:left="0" w:firstLine="567"/>
              <w:jc w:val="both"/>
              <w:rPr>
                <w:rFonts w:ascii="Garamond" w:hAnsi="Garamond"/>
                <w:sz w:val="22"/>
                <w:szCs w:val="22"/>
              </w:rPr>
            </w:pPr>
            <w:r w:rsidRPr="00A3169D">
              <w:rPr>
                <w:rFonts w:ascii="Garamond" w:hAnsi="Garamond"/>
                <w:sz w:val="22"/>
                <w:szCs w:val="22"/>
              </w:rPr>
              <w:t>Субъект оптового рынка самостоятельно формирует График по форме, приведенной в приложении</w:t>
            </w:r>
            <w:r w:rsidR="00E845A7">
              <w:rPr>
                <w:rFonts w:ascii="Garamond" w:hAnsi="Garamond"/>
                <w:sz w:val="22"/>
                <w:szCs w:val="22"/>
              </w:rPr>
              <w:t xml:space="preserve"> </w:t>
            </w:r>
            <w:r w:rsidR="00E845A7" w:rsidRPr="001A134E">
              <w:rPr>
                <w:rFonts w:ascii="Garamond" w:hAnsi="Garamond"/>
                <w:sz w:val="22"/>
                <w:szCs w:val="22"/>
                <w:highlight w:val="yellow"/>
              </w:rPr>
              <w:t xml:space="preserve">1 </w:t>
            </w:r>
            <w:r w:rsidR="0071415D">
              <w:rPr>
                <w:rFonts w:ascii="Garamond" w:hAnsi="Garamond"/>
                <w:sz w:val="22"/>
                <w:szCs w:val="22"/>
                <w:highlight w:val="yellow"/>
              </w:rPr>
              <w:t xml:space="preserve">к </w:t>
            </w:r>
            <w:r w:rsidR="00E845A7" w:rsidRPr="001A134E">
              <w:rPr>
                <w:rFonts w:ascii="Garamond" w:hAnsi="Garamond"/>
                <w:sz w:val="22"/>
                <w:szCs w:val="22"/>
                <w:highlight w:val="yellow"/>
              </w:rPr>
              <w:t>настояще</w:t>
            </w:r>
            <w:r w:rsidR="0071415D">
              <w:rPr>
                <w:rFonts w:ascii="Garamond" w:hAnsi="Garamond"/>
                <w:sz w:val="22"/>
                <w:szCs w:val="22"/>
                <w:highlight w:val="yellow"/>
              </w:rPr>
              <w:t>му</w:t>
            </w:r>
            <w:r w:rsidR="00E845A7" w:rsidRPr="001A134E">
              <w:rPr>
                <w:rFonts w:ascii="Garamond" w:hAnsi="Garamond"/>
                <w:sz w:val="22"/>
                <w:szCs w:val="22"/>
                <w:highlight w:val="yellow"/>
              </w:rPr>
              <w:t xml:space="preserve"> </w:t>
            </w:r>
            <w:r w:rsidR="00E845A7">
              <w:rPr>
                <w:rFonts w:ascii="Garamond" w:hAnsi="Garamond"/>
                <w:sz w:val="22"/>
                <w:szCs w:val="22"/>
                <w:highlight w:val="yellow"/>
              </w:rPr>
              <w:t>п</w:t>
            </w:r>
            <w:r w:rsidR="00E845A7" w:rsidRPr="00E845A7">
              <w:rPr>
                <w:rFonts w:ascii="Garamond" w:hAnsi="Garamond"/>
                <w:sz w:val="22"/>
                <w:szCs w:val="22"/>
                <w:highlight w:val="yellow"/>
              </w:rPr>
              <w:t>риложени</w:t>
            </w:r>
            <w:r w:rsidR="0071415D" w:rsidRPr="0071415D">
              <w:rPr>
                <w:rFonts w:ascii="Garamond" w:hAnsi="Garamond"/>
                <w:sz w:val="22"/>
                <w:szCs w:val="22"/>
                <w:highlight w:val="yellow"/>
              </w:rPr>
              <w:t>ю</w:t>
            </w:r>
            <w:r w:rsidRPr="00A3169D">
              <w:rPr>
                <w:rFonts w:ascii="Garamond" w:hAnsi="Garamond"/>
                <w:sz w:val="22"/>
                <w:szCs w:val="22"/>
              </w:rPr>
              <w:t>, с учетом следующих особенностей:</w:t>
            </w:r>
          </w:p>
          <w:p w14:paraId="7F0FFE42" w14:textId="77777777" w:rsidR="00DC2878" w:rsidRDefault="002D6A77" w:rsidP="0071415D">
            <w:pPr>
              <w:pStyle w:val="ab"/>
              <w:tabs>
                <w:tab w:val="left" w:pos="1134"/>
              </w:tabs>
              <w:spacing w:before="120" w:after="120"/>
              <w:ind w:left="0" w:firstLine="567"/>
              <w:jc w:val="both"/>
              <w:rPr>
                <w:rFonts w:ascii="Garamond" w:hAnsi="Garamond"/>
                <w:sz w:val="22"/>
                <w:szCs w:val="22"/>
                <w:highlight w:val="yellow"/>
              </w:rPr>
            </w:pPr>
            <w:r w:rsidRPr="002D6A77">
              <w:rPr>
                <w:rFonts w:ascii="Garamond" w:hAnsi="Garamond"/>
                <w:sz w:val="22"/>
                <w:szCs w:val="22"/>
              </w:rPr>
              <w:t xml:space="preserve">а) количество «малых» точек поставки, относящихся к периоду 01.01.2025–31.12.2026, должно составлять не менее 50 % от суммы количества «малых» точек поставки, входящих по состоянию на </w:t>
            </w:r>
            <w:r w:rsidRPr="002D6A77">
              <w:rPr>
                <w:rFonts w:ascii="Garamond" w:hAnsi="Garamond"/>
                <w:sz w:val="22"/>
                <w:szCs w:val="22"/>
                <w:highlight w:val="yellow"/>
              </w:rPr>
              <w:t>дату направления Графика</w:t>
            </w:r>
            <w:r w:rsidRPr="002D6A77">
              <w:rPr>
                <w:rFonts w:ascii="Garamond" w:hAnsi="Garamond"/>
                <w:sz w:val="22"/>
                <w:szCs w:val="22"/>
              </w:rPr>
              <w:t xml:space="preserve"> в состав ГТП (сечений коммерческого учета ФСК) такого субъекта оптового рынка, в отношении которых не позднее 30.06.2023 было принято решение о предоставлении </w:t>
            </w:r>
            <w:r w:rsidRPr="002D6A77">
              <w:rPr>
                <w:rFonts w:ascii="Garamond" w:hAnsi="Garamond" w:cs="Arial"/>
                <w:bCs/>
                <w:iCs/>
                <w:sz w:val="22"/>
                <w:szCs w:val="22"/>
              </w:rPr>
              <w:t xml:space="preserve">права участия в </w:t>
            </w:r>
            <w:r w:rsidRPr="002D6A77">
              <w:rPr>
                <w:rFonts w:ascii="Garamond" w:hAnsi="Garamond" w:cs="Arial"/>
                <w:bCs/>
                <w:iCs/>
                <w:sz w:val="22"/>
                <w:szCs w:val="22"/>
              </w:rPr>
              <w:lastRenderedPageBreak/>
              <w:t>торговле электрической энергией (мощностью) на оптовом рынке (вступлении в действие ПСИ по сечению коммерческого учета ФСК)</w:t>
            </w:r>
            <w:r w:rsidRPr="002D6A77">
              <w:rPr>
                <w:rFonts w:ascii="Garamond" w:hAnsi="Garamond"/>
                <w:sz w:val="22"/>
                <w:szCs w:val="22"/>
              </w:rPr>
              <w:t xml:space="preserve">, и количества «малых» точек поставки, включенных в состав ГТП (сечений коммерческого учета ФСК) субъекта оптового рынка в соответствии с п. 2.2 настоящего приложения </w:t>
            </w:r>
            <w:r w:rsidRPr="002D6A77">
              <w:rPr>
                <w:rFonts w:ascii="Garamond" w:hAnsi="Garamond"/>
                <w:sz w:val="22"/>
                <w:szCs w:val="22"/>
                <w:highlight w:val="yellow"/>
              </w:rPr>
              <w:t>на дату направления Графика</w:t>
            </w:r>
            <w:r w:rsidRPr="002D6A77">
              <w:rPr>
                <w:rFonts w:ascii="Garamond" w:hAnsi="Garamond"/>
                <w:sz w:val="22"/>
                <w:szCs w:val="22"/>
              </w:rPr>
              <w:t>;</w:t>
            </w:r>
          </w:p>
          <w:p w14:paraId="239A2097" w14:textId="77777777" w:rsidR="00DC2878" w:rsidRPr="00A3169D" w:rsidRDefault="00DC2878" w:rsidP="0071415D">
            <w:pPr>
              <w:pStyle w:val="ab"/>
              <w:tabs>
                <w:tab w:val="left" w:pos="1134"/>
              </w:tabs>
              <w:spacing w:before="120" w:after="120"/>
              <w:ind w:left="0" w:firstLine="567"/>
              <w:jc w:val="both"/>
              <w:rPr>
                <w:rFonts w:ascii="Garamond" w:hAnsi="Garamond"/>
                <w:sz w:val="22"/>
                <w:szCs w:val="22"/>
              </w:rPr>
            </w:pPr>
            <w:r w:rsidRPr="00A3169D">
              <w:rPr>
                <w:rFonts w:ascii="Garamond" w:hAnsi="Garamond"/>
                <w:sz w:val="22"/>
                <w:szCs w:val="22"/>
              </w:rPr>
              <w:t>б) к периоду 01.01.2027–31.12.2028 должны относиться все «малые» точки поставки, которые не были отнесены к периоду 01.01.2025–31.12.2026;</w:t>
            </w:r>
          </w:p>
          <w:p w14:paraId="6AE10902" w14:textId="77777777" w:rsidR="00DC2878" w:rsidRPr="007C3FF0" w:rsidRDefault="00DC2878" w:rsidP="0071415D">
            <w:pPr>
              <w:tabs>
                <w:tab w:val="left" w:pos="709"/>
                <w:tab w:val="left" w:pos="1200"/>
              </w:tabs>
              <w:spacing w:before="120" w:after="120"/>
              <w:ind w:firstLine="567"/>
              <w:jc w:val="both"/>
              <w:rPr>
                <w:rFonts w:ascii="Garamond" w:eastAsia="Times New Roman" w:hAnsi="Garamond"/>
                <w:sz w:val="22"/>
                <w:szCs w:val="22"/>
              </w:rPr>
            </w:pPr>
            <w:r w:rsidRPr="00A3169D">
              <w:rPr>
                <w:rFonts w:ascii="Garamond" w:hAnsi="Garamond"/>
                <w:sz w:val="22"/>
                <w:szCs w:val="22"/>
              </w:rPr>
              <w:t>в) к периоду 01.01.2025–31.12.2026 или периоду 01.01.2027–31.12.2028 должны относиться все «малые» точки поставки, входящие в состав одного и того же сечения коммерческого учета (не допускается включение в каждый из периодов 01.01.2025–31.12.2026 и 01.01.2027–31.12.2028 «малых» точек поставки, входящих в состав одного и того же сечения коммерческого учета).</w:t>
            </w:r>
          </w:p>
        </w:tc>
      </w:tr>
      <w:tr w:rsidR="00DC2878" w:rsidRPr="001E238A" w14:paraId="656CE73E" w14:textId="77777777" w:rsidTr="00357259">
        <w:tc>
          <w:tcPr>
            <w:tcW w:w="918" w:type="dxa"/>
            <w:vAlign w:val="center"/>
          </w:tcPr>
          <w:p w14:paraId="2D2C4E96" w14:textId="47B09715" w:rsidR="00DC2878" w:rsidRDefault="00DC2878" w:rsidP="003F7DF6">
            <w:pPr>
              <w:widowControl w:val="0"/>
              <w:spacing w:line="259" w:lineRule="auto"/>
              <w:jc w:val="center"/>
              <w:rPr>
                <w:rFonts w:ascii="Garamond" w:hAnsi="Garamond"/>
                <w:b/>
                <w:sz w:val="22"/>
                <w:szCs w:val="22"/>
                <w:lang w:eastAsia="en-US"/>
              </w:rPr>
            </w:pPr>
            <w:r>
              <w:rPr>
                <w:rFonts w:ascii="Garamond" w:hAnsi="Garamond"/>
                <w:b/>
                <w:sz w:val="22"/>
                <w:szCs w:val="22"/>
                <w:lang w:eastAsia="en-US"/>
              </w:rPr>
              <w:lastRenderedPageBreak/>
              <w:t>Приложение 8, п.</w:t>
            </w:r>
            <w:r w:rsidR="00573A9C">
              <w:rPr>
                <w:rFonts w:ascii="Garamond" w:hAnsi="Garamond"/>
                <w:b/>
                <w:sz w:val="22"/>
                <w:szCs w:val="22"/>
                <w:lang w:eastAsia="en-US"/>
              </w:rPr>
              <w:t> </w:t>
            </w:r>
            <w:r>
              <w:rPr>
                <w:rFonts w:ascii="Garamond" w:hAnsi="Garamond"/>
                <w:b/>
                <w:sz w:val="22"/>
                <w:szCs w:val="22"/>
                <w:lang w:eastAsia="en-US"/>
              </w:rPr>
              <w:t>4.3</w:t>
            </w:r>
          </w:p>
        </w:tc>
        <w:tc>
          <w:tcPr>
            <w:tcW w:w="6804" w:type="dxa"/>
          </w:tcPr>
          <w:p w14:paraId="17CFA0F8" w14:textId="77777777" w:rsidR="00DC2878" w:rsidRPr="00A3169D" w:rsidRDefault="00DC2878" w:rsidP="0071415D">
            <w:pPr>
              <w:tabs>
                <w:tab w:val="left" w:pos="1134"/>
              </w:tabs>
              <w:spacing w:before="120" w:after="120"/>
              <w:jc w:val="both"/>
              <w:rPr>
                <w:rFonts w:ascii="Garamond" w:hAnsi="Garamond"/>
                <w:sz w:val="22"/>
                <w:szCs w:val="22"/>
              </w:rPr>
            </w:pPr>
            <w:r w:rsidRPr="00A3169D">
              <w:rPr>
                <w:rFonts w:ascii="Garamond" w:hAnsi="Garamond"/>
                <w:sz w:val="22"/>
                <w:szCs w:val="22"/>
              </w:rPr>
              <w:t xml:space="preserve">Субъекты оптового рынка направляют в период с 01.07.2024 по 01.02.2025 включительно с использованием ПСЗ </w:t>
            </w:r>
            <w:proofErr w:type="gramStart"/>
            <w:r w:rsidRPr="00A3169D">
              <w:rPr>
                <w:rFonts w:ascii="Garamond" w:hAnsi="Garamond"/>
                <w:sz w:val="22"/>
                <w:szCs w:val="22"/>
              </w:rPr>
              <w:t>в КО</w:t>
            </w:r>
            <w:proofErr w:type="gramEnd"/>
            <w:r w:rsidRPr="00A3169D">
              <w:rPr>
                <w:rFonts w:ascii="Garamond" w:hAnsi="Garamond"/>
                <w:sz w:val="22"/>
                <w:szCs w:val="22"/>
              </w:rPr>
              <w:t xml:space="preserve"> сформированный График (код формы </w:t>
            </w:r>
            <w:r w:rsidRPr="00A3169D">
              <w:rPr>
                <w:rFonts w:ascii="Garamond" w:hAnsi="Garamond"/>
                <w:sz w:val="22"/>
                <w:szCs w:val="22"/>
                <w:lang w:val="en-US"/>
              </w:rPr>
              <w:t>PART</w:t>
            </w:r>
            <w:r w:rsidRPr="00A3169D">
              <w:rPr>
                <w:rFonts w:ascii="Garamond" w:hAnsi="Garamond"/>
                <w:sz w:val="22"/>
                <w:szCs w:val="22"/>
              </w:rPr>
              <w:t>_</w:t>
            </w:r>
            <w:r w:rsidRPr="00A3169D">
              <w:rPr>
                <w:rFonts w:ascii="Garamond" w:hAnsi="Garamond"/>
                <w:sz w:val="22"/>
                <w:szCs w:val="22"/>
                <w:lang w:val="en-US"/>
              </w:rPr>
              <w:t>ATS</w:t>
            </w:r>
            <w:r w:rsidRPr="00A3169D">
              <w:rPr>
                <w:rFonts w:ascii="Garamond" w:hAnsi="Garamond"/>
                <w:sz w:val="22"/>
                <w:szCs w:val="22"/>
              </w:rPr>
              <w:t>_</w:t>
            </w:r>
            <w:proofErr w:type="spellStart"/>
            <w:r w:rsidRPr="00A3169D">
              <w:rPr>
                <w:rFonts w:ascii="Garamond" w:hAnsi="Garamond"/>
                <w:sz w:val="22"/>
                <w:szCs w:val="22"/>
                <w:lang w:val="en-US"/>
              </w:rPr>
              <w:t>GRAFMTP</w:t>
            </w:r>
            <w:proofErr w:type="spellEnd"/>
            <w:r w:rsidRPr="00A3169D">
              <w:rPr>
                <w:rFonts w:ascii="Garamond" w:hAnsi="Garamond"/>
                <w:sz w:val="22"/>
                <w:szCs w:val="22"/>
              </w:rPr>
              <w:t>_</w:t>
            </w:r>
            <w:r w:rsidRPr="00A3169D">
              <w:rPr>
                <w:rFonts w:ascii="Garamond" w:hAnsi="Garamond"/>
                <w:sz w:val="22"/>
                <w:szCs w:val="22"/>
                <w:lang w:val="en-US"/>
              </w:rPr>
              <w:t>WEB</w:t>
            </w:r>
            <w:r w:rsidRPr="00A3169D">
              <w:rPr>
                <w:rFonts w:ascii="Garamond" w:hAnsi="Garamond"/>
                <w:sz w:val="22"/>
                <w:szCs w:val="22"/>
              </w:rPr>
              <w:t>).</w:t>
            </w:r>
          </w:p>
          <w:p w14:paraId="135F00B8" w14:textId="77777777" w:rsidR="00DC2878" w:rsidRPr="00A3169D" w:rsidRDefault="00DC2878" w:rsidP="0071415D">
            <w:pPr>
              <w:tabs>
                <w:tab w:val="left" w:pos="1134"/>
              </w:tabs>
              <w:spacing w:before="120" w:after="120"/>
              <w:ind w:firstLine="567"/>
              <w:jc w:val="both"/>
              <w:rPr>
                <w:rFonts w:ascii="Garamond" w:hAnsi="Garamond"/>
                <w:sz w:val="22"/>
                <w:szCs w:val="22"/>
              </w:rPr>
            </w:pPr>
            <w:r w:rsidRPr="002D6A77">
              <w:rPr>
                <w:rFonts w:ascii="Garamond" w:hAnsi="Garamond"/>
                <w:sz w:val="22"/>
                <w:szCs w:val="22"/>
              </w:rPr>
              <w:t>В случае несвоевременного направления Графика субъектом оптового рынка, такой График КО не принимается. В случае если направленный График сформирован с нарушением требований пунктов 4.1, 4.2 настоящего приложения, КО не согласовывает направленный График.</w:t>
            </w:r>
          </w:p>
          <w:p w14:paraId="3EAB5648" w14:textId="77777777" w:rsidR="00041516" w:rsidRPr="00041516" w:rsidRDefault="00DC2878" w:rsidP="0071415D">
            <w:pPr>
              <w:pStyle w:val="ab"/>
              <w:tabs>
                <w:tab w:val="left" w:pos="1134"/>
              </w:tabs>
              <w:spacing w:before="120" w:after="120"/>
              <w:ind w:left="0" w:firstLine="567"/>
              <w:jc w:val="both"/>
              <w:rPr>
                <w:rFonts w:ascii="Garamond" w:hAnsi="Garamond"/>
                <w:sz w:val="22"/>
                <w:szCs w:val="22"/>
              </w:rPr>
            </w:pPr>
            <w:r w:rsidRPr="00A3169D">
              <w:rPr>
                <w:rFonts w:ascii="Garamond" w:hAnsi="Garamond"/>
                <w:sz w:val="22"/>
                <w:szCs w:val="22"/>
              </w:rPr>
              <w:t xml:space="preserve">КО в </w:t>
            </w:r>
            <w:r w:rsidRPr="00B747FE">
              <w:rPr>
                <w:rFonts w:ascii="Garamond" w:hAnsi="Garamond"/>
                <w:sz w:val="22"/>
                <w:szCs w:val="22"/>
                <w:highlight w:val="yellow"/>
              </w:rPr>
              <w:t>срок до 01.03.</w:t>
            </w:r>
            <w:r w:rsidRPr="00FB7F84">
              <w:rPr>
                <w:rFonts w:ascii="Garamond" w:hAnsi="Garamond"/>
                <w:sz w:val="22"/>
                <w:szCs w:val="22"/>
                <w:highlight w:val="yellow"/>
              </w:rPr>
              <w:t>2025 включительно</w:t>
            </w:r>
            <w:r w:rsidRPr="00A3169D">
              <w:rPr>
                <w:rFonts w:ascii="Garamond" w:hAnsi="Garamond"/>
                <w:sz w:val="22"/>
                <w:szCs w:val="22"/>
              </w:rPr>
              <w:t xml:space="preserve"> с использованием ПСЗ направляет письмо с информацией о согласовании либо несогласовании направленного Графика (с указанием причины несогласования Графика).</w:t>
            </w:r>
          </w:p>
          <w:p w14:paraId="4E19CDEA" w14:textId="77777777" w:rsidR="00DC2878" w:rsidRPr="00A3169D" w:rsidRDefault="00DC2878" w:rsidP="0071415D">
            <w:pPr>
              <w:pStyle w:val="ab"/>
              <w:tabs>
                <w:tab w:val="left" w:pos="1134"/>
              </w:tabs>
              <w:spacing w:before="120" w:after="120"/>
              <w:ind w:left="0" w:firstLine="567"/>
              <w:jc w:val="both"/>
              <w:rPr>
                <w:rFonts w:ascii="Garamond" w:hAnsi="Garamond"/>
                <w:sz w:val="22"/>
                <w:szCs w:val="22"/>
              </w:rPr>
            </w:pPr>
            <w:r w:rsidRPr="00DE0A3C">
              <w:rPr>
                <w:rFonts w:ascii="Garamond" w:hAnsi="Garamond"/>
                <w:sz w:val="22"/>
                <w:szCs w:val="22"/>
                <w:highlight w:val="yellow"/>
              </w:rPr>
              <w:t>В случаях несвоевременного направления Графика субъектом оптового рынка или несогласования направленного Графика со стороны КО,</w:t>
            </w:r>
            <w:r w:rsidRPr="00A3169D">
              <w:rPr>
                <w:rFonts w:ascii="Garamond" w:hAnsi="Garamond"/>
                <w:sz w:val="22"/>
                <w:szCs w:val="22"/>
              </w:rPr>
              <w:t xml:space="preserve"> такой График формирует КО путем последовательного включения в него сечений коммерческого учета в порядке убывания числа входящих в состав таких сечений «малых» точек поставки до достижения количества «малых» точек поставки, относящегося к соответствующим периодам, указанного в п. 4.1 настоящего приложения.</w:t>
            </w:r>
          </w:p>
          <w:p w14:paraId="4EFD67F8" w14:textId="77777777" w:rsidR="00DC2878" w:rsidRPr="00A3169D" w:rsidRDefault="00DC2878" w:rsidP="0071415D">
            <w:pPr>
              <w:pStyle w:val="ab"/>
              <w:tabs>
                <w:tab w:val="left" w:pos="1134"/>
              </w:tabs>
              <w:spacing w:before="120" w:after="120"/>
              <w:ind w:left="0" w:firstLine="567"/>
              <w:jc w:val="both"/>
              <w:rPr>
                <w:rFonts w:ascii="Garamond" w:hAnsi="Garamond"/>
                <w:sz w:val="22"/>
                <w:szCs w:val="22"/>
              </w:rPr>
            </w:pPr>
            <w:r w:rsidRPr="00A3169D">
              <w:rPr>
                <w:rFonts w:ascii="Garamond" w:hAnsi="Garamond"/>
                <w:sz w:val="22"/>
                <w:szCs w:val="22"/>
              </w:rPr>
              <w:t xml:space="preserve">КО направляет сформированный График субъекту оптового рынка </w:t>
            </w:r>
            <w:r w:rsidRPr="00E27989">
              <w:rPr>
                <w:rFonts w:ascii="Garamond" w:hAnsi="Garamond"/>
                <w:sz w:val="22"/>
                <w:szCs w:val="22"/>
                <w:highlight w:val="yellow"/>
              </w:rPr>
              <w:t xml:space="preserve">вместе с письмом о несогласовании направленного субъектом </w:t>
            </w:r>
            <w:r w:rsidRPr="00E27989">
              <w:rPr>
                <w:rFonts w:ascii="Garamond" w:hAnsi="Garamond"/>
                <w:sz w:val="22"/>
                <w:szCs w:val="22"/>
                <w:highlight w:val="yellow"/>
              </w:rPr>
              <w:lastRenderedPageBreak/>
              <w:t>оптового рынка Графика</w:t>
            </w:r>
            <w:r w:rsidRPr="00A3169D">
              <w:rPr>
                <w:rFonts w:ascii="Garamond" w:hAnsi="Garamond"/>
                <w:sz w:val="22"/>
                <w:szCs w:val="22"/>
              </w:rPr>
              <w:t xml:space="preserve"> с использованием ПСЗ (код формы </w:t>
            </w:r>
            <w:r w:rsidRPr="00A3169D">
              <w:rPr>
                <w:rFonts w:ascii="Garamond" w:hAnsi="Garamond"/>
                <w:sz w:val="22"/>
                <w:szCs w:val="22"/>
                <w:lang w:val="en-US"/>
              </w:rPr>
              <w:t>ATS</w:t>
            </w:r>
            <w:r w:rsidRPr="00A3169D">
              <w:rPr>
                <w:rFonts w:ascii="Garamond" w:hAnsi="Garamond"/>
                <w:sz w:val="22"/>
                <w:szCs w:val="22"/>
              </w:rPr>
              <w:t>_</w:t>
            </w:r>
            <w:r w:rsidRPr="00A3169D">
              <w:rPr>
                <w:rFonts w:ascii="Garamond" w:hAnsi="Garamond"/>
                <w:sz w:val="22"/>
                <w:szCs w:val="22"/>
                <w:lang w:val="en-US"/>
              </w:rPr>
              <w:t>PART</w:t>
            </w:r>
            <w:r w:rsidRPr="00A3169D">
              <w:rPr>
                <w:rFonts w:ascii="Garamond" w:hAnsi="Garamond"/>
                <w:sz w:val="22"/>
                <w:szCs w:val="22"/>
              </w:rPr>
              <w:t>_</w:t>
            </w:r>
            <w:proofErr w:type="spellStart"/>
            <w:r w:rsidRPr="00A3169D">
              <w:rPr>
                <w:rFonts w:ascii="Garamond" w:hAnsi="Garamond"/>
                <w:sz w:val="22"/>
                <w:szCs w:val="22"/>
                <w:lang w:val="en-US"/>
              </w:rPr>
              <w:t>GRAFMTP</w:t>
            </w:r>
            <w:proofErr w:type="spellEnd"/>
            <w:r w:rsidRPr="00A3169D">
              <w:rPr>
                <w:rFonts w:ascii="Garamond" w:hAnsi="Garamond"/>
                <w:sz w:val="22"/>
                <w:szCs w:val="22"/>
              </w:rPr>
              <w:t>_</w:t>
            </w:r>
            <w:r w:rsidRPr="00A3169D">
              <w:rPr>
                <w:rFonts w:ascii="Garamond" w:hAnsi="Garamond"/>
                <w:sz w:val="22"/>
                <w:szCs w:val="22"/>
                <w:lang w:val="en-US"/>
              </w:rPr>
              <w:t>WEB</w:t>
            </w:r>
            <w:r w:rsidRPr="00A3169D">
              <w:rPr>
                <w:rFonts w:ascii="Garamond" w:hAnsi="Garamond"/>
                <w:sz w:val="22"/>
                <w:szCs w:val="22"/>
              </w:rPr>
              <w:t>).</w:t>
            </w:r>
          </w:p>
        </w:tc>
        <w:tc>
          <w:tcPr>
            <w:tcW w:w="7087" w:type="dxa"/>
          </w:tcPr>
          <w:p w14:paraId="6A8A6664" w14:textId="77777777" w:rsidR="00041516" w:rsidRDefault="00041516" w:rsidP="0071415D">
            <w:pPr>
              <w:tabs>
                <w:tab w:val="left" w:pos="1134"/>
              </w:tabs>
              <w:spacing w:before="120" w:after="120"/>
              <w:ind w:firstLine="459"/>
              <w:jc w:val="both"/>
              <w:rPr>
                <w:rFonts w:ascii="Garamond" w:hAnsi="Garamond"/>
                <w:sz w:val="22"/>
                <w:szCs w:val="22"/>
              </w:rPr>
            </w:pPr>
            <w:r w:rsidRPr="00A3169D">
              <w:rPr>
                <w:rFonts w:ascii="Garamond" w:hAnsi="Garamond"/>
                <w:sz w:val="22"/>
                <w:szCs w:val="22"/>
              </w:rPr>
              <w:lastRenderedPageBreak/>
              <w:t xml:space="preserve">Субъекты оптового рынка направляют в период с 01.07.2024 по 01.02.2025 включительно с использованием ПСЗ </w:t>
            </w:r>
            <w:proofErr w:type="gramStart"/>
            <w:r w:rsidRPr="00A3169D">
              <w:rPr>
                <w:rFonts w:ascii="Garamond" w:hAnsi="Garamond"/>
                <w:sz w:val="22"/>
                <w:szCs w:val="22"/>
              </w:rPr>
              <w:t>в КО</w:t>
            </w:r>
            <w:proofErr w:type="gramEnd"/>
            <w:r w:rsidRPr="00A3169D">
              <w:rPr>
                <w:rFonts w:ascii="Garamond" w:hAnsi="Garamond"/>
                <w:sz w:val="22"/>
                <w:szCs w:val="22"/>
              </w:rPr>
              <w:t xml:space="preserve"> сформированный График (код формы </w:t>
            </w:r>
            <w:r w:rsidRPr="00A3169D">
              <w:rPr>
                <w:rFonts w:ascii="Garamond" w:hAnsi="Garamond"/>
                <w:sz w:val="22"/>
                <w:szCs w:val="22"/>
                <w:lang w:val="en-US"/>
              </w:rPr>
              <w:t>PART</w:t>
            </w:r>
            <w:r w:rsidRPr="00A3169D">
              <w:rPr>
                <w:rFonts w:ascii="Garamond" w:hAnsi="Garamond"/>
                <w:sz w:val="22"/>
                <w:szCs w:val="22"/>
              </w:rPr>
              <w:t>_</w:t>
            </w:r>
            <w:r w:rsidRPr="00A3169D">
              <w:rPr>
                <w:rFonts w:ascii="Garamond" w:hAnsi="Garamond"/>
                <w:sz w:val="22"/>
                <w:szCs w:val="22"/>
                <w:lang w:val="en-US"/>
              </w:rPr>
              <w:t>ATS</w:t>
            </w:r>
            <w:r w:rsidRPr="00A3169D">
              <w:rPr>
                <w:rFonts w:ascii="Garamond" w:hAnsi="Garamond"/>
                <w:sz w:val="22"/>
                <w:szCs w:val="22"/>
              </w:rPr>
              <w:t>_</w:t>
            </w:r>
            <w:proofErr w:type="spellStart"/>
            <w:r w:rsidRPr="00A3169D">
              <w:rPr>
                <w:rFonts w:ascii="Garamond" w:hAnsi="Garamond"/>
                <w:sz w:val="22"/>
                <w:szCs w:val="22"/>
                <w:lang w:val="en-US"/>
              </w:rPr>
              <w:t>GRAFMTP</w:t>
            </w:r>
            <w:proofErr w:type="spellEnd"/>
            <w:r w:rsidRPr="00A3169D">
              <w:rPr>
                <w:rFonts w:ascii="Garamond" w:hAnsi="Garamond"/>
                <w:sz w:val="22"/>
                <w:szCs w:val="22"/>
              </w:rPr>
              <w:t>_</w:t>
            </w:r>
            <w:r w:rsidRPr="00A3169D">
              <w:rPr>
                <w:rFonts w:ascii="Garamond" w:hAnsi="Garamond"/>
                <w:sz w:val="22"/>
                <w:szCs w:val="22"/>
                <w:lang w:val="en-US"/>
              </w:rPr>
              <w:t>WEB</w:t>
            </w:r>
            <w:r w:rsidRPr="00A3169D">
              <w:rPr>
                <w:rFonts w:ascii="Garamond" w:hAnsi="Garamond"/>
                <w:sz w:val="22"/>
                <w:szCs w:val="22"/>
              </w:rPr>
              <w:t>).</w:t>
            </w:r>
          </w:p>
          <w:p w14:paraId="5A86E73D" w14:textId="77777777" w:rsidR="002D6A77" w:rsidRDefault="002D6A77" w:rsidP="0071415D">
            <w:pPr>
              <w:tabs>
                <w:tab w:val="left" w:pos="1134"/>
              </w:tabs>
              <w:spacing w:before="120" w:after="120"/>
              <w:ind w:firstLine="459"/>
              <w:jc w:val="both"/>
              <w:rPr>
                <w:rFonts w:ascii="Garamond" w:hAnsi="Garamond"/>
                <w:sz w:val="22"/>
                <w:szCs w:val="22"/>
              </w:rPr>
            </w:pPr>
            <w:r w:rsidRPr="002D6A77">
              <w:rPr>
                <w:rFonts w:ascii="Garamond" w:hAnsi="Garamond"/>
                <w:sz w:val="22"/>
                <w:szCs w:val="22"/>
              </w:rPr>
              <w:t>В случае несвоевременного направления Графика субъектом оптового рынка, такой График КО не принимается.</w:t>
            </w:r>
          </w:p>
          <w:p w14:paraId="0461F1FF" w14:textId="77777777" w:rsidR="002D6A77" w:rsidRDefault="002D6A77" w:rsidP="0071415D">
            <w:pPr>
              <w:tabs>
                <w:tab w:val="left" w:pos="1134"/>
              </w:tabs>
              <w:spacing w:before="120" w:after="120"/>
              <w:ind w:firstLine="459"/>
              <w:jc w:val="both"/>
              <w:rPr>
                <w:rFonts w:ascii="Garamond" w:hAnsi="Garamond"/>
                <w:sz w:val="22"/>
                <w:szCs w:val="22"/>
              </w:rPr>
            </w:pPr>
            <w:r w:rsidRPr="002D6A77">
              <w:rPr>
                <w:rFonts w:ascii="Garamond" w:hAnsi="Garamond"/>
                <w:sz w:val="22"/>
                <w:szCs w:val="22"/>
              </w:rPr>
              <w:t xml:space="preserve">В случае если направленный График сформирован с </w:t>
            </w:r>
            <w:r w:rsidR="00AE685A">
              <w:rPr>
                <w:rFonts w:ascii="Garamond" w:hAnsi="Garamond"/>
                <w:sz w:val="22"/>
                <w:szCs w:val="22"/>
              </w:rPr>
              <w:t>соблюдением</w:t>
            </w:r>
            <w:r w:rsidR="00AE685A" w:rsidRPr="002D6A77">
              <w:rPr>
                <w:rFonts w:ascii="Garamond" w:hAnsi="Garamond"/>
                <w:sz w:val="22"/>
                <w:szCs w:val="22"/>
              </w:rPr>
              <w:t xml:space="preserve"> </w:t>
            </w:r>
            <w:r w:rsidRPr="002D6A77">
              <w:rPr>
                <w:rFonts w:ascii="Garamond" w:hAnsi="Garamond"/>
                <w:sz w:val="22"/>
                <w:szCs w:val="22"/>
              </w:rPr>
              <w:t>требований пунктов 4.1, 4.2 настоящего приложения, КО согласовывает направленный График</w:t>
            </w:r>
            <w:r w:rsidR="00AE685A">
              <w:rPr>
                <w:rFonts w:ascii="Garamond" w:hAnsi="Garamond"/>
                <w:sz w:val="22"/>
                <w:szCs w:val="22"/>
              </w:rPr>
              <w:t xml:space="preserve">. </w:t>
            </w:r>
            <w:r w:rsidR="00AE685A">
              <w:rPr>
                <w:rFonts w:ascii="Garamond" w:hAnsi="Garamond"/>
                <w:sz w:val="22"/>
                <w:szCs w:val="22"/>
                <w:highlight w:val="yellow"/>
              </w:rPr>
              <w:t xml:space="preserve">В ином случае КО не согласовывает направленный График, </w:t>
            </w:r>
            <w:r w:rsidRPr="008E78FB">
              <w:rPr>
                <w:rFonts w:ascii="Garamond" w:hAnsi="Garamond"/>
                <w:sz w:val="22"/>
                <w:szCs w:val="22"/>
                <w:highlight w:val="yellow"/>
              </w:rPr>
              <w:t xml:space="preserve">при этом субъект оптового рынка вправе повторно сформировать График и </w:t>
            </w:r>
            <w:r w:rsidRPr="002D6A77">
              <w:rPr>
                <w:rFonts w:ascii="Garamond" w:hAnsi="Garamond"/>
                <w:sz w:val="22"/>
                <w:szCs w:val="22"/>
                <w:highlight w:val="yellow"/>
              </w:rPr>
              <w:t>направить его в КО в срок по 01.02.2025 включительно.</w:t>
            </w:r>
          </w:p>
          <w:p w14:paraId="3C8D6727" w14:textId="77777777" w:rsidR="00041516" w:rsidRDefault="00041516" w:rsidP="0071415D">
            <w:pPr>
              <w:pStyle w:val="ab"/>
              <w:tabs>
                <w:tab w:val="left" w:pos="1134"/>
              </w:tabs>
              <w:spacing w:before="120" w:after="120"/>
              <w:ind w:left="0" w:firstLine="567"/>
              <w:contextualSpacing w:val="0"/>
              <w:jc w:val="both"/>
              <w:rPr>
                <w:rFonts w:ascii="Garamond" w:hAnsi="Garamond"/>
                <w:sz w:val="22"/>
                <w:szCs w:val="22"/>
              </w:rPr>
            </w:pPr>
            <w:r w:rsidRPr="00A3169D">
              <w:rPr>
                <w:rFonts w:ascii="Garamond" w:hAnsi="Garamond"/>
                <w:sz w:val="22"/>
                <w:szCs w:val="22"/>
              </w:rPr>
              <w:t xml:space="preserve">КО в </w:t>
            </w:r>
            <w:r w:rsidR="008D5D64" w:rsidRPr="00B747FE">
              <w:rPr>
                <w:rFonts w:ascii="Garamond" w:hAnsi="Garamond"/>
                <w:sz w:val="22"/>
                <w:szCs w:val="22"/>
                <w:highlight w:val="yellow"/>
              </w:rPr>
              <w:t>течение 30 календарных дней с даты получения Графика</w:t>
            </w:r>
            <w:r w:rsidRPr="00A3169D">
              <w:rPr>
                <w:rFonts w:ascii="Garamond" w:hAnsi="Garamond"/>
                <w:sz w:val="22"/>
                <w:szCs w:val="22"/>
              </w:rPr>
              <w:t xml:space="preserve"> с использованием ПСЗ направляет письмо с информацией о согласовании либо несогласовании направленного Графика (с указанием причины несогласования Графика).</w:t>
            </w:r>
          </w:p>
          <w:p w14:paraId="17BB20C2" w14:textId="77777777" w:rsidR="003F7DF6" w:rsidRPr="003F7DF6" w:rsidRDefault="003F7DF6" w:rsidP="0071415D">
            <w:pPr>
              <w:tabs>
                <w:tab w:val="left" w:pos="1134"/>
              </w:tabs>
              <w:spacing w:before="120" w:after="120"/>
              <w:ind w:firstLine="459"/>
              <w:jc w:val="both"/>
              <w:rPr>
                <w:rFonts w:ascii="Garamond" w:hAnsi="Garamond"/>
                <w:sz w:val="22"/>
                <w:szCs w:val="22"/>
                <w:highlight w:val="yellow"/>
              </w:rPr>
            </w:pPr>
            <w:r w:rsidRPr="003F7DF6">
              <w:rPr>
                <w:rFonts w:ascii="Garamond" w:hAnsi="Garamond"/>
                <w:sz w:val="22"/>
                <w:szCs w:val="22"/>
                <w:highlight w:val="yellow"/>
              </w:rPr>
              <w:t>График (-и), направленный (-</w:t>
            </w:r>
            <w:proofErr w:type="spellStart"/>
            <w:r w:rsidRPr="003F7DF6">
              <w:rPr>
                <w:rFonts w:ascii="Garamond" w:hAnsi="Garamond"/>
                <w:sz w:val="22"/>
                <w:szCs w:val="22"/>
                <w:highlight w:val="yellow"/>
              </w:rPr>
              <w:t>ые</w:t>
            </w:r>
            <w:proofErr w:type="spellEnd"/>
            <w:r w:rsidRPr="003F7DF6">
              <w:rPr>
                <w:rFonts w:ascii="Garamond" w:hAnsi="Garamond"/>
                <w:sz w:val="22"/>
                <w:szCs w:val="22"/>
                <w:highlight w:val="yellow"/>
              </w:rPr>
              <w:t xml:space="preserve">) субъектом оптового рынка после направления </w:t>
            </w:r>
            <w:r w:rsidR="005F1690">
              <w:rPr>
                <w:rFonts w:ascii="Garamond" w:hAnsi="Garamond"/>
                <w:sz w:val="22"/>
                <w:szCs w:val="22"/>
                <w:highlight w:val="yellow"/>
              </w:rPr>
              <w:t xml:space="preserve">со стороны </w:t>
            </w:r>
            <w:proofErr w:type="gramStart"/>
            <w:r w:rsidRPr="003F7DF6">
              <w:rPr>
                <w:rFonts w:ascii="Garamond" w:hAnsi="Garamond"/>
                <w:sz w:val="22"/>
                <w:szCs w:val="22"/>
                <w:highlight w:val="yellow"/>
              </w:rPr>
              <w:t>КО письма</w:t>
            </w:r>
            <w:proofErr w:type="gramEnd"/>
            <w:r w:rsidRPr="003F7DF6">
              <w:rPr>
                <w:rFonts w:ascii="Garamond" w:hAnsi="Garamond"/>
                <w:sz w:val="22"/>
                <w:szCs w:val="22"/>
                <w:highlight w:val="yellow"/>
              </w:rPr>
              <w:t xml:space="preserve"> с информацией о согласовании ранее направленного Графика, КО не </w:t>
            </w:r>
            <w:r w:rsidR="00237569" w:rsidRPr="007644D8">
              <w:rPr>
                <w:rFonts w:ascii="Garamond" w:hAnsi="Garamond"/>
                <w:sz w:val="22"/>
                <w:szCs w:val="22"/>
                <w:highlight w:val="yellow"/>
              </w:rPr>
              <w:t>принимается</w:t>
            </w:r>
            <w:r w:rsidR="007644D8" w:rsidRPr="007644D8">
              <w:rPr>
                <w:rFonts w:ascii="Garamond" w:hAnsi="Garamond"/>
                <w:sz w:val="22"/>
                <w:szCs w:val="22"/>
                <w:highlight w:val="yellow"/>
              </w:rPr>
              <w:t xml:space="preserve"> (-</w:t>
            </w:r>
            <w:proofErr w:type="spellStart"/>
            <w:r w:rsidR="007644D8" w:rsidRPr="007644D8">
              <w:rPr>
                <w:rFonts w:ascii="Garamond" w:hAnsi="Garamond"/>
                <w:sz w:val="22"/>
                <w:szCs w:val="22"/>
                <w:highlight w:val="yellow"/>
              </w:rPr>
              <w:t>ются</w:t>
            </w:r>
            <w:proofErr w:type="spellEnd"/>
            <w:r w:rsidR="007644D8" w:rsidRPr="007644D8">
              <w:rPr>
                <w:rFonts w:ascii="Garamond" w:hAnsi="Garamond"/>
                <w:sz w:val="22"/>
                <w:szCs w:val="22"/>
                <w:highlight w:val="yellow"/>
              </w:rPr>
              <w:t>)</w:t>
            </w:r>
            <w:r w:rsidRPr="007644D8">
              <w:rPr>
                <w:rFonts w:ascii="Garamond" w:hAnsi="Garamond"/>
                <w:sz w:val="22"/>
                <w:szCs w:val="22"/>
                <w:highlight w:val="yellow"/>
              </w:rPr>
              <w:t xml:space="preserve">, </w:t>
            </w:r>
            <w:r w:rsidRPr="003F7DF6">
              <w:rPr>
                <w:rFonts w:ascii="Garamond" w:hAnsi="Garamond"/>
                <w:sz w:val="22"/>
                <w:szCs w:val="22"/>
                <w:highlight w:val="yellow"/>
              </w:rPr>
              <w:t xml:space="preserve">при этом субъект оптового рынка вправе внести изменения в </w:t>
            </w:r>
            <w:r w:rsidR="005F1690">
              <w:rPr>
                <w:rFonts w:ascii="Garamond" w:hAnsi="Garamond"/>
                <w:sz w:val="22"/>
                <w:szCs w:val="22"/>
                <w:highlight w:val="yellow"/>
              </w:rPr>
              <w:t>согласованный КО</w:t>
            </w:r>
            <w:r w:rsidRPr="003F7DF6">
              <w:rPr>
                <w:rFonts w:ascii="Garamond" w:hAnsi="Garamond"/>
                <w:sz w:val="22"/>
                <w:szCs w:val="22"/>
                <w:highlight w:val="yellow"/>
              </w:rPr>
              <w:t xml:space="preserve"> График</w:t>
            </w:r>
            <w:r w:rsidR="005F1690">
              <w:rPr>
                <w:rFonts w:ascii="Garamond" w:hAnsi="Garamond"/>
                <w:sz w:val="22"/>
                <w:szCs w:val="22"/>
                <w:highlight w:val="yellow"/>
              </w:rPr>
              <w:t xml:space="preserve"> </w:t>
            </w:r>
            <w:r w:rsidRPr="003F7DF6">
              <w:rPr>
                <w:rFonts w:ascii="Garamond" w:hAnsi="Garamond"/>
                <w:sz w:val="22"/>
                <w:szCs w:val="22"/>
                <w:highlight w:val="yellow"/>
              </w:rPr>
              <w:t xml:space="preserve">в </w:t>
            </w:r>
            <w:r w:rsidR="00AE685A">
              <w:rPr>
                <w:rFonts w:ascii="Garamond" w:hAnsi="Garamond"/>
                <w:sz w:val="22"/>
                <w:szCs w:val="22"/>
                <w:highlight w:val="yellow"/>
              </w:rPr>
              <w:t>порядке, предусмотренном</w:t>
            </w:r>
            <w:r w:rsidRPr="003F7DF6">
              <w:rPr>
                <w:rFonts w:ascii="Garamond" w:hAnsi="Garamond"/>
                <w:sz w:val="22"/>
                <w:szCs w:val="22"/>
                <w:highlight w:val="yellow"/>
              </w:rPr>
              <w:t xml:space="preserve"> п.</w:t>
            </w:r>
            <w:r w:rsidR="0021226D">
              <w:rPr>
                <w:rFonts w:ascii="Garamond" w:hAnsi="Garamond"/>
                <w:sz w:val="22"/>
                <w:szCs w:val="22"/>
                <w:highlight w:val="yellow"/>
              </w:rPr>
              <w:t xml:space="preserve"> </w:t>
            </w:r>
            <w:r w:rsidRPr="003F7DF6">
              <w:rPr>
                <w:rFonts w:ascii="Garamond" w:hAnsi="Garamond"/>
                <w:sz w:val="22"/>
                <w:szCs w:val="22"/>
                <w:highlight w:val="yellow"/>
              </w:rPr>
              <w:t>4.4 настоящего приложения.</w:t>
            </w:r>
          </w:p>
          <w:p w14:paraId="00E460F0" w14:textId="74EF15A1" w:rsidR="005610FB" w:rsidRDefault="005610FB" w:rsidP="0071415D">
            <w:pPr>
              <w:pStyle w:val="ab"/>
              <w:tabs>
                <w:tab w:val="left" w:pos="1134"/>
              </w:tabs>
              <w:spacing w:before="120" w:after="120"/>
              <w:ind w:left="0" w:firstLine="567"/>
              <w:contextualSpacing w:val="0"/>
              <w:jc w:val="both"/>
              <w:rPr>
                <w:rFonts w:ascii="Garamond" w:hAnsi="Garamond"/>
                <w:sz w:val="22"/>
                <w:szCs w:val="22"/>
              </w:rPr>
            </w:pPr>
            <w:r w:rsidRPr="0021226D">
              <w:rPr>
                <w:rFonts w:ascii="Garamond" w:hAnsi="Garamond"/>
                <w:sz w:val="22"/>
                <w:szCs w:val="22"/>
                <w:highlight w:val="yellow"/>
              </w:rPr>
              <w:t>В случае получения КО нового</w:t>
            </w:r>
            <w:r w:rsidR="007644D8">
              <w:rPr>
                <w:rFonts w:ascii="Garamond" w:hAnsi="Garamond"/>
                <w:sz w:val="22"/>
                <w:szCs w:val="22"/>
                <w:highlight w:val="yellow"/>
              </w:rPr>
              <w:t xml:space="preserve"> (-ых)</w:t>
            </w:r>
            <w:r w:rsidRPr="0021226D">
              <w:rPr>
                <w:rFonts w:ascii="Garamond" w:hAnsi="Garamond"/>
                <w:sz w:val="22"/>
                <w:szCs w:val="22"/>
                <w:highlight w:val="yellow"/>
              </w:rPr>
              <w:t xml:space="preserve"> Графика (-</w:t>
            </w:r>
            <w:proofErr w:type="spellStart"/>
            <w:r w:rsidRPr="0021226D">
              <w:rPr>
                <w:rFonts w:ascii="Garamond" w:hAnsi="Garamond"/>
                <w:sz w:val="22"/>
                <w:szCs w:val="22"/>
                <w:highlight w:val="yellow"/>
              </w:rPr>
              <w:t>ов</w:t>
            </w:r>
            <w:proofErr w:type="spellEnd"/>
            <w:r w:rsidRPr="0021226D">
              <w:rPr>
                <w:rFonts w:ascii="Garamond" w:hAnsi="Garamond"/>
                <w:sz w:val="22"/>
                <w:szCs w:val="22"/>
                <w:highlight w:val="yellow"/>
              </w:rPr>
              <w:t xml:space="preserve">) от субъекта оптового рынка до направления </w:t>
            </w:r>
            <w:proofErr w:type="gramStart"/>
            <w:r w:rsidR="003F7DF6" w:rsidRPr="0021226D">
              <w:rPr>
                <w:rFonts w:ascii="Garamond" w:hAnsi="Garamond"/>
                <w:sz w:val="22"/>
                <w:szCs w:val="22"/>
                <w:highlight w:val="yellow"/>
              </w:rPr>
              <w:t xml:space="preserve">КО </w:t>
            </w:r>
            <w:r w:rsidRPr="0021226D">
              <w:rPr>
                <w:rFonts w:ascii="Garamond" w:hAnsi="Garamond"/>
                <w:sz w:val="22"/>
                <w:szCs w:val="22"/>
                <w:highlight w:val="yellow"/>
              </w:rPr>
              <w:t>письма</w:t>
            </w:r>
            <w:proofErr w:type="gramEnd"/>
            <w:r w:rsidRPr="0021226D">
              <w:rPr>
                <w:rFonts w:ascii="Garamond" w:hAnsi="Garamond"/>
                <w:sz w:val="22"/>
                <w:szCs w:val="22"/>
                <w:highlight w:val="yellow"/>
              </w:rPr>
              <w:t xml:space="preserve"> с </w:t>
            </w:r>
            <w:r w:rsidR="003F7DF6" w:rsidRPr="0021226D">
              <w:rPr>
                <w:rFonts w:ascii="Garamond" w:hAnsi="Garamond"/>
                <w:sz w:val="22"/>
                <w:szCs w:val="22"/>
                <w:highlight w:val="yellow"/>
              </w:rPr>
              <w:t>и</w:t>
            </w:r>
            <w:r w:rsidRPr="0021226D">
              <w:rPr>
                <w:rFonts w:ascii="Garamond" w:hAnsi="Garamond"/>
                <w:sz w:val="22"/>
                <w:szCs w:val="22"/>
                <w:highlight w:val="yellow"/>
              </w:rPr>
              <w:t xml:space="preserve">нформацией о согласовании </w:t>
            </w:r>
            <w:r w:rsidRPr="0021226D">
              <w:rPr>
                <w:rFonts w:ascii="Garamond" w:hAnsi="Garamond"/>
                <w:sz w:val="22"/>
                <w:szCs w:val="22"/>
                <w:highlight w:val="yellow"/>
              </w:rPr>
              <w:lastRenderedPageBreak/>
              <w:t xml:space="preserve">либо несогласовании </w:t>
            </w:r>
            <w:r w:rsidR="003F7DF6" w:rsidRPr="0021226D">
              <w:rPr>
                <w:rFonts w:ascii="Garamond" w:hAnsi="Garamond"/>
                <w:sz w:val="22"/>
                <w:szCs w:val="22"/>
                <w:highlight w:val="yellow"/>
              </w:rPr>
              <w:t xml:space="preserve">ранее </w:t>
            </w:r>
            <w:r w:rsidRPr="0021226D">
              <w:rPr>
                <w:rFonts w:ascii="Garamond" w:hAnsi="Garamond"/>
                <w:sz w:val="22"/>
                <w:szCs w:val="22"/>
                <w:highlight w:val="yellow"/>
              </w:rPr>
              <w:t>направленного Графика</w:t>
            </w:r>
            <w:r w:rsidR="003F7DF6" w:rsidRPr="0021226D">
              <w:rPr>
                <w:rFonts w:ascii="Garamond" w:hAnsi="Garamond"/>
                <w:sz w:val="22"/>
                <w:szCs w:val="22"/>
                <w:highlight w:val="yellow"/>
              </w:rPr>
              <w:t xml:space="preserve">, </w:t>
            </w:r>
            <w:r w:rsidRPr="0021226D">
              <w:rPr>
                <w:rFonts w:ascii="Garamond" w:hAnsi="Garamond"/>
                <w:sz w:val="22"/>
                <w:szCs w:val="22"/>
                <w:highlight w:val="yellow"/>
              </w:rPr>
              <w:t xml:space="preserve">КО рассматривает </w:t>
            </w:r>
            <w:r w:rsidR="00237569">
              <w:rPr>
                <w:rFonts w:ascii="Garamond" w:hAnsi="Garamond"/>
                <w:sz w:val="22"/>
                <w:szCs w:val="22"/>
                <w:highlight w:val="yellow"/>
              </w:rPr>
              <w:t>такой</w:t>
            </w:r>
            <w:r w:rsidR="007644D8">
              <w:rPr>
                <w:rFonts w:ascii="Garamond" w:hAnsi="Garamond"/>
                <w:sz w:val="22"/>
                <w:szCs w:val="22"/>
                <w:highlight w:val="yellow"/>
              </w:rPr>
              <w:t xml:space="preserve"> (-</w:t>
            </w:r>
            <w:proofErr w:type="spellStart"/>
            <w:r w:rsidR="007644D8">
              <w:rPr>
                <w:rFonts w:ascii="Garamond" w:hAnsi="Garamond"/>
                <w:sz w:val="22"/>
                <w:szCs w:val="22"/>
                <w:highlight w:val="yellow"/>
              </w:rPr>
              <w:t>ие</w:t>
            </w:r>
            <w:proofErr w:type="spellEnd"/>
            <w:r w:rsidR="007644D8">
              <w:rPr>
                <w:rFonts w:ascii="Garamond" w:hAnsi="Garamond"/>
                <w:sz w:val="22"/>
                <w:szCs w:val="22"/>
                <w:highlight w:val="yellow"/>
              </w:rPr>
              <w:t>)</w:t>
            </w:r>
            <w:r w:rsidR="00237569">
              <w:rPr>
                <w:rFonts w:ascii="Garamond" w:hAnsi="Garamond"/>
                <w:sz w:val="22"/>
                <w:szCs w:val="22"/>
                <w:highlight w:val="yellow"/>
              </w:rPr>
              <w:t xml:space="preserve"> </w:t>
            </w:r>
            <w:r w:rsidR="0021226D">
              <w:rPr>
                <w:rFonts w:ascii="Garamond" w:hAnsi="Garamond"/>
                <w:sz w:val="22"/>
                <w:szCs w:val="22"/>
                <w:highlight w:val="yellow"/>
              </w:rPr>
              <w:t>новый</w:t>
            </w:r>
            <w:r w:rsidR="007644D8">
              <w:rPr>
                <w:rFonts w:ascii="Garamond" w:hAnsi="Garamond"/>
                <w:sz w:val="22"/>
                <w:szCs w:val="22"/>
                <w:highlight w:val="yellow"/>
              </w:rPr>
              <w:t xml:space="preserve"> (-</w:t>
            </w:r>
            <w:proofErr w:type="spellStart"/>
            <w:r w:rsidR="007644D8">
              <w:rPr>
                <w:rFonts w:ascii="Garamond" w:hAnsi="Garamond"/>
                <w:sz w:val="22"/>
                <w:szCs w:val="22"/>
                <w:highlight w:val="yellow"/>
              </w:rPr>
              <w:t>ые</w:t>
            </w:r>
            <w:proofErr w:type="spellEnd"/>
            <w:r w:rsidR="007644D8">
              <w:rPr>
                <w:rFonts w:ascii="Garamond" w:hAnsi="Garamond"/>
                <w:sz w:val="22"/>
                <w:szCs w:val="22"/>
                <w:highlight w:val="yellow"/>
              </w:rPr>
              <w:t>)</w:t>
            </w:r>
            <w:r w:rsidRPr="0021226D">
              <w:rPr>
                <w:rFonts w:ascii="Garamond" w:hAnsi="Garamond"/>
                <w:sz w:val="22"/>
                <w:szCs w:val="22"/>
                <w:highlight w:val="yellow"/>
              </w:rPr>
              <w:t xml:space="preserve"> График</w:t>
            </w:r>
            <w:r w:rsidR="0021226D">
              <w:rPr>
                <w:rFonts w:ascii="Garamond" w:hAnsi="Garamond"/>
                <w:sz w:val="22"/>
                <w:szCs w:val="22"/>
                <w:highlight w:val="yellow"/>
              </w:rPr>
              <w:t xml:space="preserve"> (-и) после </w:t>
            </w:r>
            <w:r w:rsidR="00AE685A">
              <w:rPr>
                <w:rFonts w:ascii="Garamond" w:hAnsi="Garamond"/>
                <w:sz w:val="22"/>
                <w:szCs w:val="22"/>
                <w:highlight w:val="yellow"/>
              </w:rPr>
              <w:t xml:space="preserve">завершения </w:t>
            </w:r>
            <w:r w:rsidR="0021226D">
              <w:rPr>
                <w:rFonts w:ascii="Garamond" w:hAnsi="Garamond"/>
                <w:sz w:val="22"/>
                <w:szCs w:val="22"/>
                <w:highlight w:val="yellow"/>
              </w:rPr>
              <w:t xml:space="preserve">рассмотрения ранее направленного Графика при условии его </w:t>
            </w:r>
            <w:r w:rsidR="0021226D" w:rsidRPr="00E72E69">
              <w:rPr>
                <w:rFonts w:ascii="Garamond" w:hAnsi="Garamond"/>
                <w:sz w:val="22"/>
                <w:szCs w:val="22"/>
                <w:highlight w:val="yellow"/>
              </w:rPr>
              <w:t>несогласования</w:t>
            </w:r>
            <w:r w:rsidRPr="00E72E69">
              <w:rPr>
                <w:rFonts w:ascii="Garamond" w:hAnsi="Garamond"/>
                <w:sz w:val="22"/>
                <w:szCs w:val="22"/>
                <w:highlight w:val="yellow"/>
              </w:rPr>
              <w:t>.</w:t>
            </w:r>
            <w:r w:rsidR="0021226D" w:rsidRPr="00E72E69">
              <w:rPr>
                <w:rFonts w:ascii="Garamond" w:hAnsi="Garamond"/>
                <w:sz w:val="22"/>
                <w:szCs w:val="22"/>
                <w:highlight w:val="yellow"/>
              </w:rPr>
              <w:t xml:space="preserve"> </w:t>
            </w:r>
            <w:r w:rsidR="0013678A">
              <w:rPr>
                <w:rFonts w:ascii="Garamond" w:hAnsi="Garamond"/>
                <w:sz w:val="22"/>
                <w:szCs w:val="22"/>
                <w:highlight w:val="yellow"/>
              </w:rPr>
              <w:t>Если в указанном случае</w:t>
            </w:r>
            <w:r w:rsidR="0021226D" w:rsidRPr="00E72E69">
              <w:rPr>
                <w:rFonts w:ascii="Garamond" w:hAnsi="Garamond"/>
                <w:sz w:val="22"/>
                <w:szCs w:val="22"/>
                <w:highlight w:val="yellow"/>
              </w:rPr>
              <w:t xml:space="preserve"> ранее направленный График КО </w:t>
            </w:r>
            <w:r w:rsidR="00237569">
              <w:rPr>
                <w:rFonts w:ascii="Garamond" w:hAnsi="Garamond"/>
                <w:sz w:val="22"/>
                <w:szCs w:val="22"/>
                <w:highlight w:val="yellow"/>
              </w:rPr>
              <w:t xml:space="preserve">после рассмотрения </w:t>
            </w:r>
            <w:r w:rsidR="0021226D" w:rsidRPr="00E72E69">
              <w:rPr>
                <w:rFonts w:ascii="Garamond" w:hAnsi="Garamond"/>
                <w:sz w:val="22"/>
                <w:szCs w:val="22"/>
                <w:highlight w:val="yellow"/>
              </w:rPr>
              <w:t xml:space="preserve">согласован, </w:t>
            </w:r>
            <w:r w:rsidR="00237569">
              <w:rPr>
                <w:rFonts w:ascii="Garamond" w:hAnsi="Garamond"/>
                <w:sz w:val="22"/>
                <w:szCs w:val="22"/>
                <w:highlight w:val="yellow"/>
              </w:rPr>
              <w:t>новый (-</w:t>
            </w:r>
            <w:proofErr w:type="spellStart"/>
            <w:r w:rsidR="0071415D">
              <w:rPr>
                <w:rFonts w:ascii="Garamond" w:hAnsi="Garamond"/>
                <w:sz w:val="22"/>
                <w:szCs w:val="22"/>
                <w:highlight w:val="yellow"/>
              </w:rPr>
              <w:t>ы</w:t>
            </w:r>
            <w:r w:rsidR="00237569">
              <w:rPr>
                <w:rFonts w:ascii="Garamond" w:hAnsi="Garamond"/>
                <w:sz w:val="22"/>
                <w:szCs w:val="22"/>
                <w:highlight w:val="yellow"/>
              </w:rPr>
              <w:t>е</w:t>
            </w:r>
            <w:proofErr w:type="spellEnd"/>
            <w:r w:rsidR="00237569">
              <w:rPr>
                <w:rFonts w:ascii="Garamond" w:hAnsi="Garamond"/>
                <w:sz w:val="22"/>
                <w:szCs w:val="22"/>
                <w:highlight w:val="yellow"/>
              </w:rPr>
              <w:t>) График (-и)</w:t>
            </w:r>
            <w:r w:rsidR="005F1690">
              <w:rPr>
                <w:rFonts w:ascii="Garamond" w:hAnsi="Garamond"/>
                <w:sz w:val="22"/>
                <w:szCs w:val="22"/>
                <w:highlight w:val="yellow"/>
              </w:rPr>
              <w:t xml:space="preserve"> КО не </w:t>
            </w:r>
            <w:r w:rsidR="00E468F4">
              <w:rPr>
                <w:rFonts w:ascii="Garamond" w:hAnsi="Garamond"/>
                <w:sz w:val="22"/>
                <w:szCs w:val="22"/>
                <w:highlight w:val="yellow"/>
              </w:rPr>
              <w:t>согласовывается (-</w:t>
            </w:r>
            <w:proofErr w:type="spellStart"/>
            <w:r w:rsidR="00E468F4">
              <w:rPr>
                <w:rFonts w:ascii="Garamond" w:hAnsi="Garamond"/>
                <w:sz w:val="22"/>
                <w:szCs w:val="22"/>
                <w:highlight w:val="yellow"/>
              </w:rPr>
              <w:t>ются</w:t>
            </w:r>
            <w:proofErr w:type="spellEnd"/>
            <w:r w:rsidR="00E468F4">
              <w:rPr>
                <w:rFonts w:ascii="Garamond" w:hAnsi="Garamond"/>
                <w:sz w:val="22"/>
                <w:szCs w:val="22"/>
                <w:highlight w:val="yellow"/>
              </w:rPr>
              <w:t>)</w:t>
            </w:r>
            <w:r w:rsidR="005F1690">
              <w:rPr>
                <w:rFonts w:ascii="Garamond" w:hAnsi="Garamond"/>
                <w:sz w:val="22"/>
                <w:szCs w:val="22"/>
                <w:highlight w:val="yellow"/>
              </w:rPr>
              <w:t xml:space="preserve">, при этом </w:t>
            </w:r>
            <w:r w:rsidR="00E72E69" w:rsidRPr="00E72E69">
              <w:rPr>
                <w:rFonts w:ascii="Garamond" w:hAnsi="Garamond"/>
                <w:sz w:val="22"/>
                <w:szCs w:val="22"/>
                <w:highlight w:val="yellow"/>
              </w:rPr>
              <w:t xml:space="preserve">субъект оптового рынка вправе внести изменения в </w:t>
            </w:r>
            <w:r w:rsidR="00E468F4">
              <w:rPr>
                <w:rFonts w:ascii="Garamond" w:hAnsi="Garamond"/>
                <w:sz w:val="22"/>
                <w:szCs w:val="22"/>
                <w:highlight w:val="yellow"/>
              </w:rPr>
              <w:t xml:space="preserve">ранее </w:t>
            </w:r>
            <w:r w:rsidR="005F1690">
              <w:rPr>
                <w:rFonts w:ascii="Garamond" w:hAnsi="Garamond"/>
                <w:sz w:val="22"/>
                <w:szCs w:val="22"/>
                <w:highlight w:val="yellow"/>
              </w:rPr>
              <w:t xml:space="preserve">согласованный КО </w:t>
            </w:r>
            <w:r w:rsidR="00E72E69" w:rsidRPr="00E72E69">
              <w:rPr>
                <w:rFonts w:ascii="Garamond" w:hAnsi="Garamond"/>
                <w:sz w:val="22"/>
                <w:szCs w:val="22"/>
                <w:highlight w:val="yellow"/>
              </w:rPr>
              <w:t xml:space="preserve">График в </w:t>
            </w:r>
            <w:r w:rsidR="00AE685A">
              <w:rPr>
                <w:rFonts w:ascii="Garamond" w:hAnsi="Garamond"/>
                <w:sz w:val="22"/>
                <w:szCs w:val="22"/>
                <w:highlight w:val="yellow"/>
              </w:rPr>
              <w:t>порядке, предусмотренном</w:t>
            </w:r>
            <w:r w:rsidR="00E72E69" w:rsidRPr="00E72E69">
              <w:rPr>
                <w:rFonts w:ascii="Garamond" w:hAnsi="Garamond"/>
                <w:sz w:val="22"/>
                <w:szCs w:val="22"/>
                <w:highlight w:val="yellow"/>
              </w:rPr>
              <w:t xml:space="preserve"> п. 4.4 настоящего приложения</w:t>
            </w:r>
            <w:r w:rsidR="005F1690">
              <w:rPr>
                <w:rFonts w:ascii="Garamond" w:hAnsi="Garamond"/>
                <w:sz w:val="22"/>
                <w:szCs w:val="22"/>
              </w:rPr>
              <w:t>.</w:t>
            </w:r>
          </w:p>
          <w:p w14:paraId="54677BFA" w14:textId="20CE81CB" w:rsidR="00041516" w:rsidRPr="00A3169D" w:rsidRDefault="00041516" w:rsidP="0071415D">
            <w:pPr>
              <w:pStyle w:val="ab"/>
              <w:tabs>
                <w:tab w:val="left" w:pos="1134"/>
              </w:tabs>
              <w:spacing w:before="120" w:after="120"/>
              <w:ind w:left="0" w:firstLine="567"/>
              <w:contextualSpacing w:val="0"/>
              <w:jc w:val="both"/>
              <w:rPr>
                <w:rFonts w:ascii="Garamond" w:hAnsi="Garamond"/>
                <w:sz w:val="22"/>
                <w:szCs w:val="22"/>
              </w:rPr>
            </w:pPr>
            <w:r w:rsidRPr="00E27989">
              <w:rPr>
                <w:rFonts w:ascii="Garamond" w:hAnsi="Garamond"/>
                <w:sz w:val="22"/>
                <w:szCs w:val="22"/>
                <w:highlight w:val="yellow"/>
              </w:rPr>
              <w:t>В случа</w:t>
            </w:r>
            <w:r w:rsidR="00E27989" w:rsidRPr="00E27989">
              <w:rPr>
                <w:rFonts w:ascii="Garamond" w:hAnsi="Garamond"/>
                <w:sz w:val="22"/>
                <w:szCs w:val="22"/>
                <w:highlight w:val="yellow"/>
              </w:rPr>
              <w:t xml:space="preserve">е если по состоянию на 02.02.2025 </w:t>
            </w:r>
            <w:proofErr w:type="gramStart"/>
            <w:r w:rsidR="00E27989" w:rsidRPr="00E27989">
              <w:rPr>
                <w:rFonts w:ascii="Garamond" w:hAnsi="Garamond"/>
                <w:sz w:val="22"/>
                <w:szCs w:val="22"/>
                <w:highlight w:val="yellow"/>
              </w:rPr>
              <w:t>в КО</w:t>
            </w:r>
            <w:proofErr w:type="gramEnd"/>
            <w:r w:rsidR="00E27989" w:rsidRPr="00E27989">
              <w:rPr>
                <w:rFonts w:ascii="Garamond" w:hAnsi="Garamond"/>
                <w:sz w:val="22"/>
                <w:szCs w:val="22"/>
                <w:highlight w:val="yellow"/>
              </w:rPr>
              <w:t xml:space="preserve"> не был предоставлен </w:t>
            </w:r>
            <w:r w:rsidR="0013678A">
              <w:rPr>
                <w:rFonts w:ascii="Garamond" w:hAnsi="Garamond"/>
                <w:sz w:val="22"/>
                <w:szCs w:val="22"/>
                <w:highlight w:val="yellow"/>
              </w:rPr>
              <w:t xml:space="preserve">ни один </w:t>
            </w:r>
            <w:r w:rsidR="00E27989" w:rsidRPr="00E27989">
              <w:rPr>
                <w:rFonts w:ascii="Garamond" w:hAnsi="Garamond"/>
                <w:sz w:val="22"/>
                <w:szCs w:val="22"/>
                <w:highlight w:val="yellow"/>
              </w:rPr>
              <w:t xml:space="preserve">График, соответствующий </w:t>
            </w:r>
            <w:r w:rsidR="00E27989" w:rsidRPr="0013678A">
              <w:rPr>
                <w:rFonts w:ascii="Garamond" w:hAnsi="Garamond"/>
                <w:sz w:val="22"/>
                <w:szCs w:val="22"/>
                <w:highlight w:val="yellow"/>
              </w:rPr>
              <w:t xml:space="preserve">требованиям </w:t>
            </w:r>
            <w:r w:rsidR="0013678A" w:rsidRPr="0013678A">
              <w:rPr>
                <w:rFonts w:ascii="Garamond" w:hAnsi="Garamond"/>
                <w:sz w:val="22"/>
                <w:szCs w:val="22"/>
                <w:highlight w:val="yellow"/>
              </w:rPr>
              <w:t xml:space="preserve">пп. 4.1, 4.2 </w:t>
            </w:r>
            <w:r w:rsidR="00E27989" w:rsidRPr="0013678A">
              <w:rPr>
                <w:rFonts w:ascii="Garamond" w:hAnsi="Garamond"/>
                <w:sz w:val="22"/>
                <w:szCs w:val="22"/>
                <w:highlight w:val="yellow"/>
              </w:rPr>
              <w:t xml:space="preserve">настоящего </w:t>
            </w:r>
            <w:r w:rsidR="00E27989" w:rsidRPr="00E27989">
              <w:rPr>
                <w:rFonts w:ascii="Garamond" w:hAnsi="Garamond"/>
                <w:sz w:val="22"/>
                <w:szCs w:val="22"/>
                <w:highlight w:val="yellow"/>
              </w:rPr>
              <w:t>приложения,</w:t>
            </w:r>
            <w:r w:rsidRPr="00A3169D">
              <w:rPr>
                <w:rFonts w:ascii="Garamond" w:hAnsi="Garamond"/>
                <w:sz w:val="22"/>
                <w:szCs w:val="22"/>
              </w:rPr>
              <w:t xml:space="preserve"> такой График формирует КО путем последовательного включения в него сечений коммерческого учета в порядке убывания числа входящих в состав таких сечений «малых» точек поставки до достижения количества «малых» точек поставки, относящегося к соответствующим периодам, указанного в п. 4.1 настоящего приложения.</w:t>
            </w:r>
            <w:r w:rsidR="00B52CF0">
              <w:rPr>
                <w:rFonts w:ascii="Garamond" w:hAnsi="Garamond"/>
                <w:sz w:val="22"/>
                <w:szCs w:val="22"/>
              </w:rPr>
              <w:t xml:space="preserve"> </w:t>
            </w:r>
            <w:r w:rsidR="00B52CF0" w:rsidRPr="00B52CF0">
              <w:rPr>
                <w:rFonts w:ascii="Garamond" w:hAnsi="Garamond"/>
                <w:sz w:val="22"/>
                <w:szCs w:val="22"/>
                <w:highlight w:val="yellow"/>
              </w:rPr>
              <w:t>Внесени</w:t>
            </w:r>
            <w:r w:rsidR="00626E02">
              <w:rPr>
                <w:rFonts w:ascii="Garamond" w:hAnsi="Garamond"/>
                <w:sz w:val="22"/>
                <w:szCs w:val="22"/>
                <w:highlight w:val="yellow"/>
              </w:rPr>
              <w:t>е</w:t>
            </w:r>
            <w:r w:rsidR="00B52CF0" w:rsidRPr="00B52CF0">
              <w:rPr>
                <w:rFonts w:ascii="Garamond" w:hAnsi="Garamond"/>
                <w:sz w:val="22"/>
                <w:szCs w:val="22"/>
                <w:highlight w:val="yellow"/>
              </w:rPr>
              <w:t xml:space="preserve"> изменений в График, сфо</w:t>
            </w:r>
            <w:r w:rsidR="007644D8">
              <w:rPr>
                <w:rFonts w:ascii="Garamond" w:hAnsi="Garamond"/>
                <w:sz w:val="22"/>
                <w:szCs w:val="22"/>
                <w:highlight w:val="yellow"/>
              </w:rPr>
              <w:t>р</w:t>
            </w:r>
            <w:r w:rsidR="00B52CF0" w:rsidRPr="00B52CF0">
              <w:rPr>
                <w:rFonts w:ascii="Garamond" w:hAnsi="Garamond"/>
                <w:sz w:val="22"/>
                <w:szCs w:val="22"/>
                <w:highlight w:val="yellow"/>
              </w:rPr>
              <w:t>мированный КО</w:t>
            </w:r>
            <w:r w:rsidR="00E72E69">
              <w:rPr>
                <w:rFonts w:ascii="Garamond" w:hAnsi="Garamond"/>
                <w:sz w:val="22"/>
                <w:szCs w:val="22"/>
                <w:highlight w:val="yellow"/>
              </w:rPr>
              <w:t xml:space="preserve"> в соответствии с настоящим абзацем,</w:t>
            </w:r>
            <w:r w:rsidR="00B52CF0">
              <w:rPr>
                <w:rFonts w:ascii="Garamond" w:hAnsi="Garamond"/>
                <w:sz w:val="22"/>
                <w:szCs w:val="22"/>
                <w:highlight w:val="yellow"/>
              </w:rPr>
              <w:t xml:space="preserve"> </w:t>
            </w:r>
            <w:r w:rsidR="00B52CF0" w:rsidRPr="00B52CF0">
              <w:rPr>
                <w:rFonts w:ascii="Garamond" w:hAnsi="Garamond"/>
                <w:sz w:val="22"/>
                <w:szCs w:val="22"/>
                <w:highlight w:val="yellow"/>
              </w:rPr>
              <w:t>не допускается.</w:t>
            </w:r>
          </w:p>
          <w:p w14:paraId="210C06C8" w14:textId="77777777" w:rsidR="00DC2878" w:rsidRPr="007C3FF0" w:rsidRDefault="00041516" w:rsidP="0071415D">
            <w:pPr>
              <w:tabs>
                <w:tab w:val="left" w:pos="709"/>
                <w:tab w:val="left" w:pos="1200"/>
              </w:tabs>
              <w:spacing w:before="120" w:after="120"/>
              <w:ind w:firstLine="567"/>
              <w:jc w:val="both"/>
              <w:rPr>
                <w:rFonts w:ascii="Garamond" w:eastAsia="Times New Roman" w:hAnsi="Garamond"/>
                <w:sz w:val="22"/>
                <w:szCs w:val="22"/>
              </w:rPr>
            </w:pPr>
            <w:r w:rsidRPr="00A3169D">
              <w:rPr>
                <w:rFonts w:ascii="Garamond" w:hAnsi="Garamond"/>
                <w:sz w:val="22"/>
                <w:szCs w:val="22"/>
              </w:rPr>
              <w:t xml:space="preserve">КО направляет сформированный График субъекту оптового рынка с использованием ПСЗ (код формы </w:t>
            </w:r>
            <w:r w:rsidRPr="00A3169D">
              <w:rPr>
                <w:rFonts w:ascii="Garamond" w:hAnsi="Garamond"/>
                <w:sz w:val="22"/>
                <w:szCs w:val="22"/>
                <w:lang w:val="en-US"/>
              </w:rPr>
              <w:t>ATS</w:t>
            </w:r>
            <w:r w:rsidRPr="00A3169D">
              <w:rPr>
                <w:rFonts w:ascii="Garamond" w:hAnsi="Garamond"/>
                <w:sz w:val="22"/>
                <w:szCs w:val="22"/>
              </w:rPr>
              <w:t>_</w:t>
            </w:r>
            <w:r w:rsidRPr="00A3169D">
              <w:rPr>
                <w:rFonts w:ascii="Garamond" w:hAnsi="Garamond"/>
                <w:sz w:val="22"/>
                <w:szCs w:val="22"/>
                <w:lang w:val="en-US"/>
              </w:rPr>
              <w:t>PART</w:t>
            </w:r>
            <w:r w:rsidRPr="00A3169D">
              <w:rPr>
                <w:rFonts w:ascii="Garamond" w:hAnsi="Garamond"/>
                <w:sz w:val="22"/>
                <w:szCs w:val="22"/>
              </w:rPr>
              <w:t>_</w:t>
            </w:r>
            <w:proofErr w:type="spellStart"/>
            <w:r w:rsidRPr="00A3169D">
              <w:rPr>
                <w:rFonts w:ascii="Garamond" w:hAnsi="Garamond"/>
                <w:sz w:val="22"/>
                <w:szCs w:val="22"/>
                <w:lang w:val="en-US"/>
              </w:rPr>
              <w:t>GRAFMTP</w:t>
            </w:r>
            <w:proofErr w:type="spellEnd"/>
            <w:r w:rsidRPr="00A3169D">
              <w:rPr>
                <w:rFonts w:ascii="Garamond" w:hAnsi="Garamond"/>
                <w:sz w:val="22"/>
                <w:szCs w:val="22"/>
              </w:rPr>
              <w:t>_</w:t>
            </w:r>
            <w:r w:rsidRPr="00A3169D">
              <w:rPr>
                <w:rFonts w:ascii="Garamond" w:hAnsi="Garamond"/>
                <w:sz w:val="22"/>
                <w:szCs w:val="22"/>
                <w:lang w:val="en-US"/>
              </w:rPr>
              <w:t>WEB</w:t>
            </w:r>
            <w:r w:rsidRPr="00A3169D">
              <w:rPr>
                <w:rFonts w:ascii="Garamond" w:hAnsi="Garamond"/>
                <w:sz w:val="22"/>
                <w:szCs w:val="22"/>
              </w:rPr>
              <w:t>)</w:t>
            </w:r>
            <w:r w:rsidR="00E341BC">
              <w:rPr>
                <w:rFonts w:ascii="Garamond" w:hAnsi="Garamond"/>
                <w:sz w:val="22"/>
                <w:szCs w:val="22"/>
              </w:rPr>
              <w:t xml:space="preserve"> </w:t>
            </w:r>
            <w:r w:rsidR="00E341BC" w:rsidRPr="007866F3">
              <w:rPr>
                <w:rFonts w:ascii="Garamond" w:hAnsi="Garamond"/>
                <w:sz w:val="22"/>
                <w:szCs w:val="22"/>
                <w:highlight w:val="yellow"/>
              </w:rPr>
              <w:t>в срок до 01.03.2025 включительно</w:t>
            </w:r>
            <w:r w:rsidRPr="007866F3">
              <w:rPr>
                <w:rFonts w:ascii="Garamond" w:hAnsi="Garamond"/>
                <w:sz w:val="22"/>
                <w:szCs w:val="22"/>
                <w:highlight w:val="yellow"/>
              </w:rPr>
              <w:t>.</w:t>
            </w:r>
          </w:p>
        </w:tc>
      </w:tr>
      <w:tr w:rsidR="00041516" w:rsidRPr="001E238A" w14:paraId="1F912C97" w14:textId="77777777" w:rsidTr="00357259">
        <w:tc>
          <w:tcPr>
            <w:tcW w:w="918" w:type="dxa"/>
            <w:vAlign w:val="center"/>
          </w:tcPr>
          <w:p w14:paraId="1DF02565" w14:textId="70F0CEBE" w:rsidR="00041516" w:rsidRDefault="00041516" w:rsidP="003F7DF6">
            <w:pPr>
              <w:widowControl w:val="0"/>
              <w:spacing w:line="259" w:lineRule="auto"/>
              <w:jc w:val="center"/>
              <w:rPr>
                <w:rFonts w:ascii="Garamond" w:hAnsi="Garamond"/>
                <w:b/>
                <w:sz w:val="22"/>
                <w:szCs w:val="22"/>
                <w:lang w:eastAsia="en-US"/>
              </w:rPr>
            </w:pPr>
            <w:r>
              <w:rPr>
                <w:rFonts w:ascii="Garamond" w:hAnsi="Garamond"/>
                <w:b/>
                <w:sz w:val="22"/>
                <w:szCs w:val="22"/>
                <w:lang w:eastAsia="en-US"/>
              </w:rPr>
              <w:lastRenderedPageBreak/>
              <w:t>Приложение 8, п.</w:t>
            </w:r>
            <w:r w:rsidR="00573A9C">
              <w:rPr>
                <w:rFonts w:ascii="Garamond" w:hAnsi="Garamond"/>
                <w:b/>
                <w:sz w:val="22"/>
                <w:szCs w:val="22"/>
                <w:lang w:eastAsia="en-US"/>
              </w:rPr>
              <w:t> </w:t>
            </w:r>
            <w:r>
              <w:rPr>
                <w:rFonts w:ascii="Garamond" w:hAnsi="Garamond"/>
                <w:b/>
                <w:sz w:val="22"/>
                <w:szCs w:val="22"/>
                <w:lang w:eastAsia="en-US"/>
              </w:rPr>
              <w:t>4.4</w:t>
            </w:r>
          </w:p>
        </w:tc>
        <w:tc>
          <w:tcPr>
            <w:tcW w:w="6804" w:type="dxa"/>
          </w:tcPr>
          <w:p w14:paraId="20D74E70" w14:textId="77777777" w:rsidR="00041516" w:rsidRPr="00041516" w:rsidRDefault="00041516" w:rsidP="0071415D">
            <w:pPr>
              <w:tabs>
                <w:tab w:val="left" w:pos="1134"/>
              </w:tabs>
              <w:spacing w:before="120" w:after="120"/>
              <w:ind w:firstLine="459"/>
              <w:jc w:val="both"/>
              <w:rPr>
                <w:rFonts w:ascii="Garamond" w:hAnsi="Garamond"/>
                <w:sz w:val="22"/>
                <w:szCs w:val="22"/>
              </w:rPr>
            </w:pPr>
            <w:r w:rsidRPr="001B5187">
              <w:rPr>
                <w:rFonts w:ascii="Garamond" w:hAnsi="Garamond"/>
                <w:sz w:val="22"/>
                <w:szCs w:val="22"/>
                <w:highlight w:val="yellow"/>
              </w:rPr>
              <w:t xml:space="preserve">В случае если со стороны КО был согласован направленный субъектом оптового рынка График, такой субъект оптового рынка вправе направить </w:t>
            </w:r>
            <w:proofErr w:type="gramStart"/>
            <w:r w:rsidRPr="001B5187">
              <w:rPr>
                <w:rFonts w:ascii="Garamond" w:hAnsi="Garamond"/>
                <w:sz w:val="22"/>
                <w:szCs w:val="22"/>
                <w:highlight w:val="yellow"/>
              </w:rPr>
              <w:t>в КО</w:t>
            </w:r>
            <w:proofErr w:type="gramEnd"/>
            <w:r w:rsidRPr="00041516">
              <w:rPr>
                <w:rFonts w:ascii="Garamond" w:hAnsi="Garamond"/>
                <w:sz w:val="22"/>
                <w:szCs w:val="22"/>
              </w:rPr>
              <w:t xml:space="preserve"> изменения в </w:t>
            </w:r>
            <w:r w:rsidRPr="001B5187">
              <w:rPr>
                <w:rFonts w:ascii="Garamond" w:hAnsi="Garamond"/>
                <w:sz w:val="22"/>
                <w:szCs w:val="22"/>
                <w:highlight w:val="yellow"/>
              </w:rPr>
              <w:t>указанный</w:t>
            </w:r>
            <w:r w:rsidRPr="00041516">
              <w:rPr>
                <w:rFonts w:ascii="Garamond" w:hAnsi="Garamond"/>
                <w:sz w:val="22"/>
                <w:szCs w:val="22"/>
              </w:rPr>
              <w:t xml:space="preserve"> График до 01.11.2026 включительно. Скорректированный График формируется в соответствии с требованиями пп. 4.1, 4.2 настоящего приложения и направляется в КО с использованием ПСЗ (код формы </w:t>
            </w:r>
            <w:r w:rsidRPr="00041516">
              <w:rPr>
                <w:rFonts w:ascii="Garamond" w:hAnsi="Garamond"/>
                <w:sz w:val="22"/>
                <w:szCs w:val="22"/>
                <w:lang w:val="en-US"/>
              </w:rPr>
              <w:t>PART</w:t>
            </w:r>
            <w:r w:rsidRPr="00041516">
              <w:rPr>
                <w:rFonts w:ascii="Garamond" w:hAnsi="Garamond"/>
                <w:sz w:val="22"/>
                <w:szCs w:val="22"/>
              </w:rPr>
              <w:t>_</w:t>
            </w:r>
            <w:r w:rsidRPr="00041516">
              <w:rPr>
                <w:rFonts w:ascii="Garamond" w:hAnsi="Garamond"/>
                <w:sz w:val="22"/>
                <w:szCs w:val="22"/>
                <w:lang w:val="en-US"/>
              </w:rPr>
              <w:t>ATS</w:t>
            </w:r>
            <w:r w:rsidRPr="00041516">
              <w:rPr>
                <w:rFonts w:ascii="Garamond" w:hAnsi="Garamond"/>
                <w:sz w:val="22"/>
                <w:szCs w:val="22"/>
              </w:rPr>
              <w:t>_</w:t>
            </w:r>
            <w:proofErr w:type="spellStart"/>
            <w:r w:rsidRPr="00041516">
              <w:rPr>
                <w:rFonts w:ascii="Garamond" w:hAnsi="Garamond"/>
                <w:sz w:val="22"/>
                <w:szCs w:val="22"/>
                <w:lang w:val="en-US"/>
              </w:rPr>
              <w:t>GRAFMTP</w:t>
            </w:r>
            <w:proofErr w:type="spellEnd"/>
            <w:r w:rsidRPr="00041516">
              <w:rPr>
                <w:rFonts w:ascii="Garamond" w:hAnsi="Garamond"/>
                <w:sz w:val="22"/>
                <w:szCs w:val="22"/>
              </w:rPr>
              <w:t>_</w:t>
            </w:r>
            <w:r w:rsidRPr="00041516">
              <w:rPr>
                <w:rFonts w:ascii="Garamond" w:hAnsi="Garamond"/>
                <w:sz w:val="22"/>
                <w:szCs w:val="22"/>
                <w:lang w:val="en-US"/>
              </w:rPr>
              <w:t>CHANGE</w:t>
            </w:r>
            <w:r w:rsidRPr="00041516">
              <w:rPr>
                <w:rFonts w:ascii="Garamond" w:hAnsi="Garamond"/>
                <w:sz w:val="22"/>
                <w:szCs w:val="22"/>
              </w:rPr>
              <w:t>_</w:t>
            </w:r>
            <w:r w:rsidRPr="00041516">
              <w:rPr>
                <w:rFonts w:ascii="Garamond" w:hAnsi="Garamond"/>
                <w:sz w:val="22"/>
                <w:szCs w:val="22"/>
                <w:lang w:val="en-US"/>
              </w:rPr>
              <w:t>WEB</w:t>
            </w:r>
            <w:r w:rsidRPr="00041516">
              <w:rPr>
                <w:rFonts w:ascii="Garamond" w:hAnsi="Garamond"/>
                <w:sz w:val="22"/>
                <w:szCs w:val="22"/>
              </w:rPr>
              <w:t>) по форме приложения 2 к настоящему приложению.</w:t>
            </w:r>
          </w:p>
          <w:p w14:paraId="7EE8E1BF" w14:textId="77777777" w:rsidR="00041516" w:rsidRPr="00041516" w:rsidRDefault="00041516" w:rsidP="0071415D">
            <w:pPr>
              <w:tabs>
                <w:tab w:val="left" w:pos="1134"/>
              </w:tabs>
              <w:spacing w:before="120" w:after="120"/>
              <w:ind w:firstLine="567"/>
              <w:jc w:val="both"/>
              <w:rPr>
                <w:rFonts w:ascii="Garamond" w:hAnsi="Garamond"/>
                <w:sz w:val="22"/>
                <w:szCs w:val="22"/>
              </w:rPr>
            </w:pPr>
            <w:r w:rsidRPr="00041516">
              <w:rPr>
                <w:rFonts w:ascii="Garamond" w:hAnsi="Garamond"/>
                <w:sz w:val="22"/>
                <w:szCs w:val="22"/>
              </w:rPr>
              <w:t>В случае несвоевременного направления скорректированного Графика субъектом оптового рынка, такой График КО не принимается. В случае если скорректированный График сформирован с нарушением требований пунктов 4.1, 4.2 настоящего приложения, КО не согласовывает указанный График.</w:t>
            </w:r>
          </w:p>
          <w:p w14:paraId="47294C08" w14:textId="77777777" w:rsidR="00041516" w:rsidRPr="00041516" w:rsidRDefault="00041516" w:rsidP="0071415D">
            <w:pPr>
              <w:tabs>
                <w:tab w:val="left" w:pos="1134"/>
              </w:tabs>
              <w:spacing w:before="120" w:after="120"/>
              <w:ind w:firstLine="567"/>
              <w:jc w:val="both"/>
              <w:rPr>
                <w:rFonts w:ascii="Garamond" w:hAnsi="Garamond"/>
                <w:sz w:val="22"/>
                <w:szCs w:val="22"/>
              </w:rPr>
            </w:pPr>
            <w:r w:rsidRPr="00041516">
              <w:rPr>
                <w:rFonts w:ascii="Garamond" w:hAnsi="Garamond"/>
                <w:sz w:val="22"/>
                <w:szCs w:val="22"/>
              </w:rPr>
              <w:t xml:space="preserve">КО в </w:t>
            </w:r>
            <w:r w:rsidRPr="004B6813">
              <w:rPr>
                <w:rFonts w:ascii="Garamond" w:hAnsi="Garamond"/>
                <w:sz w:val="22"/>
                <w:szCs w:val="22"/>
                <w:highlight w:val="yellow"/>
              </w:rPr>
              <w:t>срок до 01.12.2026</w:t>
            </w:r>
            <w:r w:rsidRPr="00041516">
              <w:rPr>
                <w:rFonts w:ascii="Garamond" w:hAnsi="Garamond"/>
                <w:sz w:val="22"/>
                <w:szCs w:val="22"/>
              </w:rPr>
              <w:t xml:space="preserve"> </w:t>
            </w:r>
            <w:r w:rsidRPr="00723DBC">
              <w:rPr>
                <w:rFonts w:ascii="Garamond" w:hAnsi="Garamond"/>
                <w:sz w:val="22"/>
                <w:szCs w:val="22"/>
                <w:highlight w:val="yellow"/>
              </w:rPr>
              <w:t>включительно</w:t>
            </w:r>
            <w:r w:rsidRPr="00041516">
              <w:rPr>
                <w:rFonts w:ascii="Garamond" w:hAnsi="Garamond"/>
                <w:sz w:val="22"/>
                <w:szCs w:val="22"/>
              </w:rPr>
              <w:t xml:space="preserve"> с использованием ПСЗ направляет письмо с информацией о согласовании либо несогласовании </w:t>
            </w:r>
            <w:r w:rsidRPr="00041516">
              <w:rPr>
                <w:rFonts w:ascii="Garamond" w:hAnsi="Garamond"/>
                <w:sz w:val="22"/>
                <w:szCs w:val="22"/>
              </w:rPr>
              <w:lastRenderedPageBreak/>
              <w:t>скорректированного Графика (с указанием причины несогласования скорректированного Графика).</w:t>
            </w:r>
          </w:p>
          <w:p w14:paraId="16569B43" w14:textId="77777777" w:rsidR="00041516" w:rsidRPr="00041516" w:rsidRDefault="00041516" w:rsidP="0071415D">
            <w:pPr>
              <w:tabs>
                <w:tab w:val="left" w:pos="1134"/>
              </w:tabs>
              <w:spacing w:before="120" w:after="120"/>
              <w:ind w:firstLine="601"/>
              <w:jc w:val="both"/>
              <w:rPr>
                <w:rFonts w:ascii="Garamond" w:hAnsi="Garamond"/>
                <w:sz w:val="22"/>
                <w:szCs w:val="22"/>
              </w:rPr>
            </w:pPr>
            <w:r w:rsidRPr="00041516">
              <w:rPr>
                <w:rFonts w:ascii="Garamond" w:hAnsi="Garamond"/>
                <w:sz w:val="22"/>
                <w:szCs w:val="22"/>
              </w:rPr>
              <w:t xml:space="preserve">В случаях несвоевременного направления скорректированного Графика субъектом оптового рынка или несогласования направленного скорректированного Графика со стороны КО субъект оптового рынка обязан руководствоваться ранее </w:t>
            </w:r>
            <w:r w:rsidRPr="00202156">
              <w:rPr>
                <w:rFonts w:ascii="Garamond" w:hAnsi="Garamond"/>
                <w:sz w:val="22"/>
                <w:szCs w:val="22"/>
                <w:highlight w:val="yellow"/>
              </w:rPr>
              <w:t xml:space="preserve">сформированным субъектом оптового рынка </w:t>
            </w:r>
            <w:r w:rsidRPr="00202156">
              <w:rPr>
                <w:rFonts w:ascii="Garamond" w:hAnsi="Garamond"/>
                <w:sz w:val="22"/>
                <w:szCs w:val="22"/>
              </w:rPr>
              <w:t>Графиком</w:t>
            </w:r>
            <w:r w:rsidRPr="00041516">
              <w:rPr>
                <w:rFonts w:ascii="Garamond" w:hAnsi="Garamond"/>
                <w:sz w:val="22"/>
                <w:szCs w:val="22"/>
              </w:rPr>
              <w:t>.</w:t>
            </w:r>
          </w:p>
        </w:tc>
        <w:tc>
          <w:tcPr>
            <w:tcW w:w="7087" w:type="dxa"/>
          </w:tcPr>
          <w:p w14:paraId="138F1057" w14:textId="77777777" w:rsidR="001C0167" w:rsidRDefault="001C0167" w:rsidP="0071415D">
            <w:pPr>
              <w:tabs>
                <w:tab w:val="left" w:pos="1134"/>
              </w:tabs>
              <w:spacing w:before="120" w:after="120"/>
              <w:ind w:firstLine="459"/>
              <w:jc w:val="both"/>
              <w:rPr>
                <w:rFonts w:ascii="Garamond" w:hAnsi="Garamond"/>
                <w:sz w:val="22"/>
                <w:szCs w:val="22"/>
              </w:rPr>
            </w:pPr>
            <w:r w:rsidRPr="001B5187">
              <w:rPr>
                <w:rFonts w:ascii="Garamond" w:hAnsi="Garamond"/>
                <w:sz w:val="22"/>
                <w:szCs w:val="22"/>
                <w:highlight w:val="yellow"/>
                <w:lang w:val="en-US"/>
              </w:rPr>
              <w:lastRenderedPageBreak/>
              <w:t>C</w:t>
            </w:r>
            <w:proofErr w:type="spellStart"/>
            <w:r w:rsidRPr="001B5187">
              <w:rPr>
                <w:rFonts w:ascii="Garamond" w:hAnsi="Garamond"/>
                <w:sz w:val="22"/>
                <w:szCs w:val="22"/>
                <w:highlight w:val="yellow"/>
              </w:rPr>
              <w:t>убъект</w:t>
            </w:r>
            <w:proofErr w:type="spellEnd"/>
            <w:r w:rsidRPr="001B5187">
              <w:rPr>
                <w:rFonts w:ascii="Garamond" w:hAnsi="Garamond"/>
                <w:sz w:val="22"/>
                <w:szCs w:val="22"/>
                <w:highlight w:val="yellow"/>
              </w:rPr>
              <w:t xml:space="preserve"> оптового рынка вправе направить в КО</w:t>
            </w:r>
            <w:r>
              <w:rPr>
                <w:rFonts w:ascii="Garamond" w:hAnsi="Garamond"/>
                <w:sz w:val="22"/>
                <w:szCs w:val="22"/>
              </w:rPr>
              <w:t xml:space="preserve"> изменения в </w:t>
            </w:r>
            <w:r w:rsidRPr="001B5187">
              <w:rPr>
                <w:rFonts w:ascii="Garamond" w:hAnsi="Garamond"/>
                <w:sz w:val="22"/>
                <w:szCs w:val="22"/>
                <w:highlight w:val="yellow"/>
              </w:rPr>
              <w:t>ранее направленный</w:t>
            </w:r>
            <w:r w:rsidRPr="00041516">
              <w:rPr>
                <w:rFonts w:ascii="Garamond" w:hAnsi="Garamond"/>
                <w:sz w:val="22"/>
                <w:szCs w:val="22"/>
              </w:rPr>
              <w:t xml:space="preserve"> График до 01.11.2026 включительно. Скорректированный График формируется в соответствии с требованиями пп. 4.1, 4.2 настоящего приложения и направляется в КО с использованием ПСЗ (код формы </w:t>
            </w:r>
            <w:r w:rsidRPr="00041516">
              <w:rPr>
                <w:rFonts w:ascii="Garamond" w:hAnsi="Garamond"/>
                <w:sz w:val="22"/>
                <w:szCs w:val="22"/>
                <w:lang w:val="en-US"/>
              </w:rPr>
              <w:t>PART</w:t>
            </w:r>
            <w:r w:rsidRPr="00041516">
              <w:rPr>
                <w:rFonts w:ascii="Garamond" w:hAnsi="Garamond"/>
                <w:sz w:val="22"/>
                <w:szCs w:val="22"/>
              </w:rPr>
              <w:t>_</w:t>
            </w:r>
            <w:r w:rsidRPr="00041516">
              <w:rPr>
                <w:rFonts w:ascii="Garamond" w:hAnsi="Garamond"/>
                <w:sz w:val="22"/>
                <w:szCs w:val="22"/>
                <w:lang w:val="en-US"/>
              </w:rPr>
              <w:t>ATS</w:t>
            </w:r>
            <w:r w:rsidRPr="00041516">
              <w:rPr>
                <w:rFonts w:ascii="Garamond" w:hAnsi="Garamond"/>
                <w:sz w:val="22"/>
                <w:szCs w:val="22"/>
              </w:rPr>
              <w:t>_</w:t>
            </w:r>
            <w:proofErr w:type="spellStart"/>
            <w:r w:rsidRPr="00041516">
              <w:rPr>
                <w:rFonts w:ascii="Garamond" w:hAnsi="Garamond"/>
                <w:sz w:val="22"/>
                <w:szCs w:val="22"/>
                <w:lang w:val="en-US"/>
              </w:rPr>
              <w:t>GRAFMTP</w:t>
            </w:r>
            <w:proofErr w:type="spellEnd"/>
            <w:r w:rsidRPr="00041516">
              <w:rPr>
                <w:rFonts w:ascii="Garamond" w:hAnsi="Garamond"/>
                <w:sz w:val="22"/>
                <w:szCs w:val="22"/>
              </w:rPr>
              <w:t>_</w:t>
            </w:r>
            <w:r w:rsidRPr="00041516">
              <w:rPr>
                <w:rFonts w:ascii="Garamond" w:hAnsi="Garamond"/>
                <w:sz w:val="22"/>
                <w:szCs w:val="22"/>
                <w:lang w:val="en-US"/>
              </w:rPr>
              <w:t>CHANGE</w:t>
            </w:r>
            <w:r w:rsidRPr="00041516">
              <w:rPr>
                <w:rFonts w:ascii="Garamond" w:hAnsi="Garamond"/>
                <w:sz w:val="22"/>
                <w:szCs w:val="22"/>
              </w:rPr>
              <w:t>_</w:t>
            </w:r>
            <w:r w:rsidRPr="00041516">
              <w:rPr>
                <w:rFonts w:ascii="Garamond" w:hAnsi="Garamond"/>
                <w:sz w:val="22"/>
                <w:szCs w:val="22"/>
                <w:lang w:val="en-US"/>
              </w:rPr>
              <w:t>WEB</w:t>
            </w:r>
            <w:r w:rsidRPr="00041516">
              <w:rPr>
                <w:rFonts w:ascii="Garamond" w:hAnsi="Garamond"/>
                <w:sz w:val="22"/>
                <w:szCs w:val="22"/>
              </w:rPr>
              <w:t>) по форме приложения 2 к настоящему приложению.</w:t>
            </w:r>
          </w:p>
          <w:p w14:paraId="72729984" w14:textId="77777777" w:rsidR="00237569" w:rsidRDefault="00237569" w:rsidP="0071415D">
            <w:pPr>
              <w:tabs>
                <w:tab w:val="left" w:pos="1134"/>
              </w:tabs>
              <w:spacing w:before="120" w:after="120"/>
              <w:ind w:firstLine="459"/>
              <w:jc w:val="both"/>
              <w:rPr>
                <w:rFonts w:ascii="Garamond" w:hAnsi="Garamond"/>
                <w:sz w:val="22"/>
                <w:szCs w:val="22"/>
                <w:highlight w:val="yellow"/>
              </w:rPr>
            </w:pPr>
            <w:r w:rsidRPr="003F7DF6">
              <w:rPr>
                <w:rFonts w:ascii="Garamond" w:hAnsi="Garamond"/>
                <w:sz w:val="22"/>
                <w:szCs w:val="22"/>
                <w:highlight w:val="yellow"/>
              </w:rPr>
              <w:t xml:space="preserve">КО не </w:t>
            </w:r>
            <w:r>
              <w:rPr>
                <w:rFonts w:ascii="Garamond" w:hAnsi="Garamond"/>
                <w:sz w:val="22"/>
                <w:szCs w:val="22"/>
                <w:highlight w:val="yellow"/>
              </w:rPr>
              <w:t>принима</w:t>
            </w:r>
            <w:r w:rsidR="0086683A">
              <w:rPr>
                <w:rFonts w:ascii="Garamond" w:hAnsi="Garamond"/>
                <w:sz w:val="22"/>
                <w:szCs w:val="22"/>
                <w:highlight w:val="yellow"/>
              </w:rPr>
              <w:t>е</w:t>
            </w:r>
            <w:r>
              <w:rPr>
                <w:rFonts w:ascii="Garamond" w:hAnsi="Garamond"/>
                <w:sz w:val="22"/>
                <w:szCs w:val="22"/>
                <w:highlight w:val="yellow"/>
              </w:rPr>
              <w:t>тся</w:t>
            </w:r>
            <w:r w:rsidR="007644D8">
              <w:rPr>
                <w:rFonts w:ascii="Garamond" w:hAnsi="Garamond"/>
                <w:sz w:val="22"/>
                <w:szCs w:val="22"/>
                <w:highlight w:val="yellow"/>
              </w:rPr>
              <w:t xml:space="preserve"> (-</w:t>
            </w:r>
            <w:proofErr w:type="spellStart"/>
            <w:r w:rsidR="007644D8">
              <w:rPr>
                <w:rFonts w:ascii="Garamond" w:hAnsi="Garamond"/>
                <w:sz w:val="22"/>
                <w:szCs w:val="22"/>
                <w:highlight w:val="yellow"/>
              </w:rPr>
              <w:t>ются</w:t>
            </w:r>
            <w:proofErr w:type="spellEnd"/>
            <w:r w:rsidR="007644D8">
              <w:rPr>
                <w:rFonts w:ascii="Garamond" w:hAnsi="Garamond"/>
                <w:sz w:val="22"/>
                <w:szCs w:val="22"/>
                <w:highlight w:val="yellow"/>
              </w:rPr>
              <w:t>)</w:t>
            </w:r>
            <w:r>
              <w:rPr>
                <w:rFonts w:ascii="Garamond" w:hAnsi="Garamond"/>
                <w:sz w:val="22"/>
                <w:szCs w:val="22"/>
                <w:highlight w:val="yellow"/>
              </w:rPr>
              <w:t xml:space="preserve"> скорректированный</w:t>
            </w:r>
            <w:r w:rsidR="0013678A">
              <w:rPr>
                <w:rFonts w:ascii="Garamond" w:hAnsi="Garamond"/>
                <w:sz w:val="22"/>
                <w:szCs w:val="22"/>
                <w:highlight w:val="yellow"/>
              </w:rPr>
              <w:t xml:space="preserve"> (-</w:t>
            </w:r>
            <w:proofErr w:type="spellStart"/>
            <w:r w:rsidR="0013678A">
              <w:rPr>
                <w:rFonts w:ascii="Garamond" w:hAnsi="Garamond"/>
                <w:sz w:val="22"/>
                <w:szCs w:val="22"/>
                <w:highlight w:val="yellow"/>
              </w:rPr>
              <w:t>ые</w:t>
            </w:r>
            <w:proofErr w:type="spellEnd"/>
            <w:r w:rsidR="0013678A">
              <w:rPr>
                <w:rFonts w:ascii="Garamond" w:hAnsi="Garamond"/>
                <w:sz w:val="22"/>
                <w:szCs w:val="22"/>
                <w:highlight w:val="yellow"/>
              </w:rPr>
              <w:t>)</w:t>
            </w:r>
            <w:r>
              <w:rPr>
                <w:rFonts w:ascii="Garamond" w:hAnsi="Garamond"/>
                <w:sz w:val="22"/>
                <w:szCs w:val="22"/>
                <w:highlight w:val="yellow"/>
              </w:rPr>
              <w:t xml:space="preserve"> </w:t>
            </w:r>
            <w:r w:rsidRPr="003F7DF6">
              <w:rPr>
                <w:rFonts w:ascii="Garamond" w:hAnsi="Garamond"/>
                <w:sz w:val="22"/>
                <w:szCs w:val="22"/>
                <w:highlight w:val="yellow"/>
              </w:rPr>
              <w:t>График (-</w:t>
            </w:r>
            <w:r>
              <w:rPr>
                <w:rFonts w:ascii="Garamond" w:hAnsi="Garamond"/>
                <w:sz w:val="22"/>
                <w:szCs w:val="22"/>
                <w:highlight w:val="yellow"/>
              </w:rPr>
              <w:t>и</w:t>
            </w:r>
            <w:r w:rsidRPr="003F7DF6">
              <w:rPr>
                <w:rFonts w:ascii="Garamond" w:hAnsi="Garamond"/>
                <w:sz w:val="22"/>
                <w:szCs w:val="22"/>
                <w:highlight w:val="yellow"/>
              </w:rPr>
              <w:t>), направленны</w:t>
            </w:r>
            <w:r>
              <w:rPr>
                <w:rFonts w:ascii="Garamond" w:hAnsi="Garamond"/>
                <w:sz w:val="22"/>
                <w:szCs w:val="22"/>
                <w:highlight w:val="yellow"/>
              </w:rPr>
              <w:t>й (-</w:t>
            </w:r>
            <w:proofErr w:type="spellStart"/>
            <w:r>
              <w:rPr>
                <w:rFonts w:ascii="Garamond" w:hAnsi="Garamond"/>
                <w:sz w:val="22"/>
                <w:szCs w:val="22"/>
                <w:highlight w:val="yellow"/>
              </w:rPr>
              <w:t>ые</w:t>
            </w:r>
            <w:proofErr w:type="spellEnd"/>
            <w:r>
              <w:rPr>
                <w:rFonts w:ascii="Garamond" w:hAnsi="Garamond"/>
                <w:sz w:val="22"/>
                <w:szCs w:val="22"/>
                <w:highlight w:val="yellow"/>
              </w:rPr>
              <w:t>)</w:t>
            </w:r>
            <w:r w:rsidRPr="003F7DF6">
              <w:rPr>
                <w:rFonts w:ascii="Garamond" w:hAnsi="Garamond"/>
                <w:sz w:val="22"/>
                <w:szCs w:val="22"/>
                <w:highlight w:val="yellow"/>
              </w:rPr>
              <w:t xml:space="preserve"> субъектом оптового рынка после направления КО </w:t>
            </w:r>
            <w:r>
              <w:rPr>
                <w:rFonts w:ascii="Garamond" w:hAnsi="Garamond"/>
                <w:sz w:val="22"/>
                <w:szCs w:val="22"/>
                <w:highlight w:val="yellow"/>
              </w:rPr>
              <w:t xml:space="preserve">предусмотренного п. 4.3 настоящего приложения </w:t>
            </w:r>
            <w:r w:rsidRPr="003F7DF6">
              <w:rPr>
                <w:rFonts w:ascii="Garamond" w:hAnsi="Garamond"/>
                <w:sz w:val="22"/>
                <w:szCs w:val="22"/>
                <w:highlight w:val="yellow"/>
              </w:rPr>
              <w:t xml:space="preserve">письма с информацией о </w:t>
            </w:r>
            <w:r>
              <w:rPr>
                <w:rFonts w:ascii="Garamond" w:hAnsi="Garamond"/>
                <w:sz w:val="22"/>
                <w:szCs w:val="22"/>
                <w:highlight w:val="yellow"/>
              </w:rPr>
              <w:t>не</w:t>
            </w:r>
            <w:r w:rsidRPr="003F7DF6">
              <w:rPr>
                <w:rFonts w:ascii="Garamond" w:hAnsi="Garamond"/>
                <w:sz w:val="22"/>
                <w:szCs w:val="22"/>
                <w:highlight w:val="yellow"/>
              </w:rPr>
              <w:t>согласовании ранее направленного Графика</w:t>
            </w:r>
            <w:r>
              <w:rPr>
                <w:rFonts w:ascii="Garamond" w:hAnsi="Garamond"/>
                <w:sz w:val="22"/>
                <w:szCs w:val="22"/>
                <w:highlight w:val="yellow"/>
              </w:rPr>
              <w:t xml:space="preserve"> (в который вносятся корректировки).</w:t>
            </w:r>
          </w:p>
          <w:p w14:paraId="31785AD5" w14:textId="77777777" w:rsidR="00E65C7C" w:rsidRDefault="00E65C7C" w:rsidP="0071415D">
            <w:pPr>
              <w:tabs>
                <w:tab w:val="left" w:pos="1134"/>
              </w:tabs>
              <w:spacing w:before="120" w:after="120"/>
              <w:ind w:firstLine="459"/>
              <w:jc w:val="both"/>
              <w:rPr>
                <w:rFonts w:ascii="Garamond" w:hAnsi="Garamond"/>
                <w:sz w:val="22"/>
                <w:szCs w:val="22"/>
                <w:highlight w:val="yellow"/>
              </w:rPr>
            </w:pPr>
            <w:r w:rsidRPr="0021226D">
              <w:rPr>
                <w:rFonts w:ascii="Garamond" w:hAnsi="Garamond"/>
                <w:sz w:val="22"/>
                <w:szCs w:val="22"/>
                <w:highlight w:val="yellow"/>
              </w:rPr>
              <w:t xml:space="preserve">В случае получения КО </w:t>
            </w:r>
            <w:r>
              <w:rPr>
                <w:rFonts w:ascii="Garamond" w:hAnsi="Garamond"/>
                <w:sz w:val="22"/>
                <w:szCs w:val="22"/>
                <w:highlight w:val="yellow"/>
              </w:rPr>
              <w:t>скорректированного</w:t>
            </w:r>
            <w:r w:rsidR="0013678A">
              <w:rPr>
                <w:rFonts w:ascii="Garamond" w:hAnsi="Garamond"/>
                <w:sz w:val="22"/>
                <w:szCs w:val="22"/>
                <w:highlight w:val="yellow"/>
              </w:rPr>
              <w:t xml:space="preserve"> (-ых)</w:t>
            </w:r>
            <w:r w:rsidRPr="0021226D">
              <w:rPr>
                <w:rFonts w:ascii="Garamond" w:hAnsi="Garamond"/>
                <w:sz w:val="22"/>
                <w:szCs w:val="22"/>
                <w:highlight w:val="yellow"/>
              </w:rPr>
              <w:t xml:space="preserve"> Графика (-</w:t>
            </w:r>
            <w:proofErr w:type="spellStart"/>
            <w:r w:rsidRPr="0021226D">
              <w:rPr>
                <w:rFonts w:ascii="Garamond" w:hAnsi="Garamond"/>
                <w:sz w:val="22"/>
                <w:szCs w:val="22"/>
                <w:highlight w:val="yellow"/>
              </w:rPr>
              <w:t>ов</w:t>
            </w:r>
            <w:proofErr w:type="spellEnd"/>
            <w:r w:rsidRPr="0021226D">
              <w:rPr>
                <w:rFonts w:ascii="Garamond" w:hAnsi="Garamond"/>
                <w:sz w:val="22"/>
                <w:szCs w:val="22"/>
                <w:highlight w:val="yellow"/>
              </w:rPr>
              <w:t xml:space="preserve">) от субъекта оптового рынка до направления КО </w:t>
            </w:r>
            <w:r>
              <w:rPr>
                <w:rFonts w:ascii="Garamond" w:hAnsi="Garamond"/>
                <w:sz w:val="22"/>
                <w:szCs w:val="22"/>
                <w:highlight w:val="yellow"/>
              </w:rPr>
              <w:t xml:space="preserve">предусмотренного п. 4.3 настоящего приложения </w:t>
            </w:r>
            <w:r w:rsidRPr="0021226D">
              <w:rPr>
                <w:rFonts w:ascii="Garamond" w:hAnsi="Garamond"/>
                <w:sz w:val="22"/>
                <w:szCs w:val="22"/>
                <w:highlight w:val="yellow"/>
              </w:rPr>
              <w:t xml:space="preserve">письма с информацией о согласовании либо несогласовании ранее </w:t>
            </w:r>
            <w:r w:rsidR="00695BDA">
              <w:rPr>
                <w:rFonts w:ascii="Garamond" w:hAnsi="Garamond"/>
                <w:sz w:val="22"/>
                <w:szCs w:val="22"/>
                <w:highlight w:val="yellow"/>
              </w:rPr>
              <w:t>направленного Графика</w:t>
            </w:r>
            <w:r w:rsidRPr="0021226D">
              <w:rPr>
                <w:rFonts w:ascii="Garamond" w:hAnsi="Garamond"/>
                <w:sz w:val="22"/>
                <w:szCs w:val="22"/>
                <w:highlight w:val="yellow"/>
              </w:rPr>
              <w:t xml:space="preserve">, КО рассматривает </w:t>
            </w:r>
            <w:r>
              <w:rPr>
                <w:rFonts w:ascii="Garamond" w:hAnsi="Garamond"/>
                <w:sz w:val="22"/>
                <w:szCs w:val="22"/>
                <w:highlight w:val="yellow"/>
              </w:rPr>
              <w:t>скорректированный</w:t>
            </w:r>
            <w:r w:rsidR="0086683A">
              <w:rPr>
                <w:rFonts w:ascii="Garamond" w:hAnsi="Garamond"/>
                <w:sz w:val="22"/>
                <w:szCs w:val="22"/>
                <w:highlight w:val="yellow"/>
              </w:rPr>
              <w:t xml:space="preserve"> (-</w:t>
            </w:r>
            <w:proofErr w:type="spellStart"/>
            <w:r w:rsidR="0086683A">
              <w:rPr>
                <w:rFonts w:ascii="Garamond" w:hAnsi="Garamond"/>
                <w:sz w:val="22"/>
                <w:szCs w:val="22"/>
                <w:highlight w:val="yellow"/>
              </w:rPr>
              <w:t>ые</w:t>
            </w:r>
            <w:proofErr w:type="spellEnd"/>
            <w:r w:rsidR="0086683A">
              <w:rPr>
                <w:rFonts w:ascii="Garamond" w:hAnsi="Garamond"/>
                <w:sz w:val="22"/>
                <w:szCs w:val="22"/>
                <w:highlight w:val="yellow"/>
              </w:rPr>
              <w:t>)</w:t>
            </w:r>
            <w:r w:rsidRPr="0021226D">
              <w:rPr>
                <w:rFonts w:ascii="Garamond" w:hAnsi="Garamond"/>
                <w:sz w:val="22"/>
                <w:szCs w:val="22"/>
                <w:highlight w:val="yellow"/>
              </w:rPr>
              <w:t xml:space="preserve"> График</w:t>
            </w:r>
            <w:r>
              <w:rPr>
                <w:rFonts w:ascii="Garamond" w:hAnsi="Garamond"/>
                <w:sz w:val="22"/>
                <w:szCs w:val="22"/>
                <w:highlight w:val="yellow"/>
              </w:rPr>
              <w:t xml:space="preserve"> (-и) после рассмотрения вышеуказанного </w:t>
            </w:r>
            <w:r>
              <w:rPr>
                <w:rFonts w:ascii="Garamond" w:hAnsi="Garamond"/>
                <w:sz w:val="22"/>
                <w:szCs w:val="22"/>
                <w:highlight w:val="yellow"/>
              </w:rPr>
              <w:lastRenderedPageBreak/>
              <w:t>ранее направленного Графика</w:t>
            </w:r>
            <w:r w:rsidR="0086683A">
              <w:rPr>
                <w:rFonts w:ascii="Garamond" w:hAnsi="Garamond"/>
                <w:sz w:val="22"/>
                <w:szCs w:val="22"/>
                <w:highlight w:val="yellow"/>
              </w:rPr>
              <w:t xml:space="preserve"> (в который вносятся корректировки)</w:t>
            </w:r>
            <w:r>
              <w:rPr>
                <w:rFonts w:ascii="Garamond" w:hAnsi="Garamond"/>
                <w:sz w:val="22"/>
                <w:szCs w:val="22"/>
                <w:highlight w:val="yellow"/>
              </w:rPr>
              <w:t xml:space="preserve"> при условии его </w:t>
            </w:r>
            <w:r w:rsidRPr="00E72E69">
              <w:rPr>
                <w:rFonts w:ascii="Garamond" w:hAnsi="Garamond"/>
                <w:sz w:val="22"/>
                <w:szCs w:val="22"/>
                <w:highlight w:val="yellow"/>
              </w:rPr>
              <w:t>согласования</w:t>
            </w:r>
            <w:r>
              <w:rPr>
                <w:rFonts w:ascii="Garamond" w:hAnsi="Garamond"/>
                <w:sz w:val="22"/>
                <w:szCs w:val="22"/>
                <w:highlight w:val="yellow"/>
              </w:rPr>
              <w:t xml:space="preserve">. </w:t>
            </w:r>
            <w:r w:rsidR="0086683A">
              <w:rPr>
                <w:rFonts w:ascii="Garamond" w:hAnsi="Garamond"/>
                <w:sz w:val="22"/>
                <w:szCs w:val="22"/>
                <w:highlight w:val="yellow"/>
              </w:rPr>
              <w:t xml:space="preserve">Если в указанном </w:t>
            </w:r>
            <w:r>
              <w:rPr>
                <w:rFonts w:ascii="Garamond" w:hAnsi="Garamond"/>
                <w:sz w:val="22"/>
                <w:szCs w:val="22"/>
                <w:highlight w:val="yellow"/>
              </w:rPr>
              <w:t xml:space="preserve">случае </w:t>
            </w:r>
            <w:r w:rsidR="0086683A">
              <w:rPr>
                <w:rFonts w:ascii="Garamond" w:hAnsi="Garamond"/>
                <w:sz w:val="22"/>
                <w:szCs w:val="22"/>
                <w:highlight w:val="yellow"/>
              </w:rPr>
              <w:t>ранее направленный График (в который вносятся корректировки) не был согласован КО, выше</w:t>
            </w:r>
            <w:r>
              <w:rPr>
                <w:rFonts w:ascii="Garamond" w:hAnsi="Garamond"/>
                <w:sz w:val="22"/>
                <w:szCs w:val="22"/>
                <w:highlight w:val="yellow"/>
              </w:rPr>
              <w:t>указанны</w:t>
            </w:r>
            <w:r w:rsidR="0086683A">
              <w:rPr>
                <w:rFonts w:ascii="Garamond" w:hAnsi="Garamond"/>
                <w:sz w:val="22"/>
                <w:szCs w:val="22"/>
                <w:highlight w:val="yellow"/>
              </w:rPr>
              <w:t>й (-</w:t>
            </w:r>
            <w:proofErr w:type="spellStart"/>
            <w:r w:rsidR="0086683A">
              <w:rPr>
                <w:rFonts w:ascii="Garamond" w:hAnsi="Garamond"/>
                <w:sz w:val="22"/>
                <w:szCs w:val="22"/>
                <w:highlight w:val="yellow"/>
              </w:rPr>
              <w:t>ые</w:t>
            </w:r>
            <w:proofErr w:type="spellEnd"/>
            <w:r w:rsidR="0086683A">
              <w:rPr>
                <w:rFonts w:ascii="Garamond" w:hAnsi="Garamond"/>
                <w:sz w:val="22"/>
                <w:szCs w:val="22"/>
                <w:highlight w:val="yellow"/>
              </w:rPr>
              <w:t>)</w:t>
            </w:r>
            <w:r>
              <w:rPr>
                <w:rFonts w:ascii="Garamond" w:hAnsi="Garamond"/>
                <w:sz w:val="22"/>
                <w:szCs w:val="22"/>
                <w:highlight w:val="yellow"/>
              </w:rPr>
              <w:t xml:space="preserve"> </w:t>
            </w:r>
            <w:r w:rsidR="0086683A">
              <w:rPr>
                <w:rFonts w:ascii="Garamond" w:hAnsi="Garamond"/>
                <w:sz w:val="22"/>
                <w:szCs w:val="22"/>
                <w:highlight w:val="yellow"/>
              </w:rPr>
              <w:t>скорректированный (-</w:t>
            </w:r>
            <w:proofErr w:type="spellStart"/>
            <w:r w:rsidR="0086683A">
              <w:rPr>
                <w:rFonts w:ascii="Garamond" w:hAnsi="Garamond"/>
                <w:sz w:val="22"/>
                <w:szCs w:val="22"/>
                <w:highlight w:val="yellow"/>
              </w:rPr>
              <w:t>ые</w:t>
            </w:r>
            <w:proofErr w:type="spellEnd"/>
            <w:r w:rsidR="0086683A">
              <w:rPr>
                <w:rFonts w:ascii="Garamond" w:hAnsi="Garamond"/>
                <w:sz w:val="22"/>
                <w:szCs w:val="22"/>
                <w:highlight w:val="yellow"/>
              </w:rPr>
              <w:t>)</w:t>
            </w:r>
            <w:r>
              <w:rPr>
                <w:rFonts w:ascii="Garamond" w:hAnsi="Garamond"/>
                <w:sz w:val="22"/>
                <w:szCs w:val="22"/>
                <w:highlight w:val="yellow"/>
              </w:rPr>
              <w:t xml:space="preserve"> График</w:t>
            </w:r>
            <w:r w:rsidR="0086683A">
              <w:rPr>
                <w:rFonts w:ascii="Garamond" w:hAnsi="Garamond"/>
                <w:sz w:val="22"/>
                <w:szCs w:val="22"/>
                <w:highlight w:val="yellow"/>
              </w:rPr>
              <w:t xml:space="preserve"> (-и)</w:t>
            </w:r>
            <w:r>
              <w:rPr>
                <w:rFonts w:ascii="Garamond" w:hAnsi="Garamond"/>
                <w:sz w:val="22"/>
                <w:szCs w:val="22"/>
                <w:highlight w:val="yellow"/>
              </w:rPr>
              <w:t xml:space="preserve"> КО не </w:t>
            </w:r>
            <w:r w:rsidR="0062761A">
              <w:rPr>
                <w:rFonts w:ascii="Garamond" w:hAnsi="Garamond"/>
                <w:sz w:val="22"/>
                <w:szCs w:val="22"/>
                <w:highlight w:val="yellow"/>
              </w:rPr>
              <w:t xml:space="preserve">согласовывается </w:t>
            </w:r>
            <w:r w:rsidR="007644D8">
              <w:rPr>
                <w:rFonts w:ascii="Garamond" w:hAnsi="Garamond"/>
                <w:sz w:val="22"/>
                <w:szCs w:val="22"/>
                <w:highlight w:val="yellow"/>
              </w:rPr>
              <w:t>(-</w:t>
            </w:r>
            <w:proofErr w:type="spellStart"/>
            <w:r w:rsidR="007644D8">
              <w:rPr>
                <w:rFonts w:ascii="Garamond" w:hAnsi="Garamond"/>
                <w:sz w:val="22"/>
                <w:szCs w:val="22"/>
                <w:highlight w:val="yellow"/>
              </w:rPr>
              <w:t>ются</w:t>
            </w:r>
            <w:proofErr w:type="spellEnd"/>
            <w:r w:rsidR="007644D8">
              <w:rPr>
                <w:rFonts w:ascii="Garamond" w:hAnsi="Garamond"/>
                <w:sz w:val="22"/>
                <w:szCs w:val="22"/>
                <w:highlight w:val="yellow"/>
              </w:rPr>
              <w:t>)</w:t>
            </w:r>
            <w:r>
              <w:rPr>
                <w:rFonts w:ascii="Garamond" w:hAnsi="Garamond"/>
                <w:sz w:val="22"/>
                <w:szCs w:val="22"/>
                <w:highlight w:val="yellow"/>
              </w:rPr>
              <w:t>.</w:t>
            </w:r>
          </w:p>
          <w:p w14:paraId="71417D36" w14:textId="77777777" w:rsidR="001C0167" w:rsidRPr="00041516" w:rsidRDefault="001C0167" w:rsidP="0071415D">
            <w:pPr>
              <w:tabs>
                <w:tab w:val="left" w:pos="1134"/>
              </w:tabs>
              <w:spacing w:before="120" w:after="120"/>
              <w:ind w:firstLine="459"/>
              <w:jc w:val="both"/>
              <w:rPr>
                <w:rFonts w:ascii="Garamond" w:hAnsi="Garamond"/>
                <w:sz w:val="22"/>
                <w:szCs w:val="22"/>
              </w:rPr>
            </w:pPr>
            <w:r w:rsidRPr="00041516">
              <w:rPr>
                <w:rFonts w:ascii="Garamond" w:hAnsi="Garamond"/>
                <w:sz w:val="22"/>
                <w:szCs w:val="22"/>
              </w:rPr>
              <w:t>В случае несвоевременного направления скорректированного Графика субъектом оптового рынка, такой График КО не принимается. В случае если скорректированный График сформирован с нарушением требований пунктов 4.1, 4.2 настоящего приложения, КО не согласовывает указанный График.</w:t>
            </w:r>
          </w:p>
          <w:p w14:paraId="786D66AB" w14:textId="2AD6C8F2" w:rsidR="001C0167" w:rsidRDefault="001C0167" w:rsidP="0071415D">
            <w:pPr>
              <w:tabs>
                <w:tab w:val="left" w:pos="1134"/>
              </w:tabs>
              <w:spacing w:before="120" w:after="120"/>
              <w:ind w:firstLine="459"/>
              <w:jc w:val="both"/>
              <w:rPr>
                <w:rFonts w:ascii="Garamond" w:hAnsi="Garamond"/>
                <w:sz w:val="22"/>
                <w:szCs w:val="22"/>
              </w:rPr>
            </w:pPr>
            <w:r w:rsidRPr="00041516">
              <w:rPr>
                <w:rFonts w:ascii="Garamond" w:hAnsi="Garamond"/>
                <w:sz w:val="22"/>
                <w:szCs w:val="22"/>
              </w:rPr>
              <w:t xml:space="preserve">КО в </w:t>
            </w:r>
            <w:r w:rsidR="009758D3" w:rsidRPr="00190C11">
              <w:rPr>
                <w:rFonts w:ascii="Garamond" w:hAnsi="Garamond"/>
                <w:sz w:val="22"/>
                <w:szCs w:val="22"/>
                <w:highlight w:val="yellow"/>
              </w:rPr>
              <w:t xml:space="preserve">течение 30 календарных дней с даты получения </w:t>
            </w:r>
            <w:r w:rsidR="00190C11" w:rsidRPr="00190C11">
              <w:rPr>
                <w:rFonts w:ascii="Garamond" w:hAnsi="Garamond"/>
                <w:sz w:val="22"/>
                <w:szCs w:val="22"/>
                <w:highlight w:val="yellow"/>
              </w:rPr>
              <w:t xml:space="preserve">скорректированного </w:t>
            </w:r>
            <w:r w:rsidR="009758D3" w:rsidRPr="00190C11">
              <w:rPr>
                <w:rFonts w:ascii="Garamond" w:hAnsi="Garamond"/>
                <w:sz w:val="22"/>
                <w:szCs w:val="22"/>
                <w:highlight w:val="yellow"/>
              </w:rPr>
              <w:t>Графика</w:t>
            </w:r>
            <w:r w:rsidR="009758D3" w:rsidRPr="00041516">
              <w:rPr>
                <w:rFonts w:ascii="Garamond" w:hAnsi="Garamond"/>
                <w:sz w:val="22"/>
                <w:szCs w:val="22"/>
              </w:rPr>
              <w:t xml:space="preserve"> </w:t>
            </w:r>
            <w:r w:rsidRPr="00041516">
              <w:rPr>
                <w:rFonts w:ascii="Garamond" w:hAnsi="Garamond"/>
                <w:sz w:val="22"/>
                <w:szCs w:val="22"/>
              </w:rPr>
              <w:t>с использованием ПСЗ направляет письмо с информацией о согласовании либо несогласовании скорректированного Графика (с указанием причины несогласования скорректированного Графика).</w:t>
            </w:r>
          </w:p>
          <w:p w14:paraId="18089740" w14:textId="64CD81DB" w:rsidR="00E00DED" w:rsidRDefault="00E00DED" w:rsidP="0071415D">
            <w:pPr>
              <w:tabs>
                <w:tab w:val="left" w:pos="1134"/>
              </w:tabs>
              <w:spacing w:before="120" w:after="120"/>
              <w:ind w:firstLine="459"/>
              <w:jc w:val="both"/>
              <w:rPr>
                <w:rFonts w:ascii="Garamond" w:hAnsi="Garamond"/>
                <w:sz w:val="22"/>
                <w:szCs w:val="22"/>
              </w:rPr>
            </w:pPr>
            <w:r w:rsidRPr="00BD331F">
              <w:rPr>
                <w:rFonts w:ascii="Garamond" w:hAnsi="Garamond"/>
                <w:sz w:val="22"/>
                <w:szCs w:val="22"/>
                <w:highlight w:val="yellow"/>
              </w:rPr>
              <w:t xml:space="preserve">При получении КО нескольких </w:t>
            </w:r>
            <w:r>
              <w:rPr>
                <w:rFonts w:ascii="Garamond" w:hAnsi="Garamond"/>
                <w:sz w:val="22"/>
                <w:szCs w:val="22"/>
                <w:highlight w:val="yellow"/>
              </w:rPr>
              <w:t>скорректированных</w:t>
            </w:r>
            <w:r w:rsidRPr="00BD331F">
              <w:rPr>
                <w:rFonts w:ascii="Garamond" w:hAnsi="Garamond"/>
                <w:sz w:val="22"/>
                <w:szCs w:val="22"/>
                <w:highlight w:val="yellow"/>
              </w:rPr>
              <w:t xml:space="preserve"> График</w:t>
            </w:r>
            <w:r>
              <w:rPr>
                <w:rFonts w:ascii="Garamond" w:hAnsi="Garamond"/>
                <w:sz w:val="22"/>
                <w:szCs w:val="22"/>
                <w:highlight w:val="yellow"/>
              </w:rPr>
              <w:t>ов</w:t>
            </w:r>
            <w:r w:rsidRPr="00BD331F">
              <w:rPr>
                <w:rFonts w:ascii="Garamond" w:hAnsi="Garamond"/>
                <w:sz w:val="22"/>
                <w:szCs w:val="22"/>
                <w:highlight w:val="yellow"/>
              </w:rPr>
              <w:t xml:space="preserve"> КО рассматривает </w:t>
            </w:r>
            <w:r>
              <w:rPr>
                <w:rFonts w:ascii="Garamond" w:hAnsi="Garamond"/>
                <w:sz w:val="22"/>
                <w:szCs w:val="22"/>
                <w:highlight w:val="yellow"/>
              </w:rPr>
              <w:t xml:space="preserve">в соответствии с настоящим пунктом </w:t>
            </w:r>
            <w:r w:rsidRPr="00BD331F">
              <w:rPr>
                <w:rFonts w:ascii="Garamond" w:hAnsi="Garamond"/>
                <w:sz w:val="22"/>
                <w:szCs w:val="22"/>
                <w:highlight w:val="yellow"/>
              </w:rPr>
              <w:t>кажд</w:t>
            </w:r>
            <w:r>
              <w:rPr>
                <w:rFonts w:ascii="Garamond" w:hAnsi="Garamond"/>
                <w:sz w:val="22"/>
                <w:szCs w:val="22"/>
                <w:highlight w:val="yellow"/>
              </w:rPr>
              <w:t>ый</w:t>
            </w:r>
            <w:r w:rsidRPr="00BD331F">
              <w:rPr>
                <w:rFonts w:ascii="Garamond" w:hAnsi="Garamond"/>
                <w:sz w:val="22"/>
                <w:szCs w:val="22"/>
                <w:highlight w:val="yellow"/>
              </w:rPr>
              <w:t xml:space="preserve"> </w:t>
            </w:r>
            <w:r>
              <w:rPr>
                <w:rFonts w:ascii="Garamond" w:hAnsi="Garamond"/>
                <w:sz w:val="22"/>
                <w:szCs w:val="22"/>
                <w:highlight w:val="yellow"/>
              </w:rPr>
              <w:t xml:space="preserve">скорректированный </w:t>
            </w:r>
            <w:r w:rsidRPr="00BD331F">
              <w:rPr>
                <w:rFonts w:ascii="Garamond" w:hAnsi="Garamond"/>
                <w:sz w:val="22"/>
                <w:szCs w:val="22"/>
                <w:highlight w:val="yellow"/>
              </w:rPr>
              <w:t xml:space="preserve">График в порядке </w:t>
            </w:r>
            <w:r w:rsidR="0013678A">
              <w:rPr>
                <w:rFonts w:ascii="Garamond" w:hAnsi="Garamond"/>
                <w:sz w:val="22"/>
                <w:szCs w:val="22"/>
                <w:highlight w:val="yellow"/>
              </w:rPr>
              <w:t xml:space="preserve">их поступления </w:t>
            </w:r>
            <w:proofErr w:type="gramStart"/>
            <w:r w:rsidR="0013678A">
              <w:rPr>
                <w:rFonts w:ascii="Garamond" w:hAnsi="Garamond"/>
                <w:sz w:val="22"/>
                <w:szCs w:val="22"/>
                <w:highlight w:val="yellow"/>
              </w:rPr>
              <w:t>в</w:t>
            </w:r>
            <w:r>
              <w:rPr>
                <w:rFonts w:ascii="Garamond" w:hAnsi="Garamond"/>
                <w:sz w:val="22"/>
                <w:szCs w:val="22"/>
                <w:highlight w:val="yellow"/>
              </w:rPr>
              <w:t xml:space="preserve"> </w:t>
            </w:r>
            <w:r w:rsidRPr="00BD331F">
              <w:rPr>
                <w:rFonts w:ascii="Garamond" w:hAnsi="Garamond"/>
                <w:sz w:val="22"/>
                <w:szCs w:val="22"/>
                <w:highlight w:val="yellow"/>
              </w:rPr>
              <w:t>КО</w:t>
            </w:r>
            <w:proofErr w:type="gramEnd"/>
            <w:r>
              <w:rPr>
                <w:rFonts w:ascii="Garamond" w:hAnsi="Garamond"/>
                <w:sz w:val="22"/>
                <w:szCs w:val="22"/>
                <w:highlight w:val="yellow"/>
              </w:rPr>
              <w:t xml:space="preserve">, при этом при рассмотрении последующих скорректированных Графиков учитываются изменения, внесенные </w:t>
            </w:r>
            <w:r w:rsidR="0013678A">
              <w:rPr>
                <w:rFonts w:ascii="Garamond" w:hAnsi="Garamond"/>
                <w:sz w:val="22"/>
                <w:szCs w:val="22"/>
                <w:highlight w:val="yellow"/>
              </w:rPr>
              <w:t xml:space="preserve">в соответствии с </w:t>
            </w:r>
            <w:r>
              <w:rPr>
                <w:rFonts w:ascii="Garamond" w:hAnsi="Garamond"/>
                <w:sz w:val="22"/>
                <w:szCs w:val="22"/>
                <w:highlight w:val="yellow"/>
              </w:rPr>
              <w:t>предыдущими скорректированными Графиками, согласованными КО в соответствии с настоящим пунктом</w:t>
            </w:r>
            <w:r w:rsidRPr="00BD331F">
              <w:rPr>
                <w:rFonts w:ascii="Garamond" w:hAnsi="Garamond"/>
                <w:sz w:val="22"/>
                <w:szCs w:val="22"/>
                <w:highlight w:val="yellow"/>
              </w:rPr>
              <w:t>.</w:t>
            </w:r>
          </w:p>
          <w:p w14:paraId="1C9F1FBC" w14:textId="77777777" w:rsidR="00041516" w:rsidRPr="007C3FF0" w:rsidRDefault="001C0167" w:rsidP="0071415D">
            <w:pPr>
              <w:tabs>
                <w:tab w:val="left" w:pos="709"/>
                <w:tab w:val="left" w:pos="1200"/>
              </w:tabs>
              <w:spacing w:before="120" w:after="120"/>
              <w:ind w:firstLine="567"/>
              <w:jc w:val="both"/>
              <w:rPr>
                <w:rFonts w:ascii="Garamond" w:eastAsia="Times New Roman" w:hAnsi="Garamond"/>
                <w:sz w:val="22"/>
                <w:szCs w:val="22"/>
              </w:rPr>
            </w:pPr>
            <w:r w:rsidRPr="00041516">
              <w:rPr>
                <w:rFonts w:ascii="Garamond" w:hAnsi="Garamond"/>
                <w:sz w:val="22"/>
                <w:szCs w:val="22"/>
              </w:rPr>
              <w:t xml:space="preserve">В случаях несвоевременного направления скорректированного Графика субъектом оптового рынка или несогласования направленного скорректированного Графика со стороны КО субъект оптового рынка обязан руководствоваться ранее </w:t>
            </w:r>
            <w:r w:rsidR="00C8452B" w:rsidRPr="00C8452B">
              <w:rPr>
                <w:rFonts w:ascii="Garamond" w:hAnsi="Garamond"/>
                <w:sz w:val="22"/>
                <w:szCs w:val="22"/>
                <w:highlight w:val="yellow"/>
              </w:rPr>
              <w:t xml:space="preserve">согласованным КО </w:t>
            </w:r>
            <w:r w:rsidRPr="00202156">
              <w:rPr>
                <w:rFonts w:ascii="Garamond" w:hAnsi="Garamond"/>
                <w:sz w:val="22"/>
                <w:szCs w:val="22"/>
              </w:rPr>
              <w:t>Графиком</w:t>
            </w:r>
            <w:r w:rsidR="00E00DED">
              <w:rPr>
                <w:rFonts w:ascii="Garamond" w:hAnsi="Garamond"/>
                <w:sz w:val="22"/>
                <w:szCs w:val="22"/>
              </w:rPr>
              <w:t xml:space="preserve"> </w:t>
            </w:r>
            <w:r w:rsidR="00E00DED" w:rsidRPr="00E00DED">
              <w:rPr>
                <w:rFonts w:ascii="Garamond" w:hAnsi="Garamond"/>
                <w:sz w:val="22"/>
                <w:szCs w:val="22"/>
                <w:highlight w:val="yellow"/>
              </w:rPr>
              <w:t>(с учетом иных изменений, внесенных в соответствии с согласованными КО скорректированными Графиками)</w:t>
            </w:r>
            <w:r w:rsidRPr="00202156">
              <w:rPr>
                <w:rFonts w:ascii="Garamond" w:hAnsi="Garamond"/>
                <w:sz w:val="22"/>
                <w:szCs w:val="22"/>
              </w:rPr>
              <w:t>.</w:t>
            </w:r>
          </w:p>
        </w:tc>
      </w:tr>
    </w:tbl>
    <w:p w14:paraId="1F6866AA" w14:textId="77777777" w:rsidR="00521A97" w:rsidRDefault="00521A97" w:rsidP="003F7DF6">
      <w:pPr>
        <w:numPr>
          <w:ilvl w:val="0"/>
          <w:numId w:val="3"/>
        </w:numPr>
        <w:suppressAutoHyphens/>
        <w:ind w:left="-142"/>
        <w:jc w:val="both"/>
        <w:outlineLvl w:val="0"/>
        <w:rPr>
          <w:rFonts w:ascii="Garamond" w:eastAsia="Cambria" w:hAnsi="Garamond" w:cs="Cambria"/>
          <w:bCs/>
          <w:sz w:val="26"/>
          <w:szCs w:val="26"/>
        </w:rPr>
        <w:sectPr w:rsidR="00521A97" w:rsidSect="00455409">
          <w:footerReference w:type="default" r:id="rId8"/>
          <w:footerReference w:type="first" r:id="rId9"/>
          <w:pgSz w:w="16838" w:h="11906" w:orient="landscape"/>
          <w:pgMar w:top="1134" w:right="851" w:bottom="1134" w:left="1304" w:header="709" w:footer="709" w:gutter="0"/>
          <w:cols w:space="708"/>
          <w:docGrid w:linePitch="360"/>
        </w:sectPr>
      </w:pPr>
    </w:p>
    <w:p w14:paraId="03373804" w14:textId="77777777" w:rsidR="00521A97" w:rsidRDefault="00521A97" w:rsidP="00573A9C">
      <w:pPr>
        <w:pStyle w:val="ab"/>
        <w:numPr>
          <w:ilvl w:val="0"/>
          <w:numId w:val="3"/>
        </w:numPr>
        <w:rPr>
          <w:rFonts w:ascii="Garamond" w:hAnsi="Garamond"/>
          <w:b/>
          <w:sz w:val="22"/>
          <w:szCs w:val="22"/>
        </w:rPr>
      </w:pPr>
      <w:r>
        <w:rPr>
          <w:rFonts w:ascii="Garamond" w:hAnsi="Garamond"/>
          <w:b/>
          <w:sz w:val="22"/>
          <w:szCs w:val="22"/>
        </w:rPr>
        <w:lastRenderedPageBreak/>
        <w:t xml:space="preserve">Действующая редакция </w:t>
      </w:r>
    </w:p>
    <w:p w14:paraId="7ADD91AF" w14:textId="77777777" w:rsidR="00521A97" w:rsidRPr="00521A97" w:rsidRDefault="00521A97" w:rsidP="003F7DF6">
      <w:pPr>
        <w:pStyle w:val="ab"/>
        <w:numPr>
          <w:ilvl w:val="0"/>
          <w:numId w:val="3"/>
        </w:numPr>
        <w:jc w:val="right"/>
        <w:rPr>
          <w:rFonts w:ascii="Garamond" w:hAnsi="Garamond"/>
          <w:b/>
          <w:sz w:val="22"/>
          <w:szCs w:val="22"/>
        </w:rPr>
      </w:pPr>
      <w:r w:rsidRPr="00521A97">
        <w:rPr>
          <w:rFonts w:ascii="Garamond" w:hAnsi="Garamond"/>
          <w:b/>
          <w:sz w:val="22"/>
          <w:szCs w:val="22"/>
        </w:rPr>
        <w:t xml:space="preserve">Приложение 1 </w:t>
      </w:r>
    </w:p>
    <w:p w14:paraId="212AE222" w14:textId="77777777" w:rsidR="00521A97" w:rsidRPr="00521A97" w:rsidRDefault="00521A97" w:rsidP="003F7DF6">
      <w:pPr>
        <w:pStyle w:val="ab"/>
        <w:numPr>
          <w:ilvl w:val="0"/>
          <w:numId w:val="3"/>
        </w:numPr>
        <w:jc w:val="right"/>
        <w:rPr>
          <w:rFonts w:ascii="Garamond" w:hAnsi="Garamond"/>
          <w:b/>
          <w:sz w:val="22"/>
          <w:szCs w:val="22"/>
        </w:rPr>
      </w:pPr>
      <w:r w:rsidRPr="00521A97">
        <w:rPr>
          <w:rFonts w:ascii="Garamond" w:hAnsi="Garamond"/>
          <w:b/>
          <w:sz w:val="22"/>
          <w:szCs w:val="22"/>
        </w:rPr>
        <w:t>к приложению 8</w:t>
      </w:r>
    </w:p>
    <w:p w14:paraId="0531FA10"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(на бланке заявителя)</w:t>
      </w:r>
    </w:p>
    <w:p w14:paraId="6952E4C4" w14:textId="77777777" w:rsidR="00521A97" w:rsidRPr="00521A97" w:rsidRDefault="00521A97" w:rsidP="003F7DF6">
      <w:pPr>
        <w:pStyle w:val="ab"/>
        <w:numPr>
          <w:ilvl w:val="0"/>
          <w:numId w:val="3"/>
        </w:numPr>
        <w:jc w:val="right"/>
        <w:rPr>
          <w:rFonts w:ascii="Garamond" w:hAnsi="Garamond"/>
          <w:b/>
          <w:sz w:val="22"/>
          <w:szCs w:val="22"/>
        </w:rPr>
      </w:pPr>
      <w:r w:rsidRPr="00521A97">
        <w:rPr>
          <w:rFonts w:ascii="Garamond" w:hAnsi="Garamond"/>
          <w:b/>
          <w:sz w:val="22"/>
          <w:szCs w:val="22"/>
        </w:rPr>
        <w:t>Председателю Правления</w:t>
      </w:r>
    </w:p>
    <w:p w14:paraId="2C1F32CF" w14:textId="77777777" w:rsidR="00521A97" w:rsidRPr="00521A97" w:rsidRDefault="00521A97" w:rsidP="003F7DF6">
      <w:pPr>
        <w:pStyle w:val="ab"/>
        <w:numPr>
          <w:ilvl w:val="0"/>
          <w:numId w:val="3"/>
        </w:numPr>
        <w:tabs>
          <w:tab w:val="left" w:pos="5640"/>
        </w:tabs>
        <w:jc w:val="right"/>
        <w:rPr>
          <w:rFonts w:ascii="Garamond" w:hAnsi="Garamond"/>
          <w:b/>
          <w:sz w:val="22"/>
          <w:szCs w:val="22"/>
        </w:rPr>
      </w:pPr>
      <w:r w:rsidRPr="00521A97">
        <w:rPr>
          <w:rFonts w:ascii="Garamond" w:hAnsi="Garamond"/>
          <w:b/>
          <w:sz w:val="22"/>
          <w:szCs w:val="22"/>
        </w:rPr>
        <w:t>АО «АТС»</w:t>
      </w:r>
    </w:p>
    <w:p w14:paraId="43ECEF7D"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№_________________</w:t>
      </w:r>
    </w:p>
    <w:p w14:paraId="73AC6267"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«_</w:t>
      </w:r>
      <w:proofErr w:type="gramStart"/>
      <w:r w:rsidRPr="00521A97">
        <w:rPr>
          <w:rFonts w:ascii="Garamond" w:hAnsi="Garamond"/>
          <w:sz w:val="22"/>
          <w:szCs w:val="22"/>
        </w:rPr>
        <w:t>_»_</w:t>
      </w:r>
      <w:proofErr w:type="gramEnd"/>
      <w:r w:rsidRPr="00521A97">
        <w:rPr>
          <w:rFonts w:ascii="Garamond" w:hAnsi="Garamond"/>
          <w:sz w:val="22"/>
          <w:szCs w:val="22"/>
        </w:rPr>
        <w:t>__________20__г.</w:t>
      </w:r>
    </w:p>
    <w:p w14:paraId="3747FB03" w14:textId="77777777" w:rsidR="00521A97" w:rsidRPr="00521A97" w:rsidRDefault="00521A97" w:rsidP="003F7DF6">
      <w:pPr>
        <w:pStyle w:val="ab"/>
        <w:numPr>
          <w:ilvl w:val="0"/>
          <w:numId w:val="3"/>
        </w:numPr>
        <w:rPr>
          <w:rFonts w:ascii="Garamond" w:hAnsi="Garamond"/>
          <w:sz w:val="22"/>
          <w:szCs w:val="22"/>
        </w:rPr>
      </w:pPr>
    </w:p>
    <w:p w14:paraId="5F7563A7" w14:textId="77777777" w:rsidR="00521A97" w:rsidRPr="00521A97" w:rsidRDefault="00521A97" w:rsidP="003F7DF6">
      <w:pPr>
        <w:pStyle w:val="ab"/>
        <w:numPr>
          <w:ilvl w:val="0"/>
          <w:numId w:val="3"/>
        </w:numPr>
        <w:jc w:val="center"/>
        <w:rPr>
          <w:rFonts w:ascii="Garamond" w:hAnsi="Garamond"/>
          <w:b/>
          <w:sz w:val="22"/>
          <w:szCs w:val="22"/>
        </w:rPr>
      </w:pPr>
      <w:r w:rsidRPr="00521A97">
        <w:rPr>
          <w:rFonts w:ascii="Garamond" w:hAnsi="Garamond"/>
          <w:b/>
          <w:sz w:val="22"/>
          <w:szCs w:val="22"/>
        </w:rPr>
        <w:t>ГРАФИК</w:t>
      </w:r>
    </w:p>
    <w:p w14:paraId="357CD509" w14:textId="77777777" w:rsidR="00521A97" w:rsidRPr="00521A97" w:rsidRDefault="00521A97" w:rsidP="003F7DF6">
      <w:pPr>
        <w:pStyle w:val="ab"/>
        <w:numPr>
          <w:ilvl w:val="0"/>
          <w:numId w:val="3"/>
        </w:numPr>
        <w:jc w:val="center"/>
        <w:rPr>
          <w:rFonts w:ascii="Garamond" w:hAnsi="Garamond"/>
          <w:b/>
          <w:sz w:val="22"/>
          <w:szCs w:val="22"/>
        </w:rPr>
      </w:pPr>
      <w:r w:rsidRPr="00521A97">
        <w:rPr>
          <w:rFonts w:ascii="Garamond" w:hAnsi="Garamond"/>
          <w:b/>
          <w:sz w:val="22"/>
          <w:szCs w:val="22"/>
        </w:rPr>
        <w:t>оснащения «малых» точек поставки системами коммерческого учета электроэнергии</w:t>
      </w:r>
    </w:p>
    <w:p w14:paraId="11058C2B" w14:textId="77777777" w:rsidR="00521A97" w:rsidRPr="00521A97" w:rsidRDefault="00521A97" w:rsidP="003F7DF6">
      <w:pPr>
        <w:pStyle w:val="ab"/>
        <w:numPr>
          <w:ilvl w:val="0"/>
          <w:numId w:val="3"/>
        </w:numPr>
        <w:jc w:val="center"/>
        <w:rPr>
          <w:rFonts w:ascii="Garamond" w:hAnsi="Garamond"/>
          <w:b/>
          <w:sz w:val="22"/>
          <w:szCs w:val="22"/>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5"/>
        <w:gridCol w:w="6071"/>
      </w:tblGrid>
      <w:tr w:rsidR="00521A97" w:rsidRPr="00521A97" w14:paraId="0C79CAA8" w14:textId="77777777" w:rsidTr="00144FB7">
        <w:trPr>
          <w:trHeight w:val="416"/>
        </w:trPr>
        <w:tc>
          <w:tcPr>
            <w:tcW w:w="3535" w:type="dxa"/>
            <w:vAlign w:val="center"/>
          </w:tcPr>
          <w:p w14:paraId="1CDF158E" w14:textId="77777777" w:rsidR="00521A97" w:rsidRPr="00521A97" w:rsidRDefault="00521A97" w:rsidP="003F7DF6">
            <w:pPr>
              <w:rPr>
                <w:rFonts w:ascii="Garamond" w:hAnsi="Garamond"/>
                <w:sz w:val="22"/>
                <w:szCs w:val="22"/>
              </w:rPr>
            </w:pPr>
            <w:r w:rsidRPr="00521A97">
              <w:rPr>
                <w:rFonts w:ascii="Garamond" w:hAnsi="Garamond"/>
                <w:sz w:val="22"/>
                <w:szCs w:val="22"/>
              </w:rPr>
              <w:t>Полное фирменное наименование</w:t>
            </w:r>
          </w:p>
        </w:tc>
        <w:tc>
          <w:tcPr>
            <w:tcW w:w="6071" w:type="dxa"/>
            <w:vAlign w:val="center"/>
          </w:tcPr>
          <w:p w14:paraId="354AAA73" w14:textId="77777777" w:rsidR="00521A97" w:rsidRPr="00521A97" w:rsidRDefault="00521A97" w:rsidP="003F7DF6">
            <w:pPr>
              <w:rPr>
                <w:rFonts w:ascii="Garamond" w:hAnsi="Garamond"/>
                <w:sz w:val="22"/>
                <w:szCs w:val="22"/>
              </w:rPr>
            </w:pPr>
          </w:p>
        </w:tc>
      </w:tr>
      <w:tr w:rsidR="00521A97" w:rsidRPr="00521A97" w14:paraId="29A9AE9C" w14:textId="77777777" w:rsidTr="00144FB7">
        <w:tc>
          <w:tcPr>
            <w:tcW w:w="3535" w:type="dxa"/>
            <w:vAlign w:val="center"/>
          </w:tcPr>
          <w:p w14:paraId="37605072" w14:textId="77777777" w:rsidR="00521A97" w:rsidRPr="00521A97" w:rsidRDefault="00521A97" w:rsidP="003F7DF6">
            <w:pPr>
              <w:rPr>
                <w:rFonts w:ascii="Garamond" w:hAnsi="Garamond"/>
                <w:sz w:val="22"/>
                <w:szCs w:val="22"/>
              </w:rPr>
            </w:pPr>
            <w:r w:rsidRPr="00521A97">
              <w:rPr>
                <w:rFonts w:ascii="Garamond" w:hAnsi="Garamond"/>
                <w:sz w:val="22"/>
                <w:szCs w:val="22"/>
              </w:rPr>
              <w:t>Сокращенное фирменное наименование (при наличии)</w:t>
            </w:r>
          </w:p>
        </w:tc>
        <w:tc>
          <w:tcPr>
            <w:tcW w:w="6071" w:type="dxa"/>
            <w:vAlign w:val="center"/>
          </w:tcPr>
          <w:p w14:paraId="04FAEED9" w14:textId="77777777" w:rsidR="00521A97" w:rsidRPr="00521A97" w:rsidRDefault="00521A97" w:rsidP="003F7DF6">
            <w:pPr>
              <w:rPr>
                <w:rFonts w:ascii="Garamond" w:hAnsi="Garamond"/>
                <w:sz w:val="22"/>
                <w:szCs w:val="22"/>
              </w:rPr>
            </w:pPr>
          </w:p>
        </w:tc>
      </w:tr>
    </w:tbl>
    <w:p w14:paraId="6D9C5DDA" w14:textId="77777777" w:rsidR="00521A97" w:rsidRPr="00521A97" w:rsidRDefault="00521A97" w:rsidP="003F7DF6">
      <w:pPr>
        <w:pStyle w:val="ab"/>
        <w:numPr>
          <w:ilvl w:val="0"/>
          <w:numId w:val="3"/>
        </w:numPr>
        <w:rPr>
          <w:rFonts w:ascii="Garamond" w:hAnsi="Garamond"/>
          <w:sz w:val="22"/>
          <w:szCs w:val="22"/>
        </w:rPr>
      </w:pPr>
    </w:p>
    <w:p w14:paraId="22C96377"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направляет график подтверждения соответствия техническим требованиям оптового рынка в порядке, предусмотренном Приложением № 11.3 к настоящему Положению, систем коммерческого учета, которыми подлежат оснащению (оснащены) «малые» точки поставки в периоды 01.01.2025–31.12.2026 и 01.01.2027–31.12.2028.</w:t>
      </w:r>
    </w:p>
    <w:p w14:paraId="22F99C08" w14:textId="77777777" w:rsidR="00521A97" w:rsidRPr="00521A97" w:rsidRDefault="00521A97" w:rsidP="003F7DF6">
      <w:pPr>
        <w:pStyle w:val="ab"/>
        <w:numPr>
          <w:ilvl w:val="0"/>
          <w:numId w:val="3"/>
        </w:numPr>
        <w:rPr>
          <w:rFonts w:ascii="Garamond" w:hAnsi="Garamond"/>
          <w:sz w:val="22"/>
          <w:szCs w:val="22"/>
        </w:rPr>
      </w:pPr>
    </w:p>
    <w:p w14:paraId="5CE3A38A"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b/>
          <w:sz w:val="22"/>
          <w:szCs w:val="22"/>
        </w:rPr>
        <w:t>Период:</w:t>
      </w:r>
      <w:r w:rsidRPr="00521A97">
        <w:rPr>
          <w:rFonts w:ascii="Garamond" w:hAnsi="Garamond"/>
          <w:sz w:val="22"/>
          <w:szCs w:val="22"/>
        </w:rPr>
        <w:t xml:space="preserve"> 01.01.2025–31.12.2026</w:t>
      </w:r>
    </w:p>
    <w:p w14:paraId="2405CDA9" w14:textId="77777777" w:rsidR="00521A97" w:rsidRPr="00521A97" w:rsidRDefault="00521A97" w:rsidP="003F7DF6">
      <w:pPr>
        <w:pStyle w:val="ab"/>
        <w:numPr>
          <w:ilvl w:val="0"/>
          <w:numId w:val="3"/>
        </w:numPr>
        <w:rPr>
          <w:rFonts w:ascii="Garamond" w:hAnsi="Garamond"/>
          <w:sz w:val="22"/>
          <w:szCs w:val="22"/>
        </w:rPr>
      </w:pPr>
    </w:p>
    <w:tbl>
      <w:tblPr>
        <w:tblW w:w="9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6147"/>
      </w:tblGrid>
      <w:tr w:rsidR="00521A97" w:rsidRPr="00521A97" w14:paraId="2124E635" w14:textId="77777777" w:rsidTr="00144FB7">
        <w:trPr>
          <w:trHeight w:val="416"/>
        </w:trPr>
        <w:tc>
          <w:tcPr>
            <w:tcW w:w="3510" w:type="dxa"/>
            <w:vAlign w:val="center"/>
          </w:tcPr>
          <w:p w14:paraId="0DAF8EC9" w14:textId="77777777" w:rsidR="00521A97" w:rsidRPr="00521A97" w:rsidRDefault="00521A97" w:rsidP="003F7DF6">
            <w:pPr>
              <w:rPr>
                <w:rFonts w:ascii="Garamond" w:hAnsi="Garamond"/>
                <w:sz w:val="22"/>
                <w:szCs w:val="22"/>
                <w:vertAlign w:val="superscript"/>
              </w:rPr>
            </w:pPr>
            <w:r w:rsidRPr="00521A97">
              <w:rPr>
                <w:rFonts w:ascii="Garamond" w:hAnsi="Garamond"/>
                <w:sz w:val="22"/>
                <w:szCs w:val="22"/>
                <w:highlight w:val="yellow"/>
              </w:rPr>
              <w:t>Н</w:t>
            </w:r>
            <w:r w:rsidRPr="00521A97">
              <w:rPr>
                <w:rFonts w:ascii="Garamond" w:hAnsi="Garamond"/>
                <w:sz w:val="22"/>
                <w:szCs w:val="22"/>
              </w:rPr>
              <w:t>аименование и буквенный код ГТП </w:t>
            </w:r>
            <w:r w:rsidRPr="00521A97">
              <w:rPr>
                <w:rFonts w:ascii="Garamond" w:hAnsi="Garamond"/>
                <w:sz w:val="22"/>
                <w:szCs w:val="22"/>
                <w:vertAlign w:val="superscript"/>
              </w:rPr>
              <w:t>*</w:t>
            </w:r>
          </w:p>
        </w:tc>
        <w:tc>
          <w:tcPr>
            <w:tcW w:w="6147" w:type="dxa"/>
            <w:vAlign w:val="center"/>
          </w:tcPr>
          <w:p w14:paraId="230565F3" w14:textId="77777777" w:rsidR="00521A97" w:rsidRPr="00521A97" w:rsidRDefault="00521A97" w:rsidP="003F7DF6">
            <w:pPr>
              <w:rPr>
                <w:rFonts w:ascii="Garamond" w:hAnsi="Garamond"/>
                <w:b/>
                <w:sz w:val="22"/>
                <w:szCs w:val="22"/>
              </w:rPr>
            </w:pPr>
            <w:r w:rsidRPr="00521A97">
              <w:rPr>
                <w:rFonts w:ascii="Garamond" w:hAnsi="Garamond"/>
                <w:b/>
                <w:sz w:val="22"/>
                <w:szCs w:val="22"/>
              </w:rPr>
              <w:t>ООО «Энергосбытовая компания № 1» (АО «Завод № 1») {</w:t>
            </w:r>
            <w:proofErr w:type="spellStart"/>
            <w:r w:rsidRPr="00521A97">
              <w:rPr>
                <w:rFonts w:ascii="Garamond" w:hAnsi="Garamond"/>
                <w:b/>
                <w:sz w:val="22"/>
                <w:szCs w:val="22"/>
                <w:lang w:val="en-US"/>
              </w:rPr>
              <w:t>PXXXXXX</w:t>
            </w:r>
            <w:proofErr w:type="spellEnd"/>
            <w:r w:rsidRPr="00521A97">
              <w:rPr>
                <w:rFonts w:ascii="Garamond" w:hAnsi="Garamond"/>
                <w:b/>
                <w:sz w:val="22"/>
                <w:szCs w:val="22"/>
              </w:rPr>
              <w:t>1}</w:t>
            </w:r>
          </w:p>
        </w:tc>
      </w:tr>
      <w:tr w:rsidR="00521A97" w:rsidRPr="00521A97" w14:paraId="3ACD1CD6" w14:textId="77777777" w:rsidTr="00144FB7">
        <w:trPr>
          <w:trHeight w:val="224"/>
        </w:trPr>
        <w:tc>
          <w:tcPr>
            <w:tcW w:w="3510" w:type="dxa"/>
            <w:vMerge w:val="restart"/>
            <w:vAlign w:val="center"/>
          </w:tcPr>
          <w:p w14:paraId="1FA04B4F" w14:textId="77777777" w:rsidR="00521A97" w:rsidRPr="00521A97" w:rsidRDefault="00521A97" w:rsidP="003F7DF6">
            <w:pPr>
              <w:rPr>
                <w:rFonts w:ascii="Garamond" w:hAnsi="Garamond"/>
                <w:sz w:val="22"/>
                <w:szCs w:val="22"/>
              </w:rPr>
            </w:pPr>
            <w:r w:rsidRPr="00521A97">
              <w:rPr>
                <w:rFonts w:ascii="Garamond" w:hAnsi="Garamond"/>
                <w:sz w:val="22"/>
                <w:szCs w:val="22"/>
              </w:rPr>
              <w:t>Наименования сечений коммерческого учета</w:t>
            </w:r>
          </w:p>
        </w:tc>
        <w:tc>
          <w:tcPr>
            <w:tcW w:w="6147" w:type="dxa"/>
            <w:vAlign w:val="center"/>
          </w:tcPr>
          <w:p w14:paraId="6375D72F" w14:textId="77777777" w:rsidR="00521A97" w:rsidRPr="00521A97" w:rsidRDefault="00521A97" w:rsidP="003F7DF6">
            <w:pPr>
              <w:rPr>
                <w:rFonts w:ascii="Garamond" w:hAnsi="Garamond"/>
                <w:sz w:val="22"/>
                <w:szCs w:val="22"/>
              </w:rPr>
            </w:pPr>
            <w:r w:rsidRPr="00521A97">
              <w:rPr>
                <w:rFonts w:ascii="Garamond" w:hAnsi="Garamond"/>
                <w:sz w:val="22"/>
                <w:szCs w:val="22"/>
              </w:rPr>
              <w:t>ООО «Энергосбытовая компания № 1» (АО «Завод № 1») – АО «Энергосбытовая компания № 2» {</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1 – </w:t>
            </w:r>
            <w:proofErr w:type="spellStart"/>
            <w:r w:rsidRPr="00521A97">
              <w:rPr>
                <w:rFonts w:ascii="Garamond" w:hAnsi="Garamond"/>
                <w:sz w:val="22"/>
                <w:szCs w:val="22"/>
                <w:lang w:val="en-US"/>
              </w:rPr>
              <w:t>PYYYYYY</w:t>
            </w:r>
            <w:proofErr w:type="spellEnd"/>
            <w:r w:rsidRPr="00521A97">
              <w:rPr>
                <w:rFonts w:ascii="Garamond" w:hAnsi="Garamond"/>
                <w:sz w:val="22"/>
                <w:szCs w:val="22"/>
              </w:rPr>
              <w:t>1}</w:t>
            </w:r>
          </w:p>
        </w:tc>
      </w:tr>
      <w:tr w:rsidR="00521A97" w:rsidRPr="00521A97" w14:paraId="030BF971" w14:textId="77777777" w:rsidTr="00144FB7">
        <w:trPr>
          <w:trHeight w:val="224"/>
        </w:trPr>
        <w:tc>
          <w:tcPr>
            <w:tcW w:w="3510" w:type="dxa"/>
            <w:vMerge/>
            <w:vAlign w:val="center"/>
          </w:tcPr>
          <w:p w14:paraId="69D813C2" w14:textId="77777777" w:rsidR="00521A97" w:rsidRPr="00521A97" w:rsidRDefault="00521A97" w:rsidP="003F7DF6">
            <w:pPr>
              <w:rPr>
                <w:rFonts w:ascii="Garamond" w:hAnsi="Garamond"/>
                <w:sz w:val="22"/>
                <w:szCs w:val="22"/>
              </w:rPr>
            </w:pPr>
          </w:p>
        </w:tc>
        <w:tc>
          <w:tcPr>
            <w:tcW w:w="6147" w:type="dxa"/>
            <w:vAlign w:val="center"/>
          </w:tcPr>
          <w:p w14:paraId="217AE766" w14:textId="77777777" w:rsidR="00521A97" w:rsidRPr="00521A97" w:rsidRDefault="00521A97" w:rsidP="003F7DF6">
            <w:pPr>
              <w:rPr>
                <w:rFonts w:ascii="Garamond" w:hAnsi="Garamond"/>
                <w:sz w:val="22"/>
                <w:szCs w:val="22"/>
              </w:rPr>
            </w:pPr>
            <w:r w:rsidRPr="00521A97">
              <w:rPr>
                <w:rFonts w:ascii="Garamond" w:hAnsi="Garamond"/>
                <w:sz w:val="22"/>
                <w:szCs w:val="22"/>
              </w:rPr>
              <w:t>ООО «Энергосбытовая компания № 1» (АО «Завод № 1») – АО «Генерирующая компания № 1» {</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1 – </w:t>
            </w:r>
            <w:proofErr w:type="spellStart"/>
            <w:r w:rsidRPr="00521A97">
              <w:rPr>
                <w:rFonts w:ascii="Garamond" w:hAnsi="Garamond"/>
                <w:sz w:val="22"/>
                <w:szCs w:val="22"/>
                <w:lang w:val="en-US"/>
              </w:rPr>
              <w:t>PYYYYYY</w:t>
            </w:r>
            <w:proofErr w:type="spellEnd"/>
            <w:r w:rsidRPr="00521A97">
              <w:rPr>
                <w:rFonts w:ascii="Garamond" w:hAnsi="Garamond"/>
                <w:sz w:val="22"/>
                <w:szCs w:val="22"/>
              </w:rPr>
              <w:t>2}</w:t>
            </w:r>
          </w:p>
        </w:tc>
      </w:tr>
      <w:tr w:rsidR="00521A97" w:rsidRPr="00521A97" w14:paraId="7BA1F8CB" w14:textId="77777777" w:rsidTr="00144FB7">
        <w:trPr>
          <w:trHeight w:val="224"/>
        </w:trPr>
        <w:tc>
          <w:tcPr>
            <w:tcW w:w="3510" w:type="dxa"/>
            <w:vAlign w:val="center"/>
          </w:tcPr>
          <w:p w14:paraId="7D6D1F2A" w14:textId="77777777" w:rsidR="00521A97" w:rsidRPr="00521A97" w:rsidRDefault="00521A97" w:rsidP="003F7DF6">
            <w:pPr>
              <w:rPr>
                <w:rFonts w:ascii="Garamond" w:hAnsi="Garamond"/>
                <w:sz w:val="22"/>
                <w:szCs w:val="22"/>
                <w:vertAlign w:val="superscript"/>
              </w:rPr>
            </w:pPr>
            <w:r w:rsidRPr="00521A97">
              <w:rPr>
                <w:rFonts w:ascii="Garamond" w:hAnsi="Garamond"/>
                <w:sz w:val="22"/>
                <w:szCs w:val="22"/>
                <w:highlight w:val="yellow"/>
              </w:rPr>
              <w:t>Н</w:t>
            </w:r>
            <w:r w:rsidRPr="00521A97">
              <w:rPr>
                <w:rFonts w:ascii="Garamond" w:hAnsi="Garamond"/>
                <w:sz w:val="22"/>
                <w:szCs w:val="22"/>
              </w:rPr>
              <w:t>аименование и буквенный код ГТП </w:t>
            </w:r>
            <w:r w:rsidRPr="00521A97">
              <w:rPr>
                <w:rFonts w:ascii="Garamond" w:hAnsi="Garamond"/>
                <w:sz w:val="22"/>
                <w:szCs w:val="22"/>
                <w:vertAlign w:val="superscript"/>
              </w:rPr>
              <w:t>*</w:t>
            </w:r>
          </w:p>
        </w:tc>
        <w:tc>
          <w:tcPr>
            <w:tcW w:w="6147" w:type="dxa"/>
            <w:vAlign w:val="center"/>
          </w:tcPr>
          <w:p w14:paraId="5E519A86" w14:textId="77777777" w:rsidR="00521A97" w:rsidRPr="00521A97" w:rsidRDefault="00521A97" w:rsidP="003F7DF6">
            <w:pPr>
              <w:rPr>
                <w:rFonts w:ascii="Garamond" w:hAnsi="Garamond"/>
                <w:b/>
                <w:sz w:val="22"/>
                <w:szCs w:val="22"/>
              </w:rPr>
            </w:pPr>
            <w:r w:rsidRPr="00521A97">
              <w:rPr>
                <w:rFonts w:ascii="Garamond" w:hAnsi="Garamond"/>
                <w:b/>
                <w:sz w:val="22"/>
                <w:szCs w:val="22"/>
              </w:rPr>
              <w:t>ООО «Энергосбытовая компания № 1» (АО «Завод № 2») {</w:t>
            </w:r>
            <w:proofErr w:type="spellStart"/>
            <w:r w:rsidRPr="00521A97">
              <w:rPr>
                <w:rFonts w:ascii="Garamond" w:hAnsi="Garamond"/>
                <w:b/>
                <w:sz w:val="22"/>
                <w:szCs w:val="22"/>
                <w:lang w:val="en-US"/>
              </w:rPr>
              <w:t>PXXXXXX</w:t>
            </w:r>
            <w:proofErr w:type="spellEnd"/>
            <w:r w:rsidRPr="00521A97">
              <w:rPr>
                <w:rFonts w:ascii="Garamond" w:hAnsi="Garamond"/>
                <w:b/>
                <w:sz w:val="22"/>
                <w:szCs w:val="22"/>
              </w:rPr>
              <w:t>2}</w:t>
            </w:r>
          </w:p>
        </w:tc>
      </w:tr>
      <w:tr w:rsidR="00521A97" w:rsidRPr="00521A97" w14:paraId="2DF8C7A3" w14:textId="77777777" w:rsidTr="00144FB7">
        <w:trPr>
          <w:trHeight w:val="473"/>
        </w:trPr>
        <w:tc>
          <w:tcPr>
            <w:tcW w:w="3510" w:type="dxa"/>
            <w:vAlign w:val="center"/>
          </w:tcPr>
          <w:p w14:paraId="0FD27617" w14:textId="77777777" w:rsidR="00521A97" w:rsidRPr="00521A97" w:rsidRDefault="00521A97" w:rsidP="003F7DF6">
            <w:pPr>
              <w:rPr>
                <w:rFonts w:ascii="Garamond" w:hAnsi="Garamond"/>
                <w:sz w:val="22"/>
                <w:szCs w:val="22"/>
              </w:rPr>
            </w:pPr>
            <w:r w:rsidRPr="00521A97">
              <w:rPr>
                <w:rFonts w:ascii="Garamond" w:hAnsi="Garamond"/>
                <w:sz w:val="22"/>
                <w:szCs w:val="22"/>
              </w:rPr>
              <w:t>Наименования сечений коммерческого учета</w:t>
            </w:r>
          </w:p>
        </w:tc>
        <w:tc>
          <w:tcPr>
            <w:tcW w:w="6147" w:type="dxa"/>
            <w:vAlign w:val="center"/>
          </w:tcPr>
          <w:p w14:paraId="18090B07" w14:textId="77777777" w:rsidR="00521A97" w:rsidRPr="00521A97" w:rsidRDefault="00521A97" w:rsidP="003F7DF6">
            <w:pPr>
              <w:rPr>
                <w:rFonts w:ascii="Garamond" w:hAnsi="Garamond"/>
                <w:sz w:val="22"/>
                <w:szCs w:val="22"/>
              </w:rPr>
            </w:pPr>
            <w:r w:rsidRPr="00521A97">
              <w:rPr>
                <w:rFonts w:ascii="Garamond" w:hAnsi="Garamond"/>
                <w:sz w:val="22"/>
                <w:szCs w:val="22"/>
              </w:rPr>
              <w:t>ООО «Энергосбытовая компания № 1» (АО «Завод № 2») – АО «Энергосбытовая компания № 3» {</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2 – </w:t>
            </w:r>
            <w:proofErr w:type="spellStart"/>
            <w:r w:rsidRPr="00521A97">
              <w:rPr>
                <w:rFonts w:ascii="Garamond" w:hAnsi="Garamond"/>
                <w:sz w:val="22"/>
                <w:szCs w:val="22"/>
                <w:lang w:val="en-US"/>
              </w:rPr>
              <w:t>PYYYYYY</w:t>
            </w:r>
            <w:proofErr w:type="spellEnd"/>
            <w:r w:rsidRPr="00521A97">
              <w:rPr>
                <w:rFonts w:ascii="Garamond" w:hAnsi="Garamond"/>
                <w:sz w:val="22"/>
                <w:szCs w:val="22"/>
              </w:rPr>
              <w:t>3}</w:t>
            </w:r>
          </w:p>
        </w:tc>
      </w:tr>
    </w:tbl>
    <w:p w14:paraId="3C0F859E" w14:textId="77777777" w:rsidR="00521A97" w:rsidRPr="00521A97" w:rsidRDefault="00521A97" w:rsidP="003F7DF6">
      <w:pPr>
        <w:pStyle w:val="ab"/>
        <w:numPr>
          <w:ilvl w:val="0"/>
          <w:numId w:val="3"/>
        </w:numPr>
        <w:rPr>
          <w:rFonts w:ascii="Garamond" w:hAnsi="Garamond"/>
          <w:sz w:val="22"/>
          <w:szCs w:val="22"/>
        </w:rPr>
      </w:pPr>
    </w:p>
    <w:p w14:paraId="3A85CA3A"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b/>
          <w:sz w:val="22"/>
          <w:szCs w:val="22"/>
        </w:rPr>
        <w:t>Период:</w:t>
      </w:r>
      <w:r w:rsidRPr="00521A97">
        <w:rPr>
          <w:rFonts w:ascii="Garamond" w:hAnsi="Garamond"/>
          <w:sz w:val="22"/>
          <w:szCs w:val="22"/>
        </w:rPr>
        <w:t xml:space="preserve"> 01.01.2027–31.12.2028</w:t>
      </w:r>
    </w:p>
    <w:p w14:paraId="39ABE604" w14:textId="77777777" w:rsidR="00521A97" w:rsidRPr="00521A97" w:rsidRDefault="00521A97" w:rsidP="003F7DF6">
      <w:pPr>
        <w:pStyle w:val="ab"/>
        <w:numPr>
          <w:ilvl w:val="0"/>
          <w:numId w:val="3"/>
        </w:numPr>
        <w:rPr>
          <w:rFonts w:ascii="Garamond" w:hAnsi="Garamond"/>
          <w:sz w:val="22"/>
          <w:szCs w:val="22"/>
        </w:rPr>
      </w:pPr>
    </w:p>
    <w:tbl>
      <w:tblPr>
        <w:tblW w:w="9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6147"/>
      </w:tblGrid>
      <w:tr w:rsidR="00521A97" w:rsidRPr="00521A97" w14:paraId="483D117F" w14:textId="77777777" w:rsidTr="00144FB7">
        <w:trPr>
          <w:trHeight w:val="416"/>
        </w:trPr>
        <w:tc>
          <w:tcPr>
            <w:tcW w:w="3510" w:type="dxa"/>
            <w:vAlign w:val="center"/>
          </w:tcPr>
          <w:p w14:paraId="12A40438" w14:textId="77777777" w:rsidR="00521A97" w:rsidRPr="00521A97" w:rsidRDefault="00521A97" w:rsidP="003F7DF6">
            <w:pPr>
              <w:rPr>
                <w:rFonts w:ascii="Garamond" w:hAnsi="Garamond"/>
                <w:sz w:val="22"/>
                <w:szCs w:val="22"/>
                <w:vertAlign w:val="superscript"/>
              </w:rPr>
            </w:pPr>
            <w:r w:rsidRPr="00521A97">
              <w:rPr>
                <w:rFonts w:ascii="Garamond" w:hAnsi="Garamond"/>
                <w:sz w:val="22"/>
                <w:szCs w:val="22"/>
                <w:highlight w:val="yellow"/>
              </w:rPr>
              <w:t>Н</w:t>
            </w:r>
            <w:r w:rsidRPr="00521A97">
              <w:rPr>
                <w:rFonts w:ascii="Garamond" w:hAnsi="Garamond"/>
                <w:sz w:val="22"/>
                <w:szCs w:val="22"/>
              </w:rPr>
              <w:t>аименование и буквенный код ГТП </w:t>
            </w:r>
            <w:r w:rsidRPr="00521A97">
              <w:rPr>
                <w:rFonts w:ascii="Garamond" w:hAnsi="Garamond"/>
                <w:sz w:val="22"/>
                <w:szCs w:val="22"/>
                <w:vertAlign w:val="superscript"/>
              </w:rPr>
              <w:t>*</w:t>
            </w:r>
          </w:p>
        </w:tc>
        <w:tc>
          <w:tcPr>
            <w:tcW w:w="6147" w:type="dxa"/>
            <w:vAlign w:val="center"/>
          </w:tcPr>
          <w:p w14:paraId="394286E0" w14:textId="77777777" w:rsidR="00521A97" w:rsidRPr="00521A97" w:rsidRDefault="00521A97" w:rsidP="003F7DF6">
            <w:pPr>
              <w:rPr>
                <w:rFonts w:ascii="Garamond" w:hAnsi="Garamond"/>
                <w:b/>
                <w:sz w:val="22"/>
                <w:szCs w:val="22"/>
              </w:rPr>
            </w:pPr>
            <w:r w:rsidRPr="00521A97">
              <w:rPr>
                <w:rFonts w:ascii="Garamond" w:hAnsi="Garamond"/>
                <w:b/>
                <w:sz w:val="22"/>
                <w:szCs w:val="22"/>
              </w:rPr>
              <w:t>ООО «Энергосбытовая компания № 1» (АО «Завод № 3») {</w:t>
            </w:r>
            <w:proofErr w:type="spellStart"/>
            <w:r w:rsidRPr="00521A97">
              <w:rPr>
                <w:rFonts w:ascii="Garamond" w:hAnsi="Garamond"/>
                <w:b/>
                <w:sz w:val="22"/>
                <w:szCs w:val="22"/>
                <w:lang w:val="en-US"/>
              </w:rPr>
              <w:t>PXXXXXX</w:t>
            </w:r>
            <w:proofErr w:type="spellEnd"/>
            <w:r w:rsidRPr="00521A97">
              <w:rPr>
                <w:rFonts w:ascii="Garamond" w:hAnsi="Garamond"/>
                <w:b/>
                <w:sz w:val="22"/>
                <w:szCs w:val="22"/>
              </w:rPr>
              <w:t>1}</w:t>
            </w:r>
          </w:p>
        </w:tc>
      </w:tr>
      <w:tr w:rsidR="00521A97" w:rsidRPr="00521A97" w14:paraId="03B26CCB" w14:textId="77777777" w:rsidTr="00144FB7">
        <w:trPr>
          <w:trHeight w:val="224"/>
        </w:trPr>
        <w:tc>
          <w:tcPr>
            <w:tcW w:w="3510" w:type="dxa"/>
            <w:vMerge w:val="restart"/>
            <w:vAlign w:val="center"/>
          </w:tcPr>
          <w:p w14:paraId="69D511F8" w14:textId="77777777" w:rsidR="00521A97" w:rsidRPr="00521A97" w:rsidRDefault="00521A97" w:rsidP="003F7DF6">
            <w:pPr>
              <w:rPr>
                <w:rFonts w:ascii="Garamond" w:hAnsi="Garamond"/>
                <w:sz w:val="22"/>
                <w:szCs w:val="22"/>
              </w:rPr>
            </w:pPr>
            <w:r w:rsidRPr="00521A97">
              <w:rPr>
                <w:rFonts w:ascii="Garamond" w:hAnsi="Garamond"/>
                <w:sz w:val="22"/>
                <w:szCs w:val="22"/>
              </w:rPr>
              <w:t>Наименования сечений коммерческого учета</w:t>
            </w:r>
          </w:p>
        </w:tc>
        <w:tc>
          <w:tcPr>
            <w:tcW w:w="6147" w:type="dxa"/>
            <w:vAlign w:val="center"/>
          </w:tcPr>
          <w:p w14:paraId="2E1F5952" w14:textId="77777777" w:rsidR="00521A97" w:rsidRPr="00521A97" w:rsidRDefault="00521A97" w:rsidP="003F7DF6">
            <w:pPr>
              <w:rPr>
                <w:rFonts w:ascii="Garamond" w:hAnsi="Garamond"/>
                <w:sz w:val="22"/>
                <w:szCs w:val="22"/>
              </w:rPr>
            </w:pPr>
            <w:r w:rsidRPr="00521A97">
              <w:rPr>
                <w:rFonts w:ascii="Garamond" w:hAnsi="Garamond"/>
                <w:sz w:val="22"/>
                <w:szCs w:val="22"/>
              </w:rPr>
              <w:t>ООО «Энергосбытовая компания № 1» (АО «Завод № 3») – АО «Энергосбытовая компания № 4» {</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3 – </w:t>
            </w:r>
            <w:proofErr w:type="spellStart"/>
            <w:r w:rsidRPr="00521A97">
              <w:rPr>
                <w:rFonts w:ascii="Garamond" w:hAnsi="Garamond"/>
                <w:sz w:val="22"/>
                <w:szCs w:val="22"/>
                <w:lang w:val="en-US"/>
              </w:rPr>
              <w:t>PYYYYYY</w:t>
            </w:r>
            <w:proofErr w:type="spellEnd"/>
            <w:r w:rsidRPr="00521A97">
              <w:rPr>
                <w:rFonts w:ascii="Garamond" w:hAnsi="Garamond"/>
                <w:sz w:val="22"/>
                <w:szCs w:val="22"/>
              </w:rPr>
              <w:t>4}</w:t>
            </w:r>
          </w:p>
        </w:tc>
      </w:tr>
      <w:tr w:rsidR="00521A97" w:rsidRPr="00521A97" w14:paraId="4680DEC8" w14:textId="77777777" w:rsidTr="00144FB7">
        <w:trPr>
          <w:trHeight w:val="224"/>
        </w:trPr>
        <w:tc>
          <w:tcPr>
            <w:tcW w:w="3510" w:type="dxa"/>
            <w:vMerge/>
            <w:vAlign w:val="center"/>
          </w:tcPr>
          <w:p w14:paraId="6F045E97" w14:textId="77777777" w:rsidR="00521A97" w:rsidRPr="00521A97" w:rsidRDefault="00521A97" w:rsidP="003F7DF6">
            <w:pPr>
              <w:rPr>
                <w:rFonts w:ascii="Garamond" w:hAnsi="Garamond"/>
                <w:sz w:val="22"/>
                <w:szCs w:val="22"/>
              </w:rPr>
            </w:pPr>
          </w:p>
        </w:tc>
        <w:tc>
          <w:tcPr>
            <w:tcW w:w="6147" w:type="dxa"/>
            <w:vAlign w:val="center"/>
          </w:tcPr>
          <w:p w14:paraId="15ADC590" w14:textId="77777777" w:rsidR="00521A97" w:rsidRPr="00521A97" w:rsidRDefault="00521A97" w:rsidP="003F7DF6">
            <w:pPr>
              <w:rPr>
                <w:rFonts w:ascii="Garamond" w:hAnsi="Garamond"/>
                <w:sz w:val="22"/>
                <w:szCs w:val="22"/>
              </w:rPr>
            </w:pPr>
            <w:r w:rsidRPr="00521A97">
              <w:rPr>
                <w:rFonts w:ascii="Garamond" w:hAnsi="Garamond"/>
                <w:sz w:val="22"/>
                <w:szCs w:val="22"/>
              </w:rPr>
              <w:t>ООО «Энергосбытовая компания № 1» (АО «Завод № 3») – АО «Генерирующая компания № 2» {</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3 – </w:t>
            </w:r>
            <w:proofErr w:type="spellStart"/>
            <w:r w:rsidRPr="00521A97">
              <w:rPr>
                <w:rFonts w:ascii="Garamond" w:hAnsi="Garamond"/>
                <w:sz w:val="22"/>
                <w:szCs w:val="22"/>
                <w:lang w:val="en-US"/>
              </w:rPr>
              <w:t>PYYYYYY</w:t>
            </w:r>
            <w:proofErr w:type="spellEnd"/>
            <w:r w:rsidRPr="00521A97">
              <w:rPr>
                <w:rFonts w:ascii="Garamond" w:hAnsi="Garamond"/>
                <w:sz w:val="22"/>
                <w:szCs w:val="22"/>
              </w:rPr>
              <w:t>5}</w:t>
            </w:r>
          </w:p>
        </w:tc>
      </w:tr>
      <w:tr w:rsidR="00521A97" w:rsidRPr="00521A97" w14:paraId="0E6657C5" w14:textId="77777777" w:rsidTr="00144FB7">
        <w:trPr>
          <w:trHeight w:val="224"/>
        </w:trPr>
        <w:tc>
          <w:tcPr>
            <w:tcW w:w="3510" w:type="dxa"/>
            <w:vAlign w:val="center"/>
          </w:tcPr>
          <w:p w14:paraId="58EF84B5" w14:textId="77777777" w:rsidR="00521A97" w:rsidRPr="00521A97" w:rsidRDefault="00521A97" w:rsidP="003F7DF6">
            <w:pPr>
              <w:rPr>
                <w:rFonts w:ascii="Garamond" w:hAnsi="Garamond"/>
                <w:sz w:val="22"/>
                <w:szCs w:val="22"/>
                <w:vertAlign w:val="superscript"/>
              </w:rPr>
            </w:pPr>
            <w:r w:rsidRPr="00521A97">
              <w:rPr>
                <w:rFonts w:ascii="Garamond" w:hAnsi="Garamond"/>
                <w:sz w:val="22"/>
                <w:szCs w:val="22"/>
                <w:highlight w:val="yellow"/>
              </w:rPr>
              <w:t>Н</w:t>
            </w:r>
            <w:r w:rsidRPr="00521A97">
              <w:rPr>
                <w:rFonts w:ascii="Garamond" w:hAnsi="Garamond"/>
                <w:sz w:val="22"/>
                <w:szCs w:val="22"/>
              </w:rPr>
              <w:t>аименование и буквенный код ГТП </w:t>
            </w:r>
            <w:r w:rsidRPr="00521A97">
              <w:rPr>
                <w:rFonts w:ascii="Garamond" w:hAnsi="Garamond"/>
                <w:sz w:val="22"/>
                <w:szCs w:val="22"/>
                <w:vertAlign w:val="superscript"/>
              </w:rPr>
              <w:t>*</w:t>
            </w:r>
          </w:p>
        </w:tc>
        <w:tc>
          <w:tcPr>
            <w:tcW w:w="6147" w:type="dxa"/>
            <w:vAlign w:val="center"/>
          </w:tcPr>
          <w:p w14:paraId="77C2FCBA" w14:textId="77777777" w:rsidR="00521A97" w:rsidRPr="00521A97" w:rsidRDefault="00521A97" w:rsidP="003F7DF6">
            <w:pPr>
              <w:rPr>
                <w:rFonts w:ascii="Garamond" w:hAnsi="Garamond"/>
                <w:b/>
                <w:sz w:val="22"/>
                <w:szCs w:val="22"/>
              </w:rPr>
            </w:pPr>
            <w:r w:rsidRPr="00521A97">
              <w:rPr>
                <w:rFonts w:ascii="Garamond" w:hAnsi="Garamond"/>
                <w:b/>
                <w:sz w:val="22"/>
                <w:szCs w:val="22"/>
              </w:rPr>
              <w:t>ООО «Энергосбытовая компания № 1» (АО «Завод № 4») {</w:t>
            </w:r>
            <w:proofErr w:type="spellStart"/>
            <w:r w:rsidRPr="00521A97">
              <w:rPr>
                <w:rFonts w:ascii="Garamond" w:hAnsi="Garamond"/>
                <w:b/>
                <w:sz w:val="22"/>
                <w:szCs w:val="22"/>
                <w:lang w:val="en-US"/>
              </w:rPr>
              <w:t>PXXXXXX</w:t>
            </w:r>
            <w:proofErr w:type="spellEnd"/>
            <w:r w:rsidRPr="00521A97">
              <w:rPr>
                <w:rFonts w:ascii="Garamond" w:hAnsi="Garamond"/>
                <w:b/>
                <w:sz w:val="22"/>
                <w:szCs w:val="22"/>
              </w:rPr>
              <w:t>2}</w:t>
            </w:r>
          </w:p>
        </w:tc>
      </w:tr>
      <w:tr w:rsidR="00521A97" w:rsidRPr="00521A97" w14:paraId="4DFA6054" w14:textId="77777777" w:rsidTr="00144FB7">
        <w:trPr>
          <w:trHeight w:val="432"/>
        </w:trPr>
        <w:tc>
          <w:tcPr>
            <w:tcW w:w="3510" w:type="dxa"/>
            <w:vAlign w:val="center"/>
          </w:tcPr>
          <w:p w14:paraId="0741DF23" w14:textId="77777777" w:rsidR="00521A97" w:rsidRPr="00521A97" w:rsidRDefault="00521A97" w:rsidP="003F7DF6">
            <w:pPr>
              <w:rPr>
                <w:rFonts w:ascii="Garamond" w:hAnsi="Garamond"/>
                <w:sz w:val="22"/>
                <w:szCs w:val="22"/>
              </w:rPr>
            </w:pPr>
            <w:r w:rsidRPr="00521A97">
              <w:rPr>
                <w:rFonts w:ascii="Garamond" w:hAnsi="Garamond"/>
                <w:sz w:val="22"/>
                <w:szCs w:val="22"/>
              </w:rPr>
              <w:t>Наименования сечений коммерческого учета</w:t>
            </w:r>
          </w:p>
        </w:tc>
        <w:tc>
          <w:tcPr>
            <w:tcW w:w="6147" w:type="dxa"/>
            <w:vAlign w:val="center"/>
          </w:tcPr>
          <w:p w14:paraId="0519E888" w14:textId="77777777" w:rsidR="00521A97" w:rsidRPr="00521A97" w:rsidRDefault="00521A97" w:rsidP="003F7DF6">
            <w:pPr>
              <w:rPr>
                <w:rFonts w:ascii="Garamond" w:hAnsi="Garamond"/>
                <w:sz w:val="22"/>
                <w:szCs w:val="22"/>
              </w:rPr>
            </w:pPr>
            <w:r w:rsidRPr="00521A97">
              <w:rPr>
                <w:rFonts w:ascii="Garamond" w:hAnsi="Garamond"/>
                <w:sz w:val="22"/>
                <w:szCs w:val="22"/>
              </w:rPr>
              <w:t>ООО «Энергосбытовая компания № 1» (АО «Завод № 4») – АО «Энергосбытовая компания № 5» {</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4 – </w:t>
            </w:r>
            <w:proofErr w:type="spellStart"/>
            <w:r w:rsidRPr="00521A97">
              <w:rPr>
                <w:rFonts w:ascii="Garamond" w:hAnsi="Garamond"/>
                <w:sz w:val="22"/>
                <w:szCs w:val="22"/>
                <w:lang w:val="en-US"/>
              </w:rPr>
              <w:t>PYYYYYY</w:t>
            </w:r>
            <w:proofErr w:type="spellEnd"/>
            <w:r w:rsidRPr="00521A97">
              <w:rPr>
                <w:rFonts w:ascii="Garamond" w:hAnsi="Garamond"/>
                <w:sz w:val="22"/>
                <w:szCs w:val="22"/>
              </w:rPr>
              <w:t>6}</w:t>
            </w:r>
          </w:p>
        </w:tc>
      </w:tr>
    </w:tbl>
    <w:p w14:paraId="194E55D4" w14:textId="77777777" w:rsidR="00521A97" w:rsidRPr="00521A97" w:rsidRDefault="00521A97" w:rsidP="003F7DF6">
      <w:pPr>
        <w:pStyle w:val="ab"/>
        <w:numPr>
          <w:ilvl w:val="0"/>
          <w:numId w:val="3"/>
        </w:numPr>
        <w:rPr>
          <w:rFonts w:ascii="Garamond" w:hAnsi="Garamond"/>
          <w:sz w:val="22"/>
          <w:szCs w:val="22"/>
        </w:rPr>
      </w:pPr>
    </w:p>
    <w:p w14:paraId="6D3F5B4A"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 Не указывается в отношении ФСК.</w:t>
      </w:r>
    </w:p>
    <w:p w14:paraId="329E0558" w14:textId="77777777" w:rsidR="00521A97" w:rsidRPr="00521A97" w:rsidRDefault="00521A97" w:rsidP="003F7DF6">
      <w:pPr>
        <w:pStyle w:val="a7"/>
        <w:numPr>
          <w:ilvl w:val="0"/>
          <w:numId w:val="3"/>
        </w:numPr>
        <w:spacing w:before="0" w:beforeAutospacing="0" w:after="0" w:afterAutospacing="0"/>
        <w:rPr>
          <w:rFonts w:ascii="Garamond" w:hAnsi="Garamond"/>
          <w:bCs/>
          <w:sz w:val="22"/>
          <w:szCs w:val="22"/>
        </w:rPr>
      </w:pPr>
      <w:r w:rsidRPr="00521A97">
        <w:rPr>
          <w:rFonts w:ascii="Garamond" w:hAnsi="Garamond"/>
          <w:bCs/>
          <w:sz w:val="22"/>
          <w:szCs w:val="22"/>
        </w:rPr>
        <w:t>__________________________</w:t>
      </w:r>
      <w:r w:rsidRPr="00521A97">
        <w:rPr>
          <w:rFonts w:ascii="Garamond" w:hAnsi="Garamond"/>
          <w:bCs/>
          <w:sz w:val="22"/>
          <w:szCs w:val="22"/>
        </w:rPr>
        <w:tab/>
      </w:r>
      <w:r w:rsidRPr="00521A97">
        <w:rPr>
          <w:rFonts w:ascii="Garamond" w:hAnsi="Garamond"/>
          <w:bCs/>
          <w:sz w:val="22"/>
          <w:szCs w:val="22"/>
        </w:rPr>
        <w:tab/>
      </w:r>
      <w:r w:rsidRPr="00521A97">
        <w:rPr>
          <w:rFonts w:ascii="Garamond" w:hAnsi="Garamond"/>
          <w:bCs/>
          <w:sz w:val="22"/>
          <w:szCs w:val="22"/>
        </w:rPr>
        <w:tab/>
      </w:r>
      <w:r w:rsidRPr="00521A97">
        <w:rPr>
          <w:rFonts w:ascii="Garamond" w:hAnsi="Garamond"/>
          <w:bCs/>
          <w:sz w:val="22"/>
          <w:szCs w:val="22"/>
        </w:rPr>
        <w:tab/>
      </w:r>
      <w:r w:rsidRPr="00521A97">
        <w:rPr>
          <w:rFonts w:ascii="Garamond" w:hAnsi="Garamond"/>
          <w:bCs/>
          <w:sz w:val="22"/>
          <w:szCs w:val="22"/>
        </w:rPr>
        <w:tab/>
        <w:t>___________________________</w:t>
      </w:r>
    </w:p>
    <w:p w14:paraId="733FC454"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i/>
          <w:sz w:val="22"/>
          <w:szCs w:val="22"/>
        </w:rPr>
        <w:t>(должность представителя)</w:t>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t>(Ф. И. О.)</w:t>
      </w:r>
    </w:p>
    <w:p w14:paraId="705BAFAB" w14:textId="77777777" w:rsidR="00521A97" w:rsidRDefault="00521A97" w:rsidP="003F7DF6">
      <w:pPr>
        <w:rPr>
          <w:rFonts w:ascii="Garamond" w:hAnsi="Garamond"/>
          <w:i/>
          <w:sz w:val="22"/>
          <w:szCs w:val="22"/>
        </w:rPr>
      </w:pPr>
      <w:r>
        <w:rPr>
          <w:rFonts w:ascii="Garamond" w:hAnsi="Garamond"/>
          <w:i/>
          <w:sz w:val="22"/>
          <w:szCs w:val="22"/>
        </w:rPr>
        <w:br w:type="page"/>
      </w:r>
    </w:p>
    <w:p w14:paraId="086F155B" w14:textId="77777777" w:rsidR="00521A97" w:rsidRDefault="00521A97" w:rsidP="00573A9C">
      <w:pPr>
        <w:pStyle w:val="ab"/>
        <w:numPr>
          <w:ilvl w:val="0"/>
          <w:numId w:val="3"/>
        </w:numPr>
        <w:rPr>
          <w:rFonts w:ascii="Garamond" w:hAnsi="Garamond"/>
          <w:b/>
          <w:sz w:val="22"/>
          <w:szCs w:val="22"/>
        </w:rPr>
      </w:pPr>
      <w:r>
        <w:rPr>
          <w:rFonts w:ascii="Garamond" w:hAnsi="Garamond"/>
          <w:b/>
          <w:sz w:val="22"/>
          <w:szCs w:val="22"/>
        </w:rPr>
        <w:lastRenderedPageBreak/>
        <w:t xml:space="preserve">Предлагаемая редакция </w:t>
      </w:r>
    </w:p>
    <w:p w14:paraId="2892FCA2" w14:textId="77777777" w:rsidR="00521A97" w:rsidRDefault="00521A97" w:rsidP="003F7DF6">
      <w:pPr>
        <w:pStyle w:val="ab"/>
        <w:numPr>
          <w:ilvl w:val="0"/>
          <w:numId w:val="3"/>
        </w:numPr>
        <w:jc w:val="right"/>
        <w:rPr>
          <w:rFonts w:ascii="Garamond" w:hAnsi="Garamond"/>
          <w:b/>
          <w:sz w:val="22"/>
          <w:szCs w:val="22"/>
        </w:rPr>
      </w:pPr>
    </w:p>
    <w:p w14:paraId="29F28BA6" w14:textId="77777777" w:rsidR="00521A97" w:rsidRPr="00521A97" w:rsidRDefault="00521A97" w:rsidP="003F7DF6">
      <w:pPr>
        <w:pStyle w:val="ab"/>
        <w:numPr>
          <w:ilvl w:val="0"/>
          <w:numId w:val="3"/>
        </w:numPr>
        <w:jc w:val="right"/>
        <w:rPr>
          <w:rFonts w:ascii="Garamond" w:hAnsi="Garamond"/>
          <w:b/>
          <w:sz w:val="22"/>
          <w:szCs w:val="22"/>
        </w:rPr>
      </w:pPr>
      <w:r w:rsidRPr="00521A97">
        <w:rPr>
          <w:rFonts w:ascii="Garamond" w:hAnsi="Garamond"/>
          <w:b/>
          <w:sz w:val="22"/>
          <w:szCs w:val="22"/>
        </w:rPr>
        <w:t xml:space="preserve">Приложение 1 </w:t>
      </w:r>
    </w:p>
    <w:p w14:paraId="58E42D01" w14:textId="77777777" w:rsidR="00521A97" w:rsidRPr="00521A97" w:rsidRDefault="00521A97" w:rsidP="003F7DF6">
      <w:pPr>
        <w:pStyle w:val="ab"/>
        <w:numPr>
          <w:ilvl w:val="0"/>
          <w:numId w:val="3"/>
        </w:numPr>
        <w:jc w:val="right"/>
        <w:rPr>
          <w:rFonts w:ascii="Garamond" w:hAnsi="Garamond"/>
          <w:b/>
          <w:sz w:val="22"/>
          <w:szCs w:val="22"/>
        </w:rPr>
      </w:pPr>
      <w:r w:rsidRPr="00521A97">
        <w:rPr>
          <w:rFonts w:ascii="Garamond" w:hAnsi="Garamond"/>
          <w:b/>
          <w:sz w:val="22"/>
          <w:szCs w:val="22"/>
        </w:rPr>
        <w:t>к приложению 8</w:t>
      </w:r>
    </w:p>
    <w:p w14:paraId="449F6710"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(на бланке заявителя)</w:t>
      </w:r>
    </w:p>
    <w:p w14:paraId="3241B9A3" w14:textId="77777777" w:rsidR="00521A97" w:rsidRPr="00521A97" w:rsidRDefault="00521A97" w:rsidP="003F7DF6">
      <w:pPr>
        <w:pStyle w:val="ab"/>
        <w:numPr>
          <w:ilvl w:val="0"/>
          <w:numId w:val="3"/>
        </w:numPr>
        <w:jc w:val="right"/>
        <w:rPr>
          <w:rFonts w:ascii="Garamond" w:hAnsi="Garamond"/>
          <w:b/>
          <w:sz w:val="22"/>
          <w:szCs w:val="22"/>
        </w:rPr>
      </w:pPr>
      <w:r w:rsidRPr="00521A97">
        <w:rPr>
          <w:rFonts w:ascii="Garamond" w:hAnsi="Garamond"/>
          <w:b/>
          <w:sz w:val="22"/>
          <w:szCs w:val="22"/>
        </w:rPr>
        <w:t>Председателю Правления</w:t>
      </w:r>
    </w:p>
    <w:p w14:paraId="1E7B807A" w14:textId="77777777" w:rsidR="00521A97" w:rsidRPr="00521A97" w:rsidRDefault="00521A97" w:rsidP="003F7DF6">
      <w:pPr>
        <w:pStyle w:val="ab"/>
        <w:numPr>
          <w:ilvl w:val="0"/>
          <w:numId w:val="3"/>
        </w:numPr>
        <w:tabs>
          <w:tab w:val="left" w:pos="5640"/>
        </w:tabs>
        <w:jc w:val="right"/>
        <w:rPr>
          <w:rFonts w:ascii="Garamond" w:hAnsi="Garamond"/>
          <w:b/>
          <w:sz w:val="22"/>
          <w:szCs w:val="22"/>
        </w:rPr>
      </w:pPr>
      <w:r w:rsidRPr="00521A97">
        <w:rPr>
          <w:rFonts w:ascii="Garamond" w:hAnsi="Garamond"/>
          <w:b/>
          <w:sz w:val="22"/>
          <w:szCs w:val="22"/>
        </w:rPr>
        <w:t>АО «АТС»</w:t>
      </w:r>
    </w:p>
    <w:p w14:paraId="02FC8F22"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№_________________</w:t>
      </w:r>
    </w:p>
    <w:p w14:paraId="2E0BB16B"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«_</w:t>
      </w:r>
      <w:proofErr w:type="gramStart"/>
      <w:r w:rsidRPr="00521A97">
        <w:rPr>
          <w:rFonts w:ascii="Garamond" w:hAnsi="Garamond"/>
          <w:sz w:val="22"/>
          <w:szCs w:val="22"/>
        </w:rPr>
        <w:t>_»_</w:t>
      </w:r>
      <w:proofErr w:type="gramEnd"/>
      <w:r w:rsidRPr="00521A97">
        <w:rPr>
          <w:rFonts w:ascii="Garamond" w:hAnsi="Garamond"/>
          <w:sz w:val="22"/>
          <w:szCs w:val="22"/>
        </w:rPr>
        <w:t>__________20__г.</w:t>
      </w:r>
    </w:p>
    <w:p w14:paraId="11A213D8" w14:textId="77777777" w:rsidR="00521A97" w:rsidRPr="00521A97" w:rsidRDefault="00521A97" w:rsidP="003F7DF6">
      <w:pPr>
        <w:pStyle w:val="ab"/>
        <w:numPr>
          <w:ilvl w:val="0"/>
          <w:numId w:val="3"/>
        </w:numPr>
        <w:rPr>
          <w:rFonts w:ascii="Garamond" w:hAnsi="Garamond"/>
          <w:sz w:val="22"/>
          <w:szCs w:val="22"/>
        </w:rPr>
      </w:pPr>
    </w:p>
    <w:p w14:paraId="11DFF1E8" w14:textId="77777777" w:rsidR="00521A97" w:rsidRPr="00521A97" w:rsidRDefault="00521A97" w:rsidP="003F7DF6">
      <w:pPr>
        <w:pStyle w:val="ab"/>
        <w:numPr>
          <w:ilvl w:val="0"/>
          <w:numId w:val="3"/>
        </w:numPr>
        <w:jc w:val="center"/>
        <w:rPr>
          <w:rFonts w:ascii="Garamond" w:hAnsi="Garamond"/>
          <w:b/>
          <w:sz w:val="22"/>
          <w:szCs w:val="22"/>
        </w:rPr>
      </w:pPr>
      <w:r w:rsidRPr="00521A97">
        <w:rPr>
          <w:rFonts w:ascii="Garamond" w:hAnsi="Garamond"/>
          <w:b/>
          <w:sz w:val="22"/>
          <w:szCs w:val="22"/>
        </w:rPr>
        <w:t>ГРАФИК</w:t>
      </w:r>
    </w:p>
    <w:p w14:paraId="574FF9BE" w14:textId="77777777" w:rsidR="00521A97" w:rsidRPr="00521A97" w:rsidRDefault="00521A97" w:rsidP="003F7DF6">
      <w:pPr>
        <w:pStyle w:val="ab"/>
        <w:numPr>
          <w:ilvl w:val="0"/>
          <w:numId w:val="3"/>
        </w:numPr>
        <w:jc w:val="center"/>
        <w:rPr>
          <w:rFonts w:ascii="Garamond" w:hAnsi="Garamond"/>
          <w:b/>
          <w:sz w:val="22"/>
          <w:szCs w:val="22"/>
        </w:rPr>
      </w:pPr>
      <w:r w:rsidRPr="00521A97">
        <w:rPr>
          <w:rFonts w:ascii="Garamond" w:hAnsi="Garamond"/>
          <w:b/>
          <w:sz w:val="22"/>
          <w:szCs w:val="22"/>
        </w:rPr>
        <w:t>оснащения «малых» точек поставки системами коммерческого учета электроэнергии</w:t>
      </w:r>
    </w:p>
    <w:p w14:paraId="322CCB29" w14:textId="77777777" w:rsidR="00521A97" w:rsidRPr="00521A97" w:rsidRDefault="00521A97" w:rsidP="003F7DF6">
      <w:pPr>
        <w:pStyle w:val="ab"/>
        <w:numPr>
          <w:ilvl w:val="0"/>
          <w:numId w:val="3"/>
        </w:numPr>
        <w:jc w:val="center"/>
        <w:rPr>
          <w:rFonts w:ascii="Garamond" w:hAnsi="Garamond"/>
          <w:b/>
          <w:sz w:val="22"/>
          <w:szCs w:val="22"/>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5"/>
        <w:gridCol w:w="6071"/>
      </w:tblGrid>
      <w:tr w:rsidR="00521A97" w:rsidRPr="00521A97" w14:paraId="757693E9" w14:textId="77777777" w:rsidTr="00144FB7">
        <w:trPr>
          <w:trHeight w:val="416"/>
        </w:trPr>
        <w:tc>
          <w:tcPr>
            <w:tcW w:w="3535" w:type="dxa"/>
            <w:vAlign w:val="center"/>
          </w:tcPr>
          <w:p w14:paraId="7B7AB543" w14:textId="77777777" w:rsidR="00521A97" w:rsidRPr="00521A97" w:rsidRDefault="00521A97" w:rsidP="003F7DF6">
            <w:pPr>
              <w:rPr>
                <w:rFonts w:ascii="Garamond" w:hAnsi="Garamond"/>
                <w:sz w:val="22"/>
                <w:szCs w:val="22"/>
              </w:rPr>
            </w:pPr>
            <w:r w:rsidRPr="00521A97">
              <w:rPr>
                <w:rFonts w:ascii="Garamond" w:hAnsi="Garamond"/>
                <w:sz w:val="22"/>
                <w:szCs w:val="22"/>
              </w:rPr>
              <w:t>Полное фирменное наименование</w:t>
            </w:r>
            <w:r w:rsidR="00E845A7">
              <w:rPr>
                <w:rFonts w:ascii="Garamond" w:hAnsi="Garamond"/>
                <w:sz w:val="22"/>
                <w:szCs w:val="22"/>
              </w:rPr>
              <w:t xml:space="preserve"> </w:t>
            </w:r>
            <w:r w:rsidR="00E845A7" w:rsidRPr="001A134E">
              <w:rPr>
                <w:rFonts w:ascii="Garamond" w:hAnsi="Garamond"/>
                <w:sz w:val="22"/>
                <w:szCs w:val="22"/>
                <w:highlight w:val="yellow"/>
              </w:rPr>
              <w:t>субъекта оптового рынка</w:t>
            </w:r>
          </w:p>
        </w:tc>
        <w:tc>
          <w:tcPr>
            <w:tcW w:w="6071" w:type="dxa"/>
            <w:vAlign w:val="center"/>
          </w:tcPr>
          <w:p w14:paraId="2D88D596" w14:textId="77777777" w:rsidR="00521A97" w:rsidRPr="00521A97" w:rsidRDefault="00521A97" w:rsidP="003F7DF6">
            <w:pPr>
              <w:rPr>
                <w:rFonts w:ascii="Garamond" w:hAnsi="Garamond"/>
                <w:sz w:val="22"/>
                <w:szCs w:val="22"/>
              </w:rPr>
            </w:pPr>
          </w:p>
        </w:tc>
      </w:tr>
      <w:tr w:rsidR="00521A97" w:rsidRPr="00521A97" w14:paraId="114473D4" w14:textId="77777777" w:rsidTr="00144FB7">
        <w:tc>
          <w:tcPr>
            <w:tcW w:w="3535" w:type="dxa"/>
            <w:vAlign w:val="center"/>
          </w:tcPr>
          <w:p w14:paraId="6115493A" w14:textId="77777777" w:rsidR="00521A97" w:rsidRPr="00521A97" w:rsidRDefault="00521A97" w:rsidP="003F7DF6">
            <w:pPr>
              <w:rPr>
                <w:rFonts w:ascii="Garamond" w:hAnsi="Garamond"/>
                <w:sz w:val="22"/>
                <w:szCs w:val="22"/>
              </w:rPr>
            </w:pPr>
            <w:r w:rsidRPr="00521A97">
              <w:rPr>
                <w:rFonts w:ascii="Garamond" w:hAnsi="Garamond"/>
                <w:sz w:val="22"/>
                <w:szCs w:val="22"/>
              </w:rPr>
              <w:t>Сокращенное фирменное наименование</w:t>
            </w:r>
            <w:r w:rsidR="00E845A7">
              <w:rPr>
                <w:rFonts w:ascii="Garamond" w:hAnsi="Garamond"/>
                <w:sz w:val="22"/>
                <w:szCs w:val="22"/>
              </w:rPr>
              <w:t xml:space="preserve"> </w:t>
            </w:r>
            <w:r w:rsidR="00E845A7" w:rsidRPr="001A134E">
              <w:rPr>
                <w:rFonts w:ascii="Garamond" w:hAnsi="Garamond"/>
                <w:sz w:val="22"/>
                <w:szCs w:val="22"/>
                <w:highlight w:val="yellow"/>
              </w:rPr>
              <w:t xml:space="preserve">субъекта </w:t>
            </w:r>
            <w:proofErr w:type="spellStart"/>
            <w:r w:rsidR="00E845A7" w:rsidRPr="001A134E">
              <w:rPr>
                <w:rFonts w:ascii="Garamond" w:hAnsi="Garamond"/>
                <w:sz w:val="22"/>
                <w:szCs w:val="22"/>
                <w:highlight w:val="yellow"/>
              </w:rPr>
              <w:t>опттового</w:t>
            </w:r>
            <w:proofErr w:type="spellEnd"/>
            <w:r w:rsidR="00E845A7" w:rsidRPr="001A134E">
              <w:rPr>
                <w:rFonts w:ascii="Garamond" w:hAnsi="Garamond"/>
                <w:sz w:val="22"/>
                <w:szCs w:val="22"/>
                <w:highlight w:val="yellow"/>
              </w:rPr>
              <w:t xml:space="preserve"> рынка</w:t>
            </w:r>
            <w:r w:rsidRPr="00521A97">
              <w:rPr>
                <w:rFonts w:ascii="Garamond" w:hAnsi="Garamond"/>
                <w:sz w:val="22"/>
                <w:szCs w:val="22"/>
              </w:rPr>
              <w:t xml:space="preserve"> (при наличии)</w:t>
            </w:r>
          </w:p>
        </w:tc>
        <w:tc>
          <w:tcPr>
            <w:tcW w:w="6071" w:type="dxa"/>
            <w:vAlign w:val="center"/>
          </w:tcPr>
          <w:p w14:paraId="08A73261" w14:textId="77777777" w:rsidR="00521A97" w:rsidRPr="00521A97" w:rsidRDefault="00521A97" w:rsidP="003F7DF6">
            <w:pPr>
              <w:rPr>
                <w:rFonts w:ascii="Garamond" w:hAnsi="Garamond"/>
                <w:sz w:val="22"/>
                <w:szCs w:val="22"/>
              </w:rPr>
            </w:pPr>
          </w:p>
        </w:tc>
      </w:tr>
    </w:tbl>
    <w:p w14:paraId="0A1C5586" w14:textId="77777777" w:rsidR="00521A97" w:rsidRPr="00521A97" w:rsidRDefault="00521A97" w:rsidP="003F7DF6">
      <w:pPr>
        <w:pStyle w:val="ab"/>
        <w:numPr>
          <w:ilvl w:val="0"/>
          <w:numId w:val="3"/>
        </w:numPr>
        <w:rPr>
          <w:rFonts w:ascii="Garamond" w:hAnsi="Garamond"/>
          <w:sz w:val="22"/>
          <w:szCs w:val="22"/>
        </w:rPr>
      </w:pPr>
    </w:p>
    <w:p w14:paraId="7C09B06C"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направляет график подтверждения соответствия техническим требованиям оптового рынка в порядке, предусмотренном Приложением № 11.3 к настоящему Положению, систем коммерческого учета, которыми подлежат оснащению (оснащены) «малые» точки поставки в периоды 01.01.2025–31.12.2026 и 01.01.2027–31.12.2028.</w:t>
      </w:r>
    </w:p>
    <w:p w14:paraId="1AC208A9" w14:textId="77777777" w:rsidR="00521A97" w:rsidRPr="00521A97" w:rsidRDefault="00521A97" w:rsidP="003F7DF6">
      <w:pPr>
        <w:pStyle w:val="ab"/>
        <w:numPr>
          <w:ilvl w:val="0"/>
          <w:numId w:val="3"/>
        </w:numPr>
        <w:rPr>
          <w:rFonts w:ascii="Garamond" w:hAnsi="Garamond"/>
          <w:sz w:val="22"/>
          <w:szCs w:val="22"/>
        </w:rPr>
      </w:pPr>
    </w:p>
    <w:p w14:paraId="20D304C0"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b/>
          <w:sz w:val="22"/>
          <w:szCs w:val="22"/>
        </w:rPr>
        <w:t>Период:</w:t>
      </w:r>
      <w:r w:rsidRPr="00521A97">
        <w:rPr>
          <w:rFonts w:ascii="Garamond" w:hAnsi="Garamond"/>
          <w:sz w:val="22"/>
          <w:szCs w:val="22"/>
        </w:rPr>
        <w:t xml:space="preserve"> 01.01.2025–31.12.2026</w:t>
      </w:r>
    </w:p>
    <w:p w14:paraId="5A6A0CEB" w14:textId="77777777" w:rsidR="00521A97" w:rsidRPr="00521A97" w:rsidRDefault="00521A97" w:rsidP="003F7DF6">
      <w:pPr>
        <w:pStyle w:val="ab"/>
        <w:numPr>
          <w:ilvl w:val="0"/>
          <w:numId w:val="3"/>
        </w:numPr>
        <w:rPr>
          <w:rFonts w:ascii="Garamond" w:hAnsi="Garamond"/>
          <w:sz w:val="22"/>
          <w:szCs w:val="22"/>
        </w:rPr>
      </w:pPr>
    </w:p>
    <w:tbl>
      <w:tblPr>
        <w:tblW w:w="9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6147"/>
      </w:tblGrid>
      <w:tr w:rsidR="00521A97" w:rsidRPr="00521A97" w14:paraId="0D7AB382" w14:textId="77777777" w:rsidTr="00144FB7">
        <w:trPr>
          <w:trHeight w:val="416"/>
        </w:trPr>
        <w:tc>
          <w:tcPr>
            <w:tcW w:w="3510" w:type="dxa"/>
            <w:vAlign w:val="center"/>
          </w:tcPr>
          <w:p w14:paraId="317E850A" w14:textId="77777777" w:rsidR="00521A97" w:rsidRPr="00521A97" w:rsidRDefault="00521A97" w:rsidP="003F7DF6">
            <w:pPr>
              <w:rPr>
                <w:rFonts w:ascii="Garamond" w:hAnsi="Garamond"/>
                <w:sz w:val="22"/>
                <w:szCs w:val="22"/>
                <w:vertAlign w:val="superscript"/>
              </w:rPr>
            </w:pPr>
            <w:r w:rsidRPr="00521A97">
              <w:rPr>
                <w:rFonts w:ascii="Garamond" w:hAnsi="Garamond"/>
                <w:sz w:val="22"/>
                <w:szCs w:val="22"/>
                <w:highlight w:val="yellow"/>
              </w:rPr>
              <w:t>Наименование организации, н</w:t>
            </w:r>
            <w:r w:rsidRPr="00521A97">
              <w:rPr>
                <w:rFonts w:ascii="Garamond" w:hAnsi="Garamond"/>
                <w:sz w:val="22"/>
                <w:szCs w:val="22"/>
              </w:rPr>
              <w:t>аименование и буквенный код ГТП </w:t>
            </w:r>
            <w:r w:rsidRPr="00521A97">
              <w:rPr>
                <w:rFonts w:ascii="Garamond" w:hAnsi="Garamond"/>
                <w:sz w:val="22"/>
                <w:szCs w:val="22"/>
                <w:vertAlign w:val="superscript"/>
              </w:rPr>
              <w:t>*</w:t>
            </w:r>
          </w:p>
        </w:tc>
        <w:tc>
          <w:tcPr>
            <w:tcW w:w="6147" w:type="dxa"/>
            <w:vAlign w:val="center"/>
          </w:tcPr>
          <w:p w14:paraId="5DC29929" w14:textId="77777777" w:rsidR="00521A97" w:rsidRPr="00521A97" w:rsidRDefault="00521A97" w:rsidP="003F7DF6">
            <w:pPr>
              <w:rPr>
                <w:rFonts w:ascii="Garamond" w:hAnsi="Garamond"/>
                <w:b/>
                <w:sz w:val="22"/>
                <w:szCs w:val="22"/>
              </w:rPr>
            </w:pPr>
            <w:r w:rsidRPr="00521A97">
              <w:rPr>
                <w:rFonts w:ascii="Garamond" w:hAnsi="Garamond"/>
                <w:b/>
                <w:sz w:val="22"/>
                <w:szCs w:val="22"/>
              </w:rPr>
              <w:t>ООО «Энергосбытовая компания № 1» (АО «Завод № 1») {</w:t>
            </w:r>
            <w:proofErr w:type="spellStart"/>
            <w:r w:rsidRPr="00521A97">
              <w:rPr>
                <w:rFonts w:ascii="Garamond" w:hAnsi="Garamond"/>
                <w:b/>
                <w:sz w:val="22"/>
                <w:szCs w:val="22"/>
                <w:lang w:val="en-US"/>
              </w:rPr>
              <w:t>PXXXXXX</w:t>
            </w:r>
            <w:proofErr w:type="spellEnd"/>
            <w:r w:rsidRPr="00521A97">
              <w:rPr>
                <w:rFonts w:ascii="Garamond" w:hAnsi="Garamond"/>
                <w:b/>
                <w:sz w:val="22"/>
                <w:szCs w:val="22"/>
              </w:rPr>
              <w:t>1}</w:t>
            </w:r>
          </w:p>
        </w:tc>
      </w:tr>
      <w:tr w:rsidR="00521A97" w:rsidRPr="00521A97" w14:paraId="6755D43E" w14:textId="77777777" w:rsidTr="00144FB7">
        <w:trPr>
          <w:trHeight w:val="224"/>
        </w:trPr>
        <w:tc>
          <w:tcPr>
            <w:tcW w:w="3510" w:type="dxa"/>
            <w:vMerge w:val="restart"/>
            <w:vAlign w:val="center"/>
          </w:tcPr>
          <w:p w14:paraId="37452E23" w14:textId="77777777" w:rsidR="00521A97" w:rsidRPr="00521A97" w:rsidRDefault="00521A97" w:rsidP="003F7DF6">
            <w:pPr>
              <w:rPr>
                <w:rFonts w:ascii="Garamond" w:hAnsi="Garamond"/>
                <w:sz w:val="22"/>
                <w:szCs w:val="22"/>
              </w:rPr>
            </w:pPr>
            <w:r w:rsidRPr="00521A97">
              <w:rPr>
                <w:rFonts w:ascii="Garamond" w:hAnsi="Garamond"/>
                <w:sz w:val="22"/>
                <w:szCs w:val="22"/>
              </w:rPr>
              <w:t>Наименования сечений коммерческого учета</w:t>
            </w:r>
          </w:p>
        </w:tc>
        <w:tc>
          <w:tcPr>
            <w:tcW w:w="6147" w:type="dxa"/>
            <w:vAlign w:val="center"/>
          </w:tcPr>
          <w:p w14:paraId="7407B91F" w14:textId="77777777" w:rsidR="00521A97" w:rsidRPr="00521A97" w:rsidRDefault="00521A97" w:rsidP="003F7DF6">
            <w:pPr>
              <w:rPr>
                <w:rFonts w:ascii="Garamond" w:hAnsi="Garamond"/>
                <w:sz w:val="22"/>
                <w:szCs w:val="22"/>
              </w:rPr>
            </w:pPr>
            <w:r w:rsidRPr="00521A97">
              <w:rPr>
                <w:rFonts w:ascii="Garamond" w:hAnsi="Garamond"/>
                <w:sz w:val="22"/>
                <w:szCs w:val="22"/>
              </w:rPr>
              <w:t xml:space="preserve">ООО «Энергосбытовая компания № 1» (АО «Завод № 1») – АО «Энергосбытовая компания № 2» </w:t>
            </w:r>
            <w:r w:rsidR="001A134E" w:rsidRPr="001A134E">
              <w:rPr>
                <w:rFonts w:ascii="Garamond" w:hAnsi="Garamond"/>
                <w:sz w:val="22"/>
                <w:szCs w:val="22"/>
                <w:highlight w:val="yellow"/>
              </w:rPr>
              <w:t>(ООО «</w:t>
            </w:r>
            <w:proofErr w:type="spellStart"/>
            <w:r w:rsidR="001A134E" w:rsidRPr="001A134E">
              <w:rPr>
                <w:rFonts w:ascii="Garamond" w:hAnsi="Garamond"/>
                <w:sz w:val="22"/>
                <w:szCs w:val="22"/>
                <w:highlight w:val="yellow"/>
              </w:rPr>
              <w:t>Энергосбыт</w:t>
            </w:r>
            <w:proofErr w:type="spellEnd"/>
            <w:r w:rsidR="001A134E">
              <w:rPr>
                <w:rFonts w:ascii="Garamond" w:hAnsi="Garamond"/>
                <w:sz w:val="22"/>
                <w:szCs w:val="22"/>
                <w:highlight w:val="yellow"/>
              </w:rPr>
              <w:t xml:space="preserve"> А</w:t>
            </w:r>
            <w:r w:rsidR="001A134E" w:rsidRPr="001A134E">
              <w:rPr>
                <w:rFonts w:ascii="Garamond" w:hAnsi="Garamond"/>
                <w:sz w:val="22"/>
                <w:szCs w:val="22"/>
                <w:highlight w:val="yellow"/>
              </w:rPr>
              <w:t>»)</w:t>
            </w:r>
            <w:r w:rsidRPr="00521A97">
              <w:rPr>
                <w:rFonts w:ascii="Garamond" w:hAnsi="Garamond"/>
                <w:sz w:val="22"/>
                <w:szCs w:val="22"/>
              </w:rPr>
              <w:t>{</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1 – </w:t>
            </w:r>
            <w:proofErr w:type="spellStart"/>
            <w:r w:rsidRPr="00521A97">
              <w:rPr>
                <w:rFonts w:ascii="Garamond" w:hAnsi="Garamond"/>
                <w:sz w:val="22"/>
                <w:szCs w:val="22"/>
                <w:lang w:val="en-US"/>
              </w:rPr>
              <w:t>PYYYYYY</w:t>
            </w:r>
            <w:proofErr w:type="spellEnd"/>
            <w:r w:rsidRPr="00521A97">
              <w:rPr>
                <w:rFonts w:ascii="Garamond" w:hAnsi="Garamond"/>
                <w:sz w:val="22"/>
                <w:szCs w:val="22"/>
              </w:rPr>
              <w:t>1}</w:t>
            </w:r>
          </w:p>
        </w:tc>
      </w:tr>
      <w:tr w:rsidR="00521A97" w:rsidRPr="00521A97" w14:paraId="7FDE7717" w14:textId="77777777" w:rsidTr="00144FB7">
        <w:trPr>
          <w:trHeight w:val="224"/>
        </w:trPr>
        <w:tc>
          <w:tcPr>
            <w:tcW w:w="3510" w:type="dxa"/>
            <w:vMerge/>
            <w:vAlign w:val="center"/>
          </w:tcPr>
          <w:p w14:paraId="62BC43A2" w14:textId="77777777" w:rsidR="00521A97" w:rsidRPr="00521A97" w:rsidRDefault="00521A97" w:rsidP="003F7DF6">
            <w:pPr>
              <w:rPr>
                <w:rFonts w:ascii="Garamond" w:hAnsi="Garamond"/>
                <w:sz w:val="22"/>
                <w:szCs w:val="22"/>
              </w:rPr>
            </w:pPr>
          </w:p>
        </w:tc>
        <w:tc>
          <w:tcPr>
            <w:tcW w:w="6147" w:type="dxa"/>
            <w:vAlign w:val="center"/>
          </w:tcPr>
          <w:p w14:paraId="6B7B9A61" w14:textId="77777777" w:rsidR="00521A97" w:rsidRPr="00521A97" w:rsidRDefault="00521A97" w:rsidP="003F7DF6">
            <w:pPr>
              <w:rPr>
                <w:rFonts w:ascii="Garamond" w:hAnsi="Garamond"/>
                <w:sz w:val="22"/>
                <w:szCs w:val="22"/>
              </w:rPr>
            </w:pPr>
            <w:r w:rsidRPr="00521A97">
              <w:rPr>
                <w:rFonts w:ascii="Garamond" w:hAnsi="Garamond"/>
                <w:sz w:val="22"/>
                <w:szCs w:val="22"/>
              </w:rPr>
              <w:t>ООО «Энергосбытовая компания № 1» (АО «Завод № 1») – АО «Генерирующая компания № 1»</w:t>
            </w:r>
            <w:r w:rsidR="001A134E">
              <w:rPr>
                <w:rFonts w:ascii="Garamond" w:hAnsi="Garamond"/>
                <w:sz w:val="22"/>
                <w:szCs w:val="22"/>
              </w:rPr>
              <w:t xml:space="preserve"> </w:t>
            </w:r>
            <w:r w:rsidR="001A134E" w:rsidRPr="001A134E">
              <w:rPr>
                <w:rFonts w:ascii="Garamond" w:hAnsi="Garamond"/>
                <w:sz w:val="22"/>
                <w:szCs w:val="22"/>
                <w:highlight w:val="yellow"/>
              </w:rPr>
              <w:t>(ТЭЦ</w:t>
            </w:r>
            <w:r w:rsidR="001A134E">
              <w:rPr>
                <w:rFonts w:ascii="Garamond" w:hAnsi="Garamond"/>
                <w:sz w:val="22"/>
                <w:szCs w:val="22"/>
                <w:highlight w:val="yellow"/>
              </w:rPr>
              <w:t>-1</w:t>
            </w:r>
            <w:r w:rsidR="001A134E" w:rsidRPr="001A134E">
              <w:rPr>
                <w:rFonts w:ascii="Garamond" w:hAnsi="Garamond"/>
                <w:sz w:val="22"/>
                <w:szCs w:val="22"/>
                <w:highlight w:val="yellow"/>
              </w:rPr>
              <w:t>)</w:t>
            </w:r>
            <w:r w:rsidRPr="00521A97">
              <w:rPr>
                <w:rFonts w:ascii="Garamond" w:hAnsi="Garamond"/>
                <w:sz w:val="22"/>
                <w:szCs w:val="22"/>
              </w:rPr>
              <w:t xml:space="preserve"> {</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1 – </w:t>
            </w:r>
            <w:proofErr w:type="spellStart"/>
            <w:r w:rsidRPr="00521A97">
              <w:rPr>
                <w:rFonts w:ascii="Garamond" w:hAnsi="Garamond"/>
                <w:sz w:val="22"/>
                <w:szCs w:val="22"/>
                <w:lang w:val="en-US"/>
              </w:rPr>
              <w:t>PYYYYYY</w:t>
            </w:r>
            <w:proofErr w:type="spellEnd"/>
            <w:r w:rsidRPr="00521A97">
              <w:rPr>
                <w:rFonts w:ascii="Garamond" w:hAnsi="Garamond"/>
                <w:sz w:val="22"/>
                <w:szCs w:val="22"/>
              </w:rPr>
              <w:t>2}</w:t>
            </w:r>
          </w:p>
        </w:tc>
      </w:tr>
      <w:tr w:rsidR="00521A97" w:rsidRPr="00521A97" w14:paraId="5F180ACE" w14:textId="77777777" w:rsidTr="00144FB7">
        <w:trPr>
          <w:trHeight w:val="224"/>
        </w:trPr>
        <w:tc>
          <w:tcPr>
            <w:tcW w:w="3510" w:type="dxa"/>
            <w:vAlign w:val="center"/>
          </w:tcPr>
          <w:p w14:paraId="148BB74D" w14:textId="77777777" w:rsidR="00521A97" w:rsidRPr="00521A97" w:rsidRDefault="00521A97" w:rsidP="003F7DF6">
            <w:pPr>
              <w:rPr>
                <w:rFonts w:ascii="Garamond" w:hAnsi="Garamond"/>
                <w:sz w:val="22"/>
                <w:szCs w:val="22"/>
                <w:vertAlign w:val="superscript"/>
              </w:rPr>
            </w:pPr>
            <w:r w:rsidRPr="0098670E">
              <w:rPr>
                <w:rFonts w:ascii="Garamond" w:hAnsi="Garamond"/>
                <w:sz w:val="22"/>
                <w:szCs w:val="22"/>
                <w:highlight w:val="yellow"/>
              </w:rPr>
              <w:t>Наименование организации, н</w:t>
            </w:r>
            <w:r w:rsidRPr="00521A97">
              <w:rPr>
                <w:rFonts w:ascii="Garamond" w:hAnsi="Garamond"/>
                <w:sz w:val="22"/>
                <w:szCs w:val="22"/>
              </w:rPr>
              <w:t>аименование и буквенный код ГТП </w:t>
            </w:r>
            <w:r w:rsidRPr="00521A97">
              <w:rPr>
                <w:rFonts w:ascii="Garamond" w:hAnsi="Garamond"/>
                <w:sz w:val="22"/>
                <w:szCs w:val="22"/>
                <w:vertAlign w:val="superscript"/>
              </w:rPr>
              <w:t>*</w:t>
            </w:r>
          </w:p>
        </w:tc>
        <w:tc>
          <w:tcPr>
            <w:tcW w:w="6147" w:type="dxa"/>
            <w:vAlign w:val="center"/>
          </w:tcPr>
          <w:p w14:paraId="4F03C7E2" w14:textId="77777777" w:rsidR="00521A97" w:rsidRPr="00521A97" w:rsidRDefault="00521A97" w:rsidP="003F7DF6">
            <w:pPr>
              <w:rPr>
                <w:rFonts w:ascii="Garamond" w:hAnsi="Garamond"/>
                <w:b/>
                <w:sz w:val="22"/>
                <w:szCs w:val="22"/>
              </w:rPr>
            </w:pPr>
            <w:r w:rsidRPr="00521A97">
              <w:rPr>
                <w:rFonts w:ascii="Garamond" w:hAnsi="Garamond"/>
                <w:b/>
                <w:sz w:val="22"/>
                <w:szCs w:val="22"/>
              </w:rPr>
              <w:t>ООО «Энергосбытовая компания № 1» (АО «Завод № 2») {</w:t>
            </w:r>
            <w:proofErr w:type="spellStart"/>
            <w:r w:rsidRPr="00521A97">
              <w:rPr>
                <w:rFonts w:ascii="Garamond" w:hAnsi="Garamond"/>
                <w:b/>
                <w:sz w:val="22"/>
                <w:szCs w:val="22"/>
                <w:lang w:val="en-US"/>
              </w:rPr>
              <w:t>PXXXXXX</w:t>
            </w:r>
            <w:proofErr w:type="spellEnd"/>
            <w:r w:rsidRPr="00521A97">
              <w:rPr>
                <w:rFonts w:ascii="Garamond" w:hAnsi="Garamond"/>
                <w:b/>
                <w:sz w:val="22"/>
                <w:szCs w:val="22"/>
              </w:rPr>
              <w:t>2}</w:t>
            </w:r>
          </w:p>
        </w:tc>
      </w:tr>
      <w:tr w:rsidR="00521A97" w:rsidRPr="00521A97" w14:paraId="06E1779A" w14:textId="77777777" w:rsidTr="00144FB7">
        <w:trPr>
          <w:trHeight w:val="473"/>
        </w:trPr>
        <w:tc>
          <w:tcPr>
            <w:tcW w:w="3510" w:type="dxa"/>
            <w:vAlign w:val="center"/>
          </w:tcPr>
          <w:p w14:paraId="38637BA5" w14:textId="77777777" w:rsidR="00521A97" w:rsidRPr="00521A97" w:rsidRDefault="00521A97" w:rsidP="003F7DF6">
            <w:pPr>
              <w:rPr>
                <w:rFonts w:ascii="Garamond" w:hAnsi="Garamond"/>
                <w:sz w:val="22"/>
                <w:szCs w:val="22"/>
              </w:rPr>
            </w:pPr>
            <w:r w:rsidRPr="00521A97">
              <w:rPr>
                <w:rFonts w:ascii="Garamond" w:hAnsi="Garamond"/>
                <w:sz w:val="22"/>
                <w:szCs w:val="22"/>
              </w:rPr>
              <w:t>Наименования сечений коммерческого учета</w:t>
            </w:r>
          </w:p>
        </w:tc>
        <w:tc>
          <w:tcPr>
            <w:tcW w:w="6147" w:type="dxa"/>
            <w:vAlign w:val="center"/>
          </w:tcPr>
          <w:p w14:paraId="5B8B379D" w14:textId="77777777" w:rsidR="00521A97" w:rsidRPr="00521A97" w:rsidRDefault="00521A97" w:rsidP="003F7DF6">
            <w:pPr>
              <w:rPr>
                <w:rFonts w:ascii="Garamond" w:hAnsi="Garamond"/>
                <w:sz w:val="22"/>
                <w:szCs w:val="22"/>
              </w:rPr>
            </w:pPr>
            <w:r w:rsidRPr="00521A97">
              <w:rPr>
                <w:rFonts w:ascii="Garamond" w:hAnsi="Garamond"/>
                <w:sz w:val="22"/>
                <w:szCs w:val="22"/>
              </w:rPr>
              <w:t>ООО «Энергосбытовая компания № 1» (АО «Завод № 2») – АО «Энергосбытовая компания № 3»</w:t>
            </w:r>
            <w:r w:rsidR="001A134E">
              <w:rPr>
                <w:rFonts w:ascii="Garamond" w:hAnsi="Garamond"/>
                <w:sz w:val="22"/>
                <w:szCs w:val="22"/>
              </w:rPr>
              <w:t xml:space="preserve"> (</w:t>
            </w:r>
            <w:r w:rsidR="001A134E" w:rsidRPr="00C743DF">
              <w:rPr>
                <w:rFonts w:ascii="Garamond" w:hAnsi="Garamond"/>
                <w:sz w:val="22"/>
                <w:szCs w:val="22"/>
                <w:highlight w:val="yellow"/>
              </w:rPr>
              <w:t>ООО «</w:t>
            </w:r>
            <w:proofErr w:type="spellStart"/>
            <w:r w:rsidR="001A134E" w:rsidRPr="00C743DF">
              <w:rPr>
                <w:rFonts w:ascii="Garamond" w:hAnsi="Garamond"/>
                <w:sz w:val="22"/>
                <w:szCs w:val="22"/>
                <w:highlight w:val="yellow"/>
              </w:rPr>
              <w:t>Энергосбыт</w:t>
            </w:r>
            <w:proofErr w:type="spellEnd"/>
            <w:r w:rsidR="001A134E">
              <w:rPr>
                <w:rFonts w:ascii="Garamond" w:hAnsi="Garamond"/>
                <w:sz w:val="22"/>
                <w:szCs w:val="22"/>
                <w:highlight w:val="yellow"/>
              </w:rPr>
              <w:t xml:space="preserve"> Б</w:t>
            </w:r>
            <w:r w:rsidR="001A134E" w:rsidRPr="00C743DF">
              <w:rPr>
                <w:rFonts w:ascii="Garamond" w:hAnsi="Garamond"/>
                <w:sz w:val="22"/>
                <w:szCs w:val="22"/>
                <w:highlight w:val="yellow"/>
              </w:rPr>
              <w:t>»</w:t>
            </w:r>
            <w:r w:rsidR="001A134E">
              <w:rPr>
                <w:rFonts w:ascii="Garamond" w:hAnsi="Garamond"/>
                <w:sz w:val="22"/>
                <w:szCs w:val="22"/>
              </w:rPr>
              <w:t>)</w:t>
            </w:r>
            <w:r w:rsidRPr="00521A97">
              <w:rPr>
                <w:rFonts w:ascii="Garamond" w:hAnsi="Garamond"/>
                <w:sz w:val="22"/>
                <w:szCs w:val="22"/>
              </w:rPr>
              <w:t xml:space="preserve"> {</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2 – </w:t>
            </w:r>
            <w:proofErr w:type="spellStart"/>
            <w:r w:rsidRPr="00521A97">
              <w:rPr>
                <w:rFonts w:ascii="Garamond" w:hAnsi="Garamond"/>
                <w:sz w:val="22"/>
                <w:szCs w:val="22"/>
                <w:lang w:val="en-US"/>
              </w:rPr>
              <w:t>PYYYYYY</w:t>
            </w:r>
            <w:proofErr w:type="spellEnd"/>
            <w:r w:rsidRPr="00521A97">
              <w:rPr>
                <w:rFonts w:ascii="Garamond" w:hAnsi="Garamond"/>
                <w:sz w:val="22"/>
                <w:szCs w:val="22"/>
              </w:rPr>
              <w:t>3}</w:t>
            </w:r>
          </w:p>
        </w:tc>
      </w:tr>
    </w:tbl>
    <w:p w14:paraId="12B60233" w14:textId="77777777" w:rsidR="00521A97" w:rsidRPr="00521A97" w:rsidRDefault="00521A97" w:rsidP="003F7DF6">
      <w:pPr>
        <w:pStyle w:val="ab"/>
        <w:numPr>
          <w:ilvl w:val="0"/>
          <w:numId w:val="3"/>
        </w:numPr>
        <w:rPr>
          <w:rFonts w:ascii="Garamond" w:hAnsi="Garamond"/>
          <w:sz w:val="22"/>
          <w:szCs w:val="22"/>
        </w:rPr>
      </w:pPr>
    </w:p>
    <w:p w14:paraId="6B7F1B4B"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b/>
          <w:sz w:val="22"/>
          <w:szCs w:val="22"/>
        </w:rPr>
        <w:t>Период:</w:t>
      </w:r>
      <w:r w:rsidRPr="00521A97">
        <w:rPr>
          <w:rFonts w:ascii="Garamond" w:hAnsi="Garamond"/>
          <w:sz w:val="22"/>
          <w:szCs w:val="22"/>
        </w:rPr>
        <w:t xml:space="preserve"> 01.01.2027–31.12.2028</w:t>
      </w:r>
    </w:p>
    <w:p w14:paraId="0646F201" w14:textId="77777777" w:rsidR="00521A97" w:rsidRPr="00521A97" w:rsidRDefault="00521A97" w:rsidP="003F7DF6">
      <w:pPr>
        <w:pStyle w:val="ab"/>
        <w:numPr>
          <w:ilvl w:val="0"/>
          <w:numId w:val="3"/>
        </w:numPr>
        <w:rPr>
          <w:rFonts w:ascii="Garamond" w:hAnsi="Garamond"/>
          <w:sz w:val="22"/>
          <w:szCs w:val="22"/>
        </w:rPr>
      </w:pPr>
    </w:p>
    <w:tbl>
      <w:tblPr>
        <w:tblW w:w="9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6147"/>
      </w:tblGrid>
      <w:tr w:rsidR="00521A97" w:rsidRPr="00521A97" w14:paraId="6E658E0C" w14:textId="77777777" w:rsidTr="00144FB7">
        <w:trPr>
          <w:trHeight w:val="416"/>
        </w:trPr>
        <w:tc>
          <w:tcPr>
            <w:tcW w:w="3510" w:type="dxa"/>
            <w:vAlign w:val="center"/>
          </w:tcPr>
          <w:p w14:paraId="6ABEB740" w14:textId="77777777" w:rsidR="00521A97" w:rsidRPr="00521A97" w:rsidRDefault="00521A97" w:rsidP="003F7DF6">
            <w:pPr>
              <w:rPr>
                <w:rFonts w:ascii="Garamond" w:hAnsi="Garamond"/>
                <w:sz w:val="22"/>
                <w:szCs w:val="22"/>
                <w:vertAlign w:val="superscript"/>
              </w:rPr>
            </w:pPr>
            <w:r w:rsidRPr="0098670E">
              <w:rPr>
                <w:rFonts w:ascii="Garamond" w:hAnsi="Garamond"/>
                <w:sz w:val="22"/>
                <w:szCs w:val="22"/>
                <w:highlight w:val="yellow"/>
              </w:rPr>
              <w:t>Наименование организации, н</w:t>
            </w:r>
            <w:r w:rsidRPr="00521A97">
              <w:rPr>
                <w:rFonts w:ascii="Garamond" w:hAnsi="Garamond"/>
                <w:sz w:val="22"/>
                <w:szCs w:val="22"/>
              </w:rPr>
              <w:t>аименование и буквенный код ГТП </w:t>
            </w:r>
            <w:r w:rsidRPr="00521A97">
              <w:rPr>
                <w:rFonts w:ascii="Garamond" w:hAnsi="Garamond"/>
                <w:sz w:val="22"/>
                <w:szCs w:val="22"/>
                <w:vertAlign w:val="superscript"/>
              </w:rPr>
              <w:t>*</w:t>
            </w:r>
          </w:p>
        </w:tc>
        <w:tc>
          <w:tcPr>
            <w:tcW w:w="6147" w:type="dxa"/>
            <w:vAlign w:val="center"/>
          </w:tcPr>
          <w:p w14:paraId="3188F681" w14:textId="77777777" w:rsidR="00521A97" w:rsidRPr="00521A97" w:rsidRDefault="00521A97" w:rsidP="003F7DF6">
            <w:pPr>
              <w:rPr>
                <w:rFonts w:ascii="Garamond" w:hAnsi="Garamond"/>
                <w:b/>
                <w:sz w:val="22"/>
                <w:szCs w:val="22"/>
              </w:rPr>
            </w:pPr>
            <w:r w:rsidRPr="00521A97">
              <w:rPr>
                <w:rFonts w:ascii="Garamond" w:hAnsi="Garamond"/>
                <w:b/>
                <w:sz w:val="22"/>
                <w:szCs w:val="22"/>
              </w:rPr>
              <w:t>ООО «Энергосбытовая компания № 1» (АО «Завод № 3») {</w:t>
            </w:r>
            <w:proofErr w:type="spellStart"/>
            <w:r w:rsidRPr="00521A97">
              <w:rPr>
                <w:rFonts w:ascii="Garamond" w:hAnsi="Garamond"/>
                <w:b/>
                <w:sz w:val="22"/>
                <w:szCs w:val="22"/>
                <w:lang w:val="en-US"/>
              </w:rPr>
              <w:t>PXXXXXX</w:t>
            </w:r>
            <w:proofErr w:type="spellEnd"/>
            <w:r w:rsidRPr="00521A97">
              <w:rPr>
                <w:rFonts w:ascii="Garamond" w:hAnsi="Garamond"/>
                <w:b/>
                <w:sz w:val="22"/>
                <w:szCs w:val="22"/>
              </w:rPr>
              <w:t>1}</w:t>
            </w:r>
          </w:p>
        </w:tc>
      </w:tr>
      <w:tr w:rsidR="00521A97" w:rsidRPr="00521A97" w14:paraId="77CF3EC3" w14:textId="77777777" w:rsidTr="00144FB7">
        <w:trPr>
          <w:trHeight w:val="224"/>
        </w:trPr>
        <w:tc>
          <w:tcPr>
            <w:tcW w:w="3510" w:type="dxa"/>
            <w:vMerge w:val="restart"/>
            <w:vAlign w:val="center"/>
          </w:tcPr>
          <w:p w14:paraId="490764BC" w14:textId="77777777" w:rsidR="00521A97" w:rsidRPr="00521A97" w:rsidRDefault="00521A97" w:rsidP="003F7DF6">
            <w:pPr>
              <w:rPr>
                <w:rFonts w:ascii="Garamond" w:hAnsi="Garamond"/>
                <w:sz w:val="22"/>
                <w:szCs w:val="22"/>
              </w:rPr>
            </w:pPr>
            <w:r w:rsidRPr="00521A97">
              <w:rPr>
                <w:rFonts w:ascii="Garamond" w:hAnsi="Garamond"/>
                <w:sz w:val="22"/>
                <w:szCs w:val="22"/>
              </w:rPr>
              <w:t>Наименования сечений коммерческого учета</w:t>
            </w:r>
          </w:p>
        </w:tc>
        <w:tc>
          <w:tcPr>
            <w:tcW w:w="6147" w:type="dxa"/>
            <w:vAlign w:val="center"/>
          </w:tcPr>
          <w:p w14:paraId="3BB05C3C" w14:textId="77777777" w:rsidR="00521A97" w:rsidRPr="00521A97" w:rsidRDefault="00521A97" w:rsidP="003F7DF6">
            <w:pPr>
              <w:rPr>
                <w:rFonts w:ascii="Garamond" w:hAnsi="Garamond"/>
                <w:sz w:val="22"/>
                <w:szCs w:val="22"/>
              </w:rPr>
            </w:pPr>
            <w:r w:rsidRPr="00521A97">
              <w:rPr>
                <w:rFonts w:ascii="Garamond" w:hAnsi="Garamond"/>
                <w:sz w:val="22"/>
                <w:szCs w:val="22"/>
              </w:rPr>
              <w:t xml:space="preserve">ООО «Энергосбытовая компания № 1» (АО «Завод № 3») – АО «Энергосбытовая компания № 4» </w:t>
            </w:r>
            <w:r w:rsidR="001A134E" w:rsidRPr="00C743DF">
              <w:rPr>
                <w:rFonts w:ascii="Garamond" w:hAnsi="Garamond"/>
                <w:sz w:val="22"/>
                <w:szCs w:val="22"/>
                <w:highlight w:val="yellow"/>
              </w:rPr>
              <w:t>(ООО «</w:t>
            </w:r>
            <w:proofErr w:type="spellStart"/>
            <w:r w:rsidR="001A134E" w:rsidRPr="00C743DF">
              <w:rPr>
                <w:rFonts w:ascii="Garamond" w:hAnsi="Garamond"/>
                <w:sz w:val="22"/>
                <w:szCs w:val="22"/>
                <w:highlight w:val="yellow"/>
              </w:rPr>
              <w:t>Энергосбыт</w:t>
            </w:r>
            <w:proofErr w:type="spellEnd"/>
            <w:r w:rsidR="001A134E">
              <w:rPr>
                <w:rFonts w:ascii="Garamond" w:hAnsi="Garamond"/>
                <w:sz w:val="22"/>
                <w:szCs w:val="22"/>
                <w:highlight w:val="yellow"/>
              </w:rPr>
              <w:t xml:space="preserve"> В</w:t>
            </w:r>
            <w:r w:rsidR="001A134E" w:rsidRPr="00C743DF">
              <w:rPr>
                <w:rFonts w:ascii="Garamond" w:hAnsi="Garamond"/>
                <w:sz w:val="22"/>
                <w:szCs w:val="22"/>
                <w:highlight w:val="yellow"/>
              </w:rPr>
              <w:t>»)</w:t>
            </w:r>
            <w:r w:rsidRPr="00521A97">
              <w:rPr>
                <w:rFonts w:ascii="Garamond" w:hAnsi="Garamond"/>
                <w:sz w:val="22"/>
                <w:szCs w:val="22"/>
              </w:rPr>
              <w:t>{</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3 – </w:t>
            </w:r>
            <w:proofErr w:type="spellStart"/>
            <w:r w:rsidRPr="00521A97">
              <w:rPr>
                <w:rFonts w:ascii="Garamond" w:hAnsi="Garamond"/>
                <w:sz w:val="22"/>
                <w:szCs w:val="22"/>
                <w:lang w:val="en-US"/>
              </w:rPr>
              <w:t>PYYYYYY</w:t>
            </w:r>
            <w:proofErr w:type="spellEnd"/>
            <w:r w:rsidRPr="00521A97">
              <w:rPr>
                <w:rFonts w:ascii="Garamond" w:hAnsi="Garamond"/>
                <w:sz w:val="22"/>
                <w:szCs w:val="22"/>
              </w:rPr>
              <w:t>4}</w:t>
            </w:r>
          </w:p>
        </w:tc>
      </w:tr>
      <w:tr w:rsidR="00521A97" w:rsidRPr="00521A97" w14:paraId="270C687A" w14:textId="77777777" w:rsidTr="00144FB7">
        <w:trPr>
          <w:trHeight w:val="224"/>
        </w:trPr>
        <w:tc>
          <w:tcPr>
            <w:tcW w:w="3510" w:type="dxa"/>
            <w:vMerge/>
            <w:vAlign w:val="center"/>
          </w:tcPr>
          <w:p w14:paraId="64A7BE4A" w14:textId="77777777" w:rsidR="00521A97" w:rsidRPr="00521A97" w:rsidRDefault="00521A97" w:rsidP="003F7DF6">
            <w:pPr>
              <w:rPr>
                <w:rFonts w:ascii="Garamond" w:hAnsi="Garamond"/>
                <w:sz w:val="22"/>
                <w:szCs w:val="22"/>
              </w:rPr>
            </w:pPr>
          </w:p>
        </w:tc>
        <w:tc>
          <w:tcPr>
            <w:tcW w:w="6147" w:type="dxa"/>
            <w:vAlign w:val="center"/>
          </w:tcPr>
          <w:p w14:paraId="123C1C0A" w14:textId="77777777" w:rsidR="00521A97" w:rsidRPr="00521A97" w:rsidRDefault="00521A97" w:rsidP="003F7DF6">
            <w:pPr>
              <w:rPr>
                <w:rFonts w:ascii="Garamond" w:hAnsi="Garamond"/>
                <w:sz w:val="22"/>
                <w:szCs w:val="22"/>
              </w:rPr>
            </w:pPr>
            <w:r w:rsidRPr="00521A97">
              <w:rPr>
                <w:rFonts w:ascii="Garamond" w:hAnsi="Garamond"/>
                <w:sz w:val="22"/>
                <w:szCs w:val="22"/>
              </w:rPr>
              <w:t xml:space="preserve">ООО «Энергосбытовая компания № 1» (АО «Завод № 3») – АО «Генерирующая компания № 2» </w:t>
            </w:r>
            <w:r w:rsidR="001A134E" w:rsidRPr="001A134E">
              <w:rPr>
                <w:rFonts w:ascii="Garamond" w:hAnsi="Garamond"/>
                <w:sz w:val="22"/>
                <w:szCs w:val="22"/>
                <w:highlight w:val="yellow"/>
              </w:rPr>
              <w:t>(ТЭЦ-2)</w:t>
            </w:r>
            <w:r w:rsidRPr="00521A97">
              <w:rPr>
                <w:rFonts w:ascii="Garamond" w:hAnsi="Garamond"/>
                <w:sz w:val="22"/>
                <w:szCs w:val="22"/>
              </w:rPr>
              <w:t>{</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3 – </w:t>
            </w:r>
            <w:proofErr w:type="spellStart"/>
            <w:r w:rsidRPr="00521A97">
              <w:rPr>
                <w:rFonts w:ascii="Garamond" w:hAnsi="Garamond"/>
                <w:sz w:val="22"/>
                <w:szCs w:val="22"/>
                <w:lang w:val="en-US"/>
              </w:rPr>
              <w:t>PYYYYYY</w:t>
            </w:r>
            <w:proofErr w:type="spellEnd"/>
            <w:r w:rsidRPr="00521A97">
              <w:rPr>
                <w:rFonts w:ascii="Garamond" w:hAnsi="Garamond"/>
                <w:sz w:val="22"/>
                <w:szCs w:val="22"/>
              </w:rPr>
              <w:t>5}</w:t>
            </w:r>
          </w:p>
        </w:tc>
      </w:tr>
      <w:tr w:rsidR="00521A97" w:rsidRPr="00521A97" w14:paraId="1410207F" w14:textId="77777777" w:rsidTr="00144FB7">
        <w:trPr>
          <w:trHeight w:val="224"/>
        </w:trPr>
        <w:tc>
          <w:tcPr>
            <w:tcW w:w="3510" w:type="dxa"/>
            <w:vAlign w:val="center"/>
          </w:tcPr>
          <w:p w14:paraId="2210D6AE" w14:textId="77777777" w:rsidR="00521A97" w:rsidRPr="00521A97" w:rsidRDefault="00521A97" w:rsidP="003F7DF6">
            <w:pPr>
              <w:rPr>
                <w:rFonts w:ascii="Garamond" w:hAnsi="Garamond"/>
                <w:sz w:val="22"/>
                <w:szCs w:val="22"/>
                <w:vertAlign w:val="superscript"/>
              </w:rPr>
            </w:pPr>
            <w:r w:rsidRPr="0098670E">
              <w:rPr>
                <w:rFonts w:ascii="Garamond" w:hAnsi="Garamond"/>
                <w:sz w:val="22"/>
                <w:szCs w:val="22"/>
                <w:highlight w:val="yellow"/>
              </w:rPr>
              <w:t>Наименование организации, н</w:t>
            </w:r>
            <w:r w:rsidRPr="00521A97">
              <w:rPr>
                <w:rFonts w:ascii="Garamond" w:hAnsi="Garamond"/>
                <w:sz w:val="22"/>
                <w:szCs w:val="22"/>
              </w:rPr>
              <w:t>аименование и буквенный код ГТП </w:t>
            </w:r>
            <w:r w:rsidRPr="00521A97">
              <w:rPr>
                <w:rFonts w:ascii="Garamond" w:hAnsi="Garamond"/>
                <w:sz w:val="22"/>
                <w:szCs w:val="22"/>
                <w:vertAlign w:val="superscript"/>
              </w:rPr>
              <w:t>*</w:t>
            </w:r>
          </w:p>
        </w:tc>
        <w:tc>
          <w:tcPr>
            <w:tcW w:w="6147" w:type="dxa"/>
            <w:vAlign w:val="center"/>
          </w:tcPr>
          <w:p w14:paraId="7B089A30" w14:textId="77777777" w:rsidR="00521A97" w:rsidRPr="00521A97" w:rsidRDefault="00521A97" w:rsidP="003F7DF6">
            <w:pPr>
              <w:rPr>
                <w:rFonts w:ascii="Garamond" w:hAnsi="Garamond"/>
                <w:b/>
                <w:sz w:val="22"/>
                <w:szCs w:val="22"/>
              </w:rPr>
            </w:pPr>
            <w:r w:rsidRPr="00521A97">
              <w:rPr>
                <w:rFonts w:ascii="Garamond" w:hAnsi="Garamond"/>
                <w:b/>
                <w:sz w:val="22"/>
                <w:szCs w:val="22"/>
              </w:rPr>
              <w:t>ООО «Энергосбытовая компания № 1» (АО «Завод № 4») {</w:t>
            </w:r>
            <w:proofErr w:type="spellStart"/>
            <w:r w:rsidRPr="00521A97">
              <w:rPr>
                <w:rFonts w:ascii="Garamond" w:hAnsi="Garamond"/>
                <w:b/>
                <w:sz w:val="22"/>
                <w:szCs w:val="22"/>
                <w:lang w:val="en-US"/>
              </w:rPr>
              <w:t>PXXXXXX</w:t>
            </w:r>
            <w:proofErr w:type="spellEnd"/>
            <w:r w:rsidRPr="00521A97">
              <w:rPr>
                <w:rFonts w:ascii="Garamond" w:hAnsi="Garamond"/>
                <w:b/>
                <w:sz w:val="22"/>
                <w:szCs w:val="22"/>
              </w:rPr>
              <w:t>2}</w:t>
            </w:r>
          </w:p>
        </w:tc>
      </w:tr>
      <w:tr w:rsidR="00521A97" w:rsidRPr="00521A97" w14:paraId="4A434F2D" w14:textId="77777777" w:rsidTr="00144FB7">
        <w:trPr>
          <w:trHeight w:val="432"/>
        </w:trPr>
        <w:tc>
          <w:tcPr>
            <w:tcW w:w="3510" w:type="dxa"/>
            <w:vAlign w:val="center"/>
          </w:tcPr>
          <w:p w14:paraId="49BB61C2" w14:textId="77777777" w:rsidR="00521A97" w:rsidRPr="00521A97" w:rsidRDefault="00521A97" w:rsidP="003F7DF6">
            <w:pPr>
              <w:rPr>
                <w:rFonts w:ascii="Garamond" w:hAnsi="Garamond"/>
                <w:sz w:val="22"/>
                <w:szCs w:val="22"/>
              </w:rPr>
            </w:pPr>
            <w:r w:rsidRPr="00521A97">
              <w:rPr>
                <w:rFonts w:ascii="Garamond" w:hAnsi="Garamond"/>
                <w:sz w:val="22"/>
                <w:szCs w:val="22"/>
              </w:rPr>
              <w:t>Наименования сечений коммерческого учета</w:t>
            </w:r>
          </w:p>
        </w:tc>
        <w:tc>
          <w:tcPr>
            <w:tcW w:w="6147" w:type="dxa"/>
            <w:vAlign w:val="center"/>
          </w:tcPr>
          <w:p w14:paraId="34A21D1A" w14:textId="77777777" w:rsidR="00521A97" w:rsidRPr="00521A97" w:rsidRDefault="00521A97" w:rsidP="003F7DF6">
            <w:pPr>
              <w:rPr>
                <w:rFonts w:ascii="Garamond" w:hAnsi="Garamond"/>
                <w:sz w:val="22"/>
                <w:szCs w:val="22"/>
              </w:rPr>
            </w:pPr>
            <w:r w:rsidRPr="00521A97">
              <w:rPr>
                <w:rFonts w:ascii="Garamond" w:hAnsi="Garamond"/>
                <w:sz w:val="22"/>
                <w:szCs w:val="22"/>
              </w:rPr>
              <w:t xml:space="preserve">ООО «Энергосбытовая компания № 1» (АО «Завод № 4») – АО «Энергосбытовая компания № 5» </w:t>
            </w:r>
            <w:r w:rsidR="001A134E" w:rsidRPr="00C743DF">
              <w:rPr>
                <w:rFonts w:ascii="Garamond" w:hAnsi="Garamond"/>
                <w:sz w:val="22"/>
                <w:szCs w:val="22"/>
                <w:highlight w:val="yellow"/>
              </w:rPr>
              <w:t>(ООО «</w:t>
            </w:r>
            <w:proofErr w:type="spellStart"/>
            <w:r w:rsidR="001A134E" w:rsidRPr="00C743DF">
              <w:rPr>
                <w:rFonts w:ascii="Garamond" w:hAnsi="Garamond"/>
                <w:sz w:val="22"/>
                <w:szCs w:val="22"/>
                <w:highlight w:val="yellow"/>
              </w:rPr>
              <w:t>Энергосбыт</w:t>
            </w:r>
            <w:proofErr w:type="spellEnd"/>
            <w:r w:rsidR="001A134E">
              <w:rPr>
                <w:rFonts w:ascii="Garamond" w:hAnsi="Garamond"/>
                <w:sz w:val="22"/>
                <w:szCs w:val="22"/>
                <w:highlight w:val="yellow"/>
              </w:rPr>
              <w:t xml:space="preserve"> Г</w:t>
            </w:r>
            <w:r w:rsidR="001A134E" w:rsidRPr="00C743DF">
              <w:rPr>
                <w:rFonts w:ascii="Garamond" w:hAnsi="Garamond"/>
                <w:sz w:val="22"/>
                <w:szCs w:val="22"/>
                <w:highlight w:val="yellow"/>
              </w:rPr>
              <w:t>»)</w:t>
            </w:r>
            <w:r w:rsidRPr="00521A97">
              <w:rPr>
                <w:rFonts w:ascii="Garamond" w:hAnsi="Garamond"/>
                <w:sz w:val="22"/>
                <w:szCs w:val="22"/>
              </w:rPr>
              <w:t>{</w:t>
            </w:r>
            <w:proofErr w:type="spellStart"/>
            <w:r w:rsidRPr="00521A97">
              <w:rPr>
                <w:rFonts w:ascii="Garamond" w:hAnsi="Garamond"/>
                <w:sz w:val="22"/>
                <w:szCs w:val="22"/>
                <w:lang w:val="en-US"/>
              </w:rPr>
              <w:t>PXXXXXX</w:t>
            </w:r>
            <w:proofErr w:type="spellEnd"/>
            <w:r w:rsidRPr="00521A97">
              <w:rPr>
                <w:rFonts w:ascii="Garamond" w:hAnsi="Garamond"/>
                <w:sz w:val="22"/>
                <w:szCs w:val="22"/>
              </w:rPr>
              <w:t xml:space="preserve">4 – </w:t>
            </w:r>
            <w:proofErr w:type="spellStart"/>
            <w:r w:rsidRPr="00521A97">
              <w:rPr>
                <w:rFonts w:ascii="Garamond" w:hAnsi="Garamond"/>
                <w:sz w:val="22"/>
                <w:szCs w:val="22"/>
                <w:lang w:val="en-US"/>
              </w:rPr>
              <w:t>PYYYYYY</w:t>
            </w:r>
            <w:proofErr w:type="spellEnd"/>
            <w:r w:rsidRPr="00521A97">
              <w:rPr>
                <w:rFonts w:ascii="Garamond" w:hAnsi="Garamond"/>
                <w:sz w:val="22"/>
                <w:szCs w:val="22"/>
              </w:rPr>
              <w:t>6}</w:t>
            </w:r>
          </w:p>
        </w:tc>
      </w:tr>
    </w:tbl>
    <w:p w14:paraId="13415E4C" w14:textId="77777777" w:rsidR="00521A97" w:rsidRPr="00521A97" w:rsidRDefault="00521A97" w:rsidP="003F7DF6">
      <w:pPr>
        <w:pStyle w:val="ab"/>
        <w:numPr>
          <w:ilvl w:val="0"/>
          <w:numId w:val="3"/>
        </w:numPr>
        <w:rPr>
          <w:rFonts w:ascii="Garamond" w:hAnsi="Garamond"/>
          <w:sz w:val="22"/>
          <w:szCs w:val="22"/>
        </w:rPr>
      </w:pPr>
    </w:p>
    <w:p w14:paraId="4DCB4121"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sz w:val="22"/>
          <w:szCs w:val="22"/>
        </w:rPr>
        <w:t>* Не указывается в отношении ФСК.</w:t>
      </w:r>
    </w:p>
    <w:p w14:paraId="098E7FAF" w14:textId="77777777" w:rsidR="00521A97" w:rsidRPr="00521A97" w:rsidRDefault="00521A97" w:rsidP="003F7DF6">
      <w:pPr>
        <w:pStyle w:val="a7"/>
        <w:numPr>
          <w:ilvl w:val="0"/>
          <w:numId w:val="3"/>
        </w:numPr>
        <w:spacing w:before="0" w:beforeAutospacing="0" w:after="0" w:afterAutospacing="0"/>
        <w:rPr>
          <w:rFonts w:ascii="Garamond" w:hAnsi="Garamond"/>
          <w:bCs/>
          <w:sz w:val="22"/>
          <w:szCs w:val="22"/>
        </w:rPr>
      </w:pPr>
      <w:r w:rsidRPr="00521A97">
        <w:rPr>
          <w:rFonts w:ascii="Garamond" w:hAnsi="Garamond"/>
          <w:bCs/>
          <w:sz w:val="22"/>
          <w:szCs w:val="22"/>
        </w:rPr>
        <w:t>__________________________</w:t>
      </w:r>
      <w:r w:rsidRPr="00521A97">
        <w:rPr>
          <w:rFonts w:ascii="Garamond" w:hAnsi="Garamond"/>
          <w:bCs/>
          <w:sz w:val="22"/>
          <w:szCs w:val="22"/>
        </w:rPr>
        <w:tab/>
      </w:r>
      <w:r w:rsidRPr="00521A97">
        <w:rPr>
          <w:rFonts w:ascii="Garamond" w:hAnsi="Garamond"/>
          <w:bCs/>
          <w:sz w:val="22"/>
          <w:szCs w:val="22"/>
        </w:rPr>
        <w:tab/>
      </w:r>
      <w:r w:rsidRPr="00521A97">
        <w:rPr>
          <w:rFonts w:ascii="Garamond" w:hAnsi="Garamond"/>
          <w:bCs/>
          <w:sz w:val="22"/>
          <w:szCs w:val="22"/>
        </w:rPr>
        <w:tab/>
      </w:r>
      <w:r w:rsidRPr="00521A97">
        <w:rPr>
          <w:rFonts w:ascii="Garamond" w:hAnsi="Garamond"/>
          <w:bCs/>
          <w:sz w:val="22"/>
          <w:szCs w:val="22"/>
        </w:rPr>
        <w:tab/>
      </w:r>
      <w:r w:rsidRPr="00521A97">
        <w:rPr>
          <w:rFonts w:ascii="Garamond" w:hAnsi="Garamond"/>
          <w:bCs/>
          <w:sz w:val="22"/>
          <w:szCs w:val="22"/>
        </w:rPr>
        <w:tab/>
        <w:t>___________________________</w:t>
      </w:r>
    </w:p>
    <w:p w14:paraId="3AC5173E" w14:textId="77777777" w:rsidR="00521A97" w:rsidRPr="00521A97" w:rsidRDefault="00521A97" w:rsidP="003F7DF6">
      <w:pPr>
        <w:pStyle w:val="ab"/>
        <w:numPr>
          <w:ilvl w:val="0"/>
          <w:numId w:val="3"/>
        </w:numPr>
        <w:rPr>
          <w:rFonts w:ascii="Garamond" w:hAnsi="Garamond"/>
          <w:sz w:val="22"/>
          <w:szCs w:val="22"/>
        </w:rPr>
      </w:pPr>
      <w:r w:rsidRPr="00521A97">
        <w:rPr>
          <w:rFonts w:ascii="Garamond" w:hAnsi="Garamond"/>
          <w:i/>
          <w:sz w:val="22"/>
          <w:szCs w:val="22"/>
        </w:rPr>
        <w:t>(должность представителя)</w:t>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r>
      <w:r w:rsidRPr="00521A97">
        <w:rPr>
          <w:rFonts w:ascii="Garamond" w:hAnsi="Garamond"/>
          <w:i/>
          <w:sz w:val="22"/>
          <w:szCs w:val="22"/>
        </w:rPr>
        <w:tab/>
        <w:t>(Ф. И. О.)</w:t>
      </w:r>
    </w:p>
    <w:p w14:paraId="361987FB" w14:textId="77777777" w:rsidR="00F36079" w:rsidRDefault="00B657FB">
      <w:pPr>
        <w:rPr>
          <w:rFonts w:ascii="Garamond" w:eastAsia="Cambria" w:hAnsi="Garamond" w:cs="Cambria"/>
          <w:bCs/>
          <w:sz w:val="22"/>
          <w:szCs w:val="22"/>
        </w:rPr>
        <w:sectPr w:rsidR="00F36079" w:rsidSect="00573A9C">
          <w:pgSz w:w="11906" w:h="16838"/>
          <w:pgMar w:top="993" w:right="1134" w:bottom="851" w:left="1134" w:header="709" w:footer="709" w:gutter="0"/>
          <w:cols w:space="708"/>
          <w:docGrid w:linePitch="360"/>
        </w:sectPr>
      </w:pPr>
      <w:r>
        <w:rPr>
          <w:rFonts w:ascii="Garamond" w:eastAsia="Cambria" w:hAnsi="Garamond" w:cs="Cambria"/>
          <w:bCs/>
          <w:sz w:val="22"/>
          <w:szCs w:val="22"/>
        </w:rPr>
        <w:br w:type="page"/>
      </w:r>
    </w:p>
    <w:p w14:paraId="0C827597" w14:textId="77777777" w:rsidR="00642A85" w:rsidRPr="00CF79CD" w:rsidRDefault="00642A85" w:rsidP="00CF79CD">
      <w:pPr>
        <w:pStyle w:val="aff2"/>
        <w:jc w:val="right"/>
        <w:rPr>
          <w:sz w:val="26"/>
          <w:szCs w:val="26"/>
        </w:rPr>
      </w:pPr>
      <w:r w:rsidRPr="00CF79CD">
        <w:rPr>
          <w:sz w:val="26"/>
          <w:szCs w:val="26"/>
        </w:rPr>
        <w:lastRenderedPageBreak/>
        <w:t>Приложение №</w:t>
      </w:r>
      <w:r w:rsidRPr="00CF79CD">
        <w:rPr>
          <w:sz w:val="26"/>
          <w:szCs w:val="26"/>
          <w:lang w:val="en-US"/>
        </w:rPr>
        <w:t xml:space="preserve"> </w:t>
      </w:r>
      <w:r w:rsidR="00DA0096" w:rsidRPr="00CF79CD">
        <w:rPr>
          <w:sz w:val="26"/>
          <w:szCs w:val="26"/>
        </w:rPr>
        <w:t>5.1.2</w:t>
      </w:r>
    </w:p>
    <w:p w14:paraId="03E5C753" w14:textId="77777777" w:rsidR="00642A85" w:rsidRDefault="00642A85" w:rsidP="00642A85">
      <w:pPr>
        <w:keepNext/>
        <w:jc w:val="right"/>
        <w:rPr>
          <w:rFonts w:ascii="Garamond" w:hAnsi="Garamond"/>
          <w:b/>
          <w:bCs/>
          <w:sz w:val="28"/>
          <w:szCs w:val="28"/>
          <w:lang w:val="en-US"/>
        </w:rPr>
      </w:pP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6"/>
      </w:tblGrid>
      <w:tr w:rsidR="00642A85" w:rsidRPr="00573A9C" w14:paraId="0BAC97E9" w14:textId="77777777" w:rsidTr="00573A9C">
        <w:tc>
          <w:tcPr>
            <w:tcW w:w="15026" w:type="dxa"/>
          </w:tcPr>
          <w:p w14:paraId="211C67BD" w14:textId="77777777" w:rsidR="00642A85" w:rsidRPr="00573A9C" w:rsidRDefault="00642A85" w:rsidP="00CD0EE0">
            <w:pPr>
              <w:widowControl w:val="0"/>
              <w:tabs>
                <w:tab w:val="left" w:pos="360"/>
              </w:tabs>
              <w:autoSpaceDE w:val="0"/>
              <w:autoSpaceDN w:val="0"/>
              <w:adjustRightInd w:val="0"/>
              <w:jc w:val="both"/>
              <w:rPr>
                <w:rFonts w:ascii="Garamond" w:eastAsia="Cambria" w:hAnsi="Garamond" w:cs="Cambria Math"/>
                <w:b/>
                <w:bCs/>
              </w:rPr>
            </w:pPr>
            <w:r w:rsidRPr="00573A9C">
              <w:rPr>
                <w:rFonts w:ascii="Garamond" w:eastAsia="Cambria" w:hAnsi="Garamond" w:cs="Cambria Math"/>
                <w:b/>
                <w:bCs/>
              </w:rPr>
              <w:t xml:space="preserve">Инициатор: </w:t>
            </w:r>
            <w:r w:rsidRPr="00573A9C">
              <w:rPr>
                <w:rFonts w:ascii="Garamond" w:eastAsia="Cambria" w:hAnsi="Garamond" w:cs="Cambria Math"/>
                <w:bCs/>
              </w:rPr>
              <w:t>АО «АТС».</w:t>
            </w:r>
          </w:p>
          <w:p w14:paraId="60A53857" w14:textId="2A6FB89E" w:rsidR="00642A85" w:rsidRPr="00573A9C" w:rsidRDefault="00642A85" w:rsidP="00573A9C">
            <w:pPr>
              <w:widowControl w:val="0"/>
              <w:tabs>
                <w:tab w:val="left" w:pos="360"/>
              </w:tabs>
              <w:autoSpaceDE w:val="0"/>
              <w:autoSpaceDN w:val="0"/>
              <w:adjustRightInd w:val="0"/>
              <w:jc w:val="both"/>
              <w:rPr>
                <w:rFonts w:ascii="Garamond" w:hAnsi="Garamond"/>
              </w:rPr>
            </w:pPr>
            <w:r w:rsidRPr="00573A9C">
              <w:rPr>
                <w:rFonts w:ascii="Garamond" w:eastAsia="Cambria" w:hAnsi="Garamond" w:cs="Cambria Math"/>
                <w:b/>
                <w:bCs/>
              </w:rPr>
              <w:t>Обоснование</w:t>
            </w:r>
            <w:r w:rsidRPr="00573A9C">
              <w:rPr>
                <w:rFonts w:ascii="Garamond" w:eastAsia="Cambria" w:hAnsi="Garamond" w:cs="Cambria Math"/>
                <w:b/>
              </w:rPr>
              <w:t>:</w:t>
            </w:r>
            <w:r w:rsidRPr="00573A9C">
              <w:rPr>
                <w:rFonts w:ascii="Garamond" w:eastAsia="Cambria" w:hAnsi="Garamond" w:cs="Cambria Math"/>
              </w:rPr>
              <w:t xml:space="preserve"> </w:t>
            </w:r>
            <w:r w:rsidR="00573A9C" w:rsidRPr="00573A9C">
              <w:rPr>
                <w:rFonts w:ascii="Garamond" w:eastAsia="Cambria" w:hAnsi="Garamond" w:cs="Cambria Math"/>
              </w:rPr>
              <w:t>в</w:t>
            </w:r>
            <w:r w:rsidRPr="00573A9C">
              <w:rPr>
                <w:rFonts w:ascii="Garamond" w:hAnsi="Garamond"/>
              </w:rPr>
              <w:t xml:space="preserve">несение изменений в </w:t>
            </w:r>
            <w:r w:rsidRPr="00573A9C">
              <w:rPr>
                <w:rFonts w:ascii="Garamond" w:hAnsi="Garamond"/>
                <w:bCs/>
                <w:lang w:eastAsia="en-US"/>
              </w:rPr>
              <w:t>Положение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r w:rsidRPr="00573A9C">
              <w:rPr>
                <w:rFonts w:ascii="Garamond" w:hAnsi="Garamond"/>
              </w:rPr>
              <w:t xml:space="preserve"> в части корректировки форм заявлений, предоставляемых для согласования изменений групп точек поставки и внесения изменений в регистрационную информацию, необходимых для определения состава приборов учета при проведении процедуры кодирования точек поставки и точек измерений.</w:t>
            </w:r>
          </w:p>
          <w:p w14:paraId="3D6F5A17" w14:textId="77777777" w:rsidR="00642A85" w:rsidRPr="00573A9C" w:rsidRDefault="00642A85" w:rsidP="00CD0EE0">
            <w:pPr>
              <w:widowControl w:val="0"/>
              <w:tabs>
                <w:tab w:val="left" w:pos="360"/>
              </w:tabs>
              <w:autoSpaceDE w:val="0"/>
              <w:autoSpaceDN w:val="0"/>
              <w:adjustRightInd w:val="0"/>
              <w:jc w:val="both"/>
              <w:rPr>
                <w:rFonts w:ascii="Garamond" w:eastAsia="Courier New" w:hAnsi="Garamond"/>
              </w:rPr>
            </w:pPr>
            <w:r w:rsidRPr="00573A9C">
              <w:rPr>
                <w:rFonts w:ascii="Garamond" w:hAnsi="Garamond"/>
              </w:rPr>
              <w:t xml:space="preserve">Внесение изменений в </w:t>
            </w:r>
            <w:r w:rsidRPr="00573A9C">
              <w:rPr>
                <w:rFonts w:ascii="Garamond" w:eastAsia="Courier New" w:hAnsi="Garamond"/>
              </w:rPr>
              <w:t>Регламент коммерческого учета электроэнергии и мощности (Приложение № 11 к Договору о присоединении к торговой системе оптового рынка) в части уточнения порядка согласования смежными субъектами ОРЭМ согласия на закрытие приема результатов измерений от АИИС КУЭ (макет 51019).</w:t>
            </w:r>
          </w:p>
          <w:p w14:paraId="73E00130" w14:textId="77777777" w:rsidR="00642A85" w:rsidRPr="00573A9C" w:rsidRDefault="00642A85" w:rsidP="00CD0EE0">
            <w:pPr>
              <w:widowControl w:val="0"/>
              <w:tabs>
                <w:tab w:val="left" w:pos="360"/>
              </w:tabs>
              <w:autoSpaceDE w:val="0"/>
              <w:autoSpaceDN w:val="0"/>
              <w:adjustRightInd w:val="0"/>
              <w:jc w:val="both"/>
              <w:rPr>
                <w:rFonts w:ascii="Garamond" w:eastAsia="Courier New" w:hAnsi="Garamond"/>
              </w:rPr>
            </w:pPr>
            <w:r w:rsidRPr="00573A9C">
              <w:rPr>
                <w:rFonts w:ascii="Garamond" w:eastAsia="Courier New" w:hAnsi="Garamond"/>
              </w:rPr>
              <w:t>Внесение изменений в Порядок установления соответствия АИИС КУЭ техническим требованиям оптового рынка и присвоения класса АИИС КУЭ (Приложение № 11.3 к Положению о порядке получения статуса субъекта оптового рынка и ведения реестра субъектов оптового рынка) в части уточнения условий прекращения действия Акта о соответствии АИИС КУЭ.</w:t>
            </w:r>
          </w:p>
          <w:p w14:paraId="739A90A9" w14:textId="77777777" w:rsidR="00642A85" w:rsidRPr="00573A9C" w:rsidRDefault="00642A85" w:rsidP="00642A85">
            <w:pPr>
              <w:widowControl w:val="0"/>
              <w:tabs>
                <w:tab w:val="left" w:pos="360"/>
              </w:tabs>
              <w:autoSpaceDE w:val="0"/>
              <w:autoSpaceDN w:val="0"/>
              <w:adjustRightInd w:val="0"/>
              <w:jc w:val="both"/>
              <w:rPr>
                <w:rFonts w:ascii="Garamond" w:eastAsia="Cambria" w:hAnsi="Garamond" w:cs="Cambria Math"/>
              </w:rPr>
            </w:pPr>
            <w:r w:rsidRPr="00573A9C">
              <w:rPr>
                <w:rFonts w:ascii="Garamond" w:eastAsia="Cambria" w:hAnsi="Garamond" w:cs="Cambria Math"/>
                <w:b/>
                <w:bCs/>
              </w:rPr>
              <w:t xml:space="preserve">Дата вступления в силу: </w:t>
            </w:r>
            <w:r w:rsidRPr="00573A9C">
              <w:rPr>
                <w:rFonts w:ascii="Garamond" w:eastAsia="Cambria" w:hAnsi="Garamond" w:cs="Cambria Math"/>
                <w:bCs/>
              </w:rPr>
              <w:t>1 мая 2024 года</w:t>
            </w:r>
            <w:r w:rsidR="00104D95" w:rsidRPr="00573A9C">
              <w:rPr>
                <w:rFonts w:ascii="Garamond" w:eastAsia="Cambria" w:hAnsi="Garamond" w:cs="Cambria Math"/>
                <w:bCs/>
              </w:rPr>
              <w:t>.</w:t>
            </w:r>
          </w:p>
        </w:tc>
      </w:tr>
    </w:tbl>
    <w:p w14:paraId="774C8A80" w14:textId="77777777" w:rsidR="00642A85" w:rsidRPr="00CF79CD" w:rsidRDefault="00642A85" w:rsidP="00CF79CD">
      <w:pPr>
        <w:jc w:val="both"/>
        <w:rPr>
          <w:rFonts w:ascii="Garamond" w:hAnsi="Garamond"/>
          <w:b/>
          <w:sz w:val="26"/>
          <w:szCs w:val="26"/>
        </w:rPr>
      </w:pPr>
    </w:p>
    <w:p w14:paraId="4E6A4DEE" w14:textId="77777777" w:rsidR="00642A85" w:rsidRPr="00CF79CD" w:rsidRDefault="00642A85" w:rsidP="00573A9C">
      <w:pPr>
        <w:ind w:left="142"/>
        <w:rPr>
          <w:rFonts w:ascii="Garamond" w:hAnsi="Garamond"/>
          <w:b/>
          <w:sz w:val="26"/>
          <w:szCs w:val="26"/>
        </w:rPr>
      </w:pPr>
      <w:r w:rsidRPr="00CF79CD">
        <w:rPr>
          <w:rFonts w:ascii="Garamond" w:eastAsia="Batang" w:hAnsi="Garamond"/>
          <w:b/>
          <w:bCs/>
          <w:sz w:val="26"/>
          <w:szCs w:val="26"/>
        </w:rPr>
        <w:t>Предложения по изменениям и дополнениям в</w:t>
      </w:r>
      <w:r w:rsidRPr="00CF79CD">
        <w:rPr>
          <w:rFonts w:ascii="Garamond" w:hAnsi="Garamond"/>
          <w:b/>
          <w:sz w:val="26"/>
          <w:szCs w:val="26"/>
        </w:rPr>
        <w:t xml:space="preserve"> ПОЛОЖЕНИЕ О ПОРЯДКЕ ПОЛУЧЕНИЯ СТАТУСА СУБЪЕКТА ОПТОВОГО РЫНКА И ВЕДЕНИЯ РЕЕСТРА СУБЪЕКТОВ ОПТОВОГО РЫНКА (Приложение № 1.1 к </w:t>
      </w:r>
      <w:r w:rsidRPr="00CF79CD">
        <w:rPr>
          <w:rFonts w:ascii="Garamond" w:hAnsi="Garamond"/>
          <w:b/>
          <w:bCs/>
          <w:sz w:val="26"/>
          <w:szCs w:val="26"/>
        </w:rPr>
        <w:t>Договору о присоединении к торговой системе оптового рынка</w:t>
      </w:r>
      <w:r w:rsidRPr="00CF79CD">
        <w:rPr>
          <w:rFonts w:ascii="Garamond" w:hAnsi="Garamond"/>
          <w:b/>
          <w:sz w:val="26"/>
          <w:szCs w:val="26"/>
        </w:rPr>
        <w:t>)</w:t>
      </w:r>
    </w:p>
    <w:p w14:paraId="5F3C7FFF" w14:textId="77777777" w:rsidR="00642A85" w:rsidRPr="006940FC" w:rsidRDefault="00642A85" w:rsidP="00CF79CD"/>
    <w:p w14:paraId="2F073FFD" w14:textId="77777777" w:rsidR="00642A85" w:rsidRDefault="00642A85">
      <w:pPr>
        <w:rPr>
          <w:rFonts w:ascii="Garamond" w:eastAsia="Cambria" w:hAnsi="Garamond" w:cs="Cambria"/>
          <w:bCs/>
          <w:sz w:val="22"/>
          <w:szCs w:val="22"/>
        </w:rPr>
        <w:sectPr w:rsidR="00642A85" w:rsidSect="00455409">
          <w:pgSz w:w="16838" w:h="11906" w:orient="landscape"/>
          <w:pgMar w:top="1134" w:right="1304" w:bottom="1134" w:left="851" w:header="709" w:footer="709" w:gutter="0"/>
          <w:cols w:space="708"/>
          <w:docGrid w:linePitch="360"/>
        </w:sectPr>
      </w:pPr>
    </w:p>
    <w:p w14:paraId="442EAB65" w14:textId="77777777" w:rsidR="00B657FB" w:rsidRDefault="00B657FB" w:rsidP="00573A9C">
      <w:pPr>
        <w:rPr>
          <w:rFonts w:ascii="Garamond" w:hAnsi="Garamond"/>
          <w:b/>
          <w:sz w:val="22"/>
          <w:szCs w:val="22"/>
        </w:rPr>
      </w:pPr>
      <w:r>
        <w:rPr>
          <w:rFonts w:ascii="Garamond" w:hAnsi="Garamond"/>
          <w:b/>
          <w:sz w:val="22"/>
          <w:szCs w:val="22"/>
        </w:rPr>
        <w:lastRenderedPageBreak/>
        <w:t>Приложение 1</w:t>
      </w:r>
    </w:p>
    <w:p w14:paraId="4D721D67" w14:textId="77777777" w:rsidR="00B657FB" w:rsidRPr="00C42D11" w:rsidRDefault="00B657FB" w:rsidP="00B657FB">
      <w:pPr>
        <w:jc w:val="right"/>
        <w:rPr>
          <w:rFonts w:ascii="Garamond" w:hAnsi="Garamond"/>
          <w:b/>
          <w:sz w:val="22"/>
          <w:szCs w:val="22"/>
        </w:rPr>
      </w:pPr>
      <w:r w:rsidRPr="00C42D11">
        <w:rPr>
          <w:rFonts w:ascii="Garamond" w:hAnsi="Garamond"/>
          <w:b/>
          <w:sz w:val="22"/>
          <w:szCs w:val="22"/>
        </w:rPr>
        <w:t>Действующая редакция</w:t>
      </w:r>
    </w:p>
    <w:p w14:paraId="2DDEDED9"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Форма 3</w:t>
      </w:r>
    </w:p>
    <w:p w14:paraId="5A17E9EC" w14:textId="77777777" w:rsidR="00B657FB" w:rsidRPr="00C42D11" w:rsidRDefault="00B657FB" w:rsidP="00B657FB">
      <w:pPr>
        <w:rPr>
          <w:rFonts w:ascii="Garamond" w:hAnsi="Garamond"/>
          <w:sz w:val="22"/>
          <w:szCs w:val="22"/>
        </w:rPr>
      </w:pPr>
    </w:p>
    <w:p w14:paraId="6275DA53" w14:textId="77777777" w:rsidR="00B657FB" w:rsidRPr="00C42D11" w:rsidRDefault="00B657FB" w:rsidP="00B657FB">
      <w:pPr>
        <w:rPr>
          <w:rFonts w:ascii="Garamond" w:hAnsi="Garamond"/>
          <w:sz w:val="22"/>
          <w:szCs w:val="22"/>
        </w:rPr>
      </w:pPr>
    </w:p>
    <w:p w14:paraId="5E4588F4" w14:textId="77777777" w:rsidR="00B657FB" w:rsidRPr="00C42D11" w:rsidRDefault="00B657FB" w:rsidP="00B657FB">
      <w:pPr>
        <w:rPr>
          <w:rFonts w:ascii="Garamond" w:hAnsi="Garamond"/>
          <w:sz w:val="22"/>
          <w:szCs w:val="22"/>
        </w:rPr>
      </w:pPr>
      <w:r w:rsidRPr="00C42D11">
        <w:rPr>
          <w:rFonts w:ascii="Garamond" w:hAnsi="Garamond"/>
          <w:sz w:val="22"/>
          <w:szCs w:val="22"/>
        </w:rPr>
        <w:t>(на бланке заявителя)</w:t>
      </w:r>
    </w:p>
    <w:p w14:paraId="2CA3DA93" w14:textId="77777777" w:rsidR="00B657FB" w:rsidRPr="00C42D11" w:rsidRDefault="00B657FB" w:rsidP="00B657FB">
      <w:pPr>
        <w:rPr>
          <w:rFonts w:ascii="Garamond" w:hAnsi="Garamond"/>
          <w:sz w:val="22"/>
          <w:szCs w:val="22"/>
        </w:rPr>
      </w:pPr>
    </w:p>
    <w:p w14:paraId="2504FC64" w14:textId="77777777" w:rsidR="00B657FB" w:rsidRPr="00C42D11" w:rsidRDefault="00B657FB" w:rsidP="00B657FB">
      <w:pPr>
        <w:ind w:left="6521"/>
        <w:rPr>
          <w:rFonts w:ascii="Garamond" w:hAnsi="Garamond"/>
          <w:sz w:val="22"/>
          <w:szCs w:val="22"/>
        </w:rPr>
      </w:pPr>
      <w:r w:rsidRPr="00C42D11">
        <w:rPr>
          <w:rFonts w:ascii="Garamond" w:hAnsi="Garamond"/>
          <w:sz w:val="22"/>
          <w:szCs w:val="22"/>
        </w:rPr>
        <w:t>Председателю Правления</w:t>
      </w:r>
    </w:p>
    <w:p w14:paraId="4B534AA4" w14:textId="77777777" w:rsidR="00B657FB" w:rsidRPr="00C42D11" w:rsidRDefault="00B657FB" w:rsidP="00B657FB">
      <w:pPr>
        <w:ind w:left="6521"/>
        <w:rPr>
          <w:rFonts w:ascii="Garamond" w:hAnsi="Garamond"/>
          <w:sz w:val="22"/>
          <w:szCs w:val="22"/>
        </w:rPr>
      </w:pPr>
      <w:r w:rsidRPr="00C42D11">
        <w:rPr>
          <w:rFonts w:ascii="Garamond" w:hAnsi="Garamond"/>
          <w:sz w:val="22"/>
          <w:szCs w:val="22"/>
        </w:rPr>
        <w:t>АО «АТС»</w:t>
      </w:r>
    </w:p>
    <w:p w14:paraId="556345E6" w14:textId="77777777" w:rsidR="00B657FB" w:rsidRPr="00C42D11" w:rsidRDefault="00B657FB" w:rsidP="00B657FB">
      <w:pPr>
        <w:ind w:left="6521"/>
        <w:rPr>
          <w:rFonts w:ascii="Garamond" w:hAnsi="Garamond"/>
          <w:sz w:val="22"/>
          <w:szCs w:val="22"/>
        </w:rPr>
      </w:pPr>
    </w:p>
    <w:p w14:paraId="5C7D7DF7" w14:textId="77777777" w:rsidR="00B657FB" w:rsidRPr="00C42D11" w:rsidRDefault="00B657FB" w:rsidP="00B657FB">
      <w:pPr>
        <w:rPr>
          <w:rFonts w:ascii="Garamond" w:hAnsi="Garamond"/>
          <w:sz w:val="22"/>
          <w:szCs w:val="22"/>
        </w:rPr>
      </w:pPr>
      <w:r w:rsidRPr="00C42D11">
        <w:rPr>
          <w:rFonts w:ascii="Garamond" w:hAnsi="Garamond"/>
          <w:sz w:val="22"/>
          <w:szCs w:val="22"/>
        </w:rPr>
        <w:t>№ _____________________</w:t>
      </w:r>
    </w:p>
    <w:p w14:paraId="55565EC5" w14:textId="77777777" w:rsidR="00B657FB" w:rsidRPr="00C42D11" w:rsidRDefault="00B657FB" w:rsidP="00B657FB">
      <w:pPr>
        <w:rPr>
          <w:rFonts w:ascii="Garamond" w:hAnsi="Garamond"/>
          <w:sz w:val="22"/>
          <w:szCs w:val="22"/>
        </w:rPr>
      </w:pPr>
      <w:r w:rsidRPr="00C42D11">
        <w:rPr>
          <w:rFonts w:ascii="Garamond" w:hAnsi="Garamond"/>
          <w:sz w:val="22"/>
          <w:szCs w:val="22"/>
        </w:rPr>
        <w:t>«___» ___________ 20 ___ г.</w:t>
      </w:r>
    </w:p>
    <w:p w14:paraId="6D7E96F0" w14:textId="77777777" w:rsidR="00B657FB" w:rsidRPr="00C42D11" w:rsidRDefault="00B657FB" w:rsidP="00B657FB">
      <w:pPr>
        <w:rPr>
          <w:rFonts w:ascii="Garamond" w:hAnsi="Garamond"/>
          <w:sz w:val="22"/>
          <w:szCs w:val="22"/>
        </w:rPr>
      </w:pPr>
    </w:p>
    <w:p w14:paraId="2C715A31" w14:textId="77777777" w:rsidR="00B657FB" w:rsidRPr="00C42D11" w:rsidRDefault="00B657FB" w:rsidP="00B657FB">
      <w:pPr>
        <w:jc w:val="center"/>
        <w:rPr>
          <w:rFonts w:ascii="Garamond" w:hAnsi="Garamond"/>
          <w:b/>
          <w:sz w:val="22"/>
          <w:szCs w:val="22"/>
        </w:rPr>
      </w:pPr>
    </w:p>
    <w:p w14:paraId="139DDDF3" w14:textId="77777777" w:rsidR="00B657FB" w:rsidRPr="00C42D11" w:rsidRDefault="00B657FB" w:rsidP="00B657FB">
      <w:pPr>
        <w:jc w:val="center"/>
        <w:outlineLvl w:val="0"/>
        <w:rPr>
          <w:rFonts w:ascii="Garamond" w:hAnsi="Garamond"/>
          <w:b/>
          <w:sz w:val="22"/>
          <w:szCs w:val="22"/>
        </w:rPr>
      </w:pPr>
      <w:bookmarkStart w:id="0" w:name="_Toc501972213"/>
      <w:bookmarkStart w:id="1" w:name="_Toc531257034"/>
      <w:bookmarkStart w:id="2" w:name="_Toc536698001"/>
      <w:bookmarkStart w:id="3" w:name="_Toc91505624"/>
      <w:bookmarkStart w:id="4" w:name="_Toc129033346"/>
      <w:bookmarkStart w:id="5" w:name="_Toc129034435"/>
      <w:bookmarkStart w:id="6" w:name="_Toc133418544"/>
      <w:bookmarkStart w:id="7" w:name="_Toc139051374"/>
      <w:bookmarkStart w:id="8" w:name="_Toc157474860"/>
      <w:r w:rsidRPr="00C42D11">
        <w:rPr>
          <w:rFonts w:ascii="Garamond" w:hAnsi="Garamond"/>
          <w:b/>
          <w:sz w:val="22"/>
          <w:szCs w:val="22"/>
        </w:rPr>
        <w:t>ЗАЯВЛЕНИЕ</w:t>
      </w:r>
      <w:bookmarkEnd w:id="0"/>
      <w:bookmarkEnd w:id="1"/>
      <w:bookmarkEnd w:id="2"/>
      <w:bookmarkEnd w:id="3"/>
      <w:bookmarkEnd w:id="4"/>
      <w:bookmarkEnd w:id="5"/>
      <w:bookmarkEnd w:id="6"/>
      <w:bookmarkEnd w:id="7"/>
      <w:bookmarkEnd w:id="8"/>
    </w:p>
    <w:p w14:paraId="2A586615" w14:textId="77777777" w:rsidR="00B657FB" w:rsidRPr="00C42D11" w:rsidRDefault="00B657FB" w:rsidP="00B657FB">
      <w:pPr>
        <w:jc w:val="center"/>
        <w:rPr>
          <w:rFonts w:ascii="Garamond" w:hAnsi="Garamond"/>
          <w:b/>
          <w:sz w:val="22"/>
          <w:szCs w:val="22"/>
        </w:rPr>
      </w:pPr>
    </w:p>
    <w:p w14:paraId="1C50ECF4"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о согласовании изменений в регистрационную информацию</w:t>
      </w:r>
    </w:p>
    <w:p w14:paraId="679EFE64" w14:textId="77777777" w:rsidR="00B657FB" w:rsidRPr="00C42D11" w:rsidRDefault="00B657FB" w:rsidP="00B657FB">
      <w:pPr>
        <w:rPr>
          <w:rFonts w:ascii="Garamond" w:hAnsi="Garamond"/>
          <w:sz w:val="22"/>
          <w:szCs w:val="22"/>
        </w:rPr>
      </w:pPr>
    </w:p>
    <w:p w14:paraId="5992338B" w14:textId="77777777" w:rsidR="00B657FB" w:rsidRPr="00C42D11" w:rsidRDefault="00B657FB" w:rsidP="00B657FB">
      <w:pPr>
        <w:rPr>
          <w:rFonts w:ascii="Garamond" w:hAnsi="Garamond"/>
          <w:sz w:val="22"/>
          <w:szCs w:val="22"/>
        </w:rPr>
      </w:pPr>
    </w:p>
    <w:p w14:paraId="58D046F1" w14:textId="77777777" w:rsidR="00B657FB" w:rsidRPr="00C42D11" w:rsidRDefault="00B657FB" w:rsidP="00B657FB">
      <w:pPr>
        <w:rPr>
          <w:rFonts w:ascii="Garamond" w:hAnsi="Garamond"/>
          <w:sz w:val="22"/>
          <w:szCs w:val="22"/>
        </w:rPr>
      </w:pPr>
      <w:r w:rsidRPr="00C42D11">
        <w:rPr>
          <w:rFonts w:ascii="Garamond" w:hAnsi="Garamond"/>
          <w:sz w:val="22"/>
          <w:szCs w:val="22"/>
        </w:rPr>
        <w:t>_____________________________________________________________________________________</w:t>
      </w:r>
    </w:p>
    <w:p w14:paraId="493E7786" w14:textId="77777777" w:rsidR="00B657FB" w:rsidRPr="00C42D11" w:rsidRDefault="00B657FB" w:rsidP="00B657FB">
      <w:pPr>
        <w:jc w:val="center"/>
        <w:rPr>
          <w:rFonts w:ascii="Garamond" w:hAnsi="Garamond"/>
          <w:i/>
          <w:sz w:val="22"/>
          <w:szCs w:val="22"/>
        </w:rPr>
      </w:pPr>
      <w:r w:rsidRPr="00C42D11">
        <w:rPr>
          <w:rFonts w:ascii="Garamond" w:hAnsi="Garamond"/>
          <w:i/>
          <w:sz w:val="22"/>
          <w:szCs w:val="22"/>
        </w:rPr>
        <w:t>(полное наименование организации с указанием организационно-правовой формы)</w:t>
      </w:r>
    </w:p>
    <w:p w14:paraId="7C7C1FB3" w14:textId="77777777" w:rsidR="00B657FB" w:rsidRPr="00C42D11" w:rsidRDefault="00B657FB" w:rsidP="00B657FB">
      <w:pPr>
        <w:jc w:val="center"/>
        <w:rPr>
          <w:rFonts w:ascii="Garamond" w:hAnsi="Garamond"/>
          <w:sz w:val="22"/>
          <w:szCs w:val="22"/>
        </w:rPr>
      </w:pPr>
    </w:p>
    <w:p w14:paraId="40D915EE" w14:textId="77777777" w:rsidR="00B657FB" w:rsidRPr="00C42D11" w:rsidRDefault="00B657FB" w:rsidP="00B657FB">
      <w:pPr>
        <w:jc w:val="center"/>
        <w:rPr>
          <w:rFonts w:ascii="Garamond" w:hAnsi="Garamond"/>
          <w:i/>
          <w:sz w:val="22"/>
          <w:szCs w:val="22"/>
        </w:rPr>
      </w:pPr>
      <w:r w:rsidRPr="00C42D11">
        <w:rPr>
          <w:rFonts w:ascii="Garamond" w:hAnsi="Garamond"/>
          <w:sz w:val="22"/>
          <w:szCs w:val="22"/>
        </w:rPr>
        <w:t>_____________________________________________________________________________________</w:t>
      </w:r>
    </w:p>
    <w:p w14:paraId="632B27B2" w14:textId="77777777" w:rsidR="00B657FB" w:rsidRPr="00C42D11" w:rsidRDefault="00B657FB" w:rsidP="00B657FB">
      <w:pPr>
        <w:jc w:val="center"/>
        <w:rPr>
          <w:rFonts w:ascii="Garamond" w:hAnsi="Garamond"/>
          <w:i/>
          <w:sz w:val="22"/>
          <w:szCs w:val="22"/>
        </w:rPr>
      </w:pPr>
      <w:r w:rsidRPr="00C42D11">
        <w:rPr>
          <w:rFonts w:ascii="Garamond" w:hAnsi="Garamond"/>
          <w:i/>
          <w:sz w:val="22"/>
          <w:szCs w:val="22"/>
        </w:rPr>
        <w:t>(регистрационный номер в Реестре субъектов оптового рынка)</w:t>
      </w:r>
    </w:p>
    <w:p w14:paraId="099EC882" w14:textId="77777777" w:rsidR="00B657FB" w:rsidRPr="00C42D11" w:rsidRDefault="00B657FB" w:rsidP="00B657FB">
      <w:pPr>
        <w:rPr>
          <w:rFonts w:ascii="Garamond" w:hAnsi="Garamond"/>
          <w:sz w:val="22"/>
          <w:szCs w:val="22"/>
        </w:rPr>
      </w:pPr>
    </w:p>
    <w:p w14:paraId="2B7EEBD5" w14:textId="77777777" w:rsidR="00B657FB" w:rsidRPr="00C42D11" w:rsidRDefault="00B657FB" w:rsidP="00B657FB">
      <w:pPr>
        <w:rPr>
          <w:rFonts w:ascii="Garamond" w:hAnsi="Garamond"/>
          <w:sz w:val="22"/>
          <w:szCs w:val="22"/>
        </w:rPr>
      </w:pPr>
      <w:r w:rsidRPr="00C42D11">
        <w:rPr>
          <w:rFonts w:ascii="Garamond" w:hAnsi="Garamond"/>
          <w:sz w:val="22"/>
          <w:szCs w:val="22"/>
        </w:rPr>
        <w:t xml:space="preserve">выражает намерение </w:t>
      </w:r>
      <w:r w:rsidRPr="00C42D11">
        <w:rPr>
          <w:rFonts w:ascii="Garamond" w:hAnsi="Garamond"/>
          <w:b/>
          <w:sz w:val="22"/>
          <w:szCs w:val="22"/>
          <w:u w:val="single"/>
        </w:rPr>
        <w:t>согласовать новые (-</w:t>
      </w:r>
      <w:proofErr w:type="spellStart"/>
      <w:r w:rsidRPr="00C42D11">
        <w:rPr>
          <w:rFonts w:ascii="Garamond" w:hAnsi="Garamond"/>
          <w:b/>
          <w:sz w:val="22"/>
          <w:szCs w:val="22"/>
          <w:u w:val="single"/>
        </w:rPr>
        <w:t>ое</w:t>
      </w:r>
      <w:proofErr w:type="spellEnd"/>
      <w:r w:rsidRPr="00C42D11">
        <w:rPr>
          <w:rFonts w:ascii="Garamond" w:hAnsi="Garamond"/>
          <w:b/>
          <w:sz w:val="22"/>
          <w:szCs w:val="22"/>
          <w:u w:val="single"/>
        </w:rPr>
        <w:t>) (изменение) / внести изменение в</w:t>
      </w:r>
    </w:p>
    <w:p w14:paraId="3F2A2498" w14:textId="77777777" w:rsidR="00B657FB" w:rsidRPr="00C42D11" w:rsidRDefault="00B657FB" w:rsidP="00B657FB">
      <w:pPr>
        <w:ind w:left="3969"/>
        <w:rPr>
          <w:rFonts w:ascii="Garamond" w:hAnsi="Garamond"/>
          <w:sz w:val="22"/>
          <w:szCs w:val="22"/>
        </w:rPr>
      </w:pPr>
      <w:r w:rsidRPr="00C42D11">
        <w:rPr>
          <w:rFonts w:ascii="Garamond" w:hAnsi="Garamond"/>
          <w:i/>
          <w:sz w:val="22"/>
          <w:szCs w:val="22"/>
        </w:rPr>
        <w:t>(выбрать намерение)</w:t>
      </w:r>
    </w:p>
    <w:p w14:paraId="4ECAA95E" w14:textId="77777777" w:rsidR="00B657FB" w:rsidRPr="00C42D11" w:rsidRDefault="00B657FB" w:rsidP="00B657FB">
      <w:pPr>
        <w:rPr>
          <w:rFonts w:ascii="Garamond" w:hAnsi="Garamond"/>
          <w:b/>
          <w:sz w:val="22"/>
          <w:szCs w:val="22"/>
          <w:u w:val="single"/>
        </w:rPr>
      </w:pPr>
      <w:r w:rsidRPr="00C42D11">
        <w:rPr>
          <w:rFonts w:ascii="Garamond" w:hAnsi="Garamond"/>
          <w:b/>
          <w:sz w:val="22"/>
          <w:szCs w:val="22"/>
          <w:u w:val="single"/>
        </w:rPr>
        <w:t>ГТП экспорта/импорта / сечение экспорта-импорта / сечение коммерческого учета ФСК</w:t>
      </w:r>
    </w:p>
    <w:p w14:paraId="4FD0664C" w14:textId="77777777" w:rsidR="00B657FB" w:rsidRPr="00C42D11" w:rsidRDefault="00B657FB" w:rsidP="00B657FB">
      <w:pPr>
        <w:ind w:left="3969"/>
        <w:rPr>
          <w:rFonts w:ascii="Garamond" w:hAnsi="Garamond"/>
          <w:i/>
          <w:sz w:val="22"/>
          <w:szCs w:val="22"/>
        </w:rPr>
      </w:pPr>
      <w:r w:rsidRPr="00C42D11">
        <w:rPr>
          <w:rFonts w:ascii="Garamond" w:hAnsi="Garamond"/>
          <w:i/>
          <w:sz w:val="22"/>
          <w:szCs w:val="22"/>
        </w:rPr>
        <w:t>(выбрать объект)</w:t>
      </w:r>
    </w:p>
    <w:p w14:paraId="08F141B6" w14:textId="77777777" w:rsidR="00B657FB" w:rsidRPr="00C42D11" w:rsidRDefault="00B657FB" w:rsidP="00B657FB">
      <w:pPr>
        <w:jc w:val="center"/>
        <w:rPr>
          <w:rFonts w:ascii="Garamond" w:hAnsi="Garamond"/>
          <w:b/>
          <w:sz w:val="22"/>
          <w:szCs w:val="22"/>
        </w:rPr>
      </w:pPr>
    </w:p>
    <w:p w14:paraId="2A729D43" w14:textId="77777777" w:rsidR="00B657FB" w:rsidRPr="00C42D11" w:rsidRDefault="00B657FB" w:rsidP="00B657FB">
      <w:pPr>
        <w:jc w:val="center"/>
        <w:rPr>
          <w:rFonts w:ascii="Garamond" w:hAnsi="Garamond"/>
          <w:i/>
          <w:sz w:val="22"/>
          <w:szCs w:val="22"/>
        </w:rPr>
      </w:pPr>
      <w:r w:rsidRPr="00C42D11">
        <w:rPr>
          <w:rFonts w:ascii="Garamond" w:hAnsi="Garamond"/>
          <w:sz w:val="22"/>
          <w:szCs w:val="22"/>
        </w:rPr>
        <w:t>____________________________________________________________________________________.</w:t>
      </w:r>
    </w:p>
    <w:p w14:paraId="0A07EB62" w14:textId="77777777" w:rsidR="00B657FB" w:rsidRPr="00C42D11" w:rsidRDefault="00B657FB" w:rsidP="00B657FB">
      <w:pPr>
        <w:jc w:val="center"/>
        <w:rPr>
          <w:rFonts w:ascii="Garamond" w:hAnsi="Garamond"/>
          <w:b/>
          <w:sz w:val="22"/>
          <w:szCs w:val="22"/>
        </w:rPr>
      </w:pPr>
      <w:r w:rsidRPr="00C42D11">
        <w:rPr>
          <w:rFonts w:ascii="Garamond" w:hAnsi="Garamond"/>
          <w:i/>
          <w:sz w:val="22"/>
          <w:szCs w:val="22"/>
        </w:rPr>
        <w:t>(наименование ГТП экспорта/импорта / сечения экспорта-импорта / сечения коммерческого учета ФСК)</w:t>
      </w:r>
    </w:p>
    <w:p w14:paraId="6CDDD27C" w14:textId="77777777" w:rsidR="00B657FB" w:rsidRPr="00C42D11" w:rsidRDefault="00B657FB" w:rsidP="00B657FB">
      <w:pPr>
        <w:rPr>
          <w:rFonts w:ascii="Garamond" w:hAnsi="Garamond"/>
          <w:sz w:val="22"/>
          <w:szCs w:val="22"/>
        </w:rPr>
      </w:pPr>
    </w:p>
    <w:p w14:paraId="14E0CE9E" w14:textId="77777777" w:rsidR="00B657FB" w:rsidRPr="00C42D11" w:rsidRDefault="00B657FB" w:rsidP="00B657FB">
      <w:pPr>
        <w:outlineLvl w:val="0"/>
        <w:rPr>
          <w:rFonts w:ascii="Garamond" w:hAnsi="Garamond"/>
          <w:sz w:val="22"/>
          <w:szCs w:val="22"/>
        </w:rPr>
      </w:pPr>
      <w:bookmarkStart w:id="9" w:name="_Toc501972214"/>
      <w:bookmarkStart w:id="10" w:name="_Toc531257035"/>
      <w:bookmarkStart w:id="11" w:name="_Toc536698002"/>
      <w:bookmarkStart w:id="12" w:name="_Toc91505625"/>
      <w:bookmarkStart w:id="13" w:name="_Toc129033347"/>
      <w:bookmarkStart w:id="14" w:name="_Toc129034436"/>
      <w:bookmarkStart w:id="15" w:name="_Toc133418545"/>
      <w:bookmarkStart w:id="16" w:name="_Toc139051375"/>
      <w:bookmarkStart w:id="17" w:name="_Toc157474861"/>
      <w:r w:rsidRPr="00C42D11">
        <w:rPr>
          <w:rFonts w:ascii="Garamond" w:hAnsi="Garamond"/>
          <w:sz w:val="22"/>
          <w:szCs w:val="22"/>
        </w:rPr>
        <w:t>Вид изменений: ______________________________________________________________________.</w:t>
      </w:r>
      <w:bookmarkEnd w:id="9"/>
      <w:bookmarkEnd w:id="10"/>
      <w:bookmarkEnd w:id="11"/>
      <w:bookmarkEnd w:id="12"/>
      <w:bookmarkEnd w:id="13"/>
      <w:bookmarkEnd w:id="14"/>
      <w:bookmarkEnd w:id="15"/>
      <w:bookmarkEnd w:id="16"/>
      <w:bookmarkEnd w:id="17"/>
    </w:p>
    <w:p w14:paraId="0F6348B6" w14:textId="77777777" w:rsidR="00B657FB" w:rsidRPr="00C42D11" w:rsidRDefault="00B657FB" w:rsidP="00B657FB">
      <w:pPr>
        <w:rPr>
          <w:rFonts w:ascii="Garamond" w:hAnsi="Garamond"/>
          <w:sz w:val="22"/>
          <w:szCs w:val="22"/>
        </w:rPr>
      </w:pPr>
    </w:p>
    <w:p w14:paraId="6EE92244" w14:textId="77777777" w:rsidR="00B657FB" w:rsidRPr="00C42D11" w:rsidRDefault="00B657FB" w:rsidP="00B657FB">
      <w:pPr>
        <w:outlineLvl w:val="0"/>
        <w:rPr>
          <w:rFonts w:ascii="Garamond" w:hAnsi="Garamond"/>
          <w:sz w:val="22"/>
          <w:szCs w:val="22"/>
        </w:rPr>
      </w:pPr>
      <w:bookmarkStart w:id="18" w:name="_Toc501972215"/>
      <w:bookmarkStart w:id="19" w:name="_Toc531257036"/>
      <w:bookmarkStart w:id="20" w:name="_Toc536698003"/>
      <w:bookmarkStart w:id="21" w:name="_Toc91505626"/>
      <w:bookmarkStart w:id="22" w:name="_Toc129033348"/>
      <w:bookmarkStart w:id="23" w:name="_Toc129034437"/>
      <w:bookmarkStart w:id="24" w:name="_Toc133418546"/>
      <w:bookmarkStart w:id="25" w:name="_Toc139051376"/>
      <w:bookmarkStart w:id="26" w:name="_Toc157474862"/>
      <w:r w:rsidRPr="00C42D11">
        <w:rPr>
          <w:rFonts w:ascii="Garamond" w:hAnsi="Garamond"/>
          <w:sz w:val="22"/>
          <w:szCs w:val="22"/>
        </w:rPr>
        <w:t>Основание изменений: ________________________________________________________________.</w:t>
      </w:r>
      <w:bookmarkEnd w:id="18"/>
      <w:bookmarkEnd w:id="19"/>
      <w:bookmarkEnd w:id="20"/>
      <w:bookmarkEnd w:id="21"/>
      <w:bookmarkEnd w:id="22"/>
      <w:bookmarkEnd w:id="23"/>
      <w:bookmarkEnd w:id="24"/>
      <w:bookmarkEnd w:id="25"/>
      <w:bookmarkEnd w:id="26"/>
    </w:p>
    <w:p w14:paraId="00D474BB" w14:textId="77777777" w:rsidR="00B657FB" w:rsidRPr="00C42D11" w:rsidRDefault="00B657FB" w:rsidP="00B657FB">
      <w:pPr>
        <w:rPr>
          <w:rFonts w:ascii="Garamond" w:hAnsi="Garamond"/>
          <w:sz w:val="22"/>
          <w:szCs w:val="22"/>
        </w:rPr>
      </w:pPr>
    </w:p>
    <w:p w14:paraId="718EDE4E" w14:textId="77777777" w:rsidR="00B657FB" w:rsidRPr="00C42D11" w:rsidRDefault="00B657FB" w:rsidP="00B657FB">
      <w:pPr>
        <w:rPr>
          <w:rFonts w:ascii="Garamond" w:hAnsi="Garamond"/>
          <w:sz w:val="22"/>
          <w:szCs w:val="22"/>
        </w:rPr>
      </w:pPr>
      <w:r w:rsidRPr="00C42D11">
        <w:rPr>
          <w:rFonts w:ascii="Garamond" w:hAnsi="Garamond"/>
          <w:sz w:val="22"/>
          <w:szCs w:val="22"/>
        </w:rPr>
        <w:t>Приложение: опись направляемых документов, на __ л. в 1 экз.</w:t>
      </w:r>
    </w:p>
    <w:p w14:paraId="10F35545" w14:textId="77777777" w:rsidR="00B657FB" w:rsidRPr="00C42D11" w:rsidRDefault="00B657FB" w:rsidP="00B657FB">
      <w:pPr>
        <w:rPr>
          <w:rFonts w:ascii="Garamond" w:hAnsi="Garamond"/>
          <w:sz w:val="22"/>
          <w:szCs w:val="22"/>
        </w:rPr>
      </w:pPr>
    </w:p>
    <w:p w14:paraId="621AEB8A" w14:textId="77777777" w:rsidR="00B657FB" w:rsidRPr="00C42D11" w:rsidRDefault="00B657FB" w:rsidP="00B657FB">
      <w:pPr>
        <w:rPr>
          <w:rFonts w:ascii="Garamond" w:hAnsi="Garamond"/>
          <w:sz w:val="22"/>
          <w:szCs w:val="22"/>
        </w:rPr>
      </w:pPr>
    </w:p>
    <w:p w14:paraId="3DCB052B" w14:textId="77777777" w:rsidR="00B657FB" w:rsidRPr="00C42D11" w:rsidRDefault="00B657FB" w:rsidP="00B657FB">
      <w:pPr>
        <w:rPr>
          <w:rFonts w:ascii="Garamond" w:hAnsi="Garamond"/>
          <w:i/>
          <w:sz w:val="22"/>
          <w:szCs w:val="22"/>
        </w:rPr>
      </w:pPr>
    </w:p>
    <w:tbl>
      <w:tblPr>
        <w:tblW w:w="0" w:type="auto"/>
        <w:tblLook w:val="00A0" w:firstRow="1" w:lastRow="0" w:firstColumn="1" w:lastColumn="0" w:noHBand="0" w:noVBand="0"/>
      </w:tblPr>
      <w:tblGrid>
        <w:gridCol w:w="3190"/>
        <w:gridCol w:w="3190"/>
        <w:gridCol w:w="3190"/>
      </w:tblGrid>
      <w:tr w:rsidR="00B657FB" w:rsidRPr="00C42D11" w14:paraId="58BC18C3" w14:textId="77777777" w:rsidTr="000618BD">
        <w:tc>
          <w:tcPr>
            <w:tcW w:w="3190" w:type="dxa"/>
            <w:tcBorders>
              <w:bottom w:val="single" w:sz="4" w:space="0" w:color="auto"/>
            </w:tcBorders>
          </w:tcPr>
          <w:p w14:paraId="30921C03" w14:textId="77777777" w:rsidR="00B657FB" w:rsidRPr="00C42D11" w:rsidRDefault="00B657FB" w:rsidP="000618BD">
            <w:pPr>
              <w:rPr>
                <w:rFonts w:ascii="Garamond" w:hAnsi="Garamond"/>
                <w:i/>
                <w:sz w:val="22"/>
                <w:szCs w:val="22"/>
              </w:rPr>
            </w:pPr>
          </w:p>
        </w:tc>
        <w:tc>
          <w:tcPr>
            <w:tcW w:w="3190" w:type="dxa"/>
          </w:tcPr>
          <w:p w14:paraId="70496D50" w14:textId="77777777" w:rsidR="00B657FB" w:rsidRPr="00C42D11" w:rsidRDefault="00B657FB" w:rsidP="000618BD">
            <w:pPr>
              <w:rPr>
                <w:rFonts w:ascii="Garamond" w:hAnsi="Garamond"/>
                <w:i/>
                <w:sz w:val="22"/>
                <w:szCs w:val="22"/>
              </w:rPr>
            </w:pPr>
          </w:p>
        </w:tc>
        <w:tc>
          <w:tcPr>
            <w:tcW w:w="3190" w:type="dxa"/>
            <w:tcBorders>
              <w:bottom w:val="single" w:sz="4" w:space="0" w:color="auto"/>
            </w:tcBorders>
          </w:tcPr>
          <w:p w14:paraId="4BF3882E" w14:textId="77777777" w:rsidR="00B657FB" w:rsidRPr="00C42D11" w:rsidRDefault="00B657FB" w:rsidP="000618BD">
            <w:pPr>
              <w:rPr>
                <w:rFonts w:ascii="Garamond" w:hAnsi="Garamond"/>
                <w:i/>
                <w:sz w:val="22"/>
                <w:szCs w:val="22"/>
              </w:rPr>
            </w:pPr>
          </w:p>
        </w:tc>
      </w:tr>
      <w:tr w:rsidR="00B657FB" w:rsidRPr="00C42D11" w14:paraId="51F7B6EA" w14:textId="77777777" w:rsidTr="000618BD">
        <w:tc>
          <w:tcPr>
            <w:tcW w:w="3190" w:type="dxa"/>
            <w:tcBorders>
              <w:top w:val="single" w:sz="4" w:space="0" w:color="auto"/>
            </w:tcBorders>
          </w:tcPr>
          <w:p w14:paraId="430ED8B1" w14:textId="77777777" w:rsidR="00B657FB" w:rsidRPr="00C42D11" w:rsidRDefault="00B657FB" w:rsidP="000618BD">
            <w:pPr>
              <w:jc w:val="center"/>
              <w:rPr>
                <w:rFonts w:ascii="Garamond" w:hAnsi="Garamond"/>
                <w:i/>
                <w:sz w:val="22"/>
                <w:szCs w:val="22"/>
              </w:rPr>
            </w:pPr>
            <w:r w:rsidRPr="00C42D11">
              <w:rPr>
                <w:rFonts w:ascii="Garamond" w:hAnsi="Garamond"/>
                <w:i/>
                <w:sz w:val="22"/>
                <w:szCs w:val="22"/>
              </w:rPr>
              <w:t>(должность руководителя)</w:t>
            </w:r>
          </w:p>
        </w:tc>
        <w:tc>
          <w:tcPr>
            <w:tcW w:w="3190" w:type="dxa"/>
          </w:tcPr>
          <w:p w14:paraId="2B9BCEB3" w14:textId="77777777" w:rsidR="00B657FB" w:rsidRPr="00C42D11" w:rsidRDefault="00B657FB" w:rsidP="000618BD">
            <w:pPr>
              <w:rPr>
                <w:rFonts w:ascii="Garamond" w:hAnsi="Garamond"/>
                <w:i/>
                <w:sz w:val="22"/>
                <w:szCs w:val="22"/>
              </w:rPr>
            </w:pPr>
          </w:p>
        </w:tc>
        <w:tc>
          <w:tcPr>
            <w:tcW w:w="3190" w:type="dxa"/>
            <w:tcBorders>
              <w:top w:val="single" w:sz="4" w:space="0" w:color="auto"/>
            </w:tcBorders>
          </w:tcPr>
          <w:p w14:paraId="13557F0C" w14:textId="77777777" w:rsidR="00B657FB" w:rsidRPr="00C42D11" w:rsidRDefault="00B657FB" w:rsidP="000618BD">
            <w:pPr>
              <w:jc w:val="center"/>
              <w:rPr>
                <w:rFonts w:ascii="Garamond" w:hAnsi="Garamond"/>
                <w:i/>
                <w:sz w:val="22"/>
                <w:szCs w:val="22"/>
              </w:rPr>
            </w:pPr>
            <w:r w:rsidRPr="00C42D11">
              <w:rPr>
                <w:rFonts w:ascii="Garamond" w:hAnsi="Garamond"/>
                <w:i/>
                <w:sz w:val="22"/>
                <w:szCs w:val="22"/>
              </w:rPr>
              <w:t>(Ф. И. О.)</w:t>
            </w:r>
          </w:p>
        </w:tc>
      </w:tr>
    </w:tbl>
    <w:p w14:paraId="27311AC2" w14:textId="77777777" w:rsidR="00B657FB" w:rsidRPr="00C42D11" w:rsidRDefault="00B657FB" w:rsidP="00B657FB">
      <w:pPr>
        <w:rPr>
          <w:rFonts w:ascii="Garamond" w:hAnsi="Garamond"/>
          <w:bCs/>
          <w:sz w:val="22"/>
          <w:szCs w:val="22"/>
        </w:rPr>
      </w:pPr>
    </w:p>
    <w:p w14:paraId="21DC3F99" w14:textId="77777777" w:rsidR="00B657FB" w:rsidRPr="00C42D11" w:rsidRDefault="00B657FB" w:rsidP="00B657FB">
      <w:pPr>
        <w:rPr>
          <w:rFonts w:ascii="Garamond" w:hAnsi="Garamond"/>
          <w:bCs/>
          <w:sz w:val="22"/>
          <w:szCs w:val="22"/>
        </w:rPr>
      </w:pPr>
    </w:p>
    <w:p w14:paraId="19809020" w14:textId="77777777" w:rsidR="00B657FB" w:rsidRPr="00C42D11" w:rsidRDefault="00B657FB" w:rsidP="00B657FB">
      <w:pPr>
        <w:rPr>
          <w:rFonts w:ascii="Garamond" w:hAnsi="Garamond"/>
          <w:b/>
          <w:bCs/>
          <w:sz w:val="22"/>
          <w:szCs w:val="22"/>
        </w:rPr>
      </w:pPr>
      <w:r w:rsidRPr="00C42D11">
        <w:rPr>
          <w:rFonts w:ascii="Garamond" w:hAnsi="Garamond"/>
          <w:b/>
          <w:bCs/>
          <w:sz w:val="22"/>
          <w:szCs w:val="22"/>
        </w:rPr>
        <w:t>Примечания.</w:t>
      </w:r>
    </w:p>
    <w:p w14:paraId="7425D04C" w14:textId="77777777" w:rsidR="00B657FB" w:rsidRPr="00C42D11" w:rsidRDefault="00B657FB" w:rsidP="00B657FB">
      <w:pPr>
        <w:pStyle w:val="54"/>
        <w:numPr>
          <w:ilvl w:val="0"/>
          <w:numId w:val="29"/>
        </w:numPr>
        <w:tabs>
          <w:tab w:val="clear" w:pos="0"/>
        </w:tabs>
        <w:spacing w:line="259" w:lineRule="auto"/>
        <w:ind w:left="284" w:hanging="284"/>
        <w:contextualSpacing/>
        <w:rPr>
          <w:rFonts w:eastAsia="Calibri"/>
          <w:szCs w:val="22"/>
        </w:rPr>
      </w:pPr>
      <w:r w:rsidRPr="00C42D11">
        <w:rPr>
          <w:rFonts w:eastAsia="Calibri"/>
          <w:szCs w:val="22"/>
        </w:rPr>
        <w:t>По сечениям экспорта-импорта вид изменений и основание изменений указываются по каждому сечению коммерческого учета ФСК, входящему в сечение экспорта-импорта.</w:t>
      </w:r>
    </w:p>
    <w:p w14:paraId="69B4E80C" w14:textId="77777777" w:rsidR="00B657FB" w:rsidRPr="00C42D11" w:rsidRDefault="00B657FB" w:rsidP="00B657FB">
      <w:pPr>
        <w:pStyle w:val="54"/>
        <w:numPr>
          <w:ilvl w:val="0"/>
          <w:numId w:val="29"/>
        </w:numPr>
        <w:tabs>
          <w:tab w:val="clear" w:pos="0"/>
        </w:tabs>
        <w:spacing w:line="259" w:lineRule="auto"/>
        <w:ind w:left="284" w:hanging="284"/>
        <w:contextualSpacing/>
        <w:rPr>
          <w:rFonts w:eastAsia="Calibri"/>
          <w:szCs w:val="22"/>
        </w:rPr>
      </w:pPr>
      <w:r w:rsidRPr="00C42D11">
        <w:rPr>
          <w:rFonts w:eastAsia="Calibri"/>
          <w:szCs w:val="22"/>
        </w:rPr>
        <w:t>По сечениям коммерческого учета ФСК вид изменений и основание изменений указываются по каждой подстанции.</w:t>
      </w:r>
    </w:p>
    <w:p w14:paraId="5C36F8B0" w14:textId="77777777" w:rsidR="00B657FB" w:rsidRPr="00C42D11" w:rsidRDefault="00B657FB" w:rsidP="00B657FB">
      <w:pPr>
        <w:widowControl w:val="0"/>
        <w:numPr>
          <w:ilvl w:val="0"/>
          <w:numId w:val="29"/>
        </w:numPr>
        <w:tabs>
          <w:tab w:val="clear" w:pos="0"/>
        </w:tabs>
        <w:autoSpaceDE w:val="0"/>
        <w:autoSpaceDN w:val="0"/>
        <w:spacing w:line="276" w:lineRule="auto"/>
        <w:ind w:left="284" w:hanging="284"/>
        <w:jc w:val="both"/>
        <w:rPr>
          <w:rFonts w:ascii="Garamond" w:hAnsi="Garamond"/>
          <w:sz w:val="22"/>
          <w:szCs w:val="22"/>
        </w:rPr>
      </w:pPr>
      <w:r w:rsidRPr="00C42D11">
        <w:rPr>
          <w:rFonts w:ascii="Garamond" w:hAnsi="Garamond"/>
          <w:sz w:val="22"/>
          <w:szCs w:val="22"/>
        </w:rPr>
        <w:t>В поле «Вид изменений» указывается изменяемый параметр и (или) количество и перечисляются номера добавляемых / исключаемых точек поставки.</w:t>
      </w:r>
    </w:p>
    <w:p w14:paraId="43EF5A18" w14:textId="77777777" w:rsidR="00B657FB" w:rsidRPr="00C42D11" w:rsidRDefault="00B657FB" w:rsidP="00B657FB">
      <w:pPr>
        <w:widowControl w:val="0"/>
        <w:numPr>
          <w:ilvl w:val="0"/>
          <w:numId w:val="29"/>
        </w:numPr>
        <w:tabs>
          <w:tab w:val="clear" w:pos="0"/>
        </w:tabs>
        <w:autoSpaceDE w:val="0"/>
        <w:autoSpaceDN w:val="0"/>
        <w:spacing w:line="276" w:lineRule="auto"/>
        <w:ind w:left="284" w:hanging="284"/>
        <w:jc w:val="both"/>
        <w:rPr>
          <w:rFonts w:ascii="Garamond" w:hAnsi="Garamond"/>
          <w:sz w:val="22"/>
          <w:szCs w:val="22"/>
        </w:rPr>
      </w:pPr>
      <w:r w:rsidRPr="00C42D11">
        <w:rPr>
          <w:rFonts w:ascii="Garamond" w:hAnsi="Garamond"/>
          <w:sz w:val="22"/>
          <w:szCs w:val="22"/>
        </w:rPr>
        <w:t>В случае нескольких одновременных изменений, влекущих за собой изменение состава точек поставки, каждое изменение указывается отдельно с перечислением соответствующих изменяемых точек поставки.</w:t>
      </w:r>
    </w:p>
    <w:p w14:paraId="5060229C" w14:textId="77777777" w:rsidR="00B657FB" w:rsidRPr="00C42D11" w:rsidRDefault="00B657FB" w:rsidP="00B657FB">
      <w:pPr>
        <w:tabs>
          <w:tab w:val="left" w:pos="737"/>
          <w:tab w:val="left" w:pos="879"/>
        </w:tabs>
        <w:rPr>
          <w:rFonts w:ascii="Garamond" w:hAnsi="Garamond"/>
          <w:sz w:val="22"/>
          <w:szCs w:val="22"/>
        </w:rPr>
      </w:pPr>
    </w:p>
    <w:p w14:paraId="131C96FD" w14:textId="77777777" w:rsidR="00B657FB" w:rsidRPr="00C42D11" w:rsidRDefault="00B657FB" w:rsidP="00B657FB">
      <w:pPr>
        <w:rPr>
          <w:rFonts w:ascii="Garamond" w:hAnsi="Garamond"/>
          <w:sz w:val="22"/>
          <w:szCs w:val="22"/>
        </w:rPr>
      </w:pPr>
      <w:r w:rsidRPr="00C42D11">
        <w:rPr>
          <w:rFonts w:ascii="Garamond" w:hAnsi="Garamond"/>
          <w:b/>
          <w:bCs/>
          <w:sz w:val="22"/>
          <w:szCs w:val="22"/>
        </w:rPr>
        <w:t>Виды изменений</w:t>
      </w:r>
      <w:r w:rsidRPr="00C42D11">
        <w:rPr>
          <w:rFonts w:ascii="Garamond" w:hAnsi="Garamond"/>
          <w:b/>
          <w:bCs/>
          <w:sz w:val="22"/>
          <w:szCs w:val="22"/>
          <w:lang w:val="en-US"/>
        </w:rPr>
        <w:t>:</w:t>
      </w:r>
    </w:p>
    <w:p w14:paraId="4AD912FE" w14:textId="77777777" w:rsidR="00B657FB" w:rsidRPr="00C42D11" w:rsidRDefault="00B657FB" w:rsidP="00B657FB">
      <w:pPr>
        <w:numPr>
          <w:ilvl w:val="0"/>
          <w:numId w:val="28"/>
        </w:numPr>
        <w:tabs>
          <w:tab w:val="left" w:pos="567"/>
        </w:tabs>
        <w:spacing w:line="276" w:lineRule="auto"/>
        <w:ind w:left="284" w:hanging="284"/>
        <w:jc w:val="both"/>
        <w:rPr>
          <w:rFonts w:ascii="Garamond" w:hAnsi="Garamond"/>
          <w:sz w:val="22"/>
          <w:szCs w:val="22"/>
        </w:rPr>
      </w:pPr>
      <w:r w:rsidRPr="00C42D11">
        <w:rPr>
          <w:rFonts w:ascii="Garamond" w:hAnsi="Garamond"/>
          <w:sz w:val="22"/>
          <w:szCs w:val="22"/>
        </w:rPr>
        <w:lastRenderedPageBreak/>
        <w:t>Организация новых (-ого) (изменяемой (-ого)) ГТП экспорта/импорта / сечения экспорта-импорта / сечения коммерческого учета ФСК.</w:t>
      </w:r>
    </w:p>
    <w:p w14:paraId="04BA8520" w14:textId="77777777" w:rsidR="00B657FB" w:rsidRPr="00C42D11" w:rsidRDefault="00B657FB" w:rsidP="00B657FB">
      <w:pPr>
        <w:numPr>
          <w:ilvl w:val="0"/>
          <w:numId w:val="28"/>
        </w:numPr>
        <w:tabs>
          <w:tab w:val="left" w:pos="567"/>
        </w:tabs>
        <w:spacing w:line="276" w:lineRule="auto"/>
        <w:ind w:left="284" w:hanging="284"/>
        <w:jc w:val="both"/>
        <w:rPr>
          <w:rFonts w:ascii="Garamond" w:hAnsi="Garamond"/>
          <w:sz w:val="22"/>
          <w:szCs w:val="22"/>
        </w:rPr>
      </w:pPr>
      <w:r w:rsidRPr="00C42D11">
        <w:rPr>
          <w:rFonts w:ascii="Garamond" w:hAnsi="Garamond"/>
          <w:sz w:val="22"/>
          <w:szCs w:val="22"/>
        </w:rPr>
        <w:t>Организация новых (-ого) (изменяемой (-ого)) ГТП экспорта/импорта / сечения экспорта-импорта по инициативе СО</w:t>
      </w:r>
      <w:r w:rsidRPr="00C42D11">
        <w:rPr>
          <w:rFonts w:ascii="Garamond" w:hAnsi="Garamond"/>
          <w:sz w:val="22"/>
          <w:szCs w:val="22"/>
          <w:vertAlign w:val="superscript"/>
        </w:rPr>
        <w:t>1</w:t>
      </w:r>
      <w:r w:rsidRPr="00C42D11">
        <w:rPr>
          <w:rFonts w:ascii="Garamond" w:hAnsi="Garamond"/>
          <w:sz w:val="22"/>
          <w:szCs w:val="22"/>
        </w:rPr>
        <w:t>.</w:t>
      </w:r>
    </w:p>
    <w:p w14:paraId="0291D0DB" w14:textId="77777777" w:rsidR="00B657FB" w:rsidRPr="00C42D11" w:rsidRDefault="00B657FB" w:rsidP="00B657FB">
      <w:pPr>
        <w:tabs>
          <w:tab w:val="left" w:pos="567"/>
        </w:tabs>
        <w:spacing w:line="276" w:lineRule="auto"/>
        <w:rPr>
          <w:rFonts w:ascii="Garamond" w:hAnsi="Garamond"/>
          <w:sz w:val="22"/>
          <w:szCs w:val="22"/>
        </w:rPr>
      </w:pPr>
    </w:p>
    <w:p w14:paraId="2F0605D3" w14:textId="77777777" w:rsidR="00B657FB" w:rsidRPr="00C42D11" w:rsidRDefault="00B657FB" w:rsidP="00B657FB">
      <w:pPr>
        <w:pStyle w:val="54"/>
        <w:tabs>
          <w:tab w:val="left" w:pos="540"/>
        </w:tabs>
        <w:spacing w:line="276" w:lineRule="auto"/>
        <w:ind w:left="180"/>
        <w:contextualSpacing/>
        <w:rPr>
          <w:szCs w:val="22"/>
        </w:rPr>
      </w:pPr>
      <w:r w:rsidRPr="00C42D11">
        <w:rPr>
          <w:szCs w:val="22"/>
          <w:vertAlign w:val="superscript"/>
        </w:rPr>
        <w:t>1</w:t>
      </w:r>
      <w:r w:rsidRPr="00C42D11">
        <w:rPr>
          <w:szCs w:val="22"/>
        </w:rPr>
        <w:t xml:space="preserve"> Случаи, указанные в </w:t>
      </w:r>
      <w:proofErr w:type="spellStart"/>
      <w:r w:rsidRPr="00C42D11">
        <w:rPr>
          <w:szCs w:val="22"/>
        </w:rPr>
        <w:t>абз</w:t>
      </w:r>
      <w:proofErr w:type="spellEnd"/>
      <w:r w:rsidRPr="00C42D11">
        <w:rPr>
          <w:szCs w:val="22"/>
        </w:rPr>
        <w:t xml:space="preserve">. 2, 3, 5, 8 п. 2.7 </w:t>
      </w:r>
      <w:r w:rsidRPr="00C42D11">
        <w:rPr>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42D11">
        <w:rPr>
          <w:szCs w:val="22"/>
        </w:rPr>
        <w:t xml:space="preserve"> (Приложение № 15 к </w:t>
      </w:r>
      <w:r w:rsidRPr="00C42D11">
        <w:rPr>
          <w:i/>
          <w:szCs w:val="22"/>
        </w:rPr>
        <w:t>Договору о присоединении к торговой системе оптового рынка</w:t>
      </w:r>
      <w:r w:rsidRPr="00C42D11">
        <w:rPr>
          <w:szCs w:val="22"/>
        </w:rPr>
        <w:t>) (п. 2.6.9 настоящего Положения).</w:t>
      </w:r>
    </w:p>
    <w:p w14:paraId="151A4633" w14:textId="77777777" w:rsidR="00B657FB" w:rsidRPr="00C42D11" w:rsidRDefault="00B657FB" w:rsidP="00B657FB">
      <w:pPr>
        <w:tabs>
          <w:tab w:val="left" w:pos="567"/>
        </w:tabs>
        <w:spacing w:line="276" w:lineRule="auto"/>
        <w:rPr>
          <w:rFonts w:ascii="Garamond" w:hAnsi="Garamond"/>
          <w:sz w:val="22"/>
          <w:szCs w:val="22"/>
        </w:rPr>
      </w:pPr>
    </w:p>
    <w:p w14:paraId="2C03D524" w14:textId="77777777" w:rsidR="00B657FB" w:rsidRPr="00C42D11" w:rsidRDefault="00B657FB" w:rsidP="00B657FB">
      <w:pPr>
        <w:tabs>
          <w:tab w:val="left" w:pos="567"/>
        </w:tabs>
        <w:spacing w:line="276" w:lineRule="auto"/>
        <w:rPr>
          <w:rFonts w:ascii="Garamond" w:hAnsi="Garamond"/>
          <w:b/>
          <w:sz w:val="22"/>
          <w:szCs w:val="22"/>
        </w:rPr>
      </w:pPr>
      <w:r w:rsidRPr="00C42D11">
        <w:rPr>
          <w:rFonts w:ascii="Garamond" w:hAnsi="Garamond"/>
          <w:b/>
          <w:sz w:val="22"/>
          <w:szCs w:val="22"/>
        </w:rPr>
        <w:t>Изменение состава точек поставки (добавление / исключение)</w:t>
      </w:r>
    </w:p>
    <w:p w14:paraId="2A148BEA" w14:textId="77777777" w:rsidR="00B657FB" w:rsidRPr="00C42D11" w:rsidRDefault="00B657FB" w:rsidP="00B657FB">
      <w:pPr>
        <w:pStyle w:val="54"/>
        <w:numPr>
          <w:ilvl w:val="0"/>
          <w:numId w:val="32"/>
        </w:numPr>
        <w:spacing w:line="276" w:lineRule="auto"/>
        <w:ind w:left="284" w:hanging="284"/>
        <w:contextualSpacing/>
        <w:rPr>
          <w:rFonts w:eastAsia="Calibri"/>
          <w:szCs w:val="22"/>
        </w:rPr>
      </w:pPr>
      <w:r w:rsidRPr="00C42D11">
        <w:rPr>
          <w:rFonts w:eastAsia="Calibri"/>
          <w:szCs w:val="22"/>
        </w:rPr>
        <w:t xml:space="preserve">Добавление </w:t>
      </w:r>
      <w:proofErr w:type="spellStart"/>
      <w:r w:rsidRPr="00C42D11">
        <w:rPr>
          <w:rFonts w:eastAsia="Calibri"/>
          <w:szCs w:val="22"/>
        </w:rPr>
        <w:t>ТП</w:t>
      </w:r>
      <w:proofErr w:type="spellEnd"/>
      <w:r w:rsidRPr="00C42D11">
        <w:rPr>
          <w:rFonts w:eastAsia="Calibri"/>
          <w:szCs w:val="22"/>
        </w:rPr>
        <w:t>: №№ __.</w:t>
      </w:r>
    </w:p>
    <w:p w14:paraId="71484E92" w14:textId="77777777" w:rsidR="00B657FB" w:rsidRPr="00C42D11" w:rsidRDefault="00B657FB" w:rsidP="00B657FB">
      <w:pPr>
        <w:numPr>
          <w:ilvl w:val="0"/>
          <w:numId w:val="32"/>
        </w:numPr>
        <w:spacing w:line="276" w:lineRule="auto"/>
        <w:ind w:left="284" w:hanging="284"/>
        <w:jc w:val="both"/>
        <w:rPr>
          <w:rFonts w:ascii="Garamond" w:hAnsi="Garamond"/>
          <w:sz w:val="22"/>
          <w:szCs w:val="22"/>
        </w:rPr>
      </w:pPr>
      <w:r w:rsidRPr="00C42D11">
        <w:rPr>
          <w:rFonts w:ascii="Garamond" w:hAnsi="Garamond"/>
          <w:sz w:val="22"/>
          <w:szCs w:val="22"/>
        </w:rPr>
        <w:t xml:space="preserve">Исключение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7DFB2A93" w14:textId="77777777" w:rsidR="00B657FB" w:rsidRPr="00C42D11" w:rsidRDefault="00B657FB" w:rsidP="00B657FB">
      <w:pPr>
        <w:numPr>
          <w:ilvl w:val="0"/>
          <w:numId w:val="32"/>
        </w:numPr>
        <w:spacing w:line="276" w:lineRule="auto"/>
        <w:ind w:left="284" w:hanging="284"/>
        <w:jc w:val="both"/>
        <w:rPr>
          <w:rFonts w:ascii="Garamond" w:hAnsi="Garamond"/>
          <w:sz w:val="22"/>
          <w:szCs w:val="22"/>
        </w:rPr>
      </w:pPr>
      <w:r w:rsidRPr="00C42D11">
        <w:rPr>
          <w:rFonts w:ascii="Garamond" w:hAnsi="Garamond"/>
          <w:sz w:val="22"/>
          <w:szCs w:val="22"/>
        </w:rPr>
        <w:t xml:space="preserve">Исключение </w:t>
      </w:r>
      <w:proofErr w:type="spellStart"/>
      <w:r w:rsidRPr="00C42D11">
        <w:rPr>
          <w:rFonts w:ascii="Garamond" w:hAnsi="Garamond"/>
          <w:sz w:val="22"/>
          <w:szCs w:val="22"/>
        </w:rPr>
        <w:t>ТП</w:t>
      </w:r>
      <w:proofErr w:type="spellEnd"/>
      <w:r w:rsidRPr="00C42D11">
        <w:rPr>
          <w:rFonts w:ascii="Garamond" w:hAnsi="Garamond"/>
          <w:sz w:val="22"/>
          <w:szCs w:val="22"/>
        </w:rPr>
        <w:t xml:space="preserve">: №№ __ и (или) добавление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279D4D34" w14:textId="77777777" w:rsidR="00B657FB" w:rsidRPr="00C42D11" w:rsidRDefault="00B657FB" w:rsidP="00B657FB">
      <w:pPr>
        <w:numPr>
          <w:ilvl w:val="0"/>
          <w:numId w:val="32"/>
        </w:numPr>
        <w:spacing w:line="276" w:lineRule="auto"/>
        <w:ind w:left="284" w:hanging="284"/>
        <w:jc w:val="both"/>
        <w:rPr>
          <w:rFonts w:ascii="Garamond" w:hAnsi="Garamond"/>
          <w:sz w:val="22"/>
          <w:szCs w:val="22"/>
        </w:rPr>
      </w:pPr>
      <w:r w:rsidRPr="00C42D11">
        <w:rPr>
          <w:rFonts w:ascii="Garamond" w:hAnsi="Garamond"/>
          <w:sz w:val="22"/>
          <w:szCs w:val="22"/>
        </w:rPr>
        <w:t>Иные изменения (указать).</w:t>
      </w:r>
    </w:p>
    <w:p w14:paraId="58A78AD9" w14:textId="77777777" w:rsidR="00B657FB" w:rsidRPr="00C42D11" w:rsidRDefault="00B657FB" w:rsidP="00B657FB">
      <w:pPr>
        <w:spacing w:line="276" w:lineRule="auto"/>
        <w:rPr>
          <w:rFonts w:ascii="Garamond" w:hAnsi="Garamond"/>
          <w:sz w:val="22"/>
          <w:szCs w:val="22"/>
        </w:rPr>
      </w:pPr>
    </w:p>
    <w:p w14:paraId="2E868132" w14:textId="77777777" w:rsidR="00B657FB" w:rsidRPr="00C42D11" w:rsidRDefault="00B657FB" w:rsidP="00B657FB">
      <w:pPr>
        <w:spacing w:line="276" w:lineRule="auto"/>
        <w:rPr>
          <w:rFonts w:ascii="Garamond" w:hAnsi="Garamond"/>
          <w:b/>
          <w:sz w:val="22"/>
          <w:szCs w:val="22"/>
        </w:rPr>
      </w:pPr>
      <w:r w:rsidRPr="00C42D11">
        <w:rPr>
          <w:rFonts w:ascii="Garamond" w:hAnsi="Garamond"/>
          <w:b/>
          <w:sz w:val="22"/>
          <w:szCs w:val="22"/>
        </w:rPr>
        <w:t>Иные изменения по точкам поставки</w:t>
      </w:r>
    </w:p>
    <w:p w14:paraId="7917373F" w14:textId="77777777" w:rsidR="00B657FB" w:rsidRPr="00C42D11" w:rsidRDefault="00B657FB" w:rsidP="00B657FB">
      <w:pPr>
        <w:numPr>
          <w:ilvl w:val="0"/>
          <w:numId w:val="31"/>
        </w:numPr>
        <w:spacing w:line="276" w:lineRule="auto"/>
        <w:ind w:left="284" w:hanging="284"/>
        <w:jc w:val="both"/>
        <w:rPr>
          <w:rFonts w:ascii="Garamond" w:hAnsi="Garamond"/>
          <w:sz w:val="22"/>
          <w:szCs w:val="22"/>
        </w:rPr>
      </w:pPr>
      <w:r w:rsidRPr="00C42D11">
        <w:rPr>
          <w:rFonts w:ascii="Garamond" w:hAnsi="Garamond"/>
          <w:sz w:val="22"/>
          <w:szCs w:val="22"/>
        </w:rPr>
        <w:t>Актуализация документов по ГТП экспорта-импорта / сечению экспорта-импорта / сечению коммерческого учета ФСК.</w:t>
      </w:r>
    </w:p>
    <w:p w14:paraId="0AAF7529" w14:textId="77777777" w:rsidR="00B657FB" w:rsidRPr="00C42D11" w:rsidRDefault="00B657FB" w:rsidP="00B657FB">
      <w:pPr>
        <w:numPr>
          <w:ilvl w:val="0"/>
          <w:numId w:val="31"/>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наименования присоединений </w:t>
      </w:r>
      <w:proofErr w:type="spellStart"/>
      <w:r w:rsidRPr="00C42D11">
        <w:rPr>
          <w:rFonts w:ascii="Garamond" w:hAnsi="Garamond"/>
          <w:sz w:val="22"/>
          <w:szCs w:val="22"/>
        </w:rPr>
        <w:t>ТП</w:t>
      </w:r>
      <w:proofErr w:type="spellEnd"/>
      <w:r w:rsidRPr="00C42D11">
        <w:rPr>
          <w:rFonts w:ascii="Garamond" w:hAnsi="Garamond"/>
          <w:sz w:val="22"/>
          <w:szCs w:val="22"/>
          <w:lang w:val="en-US"/>
        </w:rPr>
        <w:t>:</w:t>
      </w:r>
      <w:r w:rsidRPr="00C42D11">
        <w:rPr>
          <w:rFonts w:ascii="Garamond" w:hAnsi="Garamond"/>
          <w:sz w:val="22"/>
          <w:szCs w:val="22"/>
        </w:rPr>
        <w:t xml:space="preserve"> №№ __.</w:t>
      </w:r>
    </w:p>
    <w:p w14:paraId="082E5062" w14:textId="77777777" w:rsidR="00B657FB" w:rsidRPr="00C42D11" w:rsidRDefault="00B657FB" w:rsidP="00B657FB">
      <w:pPr>
        <w:numPr>
          <w:ilvl w:val="0"/>
          <w:numId w:val="31"/>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w:t>
      </w:r>
      <w:proofErr w:type="spellStart"/>
      <w:r w:rsidRPr="00C42D11">
        <w:rPr>
          <w:rFonts w:ascii="Garamond" w:hAnsi="Garamond"/>
          <w:sz w:val="22"/>
          <w:szCs w:val="22"/>
        </w:rPr>
        <w:t>ТП</w:t>
      </w:r>
      <w:proofErr w:type="spellEnd"/>
      <w:r w:rsidRPr="00C42D11">
        <w:rPr>
          <w:rFonts w:ascii="Garamond" w:hAnsi="Garamond"/>
          <w:sz w:val="22"/>
          <w:szCs w:val="22"/>
          <w:lang w:val="en-US"/>
        </w:rPr>
        <w:t xml:space="preserve">: </w:t>
      </w:r>
      <w:r w:rsidRPr="00C42D11">
        <w:rPr>
          <w:rFonts w:ascii="Garamond" w:hAnsi="Garamond"/>
          <w:sz w:val="22"/>
          <w:szCs w:val="22"/>
        </w:rPr>
        <w:t>№№ __.</w:t>
      </w:r>
    </w:p>
    <w:p w14:paraId="73CE72B3" w14:textId="77777777" w:rsidR="00B657FB" w:rsidRPr="00C42D11" w:rsidRDefault="00B657FB" w:rsidP="00B657FB">
      <w:pPr>
        <w:numPr>
          <w:ilvl w:val="0"/>
          <w:numId w:val="31"/>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ТП</w:t>
      </w:r>
      <w:proofErr w:type="spellEnd"/>
      <w:r w:rsidRPr="00C42D11">
        <w:rPr>
          <w:rFonts w:ascii="Garamond" w:hAnsi="Garamond"/>
          <w:sz w:val="22"/>
          <w:szCs w:val="22"/>
        </w:rPr>
        <w:t>: вместо №№ __ – №№ __ соответственно.</w:t>
      </w:r>
    </w:p>
    <w:p w14:paraId="52133895" w14:textId="77777777" w:rsidR="00B657FB" w:rsidRPr="00C42D11" w:rsidRDefault="00B657FB" w:rsidP="00B657FB">
      <w:pPr>
        <w:numPr>
          <w:ilvl w:val="0"/>
          <w:numId w:val="31"/>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наименования смежного владельца оборудования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466E9A33" w14:textId="77777777" w:rsidR="00B657FB" w:rsidRPr="00C42D11" w:rsidRDefault="00B657FB" w:rsidP="00B657FB">
      <w:pPr>
        <w:numPr>
          <w:ilvl w:val="0"/>
          <w:numId w:val="31"/>
        </w:numPr>
        <w:spacing w:line="276" w:lineRule="auto"/>
        <w:ind w:left="284" w:hanging="284"/>
        <w:jc w:val="both"/>
        <w:rPr>
          <w:rFonts w:ascii="Garamond" w:hAnsi="Garamond"/>
          <w:sz w:val="22"/>
          <w:szCs w:val="22"/>
        </w:rPr>
      </w:pPr>
      <w:r w:rsidRPr="00C42D11">
        <w:rPr>
          <w:rFonts w:ascii="Garamond" w:hAnsi="Garamond"/>
          <w:sz w:val="22"/>
          <w:szCs w:val="22"/>
        </w:rPr>
        <w:t xml:space="preserve">Приведение наименований </w:t>
      </w:r>
      <w:proofErr w:type="spellStart"/>
      <w:r w:rsidRPr="00C42D11">
        <w:rPr>
          <w:rFonts w:ascii="Garamond" w:hAnsi="Garamond"/>
          <w:sz w:val="22"/>
          <w:szCs w:val="22"/>
        </w:rPr>
        <w:t>ТП</w:t>
      </w:r>
      <w:proofErr w:type="spellEnd"/>
      <w:r w:rsidRPr="00C42D11">
        <w:rPr>
          <w:rFonts w:ascii="Garamond" w:hAnsi="Garamond"/>
          <w:sz w:val="22"/>
          <w:szCs w:val="22"/>
        </w:rPr>
        <w:t xml:space="preserve"> в соответствие требованиям Положения о реестре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1C1E69DA" w14:textId="77777777" w:rsidR="00B657FB" w:rsidRPr="00C42D11" w:rsidRDefault="00B657FB" w:rsidP="00B657FB">
      <w:pPr>
        <w:numPr>
          <w:ilvl w:val="0"/>
          <w:numId w:val="31"/>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признака отнесения к «малым»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55CF8312" w14:textId="77777777" w:rsidR="00B657FB" w:rsidRPr="00C42D11" w:rsidRDefault="00B657FB" w:rsidP="00B657FB">
      <w:pPr>
        <w:numPr>
          <w:ilvl w:val="0"/>
          <w:numId w:val="31"/>
        </w:numPr>
        <w:spacing w:line="276" w:lineRule="auto"/>
        <w:ind w:left="284" w:hanging="284"/>
        <w:jc w:val="both"/>
        <w:rPr>
          <w:rFonts w:ascii="Garamond" w:hAnsi="Garamond"/>
          <w:sz w:val="22"/>
          <w:szCs w:val="22"/>
        </w:rPr>
      </w:pPr>
      <w:r w:rsidRPr="00C42D11">
        <w:rPr>
          <w:rFonts w:ascii="Garamond" w:hAnsi="Garamond"/>
          <w:sz w:val="22"/>
          <w:szCs w:val="22"/>
        </w:rPr>
        <w:t>Иные изменения (указать).</w:t>
      </w:r>
    </w:p>
    <w:p w14:paraId="14E43032" w14:textId="77777777" w:rsidR="00B657FB" w:rsidRPr="00C42D11" w:rsidRDefault="00B657FB" w:rsidP="00B657FB">
      <w:pPr>
        <w:spacing w:line="276" w:lineRule="auto"/>
        <w:rPr>
          <w:rFonts w:ascii="Garamond" w:hAnsi="Garamond"/>
          <w:sz w:val="22"/>
          <w:szCs w:val="22"/>
        </w:rPr>
      </w:pPr>
    </w:p>
    <w:p w14:paraId="11199BCC" w14:textId="77777777" w:rsidR="00B657FB" w:rsidRPr="00C42D11" w:rsidRDefault="00B657FB" w:rsidP="00B657FB">
      <w:pPr>
        <w:tabs>
          <w:tab w:val="left" w:pos="567"/>
        </w:tabs>
        <w:spacing w:line="276" w:lineRule="auto"/>
        <w:rPr>
          <w:rFonts w:ascii="Garamond" w:hAnsi="Garamond"/>
          <w:b/>
          <w:sz w:val="22"/>
          <w:szCs w:val="22"/>
        </w:rPr>
      </w:pPr>
      <w:r w:rsidRPr="00C42D11">
        <w:rPr>
          <w:rFonts w:ascii="Garamond" w:hAnsi="Garamond"/>
          <w:b/>
          <w:sz w:val="22"/>
          <w:szCs w:val="22"/>
        </w:rPr>
        <w:t>Изменение по точкам измерений</w:t>
      </w:r>
    </w:p>
    <w:p w14:paraId="1E7AAC57"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 xml:space="preserve">Добавление </w:t>
      </w:r>
      <w:proofErr w:type="spellStart"/>
      <w:r w:rsidRPr="00C42D11">
        <w:rPr>
          <w:szCs w:val="22"/>
        </w:rPr>
        <w:t>ТИ</w:t>
      </w:r>
      <w:proofErr w:type="spellEnd"/>
      <w:r w:rsidRPr="00C42D11">
        <w:rPr>
          <w:szCs w:val="22"/>
          <w:lang w:val="en-US"/>
        </w:rPr>
        <w:t>:</w:t>
      </w:r>
      <w:r w:rsidRPr="00C42D11">
        <w:rPr>
          <w:szCs w:val="22"/>
        </w:rPr>
        <w:t xml:space="preserve"> №№__.</w:t>
      </w:r>
    </w:p>
    <w:p w14:paraId="6332472A"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 xml:space="preserve">Исключение </w:t>
      </w:r>
      <w:proofErr w:type="spellStart"/>
      <w:r w:rsidRPr="00C42D11">
        <w:rPr>
          <w:szCs w:val="22"/>
        </w:rPr>
        <w:t>ТИ</w:t>
      </w:r>
      <w:proofErr w:type="spellEnd"/>
      <w:r w:rsidRPr="00C42D11">
        <w:rPr>
          <w:szCs w:val="22"/>
        </w:rPr>
        <w:t>: №№ __.</w:t>
      </w:r>
    </w:p>
    <w:p w14:paraId="1AE113FD"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 xml:space="preserve">Изменение состава </w:t>
      </w:r>
      <w:proofErr w:type="spellStart"/>
      <w:r w:rsidRPr="00C42D11">
        <w:rPr>
          <w:szCs w:val="22"/>
        </w:rPr>
        <w:t>ТИ</w:t>
      </w:r>
      <w:proofErr w:type="spellEnd"/>
      <w:r w:rsidRPr="00C42D11">
        <w:rPr>
          <w:szCs w:val="22"/>
        </w:rPr>
        <w:t xml:space="preserve"> по </w:t>
      </w:r>
      <w:proofErr w:type="spellStart"/>
      <w:r w:rsidRPr="00C42D11">
        <w:rPr>
          <w:szCs w:val="22"/>
        </w:rPr>
        <w:t>ТП</w:t>
      </w:r>
      <w:proofErr w:type="spellEnd"/>
      <w:r w:rsidRPr="00C42D11">
        <w:rPr>
          <w:szCs w:val="22"/>
        </w:rPr>
        <w:t xml:space="preserve"> №№ __.</w:t>
      </w:r>
    </w:p>
    <w:p w14:paraId="47C8A2CE"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 xml:space="preserve">Изменение признака включения в АИИС КУЭ </w:t>
      </w:r>
      <w:proofErr w:type="spellStart"/>
      <w:r w:rsidRPr="00C42D11">
        <w:rPr>
          <w:szCs w:val="22"/>
        </w:rPr>
        <w:t>ТИ</w:t>
      </w:r>
      <w:proofErr w:type="spellEnd"/>
      <w:r w:rsidRPr="00C42D11">
        <w:rPr>
          <w:szCs w:val="22"/>
        </w:rPr>
        <w:t>: №№ __.</w:t>
      </w:r>
    </w:p>
    <w:p w14:paraId="771AA721"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 xml:space="preserve">Изменение типа и модификации / измерительных каналов </w:t>
      </w:r>
      <w:r w:rsidRPr="002970EE">
        <w:rPr>
          <w:szCs w:val="22"/>
          <w:highlight w:val="yellow"/>
        </w:rPr>
        <w:t>счетчика</w:t>
      </w:r>
      <w:r w:rsidRPr="00C42D11">
        <w:rPr>
          <w:szCs w:val="22"/>
        </w:rPr>
        <w:t xml:space="preserve"> </w:t>
      </w:r>
      <w:proofErr w:type="spellStart"/>
      <w:r w:rsidRPr="00C42D11">
        <w:rPr>
          <w:szCs w:val="22"/>
        </w:rPr>
        <w:t>ТИ</w:t>
      </w:r>
      <w:proofErr w:type="spellEnd"/>
      <w:r w:rsidRPr="00C42D11">
        <w:rPr>
          <w:szCs w:val="22"/>
        </w:rPr>
        <w:t>: №№ __.</w:t>
      </w:r>
    </w:p>
    <w:p w14:paraId="548A8536"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 xml:space="preserve">Изменение наименований </w:t>
      </w:r>
      <w:proofErr w:type="spellStart"/>
      <w:r w:rsidRPr="00C42D11">
        <w:rPr>
          <w:szCs w:val="22"/>
        </w:rPr>
        <w:t>ТИ</w:t>
      </w:r>
      <w:proofErr w:type="spellEnd"/>
      <w:r w:rsidRPr="00C42D11">
        <w:rPr>
          <w:szCs w:val="22"/>
          <w:lang w:val="en-US"/>
        </w:rPr>
        <w:t xml:space="preserve">: </w:t>
      </w:r>
      <w:r w:rsidRPr="00C42D11">
        <w:rPr>
          <w:szCs w:val="22"/>
        </w:rPr>
        <w:t>№№ __.</w:t>
      </w:r>
    </w:p>
    <w:p w14:paraId="61255BEE"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 xml:space="preserve">Изменение нумерации </w:t>
      </w:r>
      <w:proofErr w:type="spellStart"/>
      <w:r w:rsidRPr="00C42D11">
        <w:rPr>
          <w:szCs w:val="22"/>
        </w:rPr>
        <w:t>ТИ</w:t>
      </w:r>
      <w:proofErr w:type="spellEnd"/>
      <w:r w:rsidRPr="00C42D11">
        <w:rPr>
          <w:szCs w:val="22"/>
        </w:rPr>
        <w:t>: вместо №№ __ – №№ __ соответственно.</w:t>
      </w:r>
    </w:p>
    <w:p w14:paraId="7144A834"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 xml:space="preserve">Приведение наименований </w:t>
      </w:r>
      <w:proofErr w:type="spellStart"/>
      <w:r w:rsidRPr="00C42D11">
        <w:rPr>
          <w:szCs w:val="22"/>
        </w:rPr>
        <w:t>ТИ</w:t>
      </w:r>
      <w:proofErr w:type="spellEnd"/>
      <w:r w:rsidRPr="00C42D11">
        <w:rPr>
          <w:szCs w:val="22"/>
        </w:rPr>
        <w:t xml:space="preserve"> в соответствие требованиям Положения о реестре (</w:t>
      </w:r>
      <w:proofErr w:type="spellStart"/>
      <w:r w:rsidRPr="00C42D11">
        <w:rPr>
          <w:szCs w:val="22"/>
        </w:rPr>
        <w:t>ТИ</w:t>
      </w:r>
      <w:proofErr w:type="spellEnd"/>
      <w:r w:rsidRPr="00C42D11">
        <w:rPr>
          <w:szCs w:val="22"/>
        </w:rPr>
        <w:t>: №№ __).</w:t>
      </w:r>
    </w:p>
    <w:p w14:paraId="71F5BE8F" w14:textId="77777777" w:rsidR="00B657FB" w:rsidRPr="00C42D11" w:rsidRDefault="00B657FB" w:rsidP="00B657FB">
      <w:pPr>
        <w:pStyle w:val="54"/>
        <w:numPr>
          <w:ilvl w:val="0"/>
          <w:numId w:val="33"/>
        </w:numPr>
        <w:spacing w:line="276" w:lineRule="auto"/>
        <w:ind w:left="284" w:hanging="284"/>
        <w:contextualSpacing/>
        <w:rPr>
          <w:szCs w:val="22"/>
        </w:rPr>
      </w:pPr>
      <w:r w:rsidRPr="00C42D11">
        <w:rPr>
          <w:szCs w:val="22"/>
        </w:rPr>
        <w:t>Иные изменения (указать).</w:t>
      </w:r>
    </w:p>
    <w:p w14:paraId="7B9C74E6" w14:textId="77777777" w:rsidR="00B657FB" w:rsidRPr="00C42D11" w:rsidRDefault="00B657FB" w:rsidP="00B657FB">
      <w:pPr>
        <w:tabs>
          <w:tab w:val="left" w:pos="567"/>
        </w:tabs>
        <w:spacing w:line="276" w:lineRule="auto"/>
        <w:rPr>
          <w:rFonts w:ascii="Garamond" w:hAnsi="Garamond"/>
          <w:sz w:val="22"/>
          <w:szCs w:val="22"/>
        </w:rPr>
      </w:pPr>
    </w:p>
    <w:p w14:paraId="3C3D8C9F" w14:textId="77777777" w:rsidR="00B657FB" w:rsidRPr="00C42D11" w:rsidRDefault="00B657FB" w:rsidP="00B657FB">
      <w:pPr>
        <w:rPr>
          <w:rFonts w:ascii="Garamond" w:hAnsi="Garamond"/>
          <w:b/>
          <w:bCs/>
          <w:sz w:val="22"/>
          <w:szCs w:val="22"/>
        </w:rPr>
      </w:pPr>
      <w:r w:rsidRPr="00C42D11">
        <w:rPr>
          <w:rFonts w:ascii="Garamond" w:hAnsi="Garamond"/>
          <w:b/>
          <w:bCs/>
          <w:sz w:val="22"/>
          <w:szCs w:val="22"/>
        </w:rPr>
        <w:t>Основания изменений:</w:t>
      </w:r>
    </w:p>
    <w:p w14:paraId="20488D59" w14:textId="77777777" w:rsidR="00B657FB" w:rsidRPr="00C42D11" w:rsidRDefault="00B657FB" w:rsidP="00B657FB">
      <w:pPr>
        <w:rPr>
          <w:rFonts w:ascii="Garamond" w:hAnsi="Garamond"/>
          <w:bCs/>
          <w:sz w:val="22"/>
          <w:szCs w:val="22"/>
        </w:rPr>
      </w:pPr>
      <w:r w:rsidRPr="00C42D11">
        <w:rPr>
          <w:rFonts w:ascii="Garamond" w:hAnsi="Garamond"/>
          <w:b/>
          <w:sz w:val="22"/>
          <w:szCs w:val="22"/>
        </w:rPr>
        <w:t>Изменение состава точек поставки (добавление / исключение)</w:t>
      </w:r>
    </w:p>
    <w:p w14:paraId="1A636427" w14:textId="77777777" w:rsidR="00B657FB" w:rsidRPr="00C42D11" w:rsidRDefault="00B657FB" w:rsidP="00B657FB">
      <w:pPr>
        <w:rPr>
          <w:rFonts w:ascii="Garamond" w:hAnsi="Garamond"/>
          <w:bCs/>
          <w:sz w:val="22"/>
          <w:szCs w:val="22"/>
        </w:rPr>
      </w:pPr>
      <w:r w:rsidRPr="00C42D11">
        <w:rPr>
          <w:rFonts w:ascii="Garamond" w:hAnsi="Garamond"/>
          <w:bCs/>
          <w:sz w:val="22"/>
          <w:szCs w:val="22"/>
        </w:rPr>
        <w:t>По п. 1 –</w:t>
      </w:r>
    </w:p>
    <w:p w14:paraId="7205F751"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Ввод оборудования в эксплуатацию.</w:t>
      </w:r>
    </w:p>
    <w:p w14:paraId="69EDE5BE"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Новое технологическое присоединение.</w:t>
      </w:r>
    </w:p>
    <w:p w14:paraId="6693AC06" w14:textId="77777777" w:rsidR="00B657FB" w:rsidRPr="00C42D11" w:rsidRDefault="00B657FB" w:rsidP="00B657FB">
      <w:pPr>
        <w:pStyle w:val="54"/>
        <w:numPr>
          <w:ilvl w:val="0"/>
          <w:numId w:val="30"/>
        </w:numPr>
        <w:spacing w:line="259" w:lineRule="auto"/>
        <w:ind w:left="284" w:hanging="284"/>
        <w:contextualSpacing/>
        <w:rPr>
          <w:szCs w:val="22"/>
        </w:rPr>
      </w:pPr>
      <w:r w:rsidRPr="00C42D11">
        <w:rPr>
          <w:szCs w:val="22"/>
        </w:rPr>
        <w:t>Присоединение новых потребителей к оборудованию заявителя.</w:t>
      </w:r>
    </w:p>
    <w:p w14:paraId="4A3B41A3"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5E51F3CA" w14:textId="77777777" w:rsidR="00B657FB" w:rsidRPr="00C42D11" w:rsidRDefault="00B657FB" w:rsidP="00B657FB">
      <w:pPr>
        <w:rPr>
          <w:rFonts w:ascii="Garamond" w:hAnsi="Garamond"/>
          <w:bCs/>
          <w:sz w:val="22"/>
          <w:szCs w:val="22"/>
        </w:rPr>
      </w:pPr>
      <w:r w:rsidRPr="00C42D11">
        <w:rPr>
          <w:rFonts w:ascii="Garamond" w:hAnsi="Garamond"/>
          <w:bCs/>
          <w:sz w:val="22"/>
          <w:szCs w:val="22"/>
        </w:rPr>
        <w:t>По п. 2 –</w:t>
      </w:r>
    </w:p>
    <w:p w14:paraId="0902639A"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Вывод оборудования из эксплуатации.</w:t>
      </w:r>
    </w:p>
    <w:p w14:paraId="3BB3CEE8"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7C156A74" w14:textId="77777777" w:rsidR="00B657FB" w:rsidRPr="00C42D11" w:rsidRDefault="00B657FB" w:rsidP="00B657FB">
      <w:pPr>
        <w:rPr>
          <w:rFonts w:ascii="Garamond" w:hAnsi="Garamond"/>
          <w:bCs/>
          <w:sz w:val="22"/>
          <w:szCs w:val="22"/>
        </w:rPr>
      </w:pPr>
      <w:r w:rsidRPr="00C42D11">
        <w:rPr>
          <w:rFonts w:ascii="Garamond" w:hAnsi="Garamond"/>
          <w:bCs/>
          <w:sz w:val="22"/>
          <w:szCs w:val="22"/>
        </w:rPr>
        <w:t>По п. 3 –</w:t>
      </w:r>
    </w:p>
    <w:p w14:paraId="5CA1CB9D" w14:textId="77777777" w:rsidR="00B657FB" w:rsidRPr="00C42D11" w:rsidRDefault="00B657FB" w:rsidP="00B657FB">
      <w:pPr>
        <w:pStyle w:val="54"/>
        <w:numPr>
          <w:ilvl w:val="0"/>
          <w:numId w:val="30"/>
        </w:numPr>
        <w:spacing w:line="259" w:lineRule="auto"/>
        <w:ind w:left="284" w:hanging="284"/>
        <w:contextualSpacing/>
        <w:rPr>
          <w:szCs w:val="22"/>
        </w:rPr>
      </w:pPr>
      <w:r w:rsidRPr="00C42D11">
        <w:rPr>
          <w:szCs w:val="22"/>
        </w:rPr>
        <w:t>Изменение имущественных отношений между собственниками оборудования.</w:t>
      </w:r>
    </w:p>
    <w:p w14:paraId="460D4065"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Изменение схемы питания</w:t>
      </w:r>
      <w:r w:rsidRPr="00C42D11">
        <w:rPr>
          <w:szCs w:val="22"/>
          <w:lang w:val="en-US"/>
        </w:rPr>
        <w:t xml:space="preserve"> </w:t>
      </w:r>
      <w:r w:rsidRPr="00C42D11">
        <w:rPr>
          <w:szCs w:val="22"/>
        </w:rPr>
        <w:t>оборудования.</w:t>
      </w:r>
    </w:p>
    <w:p w14:paraId="056C2DEC"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Изменение местоположения границ балансовой принадлежности.</w:t>
      </w:r>
    </w:p>
    <w:p w14:paraId="222A784C"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Реконструкция подстанции / электрической сети.</w:t>
      </w:r>
    </w:p>
    <w:p w14:paraId="5255D2FA"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418B92B8" w14:textId="77777777" w:rsidR="00B657FB" w:rsidRPr="00C42D11" w:rsidRDefault="00B657FB" w:rsidP="00B657FB">
      <w:pPr>
        <w:rPr>
          <w:rFonts w:ascii="Garamond" w:hAnsi="Garamond"/>
          <w:bCs/>
          <w:sz w:val="22"/>
          <w:szCs w:val="22"/>
        </w:rPr>
      </w:pPr>
    </w:p>
    <w:p w14:paraId="228864C7" w14:textId="77777777" w:rsidR="00B657FB" w:rsidRPr="00C42D11" w:rsidRDefault="00B657FB" w:rsidP="00B657FB">
      <w:pPr>
        <w:rPr>
          <w:rFonts w:ascii="Garamond" w:hAnsi="Garamond"/>
          <w:b/>
          <w:bCs/>
          <w:sz w:val="22"/>
          <w:szCs w:val="22"/>
        </w:rPr>
      </w:pPr>
      <w:r w:rsidRPr="00C42D11">
        <w:rPr>
          <w:rFonts w:ascii="Garamond" w:hAnsi="Garamond"/>
          <w:b/>
          <w:sz w:val="22"/>
          <w:szCs w:val="22"/>
        </w:rPr>
        <w:t>Иные изменения по точкам поставки</w:t>
      </w:r>
    </w:p>
    <w:p w14:paraId="658EE827" w14:textId="77777777" w:rsidR="00B657FB" w:rsidRPr="00C42D11" w:rsidRDefault="00B657FB" w:rsidP="00B657FB">
      <w:pPr>
        <w:pStyle w:val="54"/>
        <w:numPr>
          <w:ilvl w:val="0"/>
          <w:numId w:val="30"/>
        </w:numPr>
        <w:spacing w:line="259" w:lineRule="auto"/>
        <w:ind w:left="284" w:hanging="284"/>
        <w:contextualSpacing/>
        <w:rPr>
          <w:szCs w:val="22"/>
        </w:rPr>
      </w:pPr>
      <w:r w:rsidRPr="00C42D11">
        <w:rPr>
          <w:szCs w:val="22"/>
        </w:rPr>
        <w:t>Предоставление права участия по новой/измененной ГТП (указать наименование ГТП).</w:t>
      </w:r>
    </w:p>
    <w:p w14:paraId="366D1369"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118E648F" w14:textId="77777777" w:rsidR="00B657FB" w:rsidRPr="00C42D11" w:rsidRDefault="00B657FB" w:rsidP="00B657FB">
      <w:pPr>
        <w:rPr>
          <w:rFonts w:ascii="Garamond" w:hAnsi="Garamond"/>
          <w:bCs/>
          <w:sz w:val="22"/>
          <w:szCs w:val="22"/>
        </w:rPr>
      </w:pPr>
    </w:p>
    <w:p w14:paraId="1EB48B62" w14:textId="77777777" w:rsidR="00B657FB" w:rsidRPr="00C42D11" w:rsidRDefault="00B657FB" w:rsidP="00B657FB">
      <w:pPr>
        <w:tabs>
          <w:tab w:val="left" w:pos="567"/>
        </w:tabs>
        <w:spacing w:line="276" w:lineRule="auto"/>
        <w:rPr>
          <w:rFonts w:ascii="Garamond" w:hAnsi="Garamond"/>
          <w:b/>
          <w:sz w:val="22"/>
          <w:szCs w:val="22"/>
        </w:rPr>
      </w:pPr>
      <w:r w:rsidRPr="00C42D11">
        <w:rPr>
          <w:rFonts w:ascii="Garamond" w:hAnsi="Garamond"/>
          <w:b/>
          <w:sz w:val="22"/>
          <w:szCs w:val="22"/>
        </w:rPr>
        <w:t>Изменение по точкам измерений</w:t>
      </w:r>
    </w:p>
    <w:p w14:paraId="0F53E261" w14:textId="77777777" w:rsidR="00B657FB" w:rsidRPr="00C42D11" w:rsidRDefault="00B657FB" w:rsidP="00B657FB">
      <w:pPr>
        <w:rPr>
          <w:rFonts w:ascii="Garamond" w:hAnsi="Garamond"/>
          <w:bCs/>
          <w:sz w:val="22"/>
          <w:szCs w:val="22"/>
        </w:rPr>
      </w:pPr>
      <w:r w:rsidRPr="00C42D11">
        <w:rPr>
          <w:rFonts w:ascii="Garamond" w:hAnsi="Garamond"/>
          <w:bCs/>
          <w:sz w:val="22"/>
          <w:szCs w:val="22"/>
        </w:rPr>
        <w:t>По п. 1, 2, 3, 4, 5 –</w:t>
      </w:r>
    </w:p>
    <w:p w14:paraId="20206A6C"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Реконструкция / Модернизация АИИС КУЭ.</w:t>
      </w:r>
    </w:p>
    <w:p w14:paraId="169F7A24"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7F1D86CC" w14:textId="77777777" w:rsidR="00B657FB" w:rsidRPr="00C42D11" w:rsidRDefault="00B657FB" w:rsidP="00B657FB">
      <w:pPr>
        <w:spacing w:after="200" w:line="276" w:lineRule="auto"/>
        <w:rPr>
          <w:rFonts w:ascii="Garamond" w:hAnsi="Garamond" w:cs="Garamond"/>
          <w:i/>
          <w:sz w:val="22"/>
          <w:szCs w:val="22"/>
        </w:rPr>
      </w:pPr>
    </w:p>
    <w:p w14:paraId="2AC94A81" w14:textId="77777777" w:rsidR="00B657FB" w:rsidRPr="00C42D11" w:rsidRDefault="00B657FB" w:rsidP="00573A9C">
      <w:pPr>
        <w:keepNext/>
        <w:keepLines/>
        <w:pageBreakBefore/>
        <w:rPr>
          <w:rFonts w:ascii="Garamond" w:hAnsi="Garamond"/>
          <w:b/>
          <w:sz w:val="22"/>
          <w:szCs w:val="22"/>
        </w:rPr>
      </w:pPr>
      <w:r w:rsidRPr="00C42D11">
        <w:rPr>
          <w:rFonts w:ascii="Garamond" w:hAnsi="Garamond"/>
          <w:b/>
          <w:sz w:val="22"/>
          <w:szCs w:val="22"/>
        </w:rPr>
        <w:lastRenderedPageBreak/>
        <w:t>Предлагаемая редакция</w:t>
      </w:r>
    </w:p>
    <w:p w14:paraId="073BFD3A"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Форма 3</w:t>
      </w:r>
    </w:p>
    <w:p w14:paraId="236E3CB0" w14:textId="77777777" w:rsidR="00B657FB" w:rsidRPr="00C42D11" w:rsidRDefault="00B657FB" w:rsidP="00B657FB">
      <w:pPr>
        <w:rPr>
          <w:rFonts w:ascii="Garamond" w:hAnsi="Garamond"/>
          <w:sz w:val="22"/>
          <w:szCs w:val="22"/>
        </w:rPr>
      </w:pPr>
    </w:p>
    <w:p w14:paraId="571B02A1" w14:textId="77777777" w:rsidR="00B657FB" w:rsidRPr="00C42D11" w:rsidRDefault="00B657FB" w:rsidP="00B657FB">
      <w:pPr>
        <w:rPr>
          <w:rFonts w:ascii="Garamond" w:hAnsi="Garamond"/>
          <w:sz w:val="22"/>
          <w:szCs w:val="22"/>
        </w:rPr>
      </w:pPr>
    </w:p>
    <w:p w14:paraId="4240BA66" w14:textId="77777777" w:rsidR="00B657FB" w:rsidRPr="00C42D11" w:rsidRDefault="00B657FB" w:rsidP="00B657FB">
      <w:pPr>
        <w:rPr>
          <w:rFonts w:ascii="Garamond" w:hAnsi="Garamond"/>
          <w:sz w:val="22"/>
          <w:szCs w:val="22"/>
        </w:rPr>
      </w:pPr>
      <w:r w:rsidRPr="00C42D11">
        <w:rPr>
          <w:rFonts w:ascii="Garamond" w:hAnsi="Garamond"/>
          <w:sz w:val="22"/>
          <w:szCs w:val="22"/>
        </w:rPr>
        <w:t>(на бланке заявителя)</w:t>
      </w:r>
    </w:p>
    <w:p w14:paraId="483BA1B6" w14:textId="77777777" w:rsidR="00B657FB" w:rsidRPr="00C42D11" w:rsidRDefault="00B657FB" w:rsidP="00B657FB">
      <w:pPr>
        <w:rPr>
          <w:rFonts w:ascii="Garamond" w:hAnsi="Garamond"/>
          <w:sz w:val="22"/>
          <w:szCs w:val="22"/>
        </w:rPr>
      </w:pPr>
    </w:p>
    <w:p w14:paraId="32B7A7F9" w14:textId="77777777" w:rsidR="00B657FB" w:rsidRPr="00C42D11" w:rsidRDefault="00B657FB" w:rsidP="00B657FB">
      <w:pPr>
        <w:ind w:left="6521"/>
        <w:rPr>
          <w:rFonts w:ascii="Garamond" w:hAnsi="Garamond"/>
          <w:sz w:val="22"/>
          <w:szCs w:val="22"/>
        </w:rPr>
      </w:pPr>
      <w:r w:rsidRPr="00C42D11">
        <w:rPr>
          <w:rFonts w:ascii="Garamond" w:hAnsi="Garamond"/>
          <w:sz w:val="22"/>
          <w:szCs w:val="22"/>
        </w:rPr>
        <w:t>Председателю Правления</w:t>
      </w:r>
    </w:p>
    <w:p w14:paraId="4AB3C1AA" w14:textId="77777777" w:rsidR="00B657FB" w:rsidRPr="00C42D11" w:rsidRDefault="00B657FB" w:rsidP="00B657FB">
      <w:pPr>
        <w:ind w:left="6521"/>
        <w:rPr>
          <w:rFonts w:ascii="Garamond" w:hAnsi="Garamond"/>
          <w:sz w:val="22"/>
          <w:szCs w:val="22"/>
        </w:rPr>
      </w:pPr>
      <w:r w:rsidRPr="00C42D11">
        <w:rPr>
          <w:rFonts w:ascii="Garamond" w:hAnsi="Garamond"/>
          <w:sz w:val="22"/>
          <w:szCs w:val="22"/>
        </w:rPr>
        <w:t>АО «АТС»</w:t>
      </w:r>
    </w:p>
    <w:p w14:paraId="6D19782A" w14:textId="77777777" w:rsidR="00B657FB" w:rsidRPr="00C42D11" w:rsidRDefault="00B657FB" w:rsidP="00B657FB">
      <w:pPr>
        <w:ind w:left="6521"/>
        <w:rPr>
          <w:rFonts w:ascii="Garamond" w:hAnsi="Garamond"/>
          <w:sz w:val="22"/>
          <w:szCs w:val="22"/>
        </w:rPr>
      </w:pPr>
    </w:p>
    <w:p w14:paraId="0523C232" w14:textId="77777777" w:rsidR="00B657FB" w:rsidRPr="00C42D11" w:rsidRDefault="00B657FB" w:rsidP="00B657FB">
      <w:pPr>
        <w:rPr>
          <w:rFonts w:ascii="Garamond" w:hAnsi="Garamond"/>
          <w:sz w:val="22"/>
          <w:szCs w:val="22"/>
        </w:rPr>
      </w:pPr>
      <w:r w:rsidRPr="00C42D11">
        <w:rPr>
          <w:rFonts w:ascii="Garamond" w:hAnsi="Garamond"/>
          <w:sz w:val="22"/>
          <w:szCs w:val="22"/>
        </w:rPr>
        <w:t>№ _____________________</w:t>
      </w:r>
    </w:p>
    <w:p w14:paraId="47DDB109" w14:textId="77777777" w:rsidR="00B657FB" w:rsidRPr="00C42D11" w:rsidRDefault="00B657FB" w:rsidP="00B657FB">
      <w:pPr>
        <w:rPr>
          <w:rFonts w:ascii="Garamond" w:hAnsi="Garamond"/>
          <w:sz w:val="22"/>
          <w:szCs w:val="22"/>
        </w:rPr>
      </w:pPr>
      <w:r w:rsidRPr="00C42D11">
        <w:rPr>
          <w:rFonts w:ascii="Garamond" w:hAnsi="Garamond"/>
          <w:sz w:val="22"/>
          <w:szCs w:val="22"/>
        </w:rPr>
        <w:t>«___» ___________ 20 ___ г.</w:t>
      </w:r>
    </w:p>
    <w:p w14:paraId="1EDD7AF1" w14:textId="77777777" w:rsidR="00B657FB" w:rsidRPr="00C42D11" w:rsidRDefault="00B657FB" w:rsidP="00B657FB">
      <w:pPr>
        <w:rPr>
          <w:rFonts w:ascii="Garamond" w:hAnsi="Garamond"/>
          <w:sz w:val="22"/>
          <w:szCs w:val="22"/>
        </w:rPr>
      </w:pPr>
    </w:p>
    <w:p w14:paraId="31C22CC5" w14:textId="77777777" w:rsidR="00B657FB" w:rsidRPr="00C42D11" w:rsidRDefault="00B657FB" w:rsidP="00B657FB">
      <w:pPr>
        <w:jc w:val="center"/>
        <w:rPr>
          <w:rFonts w:ascii="Garamond" w:hAnsi="Garamond"/>
          <w:b/>
          <w:sz w:val="22"/>
          <w:szCs w:val="22"/>
        </w:rPr>
      </w:pPr>
    </w:p>
    <w:p w14:paraId="013C4468" w14:textId="77777777" w:rsidR="00B657FB" w:rsidRPr="00C42D11" w:rsidRDefault="00B657FB" w:rsidP="00B657FB">
      <w:pPr>
        <w:jc w:val="center"/>
        <w:outlineLvl w:val="0"/>
        <w:rPr>
          <w:rFonts w:ascii="Garamond" w:hAnsi="Garamond"/>
          <w:b/>
          <w:sz w:val="22"/>
          <w:szCs w:val="22"/>
        </w:rPr>
      </w:pPr>
      <w:r w:rsidRPr="00C42D11">
        <w:rPr>
          <w:rFonts w:ascii="Garamond" w:hAnsi="Garamond"/>
          <w:b/>
          <w:sz w:val="22"/>
          <w:szCs w:val="22"/>
        </w:rPr>
        <w:t>ЗАЯВЛЕНИЕ</w:t>
      </w:r>
    </w:p>
    <w:p w14:paraId="0018FE29" w14:textId="77777777" w:rsidR="00B657FB" w:rsidRPr="00C42D11" w:rsidRDefault="00B657FB" w:rsidP="00B657FB">
      <w:pPr>
        <w:jc w:val="center"/>
        <w:rPr>
          <w:rFonts w:ascii="Garamond" w:hAnsi="Garamond"/>
          <w:b/>
          <w:sz w:val="22"/>
          <w:szCs w:val="22"/>
        </w:rPr>
      </w:pPr>
    </w:p>
    <w:p w14:paraId="59DB1D19"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о согласовании изменений в регистрационную информацию</w:t>
      </w:r>
    </w:p>
    <w:p w14:paraId="45F821E2" w14:textId="77777777" w:rsidR="00B657FB" w:rsidRPr="00C42D11" w:rsidRDefault="00B657FB" w:rsidP="00B657FB">
      <w:pPr>
        <w:rPr>
          <w:rFonts w:ascii="Garamond" w:hAnsi="Garamond"/>
          <w:sz w:val="22"/>
          <w:szCs w:val="22"/>
        </w:rPr>
      </w:pPr>
    </w:p>
    <w:p w14:paraId="5B38A79A" w14:textId="77777777" w:rsidR="00B657FB" w:rsidRPr="00C42D11" w:rsidRDefault="00B657FB" w:rsidP="00B657FB">
      <w:pPr>
        <w:rPr>
          <w:rFonts w:ascii="Garamond" w:hAnsi="Garamond"/>
          <w:sz w:val="22"/>
          <w:szCs w:val="22"/>
        </w:rPr>
      </w:pPr>
    </w:p>
    <w:p w14:paraId="2782AA3F" w14:textId="77777777" w:rsidR="00B657FB" w:rsidRPr="00C42D11" w:rsidRDefault="00B657FB" w:rsidP="00B657FB">
      <w:pPr>
        <w:rPr>
          <w:rFonts w:ascii="Garamond" w:hAnsi="Garamond"/>
          <w:sz w:val="22"/>
          <w:szCs w:val="22"/>
        </w:rPr>
      </w:pPr>
      <w:r w:rsidRPr="00C42D11">
        <w:rPr>
          <w:rFonts w:ascii="Garamond" w:hAnsi="Garamond"/>
          <w:sz w:val="22"/>
          <w:szCs w:val="22"/>
        </w:rPr>
        <w:t>_____________________________________________________________________________________</w:t>
      </w:r>
    </w:p>
    <w:p w14:paraId="5AC9EA8F" w14:textId="77777777" w:rsidR="00B657FB" w:rsidRPr="00C42D11" w:rsidRDefault="00B657FB" w:rsidP="00B657FB">
      <w:pPr>
        <w:jc w:val="center"/>
        <w:rPr>
          <w:rFonts w:ascii="Garamond" w:hAnsi="Garamond"/>
          <w:i/>
          <w:sz w:val="22"/>
          <w:szCs w:val="22"/>
        </w:rPr>
      </w:pPr>
      <w:r w:rsidRPr="00C42D11">
        <w:rPr>
          <w:rFonts w:ascii="Garamond" w:hAnsi="Garamond"/>
          <w:i/>
          <w:sz w:val="22"/>
          <w:szCs w:val="22"/>
        </w:rPr>
        <w:t>(полное наименование организации с указанием организационно-правовой формы)</w:t>
      </w:r>
    </w:p>
    <w:p w14:paraId="0F384838" w14:textId="77777777" w:rsidR="00B657FB" w:rsidRPr="00C42D11" w:rsidRDefault="00B657FB" w:rsidP="00B657FB">
      <w:pPr>
        <w:jc w:val="center"/>
        <w:rPr>
          <w:rFonts w:ascii="Garamond" w:hAnsi="Garamond"/>
          <w:sz w:val="22"/>
          <w:szCs w:val="22"/>
        </w:rPr>
      </w:pPr>
    </w:p>
    <w:p w14:paraId="7D373EC4" w14:textId="77777777" w:rsidR="00B657FB" w:rsidRPr="00C42D11" w:rsidRDefault="00B657FB" w:rsidP="00B657FB">
      <w:pPr>
        <w:jc w:val="center"/>
        <w:rPr>
          <w:rFonts w:ascii="Garamond" w:hAnsi="Garamond"/>
          <w:i/>
          <w:sz w:val="22"/>
          <w:szCs w:val="22"/>
        </w:rPr>
      </w:pPr>
      <w:r w:rsidRPr="00C42D11">
        <w:rPr>
          <w:rFonts w:ascii="Garamond" w:hAnsi="Garamond"/>
          <w:sz w:val="22"/>
          <w:szCs w:val="22"/>
        </w:rPr>
        <w:t>_____________________________________________________________________________________</w:t>
      </w:r>
    </w:p>
    <w:p w14:paraId="4B6FEEC5" w14:textId="77777777" w:rsidR="00B657FB" w:rsidRPr="00C42D11" w:rsidRDefault="00B657FB" w:rsidP="00B657FB">
      <w:pPr>
        <w:jc w:val="center"/>
        <w:rPr>
          <w:rFonts w:ascii="Garamond" w:hAnsi="Garamond"/>
          <w:i/>
          <w:sz w:val="22"/>
          <w:szCs w:val="22"/>
        </w:rPr>
      </w:pPr>
      <w:r w:rsidRPr="00C42D11">
        <w:rPr>
          <w:rFonts w:ascii="Garamond" w:hAnsi="Garamond"/>
          <w:i/>
          <w:sz w:val="22"/>
          <w:szCs w:val="22"/>
        </w:rPr>
        <w:t>(регистрационный номер в Реестре субъектов оптового рынка)</w:t>
      </w:r>
    </w:p>
    <w:p w14:paraId="2027E84A" w14:textId="77777777" w:rsidR="00B657FB" w:rsidRPr="00C42D11" w:rsidRDefault="00B657FB" w:rsidP="00B657FB">
      <w:pPr>
        <w:rPr>
          <w:rFonts w:ascii="Garamond" w:hAnsi="Garamond"/>
          <w:sz w:val="22"/>
          <w:szCs w:val="22"/>
        </w:rPr>
      </w:pPr>
    </w:p>
    <w:p w14:paraId="360727DD" w14:textId="77777777" w:rsidR="00B657FB" w:rsidRPr="00C42D11" w:rsidRDefault="00B657FB" w:rsidP="00B657FB">
      <w:pPr>
        <w:rPr>
          <w:rFonts w:ascii="Garamond" w:hAnsi="Garamond"/>
          <w:sz w:val="22"/>
          <w:szCs w:val="22"/>
        </w:rPr>
      </w:pPr>
      <w:r w:rsidRPr="00C42D11">
        <w:rPr>
          <w:rFonts w:ascii="Garamond" w:hAnsi="Garamond"/>
          <w:sz w:val="22"/>
          <w:szCs w:val="22"/>
        </w:rPr>
        <w:t xml:space="preserve">выражает намерение </w:t>
      </w:r>
      <w:r w:rsidRPr="00C42D11">
        <w:rPr>
          <w:rFonts w:ascii="Garamond" w:hAnsi="Garamond"/>
          <w:b/>
          <w:sz w:val="22"/>
          <w:szCs w:val="22"/>
          <w:u w:val="single"/>
        </w:rPr>
        <w:t>согласовать новые (-</w:t>
      </w:r>
      <w:proofErr w:type="spellStart"/>
      <w:r w:rsidRPr="00C42D11">
        <w:rPr>
          <w:rFonts w:ascii="Garamond" w:hAnsi="Garamond"/>
          <w:b/>
          <w:sz w:val="22"/>
          <w:szCs w:val="22"/>
          <w:u w:val="single"/>
        </w:rPr>
        <w:t>ое</w:t>
      </w:r>
      <w:proofErr w:type="spellEnd"/>
      <w:r w:rsidRPr="00C42D11">
        <w:rPr>
          <w:rFonts w:ascii="Garamond" w:hAnsi="Garamond"/>
          <w:b/>
          <w:sz w:val="22"/>
          <w:szCs w:val="22"/>
          <w:u w:val="single"/>
        </w:rPr>
        <w:t>) (изменение) / внести изменение в</w:t>
      </w:r>
    </w:p>
    <w:p w14:paraId="4B911FFA" w14:textId="77777777" w:rsidR="00B657FB" w:rsidRPr="00C42D11" w:rsidRDefault="00B657FB" w:rsidP="00B657FB">
      <w:pPr>
        <w:ind w:left="3969"/>
        <w:rPr>
          <w:rFonts w:ascii="Garamond" w:hAnsi="Garamond"/>
          <w:sz w:val="22"/>
          <w:szCs w:val="22"/>
        </w:rPr>
      </w:pPr>
      <w:r w:rsidRPr="00C42D11">
        <w:rPr>
          <w:rFonts w:ascii="Garamond" w:hAnsi="Garamond"/>
          <w:i/>
          <w:sz w:val="22"/>
          <w:szCs w:val="22"/>
        </w:rPr>
        <w:t>(выбрать намерение)</w:t>
      </w:r>
    </w:p>
    <w:p w14:paraId="198499BB" w14:textId="77777777" w:rsidR="00B657FB" w:rsidRPr="00C42D11" w:rsidRDefault="00B657FB" w:rsidP="00B657FB">
      <w:pPr>
        <w:rPr>
          <w:rFonts w:ascii="Garamond" w:hAnsi="Garamond"/>
          <w:b/>
          <w:sz w:val="22"/>
          <w:szCs w:val="22"/>
          <w:u w:val="single"/>
        </w:rPr>
      </w:pPr>
      <w:r w:rsidRPr="00C42D11">
        <w:rPr>
          <w:rFonts w:ascii="Garamond" w:hAnsi="Garamond"/>
          <w:b/>
          <w:sz w:val="22"/>
          <w:szCs w:val="22"/>
          <w:u w:val="single"/>
        </w:rPr>
        <w:t>ГТП экспорта/импорта / сечение экспорта-импорта / сечение коммерческого учета ФСК</w:t>
      </w:r>
    </w:p>
    <w:p w14:paraId="0F0A6198" w14:textId="77777777" w:rsidR="00B657FB" w:rsidRPr="00C42D11" w:rsidRDefault="00B657FB" w:rsidP="00B657FB">
      <w:pPr>
        <w:ind w:left="3969"/>
        <w:rPr>
          <w:rFonts w:ascii="Garamond" w:hAnsi="Garamond"/>
          <w:i/>
          <w:sz w:val="22"/>
          <w:szCs w:val="22"/>
        </w:rPr>
      </w:pPr>
      <w:r w:rsidRPr="00C42D11">
        <w:rPr>
          <w:rFonts w:ascii="Garamond" w:hAnsi="Garamond"/>
          <w:i/>
          <w:sz w:val="22"/>
          <w:szCs w:val="22"/>
        </w:rPr>
        <w:t>(выбрать объект)</w:t>
      </w:r>
    </w:p>
    <w:p w14:paraId="1C4EC2B6" w14:textId="77777777" w:rsidR="00B657FB" w:rsidRPr="00C42D11" w:rsidRDefault="00B657FB" w:rsidP="00B657FB">
      <w:pPr>
        <w:jc w:val="center"/>
        <w:rPr>
          <w:rFonts w:ascii="Garamond" w:hAnsi="Garamond"/>
          <w:b/>
          <w:sz w:val="22"/>
          <w:szCs w:val="22"/>
        </w:rPr>
      </w:pPr>
    </w:p>
    <w:p w14:paraId="14908654" w14:textId="77777777" w:rsidR="00B657FB" w:rsidRPr="00C42D11" w:rsidRDefault="00B657FB" w:rsidP="00B657FB">
      <w:pPr>
        <w:jc w:val="center"/>
        <w:rPr>
          <w:rFonts w:ascii="Garamond" w:hAnsi="Garamond"/>
          <w:i/>
          <w:sz w:val="22"/>
          <w:szCs w:val="22"/>
        </w:rPr>
      </w:pPr>
      <w:r w:rsidRPr="00C42D11">
        <w:rPr>
          <w:rFonts w:ascii="Garamond" w:hAnsi="Garamond"/>
          <w:sz w:val="22"/>
          <w:szCs w:val="22"/>
        </w:rPr>
        <w:t>____________________________________________________________________________________.</w:t>
      </w:r>
    </w:p>
    <w:p w14:paraId="077DFF90" w14:textId="77777777" w:rsidR="00B657FB" w:rsidRPr="00C42D11" w:rsidRDefault="00B657FB" w:rsidP="00B657FB">
      <w:pPr>
        <w:jc w:val="center"/>
        <w:rPr>
          <w:rFonts w:ascii="Garamond" w:hAnsi="Garamond"/>
          <w:b/>
          <w:sz w:val="22"/>
          <w:szCs w:val="22"/>
        </w:rPr>
      </w:pPr>
      <w:r w:rsidRPr="00C42D11">
        <w:rPr>
          <w:rFonts w:ascii="Garamond" w:hAnsi="Garamond"/>
          <w:i/>
          <w:sz w:val="22"/>
          <w:szCs w:val="22"/>
        </w:rPr>
        <w:t>(наименование ГТП экспорта/импорта / сечения экспорта-импорта / сечения коммерческого учета ФСК)</w:t>
      </w:r>
    </w:p>
    <w:p w14:paraId="07C1EFE3" w14:textId="77777777" w:rsidR="00B657FB" w:rsidRPr="00C42D11" w:rsidRDefault="00B657FB" w:rsidP="00B657FB">
      <w:pPr>
        <w:rPr>
          <w:rFonts w:ascii="Garamond" w:hAnsi="Garamond"/>
          <w:sz w:val="22"/>
          <w:szCs w:val="22"/>
        </w:rPr>
      </w:pPr>
    </w:p>
    <w:p w14:paraId="361C9043" w14:textId="77777777" w:rsidR="00B657FB" w:rsidRPr="00C42D11" w:rsidRDefault="00B657FB" w:rsidP="00B657FB">
      <w:pPr>
        <w:outlineLvl w:val="0"/>
        <w:rPr>
          <w:rFonts w:ascii="Garamond" w:hAnsi="Garamond"/>
          <w:sz w:val="22"/>
          <w:szCs w:val="22"/>
        </w:rPr>
      </w:pPr>
      <w:r w:rsidRPr="00C42D11">
        <w:rPr>
          <w:rFonts w:ascii="Garamond" w:hAnsi="Garamond"/>
          <w:sz w:val="22"/>
          <w:szCs w:val="22"/>
        </w:rPr>
        <w:t>Вид изменений: ______________________________________________________________________.</w:t>
      </w:r>
    </w:p>
    <w:p w14:paraId="00D7280B" w14:textId="77777777" w:rsidR="00B657FB" w:rsidRPr="00C42D11" w:rsidRDefault="00B657FB" w:rsidP="00B657FB">
      <w:pPr>
        <w:rPr>
          <w:rFonts w:ascii="Garamond" w:hAnsi="Garamond"/>
          <w:sz w:val="22"/>
          <w:szCs w:val="22"/>
        </w:rPr>
      </w:pPr>
    </w:p>
    <w:p w14:paraId="5927EF55" w14:textId="77777777" w:rsidR="00B657FB" w:rsidRPr="00C42D11" w:rsidRDefault="00B657FB" w:rsidP="00B657FB">
      <w:pPr>
        <w:outlineLvl w:val="0"/>
        <w:rPr>
          <w:rFonts w:ascii="Garamond" w:hAnsi="Garamond"/>
          <w:sz w:val="22"/>
          <w:szCs w:val="22"/>
        </w:rPr>
      </w:pPr>
      <w:r w:rsidRPr="00C42D11">
        <w:rPr>
          <w:rFonts w:ascii="Garamond" w:hAnsi="Garamond"/>
          <w:sz w:val="22"/>
          <w:szCs w:val="22"/>
        </w:rPr>
        <w:t>Основание изменений: ________________________________________________________________.</w:t>
      </w:r>
    </w:p>
    <w:p w14:paraId="6C1578B4" w14:textId="77777777" w:rsidR="00B657FB" w:rsidRPr="00C42D11" w:rsidRDefault="00B657FB" w:rsidP="00B657FB">
      <w:pPr>
        <w:rPr>
          <w:rFonts w:ascii="Garamond" w:hAnsi="Garamond"/>
          <w:sz w:val="22"/>
          <w:szCs w:val="22"/>
        </w:rPr>
      </w:pPr>
    </w:p>
    <w:p w14:paraId="0EC47B1E" w14:textId="77777777" w:rsidR="00B657FB" w:rsidRPr="00C42D11" w:rsidRDefault="00B657FB" w:rsidP="00B657FB">
      <w:pPr>
        <w:rPr>
          <w:rFonts w:ascii="Garamond" w:hAnsi="Garamond"/>
          <w:sz w:val="22"/>
          <w:szCs w:val="22"/>
        </w:rPr>
      </w:pPr>
      <w:r w:rsidRPr="00C42D11">
        <w:rPr>
          <w:rFonts w:ascii="Garamond" w:hAnsi="Garamond"/>
          <w:sz w:val="22"/>
          <w:szCs w:val="22"/>
        </w:rPr>
        <w:t>Приложение: опись направляемых документов, на __ л. в 1 экз.</w:t>
      </w:r>
    </w:p>
    <w:p w14:paraId="22B3ECC4" w14:textId="77777777" w:rsidR="00B657FB" w:rsidRPr="00C42D11" w:rsidRDefault="00B657FB" w:rsidP="00B657FB">
      <w:pPr>
        <w:rPr>
          <w:rFonts w:ascii="Garamond" w:hAnsi="Garamond"/>
          <w:sz w:val="22"/>
          <w:szCs w:val="22"/>
        </w:rPr>
      </w:pPr>
    </w:p>
    <w:p w14:paraId="6B8EDDE3" w14:textId="77777777" w:rsidR="00B657FB" w:rsidRPr="00C42D11" w:rsidRDefault="00B657FB" w:rsidP="00B657FB">
      <w:pPr>
        <w:rPr>
          <w:rFonts w:ascii="Garamond" w:hAnsi="Garamond"/>
          <w:sz w:val="22"/>
          <w:szCs w:val="22"/>
        </w:rPr>
      </w:pPr>
    </w:p>
    <w:p w14:paraId="62E340A1" w14:textId="77777777" w:rsidR="00B657FB" w:rsidRPr="00C42D11" w:rsidRDefault="00B657FB" w:rsidP="00B657FB">
      <w:pPr>
        <w:rPr>
          <w:rFonts w:ascii="Garamond" w:hAnsi="Garamond"/>
          <w:i/>
          <w:sz w:val="22"/>
          <w:szCs w:val="22"/>
        </w:rPr>
      </w:pPr>
    </w:p>
    <w:tbl>
      <w:tblPr>
        <w:tblW w:w="0" w:type="auto"/>
        <w:tblLook w:val="00A0" w:firstRow="1" w:lastRow="0" w:firstColumn="1" w:lastColumn="0" w:noHBand="0" w:noVBand="0"/>
      </w:tblPr>
      <w:tblGrid>
        <w:gridCol w:w="3190"/>
        <w:gridCol w:w="3190"/>
        <w:gridCol w:w="3190"/>
      </w:tblGrid>
      <w:tr w:rsidR="00B657FB" w:rsidRPr="00C42D11" w14:paraId="6500724D" w14:textId="77777777" w:rsidTr="000618BD">
        <w:tc>
          <w:tcPr>
            <w:tcW w:w="3190" w:type="dxa"/>
            <w:tcBorders>
              <w:bottom w:val="single" w:sz="4" w:space="0" w:color="auto"/>
            </w:tcBorders>
          </w:tcPr>
          <w:p w14:paraId="4333415F" w14:textId="77777777" w:rsidR="00B657FB" w:rsidRPr="00C42D11" w:rsidRDefault="00B657FB" w:rsidP="000618BD">
            <w:pPr>
              <w:rPr>
                <w:rFonts w:ascii="Garamond" w:hAnsi="Garamond"/>
                <w:i/>
                <w:sz w:val="22"/>
                <w:szCs w:val="22"/>
              </w:rPr>
            </w:pPr>
          </w:p>
        </w:tc>
        <w:tc>
          <w:tcPr>
            <w:tcW w:w="3190" w:type="dxa"/>
          </w:tcPr>
          <w:p w14:paraId="205FAE08" w14:textId="77777777" w:rsidR="00B657FB" w:rsidRPr="00C42D11" w:rsidRDefault="00B657FB" w:rsidP="000618BD">
            <w:pPr>
              <w:rPr>
                <w:rFonts w:ascii="Garamond" w:hAnsi="Garamond"/>
                <w:i/>
                <w:sz w:val="22"/>
                <w:szCs w:val="22"/>
              </w:rPr>
            </w:pPr>
          </w:p>
        </w:tc>
        <w:tc>
          <w:tcPr>
            <w:tcW w:w="3190" w:type="dxa"/>
            <w:tcBorders>
              <w:bottom w:val="single" w:sz="4" w:space="0" w:color="auto"/>
            </w:tcBorders>
          </w:tcPr>
          <w:p w14:paraId="11A43E8D" w14:textId="77777777" w:rsidR="00B657FB" w:rsidRPr="00C42D11" w:rsidRDefault="00B657FB" w:rsidP="000618BD">
            <w:pPr>
              <w:rPr>
                <w:rFonts w:ascii="Garamond" w:hAnsi="Garamond"/>
                <w:i/>
                <w:sz w:val="22"/>
                <w:szCs w:val="22"/>
              </w:rPr>
            </w:pPr>
          </w:p>
        </w:tc>
      </w:tr>
      <w:tr w:rsidR="00B657FB" w:rsidRPr="00C42D11" w14:paraId="59E56111" w14:textId="77777777" w:rsidTr="000618BD">
        <w:tc>
          <w:tcPr>
            <w:tcW w:w="3190" w:type="dxa"/>
            <w:tcBorders>
              <w:top w:val="single" w:sz="4" w:space="0" w:color="auto"/>
            </w:tcBorders>
          </w:tcPr>
          <w:p w14:paraId="5D2DCDF6" w14:textId="77777777" w:rsidR="00B657FB" w:rsidRPr="00C42D11" w:rsidRDefault="00B657FB" w:rsidP="000618BD">
            <w:pPr>
              <w:jc w:val="center"/>
              <w:rPr>
                <w:rFonts w:ascii="Garamond" w:hAnsi="Garamond"/>
                <w:i/>
                <w:sz w:val="22"/>
                <w:szCs w:val="22"/>
              </w:rPr>
            </w:pPr>
            <w:r w:rsidRPr="00C42D11">
              <w:rPr>
                <w:rFonts w:ascii="Garamond" w:hAnsi="Garamond"/>
                <w:i/>
                <w:sz w:val="22"/>
                <w:szCs w:val="22"/>
              </w:rPr>
              <w:t>(должность руководителя)</w:t>
            </w:r>
          </w:p>
        </w:tc>
        <w:tc>
          <w:tcPr>
            <w:tcW w:w="3190" w:type="dxa"/>
          </w:tcPr>
          <w:p w14:paraId="414335FA" w14:textId="77777777" w:rsidR="00B657FB" w:rsidRPr="00C42D11" w:rsidRDefault="00B657FB" w:rsidP="000618BD">
            <w:pPr>
              <w:rPr>
                <w:rFonts w:ascii="Garamond" w:hAnsi="Garamond"/>
                <w:i/>
                <w:sz w:val="22"/>
                <w:szCs w:val="22"/>
              </w:rPr>
            </w:pPr>
          </w:p>
        </w:tc>
        <w:tc>
          <w:tcPr>
            <w:tcW w:w="3190" w:type="dxa"/>
            <w:tcBorders>
              <w:top w:val="single" w:sz="4" w:space="0" w:color="auto"/>
            </w:tcBorders>
          </w:tcPr>
          <w:p w14:paraId="4A7A88F8" w14:textId="77777777" w:rsidR="00B657FB" w:rsidRPr="00C42D11" w:rsidRDefault="00B657FB" w:rsidP="000618BD">
            <w:pPr>
              <w:jc w:val="center"/>
              <w:rPr>
                <w:rFonts w:ascii="Garamond" w:hAnsi="Garamond"/>
                <w:i/>
                <w:sz w:val="22"/>
                <w:szCs w:val="22"/>
              </w:rPr>
            </w:pPr>
            <w:r w:rsidRPr="00C42D11">
              <w:rPr>
                <w:rFonts w:ascii="Garamond" w:hAnsi="Garamond"/>
                <w:i/>
                <w:sz w:val="22"/>
                <w:szCs w:val="22"/>
              </w:rPr>
              <w:t>(Ф. И. О.)</w:t>
            </w:r>
          </w:p>
        </w:tc>
      </w:tr>
    </w:tbl>
    <w:p w14:paraId="4FC9B43F" w14:textId="77777777" w:rsidR="00B657FB" w:rsidRPr="00C42D11" w:rsidRDefault="00B657FB" w:rsidP="00B657FB">
      <w:pPr>
        <w:rPr>
          <w:rFonts w:ascii="Garamond" w:hAnsi="Garamond"/>
          <w:bCs/>
          <w:sz w:val="22"/>
          <w:szCs w:val="22"/>
        </w:rPr>
      </w:pPr>
    </w:p>
    <w:p w14:paraId="0814C462" w14:textId="77777777" w:rsidR="00B657FB" w:rsidRPr="00C42D11" w:rsidRDefault="00B657FB" w:rsidP="00B657FB">
      <w:pPr>
        <w:rPr>
          <w:rFonts w:ascii="Garamond" w:hAnsi="Garamond"/>
          <w:bCs/>
          <w:sz w:val="22"/>
          <w:szCs w:val="22"/>
        </w:rPr>
      </w:pPr>
    </w:p>
    <w:p w14:paraId="1FBEA1DF" w14:textId="77777777" w:rsidR="00B657FB" w:rsidRPr="00C42D11" w:rsidRDefault="00B657FB" w:rsidP="00B657FB">
      <w:pPr>
        <w:rPr>
          <w:rFonts w:ascii="Garamond" w:hAnsi="Garamond"/>
          <w:b/>
          <w:bCs/>
          <w:sz w:val="22"/>
          <w:szCs w:val="22"/>
        </w:rPr>
      </w:pPr>
      <w:r w:rsidRPr="00C42D11">
        <w:rPr>
          <w:rFonts w:ascii="Garamond" w:hAnsi="Garamond"/>
          <w:b/>
          <w:bCs/>
          <w:sz w:val="22"/>
          <w:szCs w:val="22"/>
        </w:rPr>
        <w:t>Примечания.</w:t>
      </w:r>
    </w:p>
    <w:p w14:paraId="6F549950" w14:textId="77777777" w:rsidR="00B657FB" w:rsidRPr="00C42D11" w:rsidRDefault="00B657FB" w:rsidP="00B657FB">
      <w:pPr>
        <w:pStyle w:val="54"/>
        <w:numPr>
          <w:ilvl w:val="0"/>
          <w:numId w:val="34"/>
        </w:numPr>
        <w:spacing w:line="259" w:lineRule="auto"/>
        <w:ind w:left="284" w:hanging="284"/>
        <w:contextualSpacing/>
        <w:rPr>
          <w:b/>
          <w:bCs/>
          <w:iCs/>
          <w:szCs w:val="22"/>
        </w:rPr>
      </w:pPr>
      <w:r w:rsidRPr="00C42D11">
        <w:rPr>
          <w:szCs w:val="22"/>
        </w:rPr>
        <w:t>По сечениям экспорта-импорта вид изменений и основание изменений указываются по каждому сечению коммерческого учета ФСК, входящему в сечение экспорта-импорта.</w:t>
      </w:r>
    </w:p>
    <w:p w14:paraId="1B8A7FD6" w14:textId="77777777" w:rsidR="00B657FB" w:rsidRPr="00C42D11" w:rsidRDefault="00B657FB" w:rsidP="00B657FB">
      <w:pPr>
        <w:pStyle w:val="54"/>
        <w:numPr>
          <w:ilvl w:val="0"/>
          <w:numId w:val="34"/>
        </w:numPr>
        <w:tabs>
          <w:tab w:val="clear" w:pos="0"/>
        </w:tabs>
        <w:spacing w:line="259" w:lineRule="auto"/>
        <w:ind w:left="284" w:hanging="284"/>
        <w:contextualSpacing/>
        <w:rPr>
          <w:b/>
          <w:bCs/>
          <w:iCs/>
          <w:szCs w:val="22"/>
        </w:rPr>
      </w:pPr>
      <w:r w:rsidRPr="00C42D11">
        <w:rPr>
          <w:szCs w:val="22"/>
        </w:rPr>
        <w:t>По сечениям коммерческого учета ФСК вид изменений и основание изменений указываются по каждой подстанции.</w:t>
      </w:r>
    </w:p>
    <w:p w14:paraId="2B56EC44" w14:textId="77777777" w:rsidR="00B657FB" w:rsidRPr="00C42D11" w:rsidRDefault="00B657FB" w:rsidP="00B657FB">
      <w:pPr>
        <w:widowControl w:val="0"/>
        <w:numPr>
          <w:ilvl w:val="0"/>
          <w:numId w:val="34"/>
        </w:numPr>
        <w:tabs>
          <w:tab w:val="clear" w:pos="0"/>
        </w:tabs>
        <w:autoSpaceDE w:val="0"/>
        <w:autoSpaceDN w:val="0"/>
        <w:spacing w:line="276" w:lineRule="auto"/>
        <w:ind w:left="284" w:hanging="284"/>
        <w:jc w:val="both"/>
        <w:rPr>
          <w:rFonts w:ascii="Garamond" w:hAnsi="Garamond"/>
          <w:sz w:val="22"/>
          <w:szCs w:val="22"/>
        </w:rPr>
      </w:pPr>
      <w:r w:rsidRPr="00C42D11">
        <w:rPr>
          <w:rFonts w:ascii="Garamond" w:hAnsi="Garamond"/>
          <w:sz w:val="22"/>
          <w:szCs w:val="22"/>
        </w:rPr>
        <w:t>В поле «Вид изменений» указывается изменяемый параметр и (или) количество и перечисляются номера добавляемых / исключаемых точек поставки.</w:t>
      </w:r>
    </w:p>
    <w:p w14:paraId="40B2B708" w14:textId="77777777" w:rsidR="00B657FB" w:rsidRPr="00C42D11" w:rsidRDefault="00B657FB" w:rsidP="00B657FB">
      <w:pPr>
        <w:widowControl w:val="0"/>
        <w:numPr>
          <w:ilvl w:val="0"/>
          <w:numId w:val="34"/>
        </w:numPr>
        <w:tabs>
          <w:tab w:val="clear" w:pos="0"/>
        </w:tabs>
        <w:autoSpaceDE w:val="0"/>
        <w:autoSpaceDN w:val="0"/>
        <w:spacing w:line="276" w:lineRule="auto"/>
        <w:ind w:left="284" w:hanging="284"/>
        <w:jc w:val="both"/>
        <w:rPr>
          <w:rFonts w:ascii="Garamond" w:hAnsi="Garamond"/>
          <w:sz w:val="22"/>
          <w:szCs w:val="22"/>
        </w:rPr>
      </w:pPr>
      <w:r w:rsidRPr="00C42D11">
        <w:rPr>
          <w:rFonts w:ascii="Garamond" w:hAnsi="Garamond"/>
          <w:sz w:val="22"/>
          <w:szCs w:val="22"/>
        </w:rPr>
        <w:t>В случае нескольких одновременных изменений, влекущих за собой изменение состава точек поставки, каждое изменение указывается отдельно с перечислением соответствующих изменяемых точек поставки.</w:t>
      </w:r>
    </w:p>
    <w:p w14:paraId="23248EF1" w14:textId="77777777" w:rsidR="00B657FB" w:rsidRPr="00C42D11" w:rsidRDefault="00B657FB" w:rsidP="00B657FB">
      <w:pPr>
        <w:tabs>
          <w:tab w:val="left" w:pos="737"/>
          <w:tab w:val="left" w:pos="879"/>
        </w:tabs>
        <w:rPr>
          <w:rFonts w:ascii="Garamond" w:hAnsi="Garamond"/>
          <w:sz w:val="22"/>
          <w:szCs w:val="22"/>
        </w:rPr>
      </w:pPr>
    </w:p>
    <w:p w14:paraId="4C8C6FA5" w14:textId="77777777" w:rsidR="00B657FB" w:rsidRPr="00C42D11" w:rsidRDefault="00B657FB" w:rsidP="00B657FB">
      <w:pPr>
        <w:rPr>
          <w:rFonts w:ascii="Garamond" w:hAnsi="Garamond"/>
          <w:sz w:val="22"/>
          <w:szCs w:val="22"/>
        </w:rPr>
      </w:pPr>
      <w:r w:rsidRPr="00C42D11">
        <w:rPr>
          <w:rFonts w:ascii="Garamond" w:hAnsi="Garamond"/>
          <w:b/>
          <w:bCs/>
          <w:sz w:val="22"/>
          <w:szCs w:val="22"/>
        </w:rPr>
        <w:t>Виды изменений</w:t>
      </w:r>
      <w:r w:rsidRPr="00C42D11">
        <w:rPr>
          <w:rFonts w:ascii="Garamond" w:hAnsi="Garamond"/>
          <w:b/>
          <w:bCs/>
          <w:sz w:val="22"/>
          <w:szCs w:val="22"/>
          <w:lang w:val="en-US"/>
        </w:rPr>
        <w:t>:</w:t>
      </w:r>
    </w:p>
    <w:p w14:paraId="42A3DA58" w14:textId="77777777" w:rsidR="00B657FB" w:rsidRPr="00C42D11" w:rsidRDefault="00B657FB" w:rsidP="00B657FB">
      <w:pPr>
        <w:numPr>
          <w:ilvl w:val="0"/>
          <w:numId w:val="35"/>
        </w:numPr>
        <w:tabs>
          <w:tab w:val="left" w:pos="567"/>
        </w:tabs>
        <w:spacing w:line="276" w:lineRule="auto"/>
        <w:jc w:val="both"/>
        <w:rPr>
          <w:rFonts w:ascii="Garamond" w:hAnsi="Garamond"/>
          <w:sz w:val="22"/>
          <w:szCs w:val="22"/>
        </w:rPr>
      </w:pPr>
      <w:r w:rsidRPr="00C42D11">
        <w:rPr>
          <w:rFonts w:ascii="Garamond" w:hAnsi="Garamond"/>
          <w:sz w:val="22"/>
          <w:szCs w:val="22"/>
        </w:rPr>
        <w:t>Организация новых (-ого) (изменяемой (-ого)) ГТП экспорта/импорта / сечения экспорта-импорта / сечения коммерческого учета ФСК.</w:t>
      </w:r>
    </w:p>
    <w:p w14:paraId="22FC2DCC" w14:textId="77777777" w:rsidR="00B657FB" w:rsidRPr="00C42D11" w:rsidRDefault="00B657FB" w:rsidP="00B657FB">
      <w:pPr>
        <w:numPr>
          <w:ilvl w:val="0"/>
          <w:numId w:val="35"/>
        </w:numPr>
        <w:tabs>
          <w:tab w:val="left" w:pos="567"/>
        </w:tabs>
        <w:spacing w:line="276" w:lineRule="auto"/>
        <w:ind w:left="284" w:hanging="284"/>
        <w:jc w:val="both"/>
        <w:rPr>
          <w:rFonts w:ascii="Garamond" w:hAnsi="Garamond"/>
          <w:sz w:val="22"/>
          <w:szCs w:val="22"/>
        </w:rPr>
      </w:pPr>
      <w:r w:rsidRPr="00C42D11">
        <w:rPr>
          <w:rFonts w:ascii="Garamond" w:hAnsi="Garamond"/>
          <w:sz w:val="22"/>
          <w:szCs w:val="22"/>
        </w:rPr>
        <w:lastRenderedPageBreak/>
        <w:t>Организация новых (-ого) (изменяемой (-ого)) ГТП экспорта/импорта / сечения экспорта-импорта по инициативе СО</w:t>
      </w:r>
      <w:r w:rsidRPr="00C42D11">
        <w:rPr>
          <w:rFonts w:ascii="Garamond" w:hAnsi="Garamond"/>
          <w:sz w:val="22"/>
          <w:szCs w:val="22"/>
          <w:vertAlign w:val="superscript"/>
        </w:rPr>
        <w:t>1</w:t>
      </w:r>
      <w:r w:rsidRPr="00C42D11">
        <w:rPr>
          <w:rFonts w:ascii="Garamond" w:hAnsi="Garamond"/>
          <w:sz w:val="22"/>
          <w:szCs w:val="22"/>
        </w:rPr>
        <w:t>.</w:t>
      </w:r>
    </w:p>
    <w:p w14:paraId="3F75BE0E" w14:textId="77777777" w:rsidR="00B657FB" w:rsidRPr="00C42D11" w:rsidRDefault="00B657FB" w:rsidP="00B657FB">
      <w:pPr>
        <w:tabs>
          <w:tab w:val="left" w:pos="567"/>
        </w:tabs>
        <w:spacing w:line="276" w:lineRule="auto"/>
        <w:rPr>
          <w:rFonts w:ascii="Garamond" w:hAnsi="Garamond"/>
          <w:sz w:val="22"/>
          <w:szCs w:val="22"/>
        </w:rPr>
      </w:pPr>
    </w:p>
    <w:p w14:paraId="2308FBD9" w14:textId="77777777" w:rsidR="00B657FB" w:rsidRPr="00C42D11" w:rsidRDefault="00B657FB" w:rsidP="00B657FB">
      <w:pPr>
        <w:pStyle w:val="54"/>
        <w:tabs>
          <w:tab w:val="left" w:pos="540"/>
        </w:tabs>
        <w:spacing w:line="276" w:lineRule="auto"/>
        <w:ind w:left="180"/>
        <w:contextualSpacing/>
        <w:rPr>
          <w:szCs w:val="22"/>
        </w:rPr>
      </w:pPr>
      <w:r w:rsidRPr="00C42D11">
        <w:rPr>
          <w:szCs w:val="22"/>
          <w:vertAlign w:val="superscript"/>
        </w:rPr>
        <w:t>1</w:t>
      </w:r>
      <w:r w:rsidRPr="00C42D11">
        <w:rPr>
          <w:szCs w:val="22"/>
        </w:rPr>
        <w:t xml:space="preserve"> Случаи, указанные в </w:t>
      </w:r>
      <w:proofErr w:type="spellStart"/>
      <w:r w:rsidRPr="00C42D11">
        <w:rPr>
          <w:szCs w:val="22"/>
        </w:rPr>
        <w:t>абз</w:t>
      </w:r>
      <w:proofErr w:type="spellEnd"/>
      <w:r w:rsidRPr="00C42D11">
        <w:rPr>
          <w:szCs w:val="22"/>
        </w:rPr>
        <w:t xml:space="preserve">. 2, 3, 5, 8 п. 2.7 </w:t>
      </w:r>
      <w:r w:rsidRPr="00C42D11">
        <w:rPr>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C42D11">
        <w:rPr>
          <w:szCs w:val="22"/>
        </w:rPr>
        <w:t xml:space="preserve"> (Приложение № 15 к </w:t>
      </w:r>
      <w:r w:rsidRPr="00C42D11">
        <w:rPr>
          <w:i/>
          <w:szCs w:val="22"/>
        </w:rPr>
        <w:t>Договору о присоединении к торговой системе оптового рынка</w:t>
      </w:r>
      <w:r w:rsidRPr="00C42D11">
        <w:rPr>
          <w:szCs w:val="22"/>
        </w:rPr>
        <w:t>) (п. 2.6.9 настоящего Положения).</w:t>
      </w:r>
    </w:p>
    <w:p w14:paraId="2AB288BA" w14:textId="77777777" w:rsidR="00B657FB" w:rsidRPr="00C42D11" w:rsidRDefault="00B657FB" w:rsidP="00B657FB">
      <w:pPr>
        <w:tabs>
          <w:tab w:val="left" w:pos="567"/>
        </w:tabs>
        <w:spacing w:line="276" w:lineRule="auto"/>
        <w:rPr>
          <w:rFonts w:ascii="Garamond" w:hAnsi="Garamond"/>
          <w:sz w:val="22"/>
          <w:szCs w:val="22"/>
        </w:rPr>
      </w:pPr>
    </w:p>
    <w:p w14:paraId="1E3419B2" w14:textId="77777777" w:rsidR="00B657FB" w:rsidRPr="00C42D11" w:rsidRDefault="00B657FB" w:rsidP="00B657FB">
      <w:pPr>
        <w:tabs>
          <w:tab w:val="left" w:pos="567"/>
        </w:tabs>
        <w:spacing w:line="276" w:lineRule="auto"/>
        <w:rPr>
          <w:rFonts w:ascii="Garamond" w:hAnsi="Garamond"/>
          <w:b/>
          <w:sz w:val="22"/>
          <w:szCs w:val="22"/>
        </w:rPr>
      </w:pPr>
      <w:r w:rsidRPr="00C42D11">
        <w:rPr>
          <w:rFonts w:ascii="Garamond" w:hAnsi="Garamond"/>
          <w:b/>
          <w:sz w:val="22"/>
          <w:szCs w:val="22"/>
        </w:rPr>
        <w:t>Изменение состава точек поставки (добавление / исключение)</w:t>
      </w:r>
    </w:p>
    <w:p w14:paraId="4FCA7823" w14:textId="77777777" w:rsidR="00B657FB" w:rsidRPr="00C42D11" w:rsidRDefault="00B657FB" w:rsidP="00B657FB">
      <w:pPr>
        <w:numPr>
          <w:ilvl w:val="0"/>
          <w:numId w:val="36"/>
        </w:numPr>
        <w:spacing w:line="276" w:lineRule="auto"/>
        <w:ind w:left="284" w:hanging="284"/>
        <w:jc w:val="both"/>
        <w:rPr>
          <w:rFonts w:ascii="Garamond" w:hAnsi="Garamond"/>
          <w:sz w:val="22"/>
          <w:szCs w:val="22"/>
        </w:rPr>
      </w:pPr>
      <w:r w:rsidRPr="00C42D11">
        <w:rPr>
          <w:rFonts w:ascii="Garamond" w:hAnsi="Garamond"/>
          <w:sz w:val="22"/>
          <w:szCs w:val="22"/>
        </w:rPr>
        <w:t xml:space="preserve">Добавление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256FB294" w14:textId="77777777" w:rsidR="00B657FB" w:rsidRPr="00C42D11" w:rsidRDefault="00B657FB" w:rsidP="00B657FB">
      <w:pPr>
        <w:numPr>
          <w:ilvl w:val="0"/>
          <w:numId w:val="36"/>
        </w:numPr>
        <w:spacing w:line="276" w:lineRule="auto"/>
        <w:ind w:left="284" w:hanging="284"/>
        <w:jc w:val="both"/>
        <w:rPr>
          <w:rFonts w:ascii="Garamond" w:hAnsi="Garamond"/>
          <w:sz w:val="22"/>
          <w:szCs w:val="22"/>
        </w:rPr>
      </w:pPr>
      <w:r w:rsidRPr="00C42D11">
        <w:rPr>
          <w:rFonts w:ascii="Garamond" w:hAnsi="Garamond"/>
          <w:sz w:val="22"/>
          <w:szCs w:val="22"/>
        </w:rPr>
        <w:t xml:space="preserve">Исключение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4922A5C4" w14:textId="77777777" w:rsidR="00B657FB" w:rsidRPr="00C42D11" w:rsidRDefault="00B657FB" w:rsidP="00B657FB">
      <w:pPr>
        <w:numPr>
          <w:ilvl w:val="0"/>
          <w:numId w:val="36"/>
        </w:numPr>
        <w:spacing w:line="276" w:lineRule="auto"/>
        <w:ind w:left="284" w:hanging="284"/>
        <w:jc w:val="both"/>
        <w:rPr>
          <w:rFonts w:ascii="Garamond" w:hAnsi="Garamond"/>
          <w:sz w:val="22"/>
          <w:szCs w:val="22"/>
        </w:rPr>
      </w:pPr>
      <w:r w:rsidRPr="00C42D11">
        <w:rPr>
          <w:rFonts w:ascii="Garamond" w:hAnsi="Garamond"/>
          <w:sz w:val="22"/>
          <w:szCs w:val="22"/>
        </w:rPr>
        <w:t xml:space="preserve">Исключение </w:t>
      </w:r>
      <w:proofErr w:type="spellStart"/>
      <w:r w:rsidRPr="00C42D11">
        <w:rPr>
          <w:rFonts w:ascii="Garamond" w:hAnsi="Garamond"/>
          <w:sz w:val="22"/>
          <w:szCs w:val="22"/>
        </w:rPr>
        <w:t>ТП</w:t>
      </w:r>
      <w:proofErr w:type="spellEnd"/>
      <w:r w:rsidRPr="00C42D11">
        <w:rPr>
          <w:rFonts w:ascii="Garamond" w:hAnsi="Garamond"/>
          <w:sz w:val="22"/>
          <w:szCs w:val="22"/>
        </w:rPr>
        <w:t xml:space="preserve">: №№ __ и (или) добавление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513E2D6A" w14:textId="77777777" w:rsidR="00B657FB" w:rsidRPr="00C42D11" w:rsidRDefault="00B657FB" w:rsidP="00B657FB">
      <w:pPr>
        <w:numPr>
          <w:ilvl w:val="0"/>
          <w:numId w:val="36"/>
        </w:numPr>
        <w:spacing w:line="276" w:lineRule="auto"/>
        <w:ind w:left="284" w:hanging="284"/>
        <w:jc w:val="both"/>
        <w:rPr>
          <w:rFonts w:ascii="Garamond" w:hAnsi="Garamond"/>
          <w:sz w:val="22"/>
          <w:szCs w:val="22"/>
        </w:rPr>
      </w:pPr>
      <w:r w:rsidRPr="00C42D11">
        <w:rPr>
          <w:rFonts w:ascii="Garamond" w:hAnsi="Garamond"/>
          <w:sz w:val="22"/>
          <w:szCs w:val="22"/>
        </w:rPr>
        <w:t>Иные изменения (указать).</w:t>
      </w:r>
    </w:p>
    <w:p w14:paraId="596113D9" w14:textId="77777777" w:rsidR="00B657FB" w:rsidRPr="00C42D11" w:rsidRDefault="00B657FB" w:rsidP="00B657FB">
      <w:pPr>
        <w:spacing w:line="276" w:lineRule="auto"/>
        <w:rPr>
          <w:rFonts w:ascii="Garamond" w:hAnsi="Garamond"/>
          <w:sz w:val="22"/>
          <w:szCs w:val="22"/>
        </w:rPr>
      </w:pPr>
    </w:p>
    <w:p w14:paraId="7C434B96" w14:textId="77777777" w:rsidR="00B657FB" w:rsidRPr="00C42D11" w:rsidRDefault="00B657FB" w:rsidP="00B657FB">
      <w:pPr>
        <w:spacing w:line="276" w:lineRule="auto"/>
        <w:rPr>
          <w:rFonts w:ascii="Garamond" w:hAnsi="Garamond"/>
          <w:b/>
          <w:sz w:val="22"/>
          <w:szCs w:val="22"/>
        </w:rPr>
      </w:pPr>
      <w:r w:rsidRPr="00C42D11">
        <w:rPr>
          <w:rFonts w:ascii="Garamond" w:hAnsi="Garamond"/>
          <w:b/>
          <w:sz w:val="22"/>
          <w:szCs w:val="22"/>
        </w:rPr>
        <w:t>Иные изменения по точкам поставки</w:t>
      </w:r>
    </w:p>
    <w:p w14:paraId="3CB7BEF1" w14:textId="77777777" w:rsidR="00B657FB" w:rsidRPr="00C42D11" w:rsidRDefault="00B657FB" w:rsidP="00B657FB">
      <w:pPr>
        <w:numPr>
          <w:ilvl w:val="0"/>
          <w:numId w:val="37"/>
        </w:numPr>
        <w:spacing w:line="276" w:lineRule="auto"/>
        <w:jc w:val="both"/>
        <w:rPr>
          <w:rFonts w:ascii="Garamond" w:hAnsi="Garamond"/>
          <w:sz w:val="22"/>
          <w:szCs w:val="22"/>
        </w:rPr>
      </w:pPr>
      <w:r w:rsidRPr="00C42D11">
        <w:rPr>
          <w:rFonts w:ascii="Garamond" w:hAnsi="Garamond"/>
          <w:sz w:val="22"/>
          <w:szCs w:val="22"/>
        </w:rPr>
        <w:t>Актуализация документов по ГТП экспорта-импорта / сечению экспорта-импорта / сечению коммерческого учета ФСК.</w:t>
      </w:r>
    </w:p>
    <w:p w14:paraId="7024EA5B" w14:textId="77777777" w:rsidR="00B657FB" w:rsidRPr="00C42D11" w:rsidRDefault="00B657FB" w:rsidP="00B657FB">
      <w:pPr>
        <w:numPr>
          <w:ilvl w:val="0"/>
          <w:numId w:val="37"/>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наименования присоединений </w:t>
      </w:r>
      <w:proofErr w:type="spellStart"/>
      <w:r w:rsidRPr="00C42D11">
        <w:rPr>
          <w:rFonts w:ascii="Garamond" w:hAnsi="Garamond"/>
          <w:sz w:val="22"/>
          <w:szCs w:val="22"/>
        </w:rPr>
        <w:t>ТП</w:t>
      </w:r>
      <w:proofErr w:type="spellEnd"/>
      <w:r w:rsidRPr="00C42D11">
        <w:rPr>
          <w:rFonts w:ascii="Garamond" w:hAnsi="Garamond"/>
          <w:sz w:val="22"/>
          <w:szCs w:val="22"/>
          <w:lang w:val="en-US"/>
        </w:rPr>
        <w:t>:</w:t>
      </w:r>
      <w:r w:rsidRPr="00C42D11">
        <w:rPr>
          <w:rFonts w:ascii="Garamond" w:hAnsi="Garamond"/>
          <w:sz w:val="22"/>
          <w:szCs w:val="22"/>
        </w:rPr>
        <w:t xml:space="preserve"> №№ __.</w:t>
      </w:r>
    </w:p>
    <w:p w14:paraId="533F97D9" w14:textId="77777777" w:rsidR="00B657FB" w:rsidRPr="00C42D11" w:rsidRDefault="00B657FB" w:rsidP="00B657FB">
      <w:pPr>
        <w:numPr>
          <w:ilvl w:val="0"/>
          <w:numId w:val="37"/>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w:t>
      </w:r>
      <w:proofErr w:type="spellStart"/>
      <w:r w:rsidRPr="00C42D11">
        <w:rPr>
          <w:rFonts w:ascii="Garamond" w:hAnsi="Garamond"/>
          <w:sz w:val="22"/>
          <w:szCs w:val="22"/>
        </w:rPr>
        <w:t>ТП</w:t>
      </w:r>
      <w:proofErr w:type="spellEnd"/>
      <w:r w:rsidRPr="00C42D11">
        <w:rPr>
          <w:rFonts w:ascii="Garamond" w:hAnsi="Garamond"/>
          <w:sz w:val="22"/>
          <w:szCs w:val="22"/>
          <w:lang w:val="en-US"/>
        </w:rPr>
        <w:t xml:space="preserve">: </w:t>
      </w:r>
      <w:r w:rsidRPr="00C42D11">
        <w:rPr>
          <w:rFonts w:ascii="Garamond" w:hAnsi="Garamond"/>
          <w:sz w:val="22"/>
          <w:szCs w:val="22"/>
        </w:rPr>
        <w:t>№№ __.</w:t>
      </w:r>
    </w:p>
    <w:p w14:paraId="49B14429" w14:textId="77777777" w:rsidR="00B657FB" w:rsidRPr="00C42D11" w:rsidRDefault="00B657FB" w:rsidP="00B657FB">
      <w:pPr>
        <w:numPr>
          <w:ilvl w:val="0"/>
          <w:numId w:val="37"/>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ТП</w:t>
      </w:r>
      <w:proofErr w:type="spellEnd"/>
      <w:r w:rsidRPr="00C42D11">
        <w:rPr>
          <w:rFonts w:ascii="Garamond" w:hAnsi="Garamond"/>
          <w:sz w:val="22"/>
          <w:szCs w:val="22"/>
        </w:rPr>
        <w:t>: вместо №№ __ – №№ __ соответственно.</w:t>
      </w:r>
    </w:p>
    <w:p w14:paraId="3090BB0D" w14:textId="77777777" w:rsidR="00B657FB" w:rsidRPr="00C42D11" w:rsidRDefault="00B657FB" w:rsidP="00B657FB">
      <w:pPr>
        <w:numPr>
          <w:ilvl w:val="0"/>
          <w:numId w:val="37"/>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наименования смежного владельца оборудования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3B64B99D" w14:textId="77777777" w:rsidR="00B657FB" w:rsidRPr="00C42D11" w:rsidRDefault="00B657FB" w:rsidP="00B657FB">
      <w:pPr>
        <w:numPr>
          <w:ilvl w:val="0"/>
          <w:numId w:val="37"/>
        </w:numPr>
        <w:spacing w:line="276" w:lineRule="auto"/>
        <w:ind w:left="284" w:hanging="284"/>
        <w:jc w:val="both"/>
        <w:rPr>
          <w:rFonts w:ascii="Garamond" w:hAnsi="Garamond"/>
          <w:sz w:val="22"/>
          <w:szCs w:val="22"/>
        </w:rPr>
      </w:pPr>
      <w:r w:rsidRPr="00C42D11">
        <w:rPr>
          <w:rFonts w:ascii="Garamond" w:hAnsi="Garamond"/>
          <w:sz w:val="22"/>
          <w:szCs w:val="22"/>
        </w:rPr>
        <w:t xml:space="preserve">Приведение наименований </w:t>
      </w:r>
      <w:proofErr w:type="spellStart"/>
      <w:r w:rsidRPr="00C42D11">
        <w:rPr>
          <w:rFonts w:ascii="Garamond" w:hAnsi="Garamond"/>
          <w:sz w:val="22"/>
          <w:szCs w:val="22"/>
        </w:rPr>
        <w:t>ТП</w:t>
      </w:r>
      <w:proofErr w:type="spellEnd"/>
      <w:r w:rsidRPr="00C42D11">
        <w:rPr>
          <w:rFonts w:ascii="Garamond" w:hAnsi="Garamond"/>
          <w:sz w:val="22"/>
          <w:szCs w:val="22"/>
        </w:rPr>
        <w:t xml:space="preserve"> в соответствие требованиям Положения о реестре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22319859" w14:textId="77777777" w:rsidR="00B657FB" w:rsidRPr="00C42D11" w:rsidRDefault="00B657FB" w:rsidP="00B657FB">
      <w:pPr>
        <w:numPr>
          <w:ilvl w:val="0"/>
          <w:numId w:val="37"/>
        </w:numPr>
        <w:spacing w:line="276" w:lineRule="auto"/>
        <w:ind w:left="284" w:hanging="284"/>
        <w:jc w:val="both"/>
        <w:rPr>
          <w:rFonts w:ascii="Garamond" w:hAnsi="Garamond"/>
          <w:sz w:val="22"/>
          <w:szCs w:val="22"/>
        </w:rPr>
      </w:pPr>
      <w:r w:rsidRPr="00C42D11">
        <w:rPr>
          <w:rFonts w:ascii="Garamond" w:hAnsi="Garamond"/>
          <w:sz w:val="22"/>
          <w:szCs w:val="22"/>
        </w:rPr>
        <w:t xml:space="preserve">Изменение признака отнесения к «малым»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63AE5FC7" w14:textId="77777777" w:rsidR="00B657FB" w:rsidRPr="00C42D11" w:rsidRDefault="00B657FB" w:rsidP="00B657FB">
      <w:pPr>
        <w:numPr>
          <w:ilvl w:val="0"/>
          <w:numId w:val="37"/>
        </w:numPr>
        <w:spacing w:line="276" w:lineRule="auto"/>
        <w:ind w:left="284" w:hanging="284"/>
        <w:jc w:val="both"/>
        <w:rPr>
          <w:rFonts w:ascii="Garamond" w:hAnsi="Garamond"/>
          <w:sz w:val="22"/>
          <w:szCs w:val="22"/>
        </w:rPr>
      </w:pPr>
      <w:r w:rsidRPr="00C42D11">
        <w:rPr>
          <w:rFonts w:ascii="Garamond" w:hAnsi="Garamond"/>
          <w:sz w:val="22"/>
          <w:szCs w:val="22"/>
        </w:rPr>
        <w:t>Иные изменения (указать).</w:t>
      </w:r>
    </w:p>
    <w:p w14:paraId="339D4024" w14:textId="77777777" w:rsidR="00B657FB" w:rsidRPr="00C42D11" w:rsidRDefault="00B657FB" w:rsidP="00B657FB">
      <w:pPr>
        <w:spacing w:line="276" w:lineRule="auto"/>
        <w:rPr>
          <w:rFonts w:ascii="Garamond" w:hAnsi="Garamond"/>
          <w:sz w:val="22"/>
          <w:szCs w:val="22"/>
        </w:rPr>
      </w:pPr>
    </w:p>
    <w:p w14:paraId="32B27FAB" w14:textId="77777777" w:rsidR="00B657FB" w:rsidRPr="00C42D11" w:rsidRDefault="00B657FB" w:rsidP="00B657FB">
      <w:pPr>
        <w:tabs>
          <w:tab w:val="left" w:pos="567"/>
        </w:tabs>
        <w:spacing w:line="276" w:lineRule="auto"/>
        <w:rPr>
          <w:rFonts w:ascii="Garamond" w:hAnsi="Garamond"/>
          <w:b/>
          <w:sz w:val="22"/>
          <w:szCs w:val="22"/>
        </w:rPr>
      </w:pPr>
      <w:r w:rsidRPr="00C42D11">
        <w:rPr>
          <w:rFonts w:ascii="Garamond" w:hAnsi="Garamond"/>
          <w:b/>
          <w:sz w:val="22"/>
          <w:szCs w:val="22"/>
        </w:rPr>
        <w:t>Изменение по точкам измерений</w:t>
      </w:r>
    </w:p>
    <w:p w14:paraId="04D88DC1" w14:textId="77777777" w:rsidR="00B657FB" w:rsidRPr="00C42D11" w:rsidRDefault="00B657FB" w:rsidP="00B657FB">
      <w:pPr>
        <w:pStyle w:val="54"/>
        <w:numPr>
          <w:ilvl w:val="0"/>
          <w:numId w:val="38"/>
        </w:numPr>
        <w:spacing w:line="276" w:lineRule="auto"/>
        <w:contextualSpacing/>
        <w:rPr>
          <w:szCs w:val="22"/>
        </w:rPr>
      </w:pPr>
      <w:r w:rsidRPr="00C42D11">
        <w:rPr>
          <w:szCs w:val="22"/>
        </w:rPr>
        <w:t xml:space="preserve">Добавление </w:t>
      </w:r>
      <w:proofErr w:type="spellStart"/>
      <w:r w:rsidRPr="00C42D11">
        <w:rPr>
          <w:szCs w:val="22"/>
        </w:rPr>
        <w:t>ТИ</w:t>
      </w:r>
      <w:proofErr w:type="spellEnd"/>
      <w:r w:rsidRPr="00C42D11">
        <w:rPr>
          <w:szCs w:val="22"/>
          <w:lang w:val="en-US"/>
        </w:rPr>
        <w:t>:</w:t>
      </w:r>
      <w:r w:rsidRPr="00C42D11">
        <w:rPr>
          <w:szCs w:val="22"/>
        </w:rPr>
        <w:t xml:space="preserve"> №№__.</w:t>
      </w:r>
    </w:p>
    <w:p w14:paraId="02C2D54C" w14:textId="77777777" w:rsidR="00B657FB" w:rsidRPr="00C42D11" w:rsidRDefault="00B657FB" w:rsidP="00B657FB">
      <w:pPr>
        <w:pStyle w:val="54"/>
        <w:numPr>
          <w:ilvl w:val="0"/>
          <w:numId w:val="38"/>
        </w:numPr>
        <w:spacing w:line="276" w:lineRule="auto"/>
        <w:ind w:left="284" w:hanging="284"/>
        <w:contextualSpacing/>
        <w:rPr>
          <w:szCs w:val="22"/>
        </w:rPr>
      </w:pPr>
      <w:r w:rsidRPr="00C42D11">
        <w:rPr>
          <w:szCs w:val="22"/>
        </w:rPr>
        <w:t xml:space="preserve">Исключение </w:t>
      </w:r>
      <w:proofErr w:type="spellStart"/>
      <w:r w:rsidRPr="00C42D11">
        <w:rPr>
          <w:szCs w:val="22"/>
        </w:rPr>
        <w:t>ТИ</w:t>
      </w:r>
      <w:proofErr w:type="spellEnd"/>
      <w:r w:rsidRPr="00C42D11">
        <w:rPr>
          <w:szCs w:val="22"/>
        </w:rPr>
        <w:t>: №№ __.</w:t>
      </w:r>
    </w:p>
    <w:p w14:paraId="077D7039" w14:textId="77777777" w:rsidR="00B657FB" w:rsidRPr="00C42D11" w:rsidRDefault="00B657FB" w:rsidP="00B657FB">
      <w:pPr>
        <w:pStyle w:val="54"/>
        <w:numPr>
          <w:ilvl w:val="0"/>
          <w:numId w:val="38"/>
        </w:numPr>
        <w:spacing w:line="276" w:lineRule="auto"/>
        <w:ind w:left="284" w:hanging="284"/>
        <w:contextualSpacing/>
        <w:rPr>
          <w:szCs w:val="22"/>
        </w:rPr>
      </w:pPr>
      <w:r w:rsidRPr="00C42D11">
        <w:rPr>
          <w:szCs w:val="22"/>
        </w:rPr>
        <w:t xml:space="preserve">Изменение состава </w:t>
      </w:r>
      <w:proofErr w:type="spellStart"/>
      <w:r w:rsidRPr="00C42D11">
        <w:rPr>
          <w:szCs w:val="22"/>
        </w:rPr>
        <w:t>ТИ</w:t>
      </w:r>
      <w:proofErr w:type="spellEnd"/>
      <w:r w:rsidRPr="00C42D11">
        <w:rPr>
          <w:szCs w:val="22"/>
        </w:rPr>
        <w:t xml:space="preserve"> по </w:t>
      </w:r>
      <w:proofErr w:type="spellStart"/>
      <w:r w:rsidRPr="00C42D11">
        <w:rPr>
          <w:szCs w:val="22"/>
        </w:rPr>
        <w:t>ТП</w:t>
      </w:r>
      <w:proofErr w:type="spellEnd"/>
      <w:r w:rsidRPr="00C42D11">
        <w:rPr>
          <w:szCs w:val="22"/>
        </w:rPr>
        <w:t xml:space="preserve"> №№ __.</w:t>
      </w:r>
    </w:p>
    <w:p w14:paraId="7246E33E" w14:textId="77777777" w:rsidR="00B657FB" w:rsidRPr="00C42D11" w:rsidRDefault="00B657FB" w:rsidP="00B657FB">
      <w:pPr>
        <w:pStyle w:val="54"/>
        <w:numPr>
          <w:ilvl w:val="0"/>
          <w:numId w:val="38"/>
        </w:numPr>
        <w:spacing w:line="276" w:lineRule="auto"/>
        <w:ind w:left="284" w:hanging="284"/>
        <w:contextualSpacing/>
        <w:rPr>
          <w:szCs w:val="22"/>
        </w:rPr>
      </w:pPr>
      <w:r w:rsidRPr="00C42D11">
        <w:rPr>
          <w:szCs w:val="22"/>
        </w:rPr>
        <w:t xml:space="preserve">Изменение признака включения в АИИС КУЭ </w:t>
      </w:r>
      <w:proofErr w:type="spellStart"/>
      <w:r w:rsidRPr="00C42D11">
        <w:rPr>
          <w:szCs w:val="22"/>
        </w:rPr>
        <w:t>ТИ</w:t>
      </w:r>
      <w:proofErr w:type="spellEnd"/>
      <w:r w:rsidRPr="00C42D11">
        <w:rPr>
          <w:szCs w:val="22"/>
        </w:rPr>
        <w:t>: №№ __.</w:t>
      </w:r>
    </w:p>
    <w:p w14:paraId="2488BCA0" w14:textId="77777777" w:rsidR="00B657FB" w:rsidRPr="00C42D11" w:rsidRDefault="00B657FB" w:rsidP="00B657FB">
      <w:pPr>
        <w:pStyle w:val="54"/>
        <w:numPr>
          <w:ilvl w:val="0"/>
          <w:numId w:val="38"/>
        </w:numPr>
        <w:spacing w:line="276" w:lineRule="auto"/>
        <w:ind w:left="284" w:hanging="284"/>
        <w:contextualSpacing/>
        <w:rPr>
          <w:szCs w:val="22"/>
        </w:rPr>
      </w:pPr>
      <w:r w:rsidRPr="00C42D11">
        <w:rPr>
          <w:szCs w:val="22"/>
        </w:rPr>
        <w:t xml:space="preserve">Изменение типа и модификации / измерительных каналов </w:t>
      </w:r>
      <w:r w:rsidRPr="002970EE">
        <w:rPr>
          <w:szCs w:val="22"/>
          <w:highlight w:val="yellow"/>
        </w:rPr>
        <w:t>прибора учета</w:t>
      </w:r>
      <w:r w:rsidRPr="00C42D11">
        <w:rPr>
          <w:szCs w:val="22"/>
        </w:rPr>
        <w:t xml:space="preserve"> </w:t>
      </w:r>
      <w:proofErr w:type="spellStart"/>
      <w:r w:rsidRPr="00C42D11">
        <w:rPr>
          <w:szCs w:val="22"/>
        </w:rPr>
        <w:t>ТИ</w:t>
      </w:r>
      <w:proofErr w:type="spellEnd"/>
      <w:r w:rsidRPr="00C42D11">
        <w:rPr>
          <w:szCs w:val="22"/>
        </w:rPr>
        <w:t>: №№ __.</w:t>
      </w:r>
    </w:p>
    <w:p w14:paraId="2CB8FB1A" w14:textId="3EDE7CFF" w:rsidR="00B657FB" w:rsidRPr="00C42D11" w:rsidRDefault="00B657FB" w:rsidP="00B657FB">
      <w:pPr>
        <w:pStyle w:val="54"/>
        <w:numPr>
          <w:ilvl w:val="0"/>
          <w:numId w:val="38"/>
        </w:numPr>
        <w:spacing w:line="276" w:lineRule="auto"/>
        <w:ind w:left="284" w:hanging="284"/>
        <w:contextualSpacing/>
        <w:rPr>
          <w:szCs w:val="22"/>
          <w:highlight w:val="yellow"/>
        </w:rPr>
      </w:pPr>
      <w:r w:rsidRPr="00C42D11">
        <w:rPr>
          <w:szCs w:val="22"/>
          <w:highlight w:val="yellow"/>
        </w:rPr>
        <w:t xml:space="preserve">Установка дополнительного прибора учета </w:t>
      </w:r>
      <w:proofErr w:type="spellStart"/>
      <w:r w:rsidRPr="00C42D11">
        <w:rPr>
          <w:szCs w:val="22"/>
          <w:highlight w:val="yellow"/>
        </w:rPr>
        <w:t>ТИ</w:t>
      </w:r>
      <w:proofErr w:type="spellEnd"/>
      <w:r w:rsidRPr="00C42D11">
        <w:rPr>
          <w:szCs w:val="22"/>
          <w:highlight w:val="yellow"/>
        </w:rPr>
        <w:t xml:space="preserve"> №№___, который будет использоваться одновременно с установленным ранее</w:t>
      </w:r>
      <w:r w:rsidR="0071415D">
        <w:rPr>
          <w:szCs w:val="22"/>
          <w:highlight w:val="yellow"/>
        </w:rPr>
        <w:t>.</w:t>
      </w:r>
    </w:p>
    <w:p w14:paraId="4F85D808" w14:textId="77777777" w:rsidR="00B657FB" w:rsidRPr="00C42D11" w:rsidRDefault="00B657FB" w:rsidP="00B657FB">
      <w:pPr>
        <w:pStyle w:val="54"/>
        <w:numPr>
          <w:ilvl w:val="0"/>
          <w:numId w:val="38"/>
        </w:numPr>
        <w:spacing w:line="276" w:lineRule="auto"/>
        <w:ind w:left="284" w:hanging="284"/>
        <w:contextualSpacing/>
        <w:rPr>
          <w:szCs w:val="22"/>
        </w:rPr>
      </w:pPr>
      <w:r w:rsidRPr="00C42D11">
        <w:rPr>
          <w:szCs w:val="22"/>
        </w:rPr>
        <w:t xml:space="preserve">Изменение наименований </w:t>
      </w:r>
      <w:proofErr w:type="spellStart"/>
      <w:r w:rsidRPr="00C42D11">
        <w:rPr>
          <w:szCs w:val="22"/>
        </w:rPr>
        <w:t>ТИ</w:t>
      </w:r>
      <w:proofErr w:type="spellEnd"/>
      <w:r w:rsidRPr="00C42D11">
        <w:rPr>
          <w:szCs w:val="22"/>
          <w:lang w:val="en-US"/>
        </w:rPr>
        <w:t xml:space="preserve">: </w:t>
      </w:r>
      <w:r w:rsidRPr="00C42D11">
        <w:rPr>
          <w:szCs w:val="22"/>
        </w:rPr>
        <w:t>№№ __.</w:t>
      </w:r>
    </w:p>
    <w:p w14:paraId="5CBD7E9A" w14:textId="77777777" w:rsidR="00B657FB" w:rsidRPr="00C42D11" w:rsidRDefault="00B657FB" w:rsidP="00B657FB">
      <w:pPr>
        <w:pStyle w:val="54"/>
        <w:numPr>
          <w:ilvl w:val="0"/>
          <w:numId w:val="38"/>
        </w:numPr>
        <w:spacing w:line="276" w:lineRule="auto"/>
        <w:ind w:left="284" w:hanging="284"/>
        <w:contextualSpacing/>
        <w:rPr>
          <w:szCs w:val="22"/>
        </w:rPr>
      </w:pPr>
      <w:r w:rsidRPr="00C42D11">
        <w:rPr>
          <w:szCs w:val="22"/>
        </w:rPr>
        <w:t xml:space="preserve">Изменение нумерации </w:t>
      </w:r>
      <w:proofErr w:type="spellStart"/>
      <w:r w:rsidRPr="00C42D11">
        <w:rPr>
          <w:szCs w:val="22"/>
        </w:rPr>
        <w:t>ТИ</w:t>
      </w:r>
      <w:proofErr w:type="spellEnd"/>
      <w:r w:rsidRPr="00C42D11">
        <w:rPr>
          <w:szCs w:val="22"/>
        </w:rPr>
        <w:t>: вместо №№ __ – №№ __ соответственно.</w:t>
      </w:r>
    </w:p>
    <w:p w14:paraId="6CAEAFA9" w14:textId="77777777" w:rsidR="00B657FB" w:rsidRPr="00C42D11" w:rsidRDefault="00B657FB" w:rsidP="00B657FB">
      <w:pPr>
        <w:pStyle w:val="54"/>
        <w:numPr>
          <w:ilvl w:val="0"/>
          <w:numId w:val="38"/>
        </w:numPr>
        <w:spacing w:line="276" w:lineRule="auto"/>
        <w:ind w:left="284" w:hanging="284"/>
        <w:contextualSpacing/>
        <w:rPr>
          <w:szCs w:val="22"/>
        </w:rPr>
      </w:pPr>
      <w:r w:rsidRPr="00C42D11">
        <w:rPr>
          <w:szCs w:val="22"/>
        </w:rPr>
        <w:t xml:space="preserve">Приведение наименований </w:t>
      </w:r>
      <w:proofErr w:type="spellStart"/>
      <w:r w:rsidRPr="00C42D11">
        <w:rPr>
          <w:szCs w:val="22"/>
        </w:rPr>
        <w:t>ТИ</w:t>
      </w:r>
      <w:proofErr w:type="spellEnd"/>
      <w:r w:rsidRPr="00C42D11">
        <w:rPr>
          <w:szCs w:val="22"/>
        </w:rPr>
        <w:t xml:space="preserve"> в соответствие требованиям Положения о реестре (</w:t>
      </w:r>
      <w:proofErr w:type="spellStart"/>
      <w:r w:rsidRPr="00C42D11">
        <w:rPr>
          <w:szCs w:val="22"/>
        </w:rPr>
        <w:t>ТИ</w:t>
      </w:r>
      <w:proofErr w:type="spellEnd"/>
      <w:r w:rsidRPr="00C42D11">
        <w:rPr>
          <w:szCs w:val="22"/>
        </w:rPr>
        <w:t>: №№ __).</w:t>
      </w:r>
    </w:p>
    <w:p w14:paraId="0495DECF" w14:textId="77777777" w:rsidR="00B657FB" w:rsidRPr="00C42D11" w:rsidRDefault="00B657FB" w:rsidP="00B657FB">
      <w:pPr>
        <w:pStyle w:val="54"/>
        <w:numPr>
          <w:ilvl w:val="0"/>
          <w:numId w:val="38"/>
        </w:numPr>
        <w:spacing w:line="276" w:lineRule="auto"/>
        <w:ind w:left="284" w:hanging="284"/>
        <w:contextualSpacing/>
        <w:rPr>
          <w:szCs w:val="22"/>
        </w:rPr>
      </w:pPr>
      <w:r w:rsidRPr="00C42D11">
        <w:rPr>
          <w:szCs w:val="22"/>
        </w:rPr>
        <w:t>Иные изменения (указать).</w:t>
      </w:r>
    </w:p>
    <w:p w14:paraId="04915AC8" w14:textId="77777777" w:rsidR="00B657FB" w:rsidRPr="00C42D11" w:rsidRDefault="00B657FB" w:rsidP="00B657FB">
      <w:pPr>
        <w:tabs>
          <w:tab w:val="left" w:pos="567"/>
        </w:tabs>
        <w:spacing w:line="276" w:lineRule="auto"/>
        <w:rPr>
          <w:rFonts w:ascii="Garamond" w:hAnsi="Garamond"/>
          <w:sz w:val="22"/>
          <w:szCs w:val="22"/>
        </w:rPr>
      </w:pPr>
    </w:p>
    <w:p w14:paraId="57546B3E" w14:textId="77777777" w:rsidR="00B657FB" w:rsidRPr="00C42D11" w:rsidRDefault="00B657FB" w:rsidP="00B657FB">
      <w:pPr>
        <w:rPr>
          <w:rFonts w:ascii="Garamond" w:hAnsi="Garamond"/>
          <w:b/>
          <w:bCs/>
          <w:sz w:val="22"/>
          <w:szCs w:val="22"/>
        </w:rPr>
      </w:pPr>
      <w:r w:rsidRPr="00C42D11">
        <w:rPr>
          <w:rFonts w:ascii="Garamond" w:hAnsi="Garamond"/>
          <w:b/>
          <w:bCs/>
          <w:sz w:val="22"/>
          <w:szCs w:val="22"/>
        </w:rPr>
        <w:t>Основания изменений:</w:t>
      </w:r>
    </w:p>
    <w:p w14:paraId="5CA31964" w14:textId="77777777" w:rsidR="00B657FB" w:rsidRPr="00C42D11" w:rsidRDefault="00B657FB" w:rsidP="00B657FB">
      <w:pPr>
        <w:rPr>
          <w:rFonts w:ascii="Garamond" w:hAnsi="Garamond"/>
          <w:bCs/>
          <w:sz w:val="22"/>
          <w:szCs w:val="22"/>
        </w:rPr>
      </w:pPr>
      <w:r w:rsidRPr="00C42D11">
        <w:rPr>
          <w:rFonts w:ascii="Garamond" w:hAnsi="Garamond"/>
          <w:b/>
          <w:sz w:val="22"/>
          <w:szCs w:val="22"/>
        </w:rPr>
        <w:t>Изменение состава точек поставки (добавление / исключение)</w:t>
      </w:r>
    </w:p>
    <w:p w14:paraId="7811F26F" w14:textId="77777777" w:rsidR="00B657FB" w:rsidRPr="00C42D11" w:rsidRDefault="00B657FB" w:rsidP="00B657FB">
      <w:pPr>
        <w:rPr>
          <w:rFonts w:ascii="Garamond" w:hAnsi="Garamond"/>
          <w:bCs/>
          <w:sz w:val="22"/>
          <w:szCs w:val="22"/>
        </w:rPr>
      </w:pPr>
      <w:r w:rsidRPr="00C42D11">
        <w:rPr>
          <w:rFonts w:ascii="Garamond" w:hAnsi="Garamond"/>
          <w:bCs/>
          <w:sz w:val="22"/>
          <w:szCs w:val="22"/>
        </w:rPr>
        <w:t>По п. 1 –</w:t>
      </w:r>
    </w:p>
    <w:p w14:paraId="638E75BF"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Ввод оборудования в эксплуатацию.</w:t>
      </w:r>
    </w:p>
    <w:p w14:paraId="6B48101A"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Новое технологическое присоединение.</w:t>
      </w:r>
    </w:p>
    <w:p w14:paraId="469EAEFB" w14:textId="77777777" w:rsidR="00B657FB" w:rsidRPr="00C42D11" w:rsidRDefault="00B657FB" w:rsidP="00B657FB">
      <w:pPr>
        <w:pStyle w:val="54"/>
        <w:numPr>
          <w:ilvl w:val="0"/>
          <w:numId w:val="30"/>
        </w:numPr>
        <w:spacing w:line="259" w:lineRule="auto"/>
        <w:ind w:left="284" w:hanging="284"/>
        <w:contextualSpacing/>
        <w:rPr>
          <w:szCs w:val="22"/>
        </w:rPr>
      </w:pPr>
      <w:r w:rsidRPr="00C42D11">
        <w:rPr>
          <w:szCs w:val="22"/>
        </w:rPr>
        <w:t>Присоединение новых потребителей к оборудованию заявителя.</w:t>
      </w:r>
    </w:p>
    <w:p w14:paraId="50AB9EA3"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62F1A9AE" w14:textId="77777777" w:rsidR="00B657FB" w:rsidRPr="00C42D11" w:rsidRDefault="00B657FB" w:rsidP="00B657FB">
      <w:pPr>
        <w:rPr>
          <w:rFonts w:ascii="Garamond" w:hAnsi="Garamond"/>
          <w:bCs/>
          <w:sz w:val="22"/>
          <w:szCs w:val="22"/>
        </w:rPr>
      </w:pPr>
      <w:r w:rsidRPr="00C42D11">
        <w:rPr>
          <w:rFonts w:ascii="Garamond" w:hAnsi="Garamond"/>
          <w:bCs/>
          <w:sz w:val="22"/>
          <w:szCs w:val="22"/>
        </w:rPr>
        <w:t>По п. 2 –</w:t>
      </w:r>
    </w:p>
    <w:p w14:paraId="6C076993"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Вывод оборудования из эксплуатации.</w:t>
      </w:r>
    </w:p>
    <w:p w14:paraId="736A25C9"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4A3873C0" w14:textId="77777777" w:rsidR="00B657FB" w:rsidRPr="00C42D11" w:rsidRDefault="00B657FB" w:rsidP="00B657FB">
      <w:pPr>
        <w:rPr>
          <w:rFonts w:ascii="Garamond" w:hAnsi="Garamond"/>
          <w:bCs/>
          <w:sz w:val="22"/>
          <w:szCs w:val="22"/>
        </w:rPr>
      </w:pPr>
      <w:r w:rsidRPr="00C42D11">
        <w:rPr>
          <w:rFonts w:ascii="Garamond" w:hAnsi="Garamond"/>
          <w:bCs/>
          <w:sz w:val="22"/>
          <w:szCs w:val="22"/>
        </w:rPr>
        <w:t>По п. 3 –</w:t>
      </w:r>
    </w:p>
    <w:p w14:paraId="72BD5D98" w14:textId="77777777" w:rsidR="00B657FB" w:rsidRPr="00C42D11" w:rsidRDefault="00B657FB" w:rsidP="00B657FB">
      <w:pPr>
        <w:pStyle w:val="54"/>
        <w:numPr>
          <w:ilvl w:val="0"/>
          <w:numId w:val="30"/>
        </w:numPr>
        <w:spacing w:line="259" w:lineRule="auto"/>
        <w:ind w:left="284" w:hanging="284"/>
        <w:contextualSpacing/>
        <w:rPr>
          <w:szCs w:val="22"/>
        </w:rPr>
      </w:pPr>
      <w:r w:rsidRPr="00C42D11">
        <w:rPr>
          <w:szCs w:val="22"/>
        </w:rPr>
        <w:t>Изменение имущественных отношений между собственниками оборудования.</w:t>
      </w:r>
    </w:p>
    <w:p w14:paraId="65BC900B"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Изменение схемы питания</w:t>
      </w:r>
      <w:r w:rsidRPr="00C42D11">
        <w:rPr>
          <w:szCs w:val="22"/>
          <w:lang w:val="en-US"/>
        </w:rPr>
        <w:t xml:space="preserve"> </w:t>
      </w:r>
      <w:r w:rsidRPr="00C42D11">
        <w:rPr>
          <w:szCs w:val="22"/>
        </w:rPr>
        <w:t>оборудования.</w:t>
      </w:r>
    </w:p>
    <w:p w14:paraId="0DEEF1B5"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Изменение местоположения границ балансовой принадлежности.</w:t>
      </w:r>
    </w:p>
    <w:p w14:paraId="22BB5BF6"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Реконструкция подстанции / электрической сети.</w:t>
      </w:r>
    </w:p>
    <w:p w14:paraId="08C3B07B"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5656166E" w14:textId="77777777" w:rsidR="00B657FB" w:rsidRPr="00C42D11" w:rsidRDefault="00B657FB" w:rsidP="00B657FB">
      <w:pPr>
        <w:pStyle w:val="54"/>
        <w:spacing w:line="259" w:lineRule="auto"/>
        <w:ind w:left="284"/>
        <w:contextualSpacing/>
        <w:rPr>
          <w:b/>
          <w:bCs/>
          <w:szCs w:val="22"/>
        </w:rPr>
      </w:pPr>
    </w:p>
    <w:p w14:paraId="3FA75932" w14:textId="77777777" w:rsidR="00B657FB" w:rsidRPr="00C42D11" w:rsidRDefault="00B657FB" w:rsidP="00B657FB">
      <w:pPr>
        <w:rPr>
          <w:rFonts w:ascii="Garamond" w:hAnsi="Garamond"/>
          <w:bCs/>
          <w:sz w:val="22"/>
          <w:szCs w:val="22"/>
        </w:rPr>
      </w:pPr>
    </w:p>
    <w:p w14:paraId="1215A7D6" w14:textId="77777777" w:rsidR="00B657FB" w:rsidRPr="00C42D11" w:rsidRDefault="00B657FB" w:rsidP="00B657FB">
      <w:pPr>
        <w:rPr>
          <w:rFonts w:ascii="Garamond" w:hAnsi="Garamond"/>
          <w:b/>
          <w:bCs/>
          <w:sz w:val="22"/>
          <w:szCs w:val="22"/>
        </w:rPr>
      </w:pPr>
      <w:r w:rsidRPr="00C42D11">
        <w:rPr>
          <w:rFonts w:ascii="Garamond" w:hAnsi="Garamond"/>
          <w:b/>
          <w:sz w:val="22"/>
          <w:szCs w:val="22"/>
        </w:rPr>
        <w:t>Иные изменения по точкам поставки</w:t>
      </w:r>
    </w:p>
    <w:p w14:paraId="63D479F5" w14:textId="77777777" w:rsidR="00B657FB" w:rsidRPr="00C42D11" w:rsidRDefault="00B657FB" w:rsidP="00B657FB">
      <w:pPr>
        <w:pStyle w:val="54"/>
        <w:numPr>
          <w:ilvl w:val="0"/>
          <w:numId w:val="30"/>
        </w:numPr>
        <w:spacing w:line="259" w:lineRule="auto"/>
        <w:ind w:left="284" w:hanging="284"/>
        <w:contextualSpacing/>
        <w:rPr>
          <w:szCs w:val="22"/>
        </w:rPr>
      </w:pPr>
      <w:r w:rsidRPr="00C42D11">
        <w:rPr>
          <w:szCs w:val="22"/>
        </w:rPr>
        <w:t>Предоставление права участия по новой/измененной ГТП (указать наименование ГТП).</w:t>
      </w:r>
    </w:p>
    <w:p w14:paraId="69579533"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6003C6A1" w14:textId="77777777" w:rsidR="00B657FB" w:rsidRPr="00C42D11" w:rsidRDefault="00B657FB" w:rsidP="00B657FB">
      <w:pPr>
        <w:rPr>
          <w:rFonts w:ascii="Garamond" w:hAnsi="Garamond"/>
          <w:bCs/>
          <w:sz w:val="22"/>
          <w:szCs w:val="22"/>
        </w:rPr>
      </w:pPr>
    </w:p>
    <w:p w14:paraId="0BE7E70F" w14:textId="77777777" w:rsidR="00B657FB" w:rsidRPr="00C42D11" w:rsidRDefault="00B657FB" w:rsidP="00B657FB">
      <w:pPr>
        <w:tabs>
          <w:tab w:val="left" w:pos="567"/>
        </w:tabs>
        <w:spacing w:line="276" w:lineRule="auto"/>
        <w:rPr>
          <w:rFonts w:ascii="Garamond" w:hAnsi="Garamond"/>
          <w:b/>
          <w:sz w:val="22"/>
          <w:szCs w:val="22"/>
        </w:rPr>
      </w:pPr>
      <w:r w:rsidRPr="00C42D11">
        <w:rPr>
          <w:rFonts w:ascii="Garamond" w:hAnsi="Garamond"/>
          <w:b/>
          <w:sz w:val="22"/>
          <w:szCs w:val="22"/>
        </w:rPr>
        <w:t>Изменение по точкам измерений</w:t>
      </w:r>
    </w:p>
    <w:p w14:paraId="5A97D262" w14:textId="77777777" w:rsidR="00B657FB" w:rsidRPr="00C42D11" w:rsidRDefault="00B657FB" w:rsidP="00B657FB">
      <w:pPr>
        <w:rPr>
          <w:rFonts w:ascii="Garamond" w:hAnsi="Garamond"/>
          <w:bCs/>
          <w:sz w:val="22"/>
          <w:szCs w:val="22"/>
        </w:rPr>
      </w:pPr>
      <w:r w:rsidRPr="00C42D11">
        <w:rPr>
          <w:rFonts w:ascii="Garamond" w:hAnsi="Garamond"/>
          <w:bCs/>
          <w:sz w:val="22"/>
          <w:szCs w:val="22"/>
        </w:rPr>
        <w:t>По п. 1, 2, 3, 4, 5 –</w:t>
      </w:r>
    </w:p>
    <w:p w14:paraId="0D6EF2B0"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Реконструкция / Модернизация АИИС КУЭ.</w:t>
      </w:r>
    </w:p>
    <w:p w14:paraId="746111CA" w14:textId="77777777" w:rsidR="00B657FB" w:rsidRPr="00C42D11" w:rsidRDefault="00B657FB" w:rsidP="00B657FB">
      <w:pPr>
        <w:pStyle w:val="54"/>
        <w:numPr>
          <w:ilvl w:val="0"/>
          <w:numId w:val="30"/>
        </w:numPr>
        <w:spacing w:line="259" w:lineRule="auto"/>
        <w:ind w:left="284" w:hanging="284"/>
        <w:contextualSpacing/>
        <w:rPr>
          <w:b/>
          <w:bCs/>
          <w:szCs w:val="22"/>
        </w:rPr>
      </w:pPr>
      <w:r w:rsidRPr="00C42D11">
        <w:rPr>
          <w:szCs w:val="22"/>
        </w:rPr>
        <w:t>Иные основания (указать).</w:t>
      </w:r>
    </w:p>
    <w:p w14:paraId="4AF47A01" w14:textId="77777777" w:rsidR="00B657FB" w:rsidRPr="00C42D11" w:rsidRDefault="00B657FB" w:rsidP="00B657FB">
      <w:pPr>
        <w:pStyle w:val="54"/>
        <w:spacing w:line="259" w:lineRule="auto"/>
        <w:ind w:left="0"/>
        <w:contextualSpacing/>
        <w:rPr>
          <w:b/>
          <w:bCs/>
          <w:szCs w:val="22"/>
          <w:highlight w:val="yellow"/>
        </w:rPr>
      </w:pPr>
    </w:p>
    <w:p w14:paraId="1FF94983" w14:textId="77777777" w:rsidR="00B657FB" w:rsidRPr="00C42D11" w:rsidRDefault="00B657FB" w:rsidP="00B657FB">
      <w:pPr>
        <w:pStyle w:val="54"/>
        <w:spacing w:line="259" w:lineRule="auto"/>
        <w:ind w:left="0"/>
        <w:contextualSpacing/>
        <w:rPr>
          <w:b/>
          <w:bCs/>
          <w:szCs w:val="22"/>
        </w:rPr>
      </w:pPr>
    </w:p>
    <w:p w14:paraId="3985F591" w14:textId="77777777" w:rsidR="00B657FB" w:rsidRPr="00C42D11" w:rsidRDefault="00B657FB" w:rsidP="00B657FB">
      <w:pPr>
        <w:spacing w:after="200" w:line="276" w:lineRule="auto"/>
        <w:rPr>
          <w:rFonts w:ascii="Garamond" w:hAnsi="Garamond" w:cs="Garamond"/>
          <w:i/>
          <w:sz w:val="22"/>
          <w:szCs w:val="22"/>
        </w:rPr>
      </w:pPr>
    </w:p>
    <w:p w14:paraId="632A8062" w14:textId="77777777" w:rsidR="00B657FB" w:rsidRPr="00C42D11" w:rsidRDefault="00B657FB" w:rsidP="00B657FB">
      <w:pPr>
        <w:rPr>
          <w:rFonts w:ascii="Garamond" w:hAnsi="Garamond"/>
          <w:b/>
          <w:sz w:val="22"/>
          <w:szCs w:val="22"/>
        </w:rPr>
      </w:pPr>
      <w:r w:rsidRPr="00C42D11">
        <w:rPr>
          <w:rFonts w:ascii="Garamond" w:hAnsi="Garamond"/>
          <w:b/>
          <w:sz w:val="22"/>
          <w:szCs w:val="22"/>
        </w:rPr>
        <w:br w:type="page"/>
      </w:r>
    </w:p>
    <w:p w14:paraId="708C1F18" w14:textId="77777777" w:rsidR="00B657FB" w:rsidRPr="00C42D11" w:rsidRDefault="00B657FB" w:rsidP="00B657FB">
      <w:pPr>
        <w:jc w:val="right"/>
        <w:rPr>
          <w:rFonts w:ascii="Garamond" w:hAnsi="Garamond"/>
          <w:b/>
          <w:sz w:val="22"/>
          <w:szCs w:val="22"/>
        </w:rPr>
        <w:sectPr w:rsidR="00B657FB" w:rsidRPr="00C42D11" w:rsidSect="00573A9C">
          <w:pgSz w:w="11906" w:h="16838"/>
          <w:pgMar w:top="1135" w:right="1134" w:bottom="851" w:left="1134" w:header="709" w:footer="709" w:gutter="0"/>
          <w:cols w:space="708"/>
          <w:docGrid w:linePitch="360"/>
        </w:sectPr>
      </w:pPr>
    </w:p>
    <w:p w14:paraId="4A91C059" w14:textId="77777777" w:rsidR="00B657FB" w:rsidRPr="00C42D11" w:rsidRDefault="00B657FB" w:rsidP="00573A9C">
      <w:pPr>
        <w:keepNext/>
        <w:keepLines/>
        <w:pageBreakBefore/>
        <w:rPr>
          <w:rFonts w:ascii="Garamond" w:hAnsi="Garamond"/>
          <w:b/>
          <w:sz w:val="22"/>
          <w:szCs w:val="22"/>
        </w:rPr>
      </w:pPr>
      <w:bookmarkStart w:id="27" w:name="_Toc501972240"/>
      <w:bookmarkStart w:id="28" w:name="_Toc536698028"/>
      <w:bookmarkStart w:id="29" w:name="_Toc91505651"/>
      <w:bookmarkStart w:id="30" w:name="_Toc129033374"/>
      <w:bookmarkStart w:id="31" w:name="_Toc129034463"/>
      <w:bookmarkStart w:id="32" w:name="_Toc133418572"/>
      <w:bookmarkStart w:id="33" w:name="_Toc139051402"/>
      <w:bookmarkStart w:id="34" w:name="_Toc157474888"/>
      <w:r w:rsidRPr="00C42D11">
        <w:rPr>
          <w:rFonts w:ascii="Garamond" w:hAnsi="Garamond"/>
          <w:b/>
          <w:sz w:val="22"/>
          <w:szCs w:val="22"/>
        </w:rPr>
        <w:lastRenderedPageBreak/>
        <w:t>Действующая редакция</w:t>
      </w:r>
    </w:p>
    <w:p w14:paraId="548CEE12" w14:textId="77777777" w:rsidR="00B657FB" w:rsidRPr="00C42D11" w:rsidRDefault="00B657FB" w:rsidP="00B657FB">
      <w:pPr>
        <w:pStyle w:val="1"/>
        <w:keepNext w:val="0"/>
        <w:widowControl w:val="0"/>
        <w:numPr>
          <w:ilvl w:val="0"/>
          <w:numId w:val="0"/>
        </w:numPr>
        <w:jc w:val="center"/>
        <w:rPr>
          <w:rFonts w:ascii="Garamond" w:hAnsi="Garamond"/>
          <w:sz w:val="22"/>
          <w:szCs w:val="22"/>
        </w:rPr>
      </w:pPr>
      <w:r w:rsidRPr="00C42D11">
        <w:rPr>
          <w:rFonts w:ascii="Garamond" w:hAnsi="Garamond"/>
          <w:sz w:val="22"/>
          <w:szCs w:val="22"/>
        </w:rPr>
        <w:t>Форма 4А</w:t>
      </w:r>
      <w:bookmarkEnd w:id="27"/>
      <w:bookmarkEnd w:id="28"/>
      <w:bookmarkEnd w:id="29"/>
      <w:bookmarkEnd w:id="30"/>
      <w:bookmarkEnd w:id="31"/>
      <w:bookmarkEnd w:id="32"/>
      <w:bookmarkEnd w:id="33"/>
      <w:bookmarkEnd w:id="34"/>
    </w:p>
    <w:p w14:paraId="3D961D47" w14:textId="77777777" w:rsidR="00B657FB" w:rsidRPr="00C42D11" w:rsidRDefault="00B657FB" w:rsidP="00B657FB">
      <w:pPr>
        <w:rPr>
          <w:rFonts w:ascii="Garamond" w:hAnsi="Garamond"/>
          <w:sz w:val="22"/>
          <w:szCs w:val="22"/>
        </w:rPr>
      </w:pPr>
    </w:p>
    <w:p w14:paraId="42EE067B" w14:textId="77777777" w:rsidR="00B657FB" w:rsidRPr="00C42D11" w:rsidRDefault="00B657FB" w:rsidP="00B657FB">
      <w:pPr>
        <w:rPr>
          <w:rFonts w:ascii="Garamond" w:hAnsi="Garamond"/>
          <w:sz w:val="22"/>
          <w:szCs w:val="22"/>
        </w:rPr>
      </w:pPr>
      <w:r w:rsidRPr="00C42D11">
        <w:rPr>
          <w:rFonts w:ascii="Garamond" w:hAnsi="Garamond"/>
          <w:sz w:val="22"/>
          <w:szCs w:val="22"/>
        </w:rPr>
        <w:t>(на бланке заявителя)</w:t>
      </w:r>
    </w:p>
    <w:p w14:paraId="407B86C8" w14:textId="77777777" w:rsidR="00B657FB" w:rsidRPr="00C42D11" w:rsidRDefault="00B657FB" w:rsidP="00B657FB">
      <w:pPr>
        <w:ind w:left="11907"/>
        <w:rPr>
          <w:rFonts w:ascii="Garamond" w:hAnsi="Garamond"/>
          <w:b/>
          <w:sz w:val="22"/>
          <w:szCs w:val="22"/>
        </w:rPr>
      </w:pPr>
      <w:r w:rsidRPr="00C42D11">
        <w:rPr>
          <w:rFonts w:ascii="Garamond" w:hAnsi="Garamond"/>
          <w:b/>
          <w:sz w:val="22"/>
          <w:szCs w:val="22"/>
        </w:rPr>
        <w:t>Председателю Правления</w:t>
      </w:r>
    </w:p>
    <w:p w14:paraId="5DEE8849" w14:textId="77777777" w:rsidR="00B657FB" w:rsidRPr="00C42D11" w:rsidRDefault="00B657FB" w:rsidP="00B657FB">
      <w:pPr>
        <w:ind w:left="11907"/>
        <w:rPr>
          <w:rFonts w:ascii="Garamond" w:hAnsi="Garamond"/>
          <w:b/>
          <w:sz w:val="22"/>
          <w:szCs w:val="22"/>
        </w:rPr>
      </w:pPr>
      <w:r w:rsidRPr="00C42D11">
        <w:rPr>
          <w:rFonts w:ascii="Garamond" w:hAnsi="Garamond"/>
          <w:b/>
          <w:sz w:val="22"/>
          <w:szCs w:val="22"/>
        </w:rPr>
        <w:t>АО «АТС»</w:t>
      </w:r>
    </w:p>
    <w:p w14:paraId="22EF4C5C" w14:textId="77777777" w:rsidR="00B657FB" w:rsidRPr="00C42D11" w:rsidRDefault="00B657FB" w:rsidP="00B657FB">
      <w:pPr>
        <w:ind w:left="11907"/>
        <w:rPr>
          <w:rFonts w:ascii="Garamond" w:hAnsi="Garamond"/>
          <w:sz w:val="22"/>
          <w:szCs w:val="22"/>
        </w:rPr>
      </w:pPr>
    </w:p>
    <w:p w14:paraId="51513838" w14:textId="77777777" w:rsidR="00B657FB" w:rsidRPr="00C42D11" w:rsidRDefault="00B657FB" w:rsidP="00B657FB">
      <w:pPr>
        <w:rPr>
          <w:rFonts w:ascii="Garamond" w:hAnsi="Garamond"/>
          <w:sz w:val="22"/>
          <w:szCs w:val="22"/>
        </w:rPr>
      </w:pPr>
      <w:r w:rsidRPr="00C42D11">
        <w:rPr>
          <w:rFonts w:ascii="Garamond" w:hAnsi="Garamond"/>
          <w:sz w:val="22"/>
          <w:szCs w:val="22"/>
        </w:rPr>
        <w:t>№ ____________________</w:t>
      </w:r>
    </w:p>
    <w:p w14:paraId="33E68B2B" w14:textId="77777777" w:rsidR="00B657FB" w:rsidRPr="00C42D11" w:rsidRDefault="00B657FB" w:rsidP="00B657FB">
      <w:pPr>
        <w:rPr>
          <w:rFonts w:ascii="Garamond" w:hAnsi="Garamond"/>
          <w:sz w:val="22"/>
          <w:szCs w:val="22"/>
        </w:rPr>
      </w:pPr>
      <w:r w:rsidRPr="00C42D11">
        <w:rPr>
          <w:rFonts w:ascii="Garamond" w:hAnsi="Garamond"/>
          <w:sz w:val="22"/>
          <w:szCs w:val="22"/>
        </w:rPr>
        <w:t>«___» ___________20 ___ г.</w:t>
      </w:r>
    </w:p>
    <w:p w14:paraId="2E75CDC2" w14:textId="77777777" w:rsidR="00B657FB" w:rsidRPr="00C42D11" w:rsidRDefault="00B657FB" w:rsidP="00B657FB">
      <w:pPr>
        <w:rPr>
          <w:rFonts w:ascii="Garamond" w:hAnsi="Garamond"/>
          <w:sz w:val="22"/>
          <w:szCs w:val="22"/>
        </w:rPr>
      </w:pPr>
    </w:p>
    <w:p w14:paraId="78635CD8"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ЗАЯВЛЕНИЕ</w:t>
      </w:r>
    </w:p>
    <w:p w14:paraId="16EDD4B7" w14:textId="77777777" w:rsidR="00B657FB" w:rsidRPr="00C42D11" w:rsidRDefault="00B657FB" w:rsidP="00B657FB">
      <w:pPr>
        <w:jc w:val="center"/>
        <w:rPr>
          <w:rFonts w:ascii="Garamond" w:hAnsi="Garamond"/>
          <w:b/>
          <w:sz w:val="22"/>
          <w:szCs w:val="22"/>
        </w:rPr>
      </w:pPr>
    </w:p>
    <w:p w14:paraId="3D0628E7"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о согласовании изменений группы точек поставки поставщика электрической энергии и мощности и (или)</w:t>
      </w:r>
    </w:p>
    <w:p w14:paraId="305BF724"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согласовании новой группы точек поставки генерации в отношении генерирующего оборудования, входящего в состав электростанции, к которой уже относятся иные закрепленные на оптовом рынке группы точек поставки поставщика</w:t>
      </w:r>
    </w:p>
    <w:p w14:paraId="5324F605" w14:textId="77777777" w:rsidR="00B657FB" w:rsidRPr="00C42D11" w:rsidRDefault="00B657FB" w:rsidP="00B657FB">
      <w:pPr>
        <w:jc w:val="center"/>
        <w:rPr>
          <w:rFonts w:ascii="Garamond" w:hAnsi="Garamond"/>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10"/>
        <w:gridCol w:w="8363"/>
      </w:tblGrid>
      <w:tr w:rsidR="00B657FB" w:rsidRPr="00C42D11" w14:paraId="2E566AA6" w14:textId="77777777" w:rsidTr="000618BD">
        <w:trPr>
          <w:trHeight w:val="567"/>
        </w:trPr>
        <w:tc>
          <w:tcPr>
            <w:tcW w:w="6323" w:type="dxa"/>
            <w:shd w:val="clear" w:color="auto" w:fill="D9D9D9"/>
            <w:vAlign w:val="center"/>
          </w:tcPr>
          <w:p w14:paraId="4BFF04C4" w14:textId="77777777" w:rsidR="00B657FB" w:rsidRPr="00C42D11" w:rsidRDefault="00B657FB" w:rsidP="000618BD">
            <w:pPr>
              <w:rPr>
                <w:rFonts w:ascii="Garamond" w:hAnsi="Garamond"/>
                <w:sz w:val="22"/>
                <w:szCs w:val="22"/>
              </w:rPr>
            </w:pPr>
            <w:r w:rsidRPr="00C42D11">
              <w:rPr>
                <w:rFonts w:ascii="Garamond" w:hAnsi="Garamond"/>
                <w:sz w:val="22"/>
                <w:szCs w:val="22"/>
              </w:rPr>
              <w:t>Полное фирменное наименование</w:t>
            </w:r>
          </w:p>
        </w:tc>
        <w:tc>
          <w:tcPr>
            <w:tcW w:w="8386" w:type="dxa"/>
            <w:vAlign w:val="center"/>
          </w:tcPr>
          <w:p w14:paraId="1166C313" w14:textId="77777777" w:rsidR="00B657FB" w:rsidRPr="00C42D11" w:rsidRDefault="00B657FB" w:rsidP="000618BD">
            <w:pPr>
              <w:rPr>
                <w:rFonts w:ascii="Garamond" w:hAnsi="Garamond"/>
                <w:sz w:val="22"/>
                <w:szCs w:val="22"/>
              </w:rPr>
            </w:pPr>
          </w:p>
        </w:tc>
      </w:tr>
      <w:tr w:rsidR="00B657FB" w:rsidRPr="00C42D11" w14:paraId="705E5829" w14:textId="77777777" w:rsidTr="000618BD">
        <w:trPr>
          <w:trHeight w:val="567"/>
        </w:trPr>
        <w:tc>
          <w:tcPr>
            <w:tcW w:w="6323" w:type="dxa"/>
            <w:shd w:val="clear" w:color="auto" w:fill="D9D9D9"/>
            <w:vAlign w:val="center"/>
          </w:tcPr>
          <w:p w14:paraId="4446255E" w14:textId="77777777" w:rsidR="00B657FB" w:rsidRPr="00C42D11" w:rsidRDefault="00B657FB" w:rsidP="000618BD">
            <w:pPr>
              <w:rPr>
                <w:rFonts w:ascii="Garamond" w:hAnsi="Garamond"/>
                <w:sz w:val="22"/>
                <w:szCs w:val="22"/>
              </w:rPr>
            </w:pPr>
            <w:r w:rsidRPr="00C42D11">
              <w:rPr>
                <w:rFonts w:ascii="Garamond" w:hAnsi="Garamond"/>
                <w:sz w:val="22"/>
                <w:szCs w:val="22"/>
              </w:rPr>
              <w:t>Сокращенное фирменное наименование</w:t>
            </w:r>
          </w:p>
        </w:tc>
        <w:tc>
          <w:tcPr>
            <w:tcW w:w="8386" w:type="dxa"/>
            <w:vAlign w:val="center"/>
          </w:tcPr>
          <w:p w14:paraId="5214506D" w14:textId="77777777" w:rsidR="00B657FB" w:rsidRPr="00C42D11" w:rsidRDefault="00B657FB" w:rsidP="000618BD">
            <w:pPr>
              <w:rPr>
                <w:rFonts w:ascii="Garamond" w:hAnsi="Garamond"/>
                <w:sz w:val="22"/>
                <w:szCs w:val="22"/>
              </w:rPr>
            </w:pPr>
          </w:p>
        </w:tc>
      </w:tr>
      <w:tr w:rsidR="00B657FB" w:rsidRPr="00C42D11" w14:paraId="73435BC6" w14:textId="77777777" w:rsidTr="000618BD">
        <w:trPr>
          <w:trHeight w:val="567"/>
        </w:trPr>
        <w:tc>
          <w:tcPr>
            <w:tcW w:w="6323" w:type="dxa"/>
            <w:shd w:val="clear" w:color="auto" w:fill="D9D9D9"/>
            <w:vAlign w:val="center"/>
          </w:tcPr>
          <w:p w14:paraId="6E6912AE" w14:textId="77777777" w:rsidR="00B657FB" w:rsidRPr="00C42D11" w:rsidRDefault="00B657FB" w:rsidP="000618BD">
            <w:pPr>
              <w:rPr>
                <w:rFonts w:ascii="Garamond" w:hAnsi="Garamond"/>
                <w:sz w:val="22"/>
                <w:szCs w:val="22"/>
              </w:rPr>
            </w:pPr>
            <w:r w:rsidRPr="00C42D11">
              <w:rPr>
                <w:rFonts w:ascii="Garamond" w:hAnsi="Garamond"/>
                <w:sz w:val="22"/>
                <w:szCs w:val="22"/>
              </w:rPr>
              <w:t>Регистрационный номер в Реестре субъектов оптового рынка</w:t>
            </w:r>
          </w:p>
        </w:tc>
        <w:tc>
          <w:tcPr>
            <w:tcW w:w="8386" w:type="dxa"/>
            <w:vAlign w:val="center"/>
          </w:tcPr>
          <w:p w14:paraId="4FFE8BBB" w14:textId="77777777" w:rsidR="00B657FB" w:rsidRPr="00C42D11" w:rsidRDefault="00B657FB" w:rsidP="000618BD">
            <w:pPr>
              <w:rPr>
                <w:rFonts w:ascii="Garamond" w:hAnsi="Garamond"/>
                <w:sz w:val="22"/>
                <w:szCs w:val="22"/>
              </w:rPr>
            </w:pPr>
          </w:p>
        </w:tc>
      </w:tr>
    </w:tbl>
    <w:p w14:paraId="7A24A8C5" w14:textId="77777777" w:rsidR="00B657FB" w:rsidRPr="00C42D11" w:rsidRDefault="00B657FB" w:rsidP="00B657FB">
      <w:pPr>
        <w:rPr>
          <w:rFonts w:ascii="Garamond" w:hAnsi="Garamond"/>
          <w:sz w:val="22"/>
          <w:szCs w:val="22"/>
        </w:rPr>
      </w:pPr>
    </w:p>
    <w:p w14:paraId="6B6B98DB" w14:textId="77777777" w:rsidR="00B657FB" w:rsidRPr="00C42D11" w:rsidRDefault="00B657FB" w:rsidP="00B657FB">
      <w:pPr>
        <w:rPr>
          <w:rFonts w:ascii="Garamond" w:hAnsi="Garamond"/>
          <w:b/>
          <w:sz w:val="22"/>
          <w:szCs w:val="22"/>
        </w:rPr>
      </w:pPr>
      <w:r w:rsidRPr="00C42D11">
        <w:rPr>
          <w:rFonts w:ascii="Garamond" w:hAnsi="Garamond"/>
          <w:b/>
          <w:sz w:val="22"/>
          <w:szCs w:val="22"/>
        </w:rPr>
        <w:t>выражает намерение согласовать изменение группы точек поставки поставщика электрической энергии и мощности (далее – ГТП) и (или) согласовать новую ГТП генерации в отношении генерирующего оборудования, входящего в состав электростанции, к которой уже относятся иные закрепленные на оптовом рынке ГТП поставщика</w:t>
      </w:r>
    </w:p>
    <w:p w14:paraId="19D3FD2D" w14:textId="77777777" w:rsidR="00B657FB" w:rsidRPr="00C42D11" w:rsidRDefault="00B657FB" w:rsidP="00B657FB">
      <w:pPr>
        <w:rPr>
          <w:rFonts w:ascii="Garamond" w:hAnsi="Garamond"/>
          <w:sz w:val="22"/>
          <w:szCs w:val="22"/>
        </w:rPr>
      </w:pPr>
    </w:p>
    <w:tbl>
      <w:tblPr>
        <w:tblW w:w="14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5210"/>
        <w:gridCol w:w="6"/>
        <w:gridCol w:w="2438"/>
        <w:gridCol w:w="567"/>
        <w:gridCol w:w="1843"/>
        <w:gridCol w:w="992"/>
        <w:gridCol w:w="567"/>
        <w:gridCol w:w="1998"/>
      </w:tblGrid>
      <w:tr w:rsidR="00B657FB" w:rsidRPr="00C42D11" w14:paraId="72DC8C62" w14:textId="77777777" w:rsidTr="000618BD">
        <w:trPr>
          <w:trHeight w:val="567"/>
        </w:trPr>
        <w:tc>
          <w:tcPr>
            <w:tcW w:w="6317" w:type="dxa"/>
            <w:gridSpan w:val="3"/>
            <w:shd w:val="clear" w:color="auto" w:fill="D9D9D9"/>
            <w:vAlign w:val="center"/>
          </w:tcPr>
          <w:p w14:paraId="74A4654F" w14:textId="77777777" w:rsidR="00B657FB" w:rsidRPr="00C42D11" w:rsidRDefault="00B657FB" w:rsidP="000618BD">
            <w:pPr>
              <w:rPr>
                <w:rFonts w:ascii="Garamond" w:hAnsi="Garamond"/>
                <w:sz w:val="22"/>
                <w:szCs w:val="22"/>
              </w:rPr>
            </w:pPr>
            <w:r w:rsidRPr="00C42D11">
              <w:rPr>
                <w:rFonts w:ascii="Garamond" w:hAnsi="Garamond"/>
                <w:sz w:val="22"/>
                <w:szCs w:val="22"/>
              </w:rPr>
              <w:t>Наименование электростанции</w:t>
            </w:r>
          </w:p>
        </w:tc>
        <w:tc>
          <w:tcPr>
            <w:tcW w:w="8405" w:type="dxa"/>
            <w:gridSpan w:val="6"/>
            <w:vAlign w:val="center"/>
          </w:tcPr>
          <w:p w14:paraId="61CF9038" w14:textId="77777777" w:rsidR="00B657FB" w:rsidRPr="00C42D11" w:rsidRDefault="00B657FB" w:rsidP="000618BD">
            <w:pPr>
              <w:rPr>
                <w:rFonts w:ascii="Garamond" w:hAnsi="Garamond"/>
                <w:sz w:val="22"/>
                <w:szCs w:val="22"/>
              </w:rPr>
            </w:pPr>
          </w:p>
        </w:tc>
      </w:tr>
      <w:tr w:rsidR="00B657FB" w:rsidRPr="00C42D11" w14:paraId="792BF564" w14:textId="77777777" w:rsidTr="000618BD">
        <w:trPr>
          <w:trHeight w:val="567"/>
        </w:trPr>
        <w:tc>
          <w:tcPr>
            <w:tcW w:w="6317" w:type="dxa"/>
            <w:gridSpan w:val="3"/>
            <w:shd w:val="clear" w:color="auto" w:fill="D9D9D9"/>
            <w:vAlign w:val="center"/>
          </w:tcPr>
          <w:p w14:paraId="120275DA"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Субъект РФ </w:t>
            </w:r>
            <w:r w:rsidRPr="00C42D11">
              <w:rPr>
                <w:rFonts w:ascii="Garamond" w:hAnsi="Garamond"/>
                <w:b/>
                <w:sz w:val="22"/>
                <w:szCs w:val="22"/>
                <w:vertAlign w:val="superscript"/>
              </w:rPr>
              <w:t>1</w:t>
            </w:r>
          </w:p>
        </w:tc>
        <w:tc>
          <w:tcPr>
            <w:tcW w:w="8405" w:type="dxa"/>
            <w:gridSpan w:val="6"/>
            <w:vAlign w:val="center"/>
          </w:tcPr>
          <w:p w14:paraId="036FF58E" w14:textId="77777777" w:rsidR="00B657FB" w:rsidRPr="00C42D11" w:rsidRDefault="00B657FB" w:rsidP="000618BD">
            <w:pPr>
              <w:rPr>
                <w:rFonts w:ascii="Garamond" w:hAnsi="Garamond"/>
                <w:sz w:val="22"/>
                <w:szCs w:val="22"/>
              </w:rPr>
            </w:pPr>
          </w:p>
        </w:tc>
      </w:tr>
      <w:tr w:rsidR="00B657FB" w:rsidRPr="00C42D11" w14:paraId="5706F6D6" w14:textId="77777777" w:rsidTr="000618BD">
        <w:trPr>
          <w:trHeight w:val="567"/>
        </w:trPr>
        <w:tc>
          <w:tcPr>
            <w:tcW w:w="1101" w:type="dxa"/>
            <w:shd w:val="clear" w:color="auto" w:fill="D9D9D9"/>
            <w:vAlign w:val="center"/>
          </w:tcPr>
          <w:p w14:paraId="2671EEFF"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c>
          <w:tcPr>
            <w:tcW w:w="5210" w:type="dxa"/>
            <w:shd w:val="clear" w:color="auto" w:fill="D9D9D9"/>
            <w:vAlign w:val="center"/>
          </w:tcPr>
          <w:p w14:paraId="7BEA753D"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Наименование ГТП генерации / условной ГТП генерации </w:t>
            </w:r>
            <w:r w:rsidRPr="00C42D11">
              <w:rPr>
                <w:rFonts w:ascii="Garamond" w:hAnsi="Garamond"/>
                <w:b/>
                <w:sz w:val="22"/>
                <w:szCs w:val="22"/>
                <w:vertAlign w:val="superscript"/>
              </w:rPr>
              <w:t>2</w:t>
            </w:r>
          </w:p>
        </w:tc>
        <w:tc>
          <w:tcPr>
            <w:tcW w:w="3011" w:type="dxa"/>
            <w:gridSpan w:val="3"/>
            <w:shd w:val="clear" w:color="auto" w:fill="D9D9D9"/>
            <w:vAlign w:val="center"/>
          </w:tcPr>
          <w:p w14:paraId="6CA0A5B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зарегистрированной ГТП генерации </w:t>
            </w:r>
            <w:r w:rsidRPr="00C42D11">
              <w:rPr>
                <w:rFonts w:ascii="Garamond" w:hAnsi="Garamond"/>
                <w:b/>
                <w:sz w:val="22"/>
                <w:szCs w:val="22"/>
                <w:vertAlign w:val="superscript"/>
              </w:rPr>
              <w:t>3</w:t>
            </w:r>
          </w:p>
        </w:tc>
        <w:tc>
          <w:tcPr>
            <w:tcW w:w="2835" w:type="dxa"/>
            <w:gridSpan w:val="2"/>
            <w:shd w:val="clear" w:color="auto" w:fill="D9D9D9"/>
            <w:vAlign w:val="center"/>
          </w:tcPr>
          <w:p w14:paraId="6A0311CF"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p>
          <w:p w14:paraId="12CF1D6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в заявленной </w:t>
            </w:r>
          </w:p>
          <w:p w14:paraId="2EA88F4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ГТП генерации </w:t>
            </w:r>
            <w:r w:rsidRPr="00C42D11">
              <w:rPr>
                <w:rFonts w:ascii="Garamond" w:hAnsi="Garamond"/>
                <w:b/>
                <w:sz w:val="22"/>
                <w:szCs w:val="22"/>
                <w:vertAlign w:val="superscript"/>
              </w:rPr>
              <w:t>4</w:t>
            </w:r>
          </w:p>
        </w:tc>
        <w:tc>
          <w:tcPr>
            <w:tcW w:w="2565" w:type="dxa"/>
            <w:gridSpan w:val="2"/>
            <w:shd w:val="clear" w:color="auto" w:fill="D9D9D9"/>
            <w:vAlign w:val="center"/>
          </w:tcPr>
          <w:p w14:paraId="138E595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Установленная мощность, МВт</w:t>
            </w:r>
          </w:p>
        </w:tc>
      </w:tr>
      <w:tr w:rsidR="00B657FB" w:rsidRPr="00C42D11" w14:paraId="117C73EF" w14:textId="77777777" w:rsidTr="000618BD">
        <w:trPr>
          <w:trHeight w:val="567"/>
        </w:trPr>
        <w:tc>
          <w:tcPr>
            <w:tcW w:w="1101" w:type="dxa"/>
            <w:vMerge w:val="restart"/>
            <w:vAlign w:val="center"/>
          </w:tcPr>
          <w:p w14:paraId="41385678" w14:textId="77777777" w:rsidR="00B657FB" w:rsidRPr="00C42D11" w:rsidRDefault="00B657FB" w:rsidP="000618BD">
            <w:pPr>
              <w:jc w:val="center"/>
              <w:rPr>
                <w:rFonts w:ascii="Garamond" w:hAnsi="Garamond"/>
                <w:sz w:val="22"/>
                <w:szCs w:val="22"/>
              </w:rPr>
            </w:pPr>
            <w:r w:rsidRPr="00C42D11">
              <w:rPr>
                <w:rFonts w:ascii="Garamond" w:hAnsi="Garamond"/>
                <w:sz w:val="22"/>
                <w:szCs w:val="22"/>
              </w:rPr>
              <w:lastRenderedPageBreak/>
              <w:t>1</w:t>
            </w:r>
          </w:p>
        </w:tc>
        <w:tc>
          <w:tcPr>
            <w:tcW w:w="5210" w:type="dxa"/>
            <w:vAlign w:val="center"/>
          </w:tcPr>
          <w:p w14:paraId="295A148F"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011" w:type="dxa"/>
            <w:gridSpan w:val="3"/>
            <w:vAlign w:val="center"/>
          </w:tcPr>
          <w:p w14:paraId="7FD3790D" w14:textId="77777777" w:rsidR="00B657FB" w:rsidRPr="00C42D11" w:rsidRDefault="00B657FB" w:rsidP="000618BD">
            <w:pPr>
              <w:jc w:val="center"/>
              <w:rPr>
                <w:rFonts w:ascii="Garamond" w:hAnsi="Garamond"/>
                <w:sz w:val="22"/>
                <w:szCs w:val="22"/>
              </w:rPr>
            </w:pPr>
          </w:p>
        </w:tc>
        <w:tc>
          <w:tcPr>
            <w:tcW w:w="2835" w:type="dxa"/>
            <w:gridSpan w:val="2"/>
            <w:vAlign w:val="center"/>
          </w:tcPr>
          <w:p w14:paraId="6ED7F662" w14:textId="77777777" w:rsidR="00B657FB" w:rsidRPr="00C42D11" w:rsidRDefault="00B657FB" w:rsidP="000618BD">
            <w:pPr>
              <w:jc w:val="center"/>
              <w:rPr>
                <w:rFonts w:ascii="Garamond" w:hAnsi="Garamond"/>
                <w:sz w:val="22"/>
                <w:szCs w:val="22"/>
              </w:rPr>
            </w:pPr>
          </w:p>
        </w:tc>
        <w:tc>
          <w:tcPr>
            <w:tcW w:w="2565" w:type="dxa"/>
            <w:gridSpan w:val="2"/>
            <w:vAlign w:val="center"/>
          </w:tcPr>
          <w:p w14:paraId="6E1407CF" w14:textId="77777777" w:rsidR="00B657FB" w:rsidRPr="00C42D11" w:rsidRDefault="00B657FB" w:rsidP="000618BD">
            <w:pPr>
              <w:jc w:val="center"/>
              <w:rPr>
                <w:rFonts w:ascii="Garamond" w:hAnsi="Garamond"/>
                <w:sz w:val="22"/>
                <w:szCs w:val="22"/>
              </w:rPr>
            </w:pPr>
          </w:p>
        </w:tc>
      </w:tr>
      <w:tr w:rsidR="00B657FB" w:rsidRPr="00C42D11" w14:paraId="1A120384" w14:textId="77777777" w:rsidTr="000618BD">
        <w:trPr>
          <w:trHeight w:val="567"/>
        </w:trPr>
        <w:tc>
          <w:tcPr>
            <w:tcW w:w="1101" w:type="dxa"/>
            <w:vMerge/>
            <w:shd w:val="clear" w:color="auto" w:fill="D9D9D9"/>
            <w:vAlign w:val="center"/>
          </w:tcPr>
          <w:p w14:paraId="6E78424E"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1694AA2B"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11" w:type="dxa"/>
            <w:gridSpan w:val="7"/>
            <w:vAlign w:val="center"/>
          </w:tcPr>
          <w:p w14:paraId="6050E299" w14:textId="77777777" w:rsidR="00B657FB" w:rsidRPr="00C42D11" w:rsidRDefault="00B657FB" w:rsidP="000618BD">
            <w:pPr>
              <w:rPr>
                <w:rFonts w:ascii="Garamond" w:hAnsi="Garamond"/>
                <w:sz w:val="22"/>
                <w:szCs w:val="22"/>
              </w:rPr>
            </w:pPr>
          </w:p>
        </w:tc>
      </w:tr>
      <w:tr w:rsidR="00B657FB" w:rsidRPr="00C42D11" w14:paraId="65FE94C3" w14:textId="77777777" w:rsidTr="000618BD">
        <w:trPr>
          <w:trHeight w:val="567"/>
        </w:trPr>
        <w:tc>
          <w:tcPr>
            <w:tcW w:w="1101" w:type="dxa"/>
            <w:vMerge/>
            <w:shd w:val="clear" w:color="auto" w:fill="D9D9D9"/>
            <w:vAlign w:val="center"/>
          </w:tcPr>
          <w:p w14:paraId="401DA310"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4C057AEC"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11" w:type="dxa"/>
            <w:gridSpan w:val="7"/>
            <w:vAlign w:val="center"/>
          </w:tcPr>
          <w:p w14:paraId="09498EF9" w14:textId="77777777" w:rsidR="00B657FB" w:rsidRPr="00C42D11" w:rsidRDefault="00B657FB" w:rsidP="000618BD">
            <w:pPr>
              <w:rPr>
                <w:rFonts w:ascii="Garamond" w:hAnsi="Garamond"/>
                <w:sz w:val="22"/>
                <w:szCs w:val="22"/>
              </w:rPr>
            </w:pPr>
          </w:p>
        </w:tc>
      </w:tr>
      <w:tr w:rsidR="00B657FB" w:rsidRPr="00C42D11" w14:paraId="0EFDF2E0" w14:textId="77777777" w:rsidTr="000618BD">
        <w:trPr>
          <w:trHeight w:val="680"/>
        </w:trPr>
        <w:tc>
          <w:tcPr>
            <w:tcW w:w="1101" w:type="dxa"/>
            <w:vMerge/>
            <w:shd w:val="clear" w:color="auto" w:fill="D9D9D9"/>
            <w:vAlign w:val="center"/>
          </w:tcPr>
          <w:p w14:paraId="729DE06B"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2DB75212" w14:textId="77777777" w:rsidR="00B657FB" w:rsidRPr="00C42D11" w:rsidRDefault="00B657FB" w:rsidP="000618BD">
            <w:pPr>
              <w:rPr>
                <w:rFonts w:ascii="Garamond" w:hAnsi="Garamond"/>
                <w:b/>
                <w:sz w:val="22"/>
                <w:szCs w:val="22"/>
                <w:vertAlign w:val="superscript"/>
              </w:rPr>
            </w:pPr>
            <w:r w:rsidRPr="00C42D11">
              <w:rPr>
                <w:rFonts w:ascii="Garamond" w:hAnsi="Garamond"/>
                <w:sz w:val="22"/>
                <w:szCs w:val="22"/>
              </w:rPr>
              <w:t xml:space="preserve">Наименование ГТП генерации в соответствии с действующей регистрационной информацией </w:t>
            </w:r>
            <w:r w:rsidRPr="00C42D11">
              <w:rPr>
                <w:rFonts w:ascii="Garamond" w:hAnsi="Garamond"/>
                <w:b/>
                <w:sz w:val="22"/>
                <w:szCs w:val="22"/>
                <w:vertAlign w:val="superscript"/>
              </w:rPr>
              <w:t>9</w:t>
            </w:r>
          </w:p>
          <w:p w14:paraId="6CD45746" w14:textId="77777777" w:rsidR="00B657FB" w:rsidRPr="00C42D11" w:rsidRDefault="00B657FB" w:rsidP="000618BD">
            <w:pPr>
              <w:rPr>
                <w:rFonts w:ascii="Garamond" w:hAnsi="Garamond"/>
                <w:sz w:val="22"/>
                <w:szCs w:val="22"/>
              </w:rPr>
            </w:pPr>
            <w:r w:rsidRPr="00C42D11">
              <w:rPr>
                <w:rFonts w:ascii="Garamond" w:hAnsi="Garamond"/>
                <w:sz w:val="22"/>
                <w:szCs w:val="22"/>
              </w:rPr>
              <w:t>(заполняется в случае изменения наименования ГТП)</w:t>
            </w:r>
          </w:p>
        </w:tc>
        <w:tc>
          <w:tcPr>
            <w:tcW w:w="8411" w:type="dxa"/>
            <w:gridSpan w:val="7"/>
            <w:vAlign w:val="center"/>
          </w:tcPr>
          <w:p w14:paraId="2925175C" w14:textId="77777777" w:rsidR="00B657FB" w:rsidRPr="00C42D11" w:rsidRDefault="00B657FB" w:rsidP="000618BD">
            <w:pPr>
              <w:rPr>
                <w:rFonts w:ascii="Garamond" w:hAnsi="Garamond"/>
                <w:sz w:val="22"/>
                <w:szCs w:val="22"/>
              </w:rPr>
            </w:pPr>
          </w:p>
        </w:tc>
      </w:tr>
      <w:tr w:rsidR="00B657FB" w:rsidRPr="00C42D11" w14:paraId="69B4354F" w14:textId="77777777" w:rsidTr="000618BD">
        <w:trPr>
          <w:trHeight w:val="567"/>
        </w:trPr>
        <w:tc>
          <w:tcPr>
            <w:tcW w:w="1101" w:type="dxa"/>
            <w:vMerge w:val="restart"/>
            <w:vAlign w:val="center"/>
          </w:tcPr>
          <w:p w14:paraId="3F5B35AB" w14:textId="77777777" w:rsidR="00B657FB" w:rsidRPr="00C42D11" w:rsidRDefault="00B657FB" w:rsidP="000618BD">
            <w:pPr>
              <w:jc w:val="center"/>
              <w:rPr>
                <w:rFonts w:ascii="Garamond" w:hAnsi="Garamond"/>
                <w:sz w:val="22"/>
                <w:szCs w:val="22"/>
              </w:rPr>
            </w:pPr>
            <w:r w:rsidRPr="00C42D11">
              <w:rPr>
                <w:rFonts w:ascii="Garamond" w:hAnsi="Garamond"/>
                <w:sz w:val="22"/>
                <w:szCs w:val="22"/>
              </w:rPr>
              <w:t>2</w:t>
            </w:r>
          </w:p>
        </w:tc>
        <w:tc>
          <w:tcPr>
            <w:tcW w:w="5210" w:type="dxa"/>
            <w:vAlign w:val="center"/>
          </w:tcPr>
          <w:p w14:paraId="2926C71A"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011" w:type="dxa"/>
            <w:gridSpan w:val="3"/>
            <w:vAlign w:val="center"/>
          </w:tcPr>
          <w:p w14:paraId="4FB0EC16" w14:textId="77777777" w:rsidR="00B657FB" w:rsidRPr="00C42D11" w:rsidRDefault="00B657FB" w:rsidP="000618BD">
            <w:pPr>
              <w:jc w:val="center"/>
              <w:rPr>
                <w:rFonts w:ascii="Garamond" w:hAnsi="Garamond"/>
                <w:sz w:val="22"/>
                <w:szCs w:val="22"/>
              </w:rPr>
            </w:pPr>
          </w:p>
        </w:tc>
        <w:tc>
          <w:tcPr>
            <w:tcW w:w="2835" w:type="dxa"/>
            <w:gridSpan w:val="2"/>
            <w:vAlign w:val="center"/>
          </w:tcPr>
          <w:p w14:paraId="515DF84F" w14:textId="77777777" w:rsidR="00B657FB" w:rsidRPr="00C42D11" w:rsidRDefault="00B657FB" w:rsidP="000618BD">
            <w:pPr>
              <w:jc w:val="center"/>
              <w:rPr>
                <w:rFonts w:ascii="Garamond" w:hAnsi="Garamond"/>
                <w:sz w:val="22"/>
                <w:szCs w:val="22"/>
              </w:rPr>
            </w:pPr>
          </w:p>
        </w:tc>
        <w:tc>
          <w:tcPr>
            <w:tcW w:w="2565" w:type="dxa"/>
            <w:gridSpan w:val="2"/>
            <w:vAlign w:val="center"/>
          </w:tcPr>
          <w:p w14:paraId="1D0BD341" w14:textId="77777777" w:rsidR="00B657FB" w:rsidRPr="00C42D11" w:rsidRDefault="00B657FB" w:rsidP="000618BD">
            <w:pPr>
              <w:jc w:val="center"/>
              <w:rPr>
                <w:rFonts w:ascii="Garamond" w:hAnsi="Garamond"/>
                <w:sz w:val="22"/>
                <w:szCs w:val="22"/>
              </w:rPr>
            </w:pPr>
          </w:p>
        </w:tc>
      </w:tr>
      <w:tr w:rsidR="00B657FB" w:rsidRPr="00C42D11" w14:paraId="31755462" w14:textId="77777777" w:rsidTr="000618BD">
        <w:trPr>
          <w:trHeight w:val="567"/>
        </w:trPr>
        <w:tc>
          <w:tcPr>
            <w:tcW w:w="1101" w:type="dxa"/>
            <w:vMerge/>
            <w:shd w:val="clear" w:color="auto" w:fill="D9D9D9"/>
            <w:vAlign w:val="center"/>
          </w:tcPr>
          <w:p w14:paraId="416E0997"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3572C34B"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11" w:type="dxa"/>
            <w:gridSpan w:val="7"/>
            <w:vAlign w:val="center"/>
          </w:tcPr>
          <w:p w14:paraId="0EBADB22" w14:textId="77777777" w:rsidR="00B657FB" w:rsidRPr="00C42D11" w:rsidRDefault="00B657FB" w:rsidP="000618BD">
            <w:pPr>
              <w:rPr>
                <w:rFonts w:ascii="Garamond" w:hAnsi="Garamond"/>
                <w:sz w:val="22"/>
                <w:szCs w:val="22"/>
              </w:rPr>
            </w:pPr>
          </w:p>
        </w:tc>
      </w:tr>
      <w:tr w:rsidR="00B657FB" w:rsidRPr="00C42D11" w14:paraId="232947EA" w14:textId="77777777" w:rsidTr="000618BD">
        <w:trPr>
          <w:trHeight w:val="567"/>
        </w:trPr>
        <w:tc>
          <w:tcPr>
            <w:tcW w:w="1101" w:type="dxa"/>
            <w:vMerge/>
            <w:shd w:val="clear" w:color="auto" w:fill="D9D9D9"/>
            <w:vAlign w:val="center"/>
          </w:tcPr>
          <w:p w14:paraId="7D3313CE"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2B8BCEBB"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11" w:type="dxa"/>
            <w:gridSpan w:val="7"/>
            <w:vAlign w:val="center"/>
          </w:tcPr>
          <w:p w14:paraId="2D86B061" w14:textId="77777777" w:rsidR="00B657FB" w:rsidRPr="00C42D11" w:rsidRDefault="00B657FB" w:rsidP="000618BD">
            <w:pPr>
              <w:rPr>
                <w:rFonts w:ascii="Garamond" w:hAnsi="Garamond"/>
                <w:sz w:val="22"/>
                <w:szCs w:val="22"/>
              </w:rPr>
            </w:pPr>
          </w:p>
        </w:tc>
      </w:tr>
      <w:tr w:rsidR="00B657FB" w:rsidRPr="00C42D11" w14:paraId="2F2615C2" w14:textId="77777777" w:rsidTr="000618BD">
        <w:trPr>
          <w:trHeight w:val="680"/>
        </w:trPr>
        <w:tc>
          <w:tcPr>
            <w:tcW w:w="1101" w:type="dxa"/>
            <w:vMerge/>
            <w:shd w:val="clear" w:color="auto" w:fill="D9D9D9"/>
            <w:vAlign w:val="center"/>
          </w:tcPr>
          <w:p w14:paraId="01B8AB36"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248CE9DF" w14:textId="77777777" w:rsidR="00B657FB" w:rsidRPr="00C42D11" w:rsidRDefault="00B657FB" w:rsidP="000618BD">
            <w:pPr>
              <w:rPr>
                <w:rFonts w:ascii="Garamond" w:hAnsi="Garamond"/>
                <w:b/>
                <w:sz w:val="22"/>
                <w:szCs w:val="22"/>
                <w:vertAlign w:val="superscript"/>
              </w:rPr>
            </w:pPr>
            <w:r w:rsidRPr="00C42D11">
              <w:rPr>
                <w:rFonts w:ascii="Garamond" w:hAnsi="Garamond"/>
                <w:sz w:val="22"/>
                <w:szCs w:val="22"/>
              </w:rPr>
              <w:t xml:space="preserve">Наименование ГТП генерации в соответствии с действующей регистрационной информацией </w:t>
            </w:r>
            <w:r w:rsidRPr="00C42D11">
              <w:rPr>
                <w:rFonts w:ascii="Garamond" w:hAnsi="Garamond"/>
                <w:b/>
                <w:sz w:val="22"/>
                <w:szCs w:val="22"/>
                <w:vertAlign w:val="superscript"/>
              </w:rPr>
              <w:t>9</w:t>
            </w:r>
          </w:p>
          <w:p w14:paraId="4CF4CCC8" w14:textId="77777777" w:rsidR="00B657FB" w:rsidRPr="00C42D11" w:rsidRDefault="00B657FB" w:rsidP="000618BD">
            <w:pPr>
              <w:rPr>
                <w:rFonts w:ascii="Garamond" w:hAnsi="Garamond"/>
                <w:sz w:val="22"/>
                <w:szCs w:val="22"/>
              </w:rPr>
            </w:pPr>
            <w:r w:rsidRPr="00C42D11">
              <w:rPr>
                <w:rFonts w:ascii="Garamond" w:hAnsi="Garamond"/>
                <w:sz w:val="22"/>
                <w:szCs w:val="22"/>
              </w:rPr>
              <w:t>(заполняется в случае изменения наименования ГТП)</w:t>
            </w:r>
          </w:p>
        </w:tc>
        <w:tc>
          <w:tcPr>
            <w:tcW w:w="8411" w:type="dxa"/>
            <w:gridSpan w:val="7"/>
            <w:vAlign w:val="center"/>
          </w:tcPr>
          <w:p w14:paraId="6660EB0C" w14:textId="77777777" w:rsidR="00B657FB" w:rsidRPr="00C42D11" w:rsidRDefault="00B657FB" w:rsidP="000618BD">
            <w:pPr>
              <w:rPr>
                <w:rFonts w:ascii="Garamond" w:hAnsi="Garamond"/>
                <w:sz w:val="22"/>
                <w:szCs w:val="22"/>
              </w:rPr>
            </w:pPr>
          </w:p>
        </w:tc>
      </w:tr>
      <w:tr w:rsidR="00B657FB" w:rsidRPr="00C42D11" w14:paraId="7F5BB2C0" w14:textId="77777777" w:rsidTr="000618BD">
        <w:trPr>
          <w:trHeight w:val="567"/>
        </w:trPr>
        <w:tc>
          <w:tcPr>
            <w:tcW w:w="14722" w:type="dxa"/>
            <w:gridSpan w:val="9"/>
            <w:vAlign w:val="center"/>
          </w:tcPr>
          <w:p w14:paraId="631D8A9E"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r>
      <w:tr w:rsidR="00B657FB" w:rsidRPr="00C42D11" w14:paraId="04FCC613" w14:textId="77777777" w:rsidTr="000618BD">
        <w:trPr>
          <w:trHeight w:val="850"/>
        </w:trPr>
        <w:tc>
          <w:tcPr>
            <w:tcW w:w="6317" w:type="dxa"/>
            <w:gridSpan w:val="3"/>
            <w:shd w:val="clear" w:color="auto" w:fill="D9D9D9"/>
            <w:vAlign w:val="center"/>
          </w:tcPr>
          <w:p w14:paraId="7BE56A67"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Наименование ГТП потребления </w:t>
            </w:r>
            <w:r w:rsidRPr="00C42D11">
              <w:rPr>
                <w:rFonts w:ascii="Garamond" w:hAnsi="Garamond"/>
                <w:b/>
                <w:sz w:val="22"/>
                <w:szCs w:val="22"/>
                <w:vertAlign w:val="superscript"/>
              </w:rPr>
              <w:t>2</w:t>
            </w:r>
          </w:p>
        </w:tc>
        <w:tc>
          <w:tcPr>
            <w:tcW w:w="2438" w:type="dxa"/>
            <w:shd w:val="clear" w:color="auto" w:fill="D9D9D9"/>
            <w:vAlign w:val="center"/>
          </w:tcPr>
          <w:p w14:paraId="2B2FFEF6"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зарегистрированной ГТП потребления </w:t>
            </w:r>
            <w:r w:rsidRPr="00C42D11">
              <w:rPr>
                <w:rFonts w:ascii="Garamond" w:hAnsi="Garamond"/>
                <w:b/>
                <w:sz w:val="22"/>
                <w:szCs w:val="22"/>
                <w:vertAlign w:val="superscript"/>
              </w:rPr>
              <w:t>3</w:t>
            </w:r>
          </w:p>
        </w:tc>
        <w:tc>
          <w:tcPr>
            <w:tcW w:w="2410" w:type="dxa"/>
            <w:gridSpan w:val="2"/>
            <w:shd w:val="clear" w:color="auto" w:fill="D9D9D9"/>
            <w:vAlign w:val="center"/>
          </w:tcPr>
          <w:p w14:paraId="6B54DB7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p>
          <w:p w14:paraId="31752620"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в заявленной ГТП потребления </w:t>
            </w:r>
            <w:r w:rsidRPr="00C42D11">
              <w:rPr>
                <w:rFonts w:ascii="Garamond" w:hAnsi="Garamond"/>
                <w:b/>
                <w:sz w:val="22"/>
                <w:szCs w:val="22"/>
                <w:vertAlign w:val="superscript"/>
              </w:rPr>
              <w:t>4</w:t>
            </w:r>
          </w:p>
        </w:tc>
        <w:tc>
          <w:tcPr>
            <w:tcW w:w="1559" w:type="dxa"/>
            <w:gridSpan w:val="2"/>
            <w:shd w:val="clear" w:color="auto" w:fill="D9D9D9"/>
            <w:vAlign w:val="center"/>
          </w:tcPr>
          <w:p w14:paraId="764459B0"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«малых» </w:t>
            </w:r>
            <w:proofErr w:type="spellStart"/>
            <w:r w:rsidRPr="00C42D11">
              <w:rPr>
                <w:rFonts w:ascii="Garamond" w:hAnsi="Garamond"/>
                <w:sz w:val="22"/>
                <w:szCs w:val="22"/>
              </w:rPr>
              <w:t>ТП</w:t>
            </w:r>
            <w:proofErr w:type="spellEnd"/>
          </w:p>
        </w:tc>
        <w:tc>
          <w:tcPr>
            <w:tcW w:w="1998" w:type="dxa"/>
            <w:shd w:val="clear" w:color="auto" w:fill="D9D9D9"/>
            <w:vAlign w:val="center"/>
          </w:tcPr>
          <w:p w14:paraId="37319A64" w14:textId="77777777" w:rsidR="00B657FB" w:rsidRPr="00C42D11" w:rsidRDefault="00B657FB" w:rsidP="000618BD">
            <w:pPr>
              <w:jc w:val="center"/>
              <w:rPr>
                <w:rFonts w:ascii="Garamond" w:hAnsi="Garamond"/>
                <w:sz w:val="22"/>
                <w:szCs w:val="22"/>
              </w:rPr>
            </w:pPr>
            <w:r w:rsidRPr="00C42D11">
              <w:rPr>
                <w:rFonts w:ascii="Garamond" w:hAnsi="Garamond"/>
                <w:sz w:val="22"/>
                <w:szCs w:val="22"/>
              </w:rPr>
              <w:t>Присоединенная мощность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w:t>
            </w:r>
            <w:proofErr w:type="spellStart"/>
            <w:r w:rsidRPr="00C42D11">
              <w:rPr>
                <w:rFonts w:ascii="Garamond" w:hAnsi="Garamond"/>
                <w:sz w:val="22"/>
                <w:szCs w:val="22"/>
              </w:rPr>
              <w:t>МВА</w:t>
            </w:r>
            <w:proofErr w:type="spellEnd"/>
          </w:p>
        </w:tc>
      </w:tr>
      <w:tr w:rsidR="00B657FB" w:rsidRPr="00C42D11" w14:paraId="48CA3A37" w14:textId="77777777" w:rsidTr="000618BD">
        <w:trPr>
          <w:trHeight w:val="567"/>
        </w:trPr>
        <w:tc>
          <w:tcPr>
            <w:tcW w:w="6317" w:type="dxa"/>
            <w:gridSpan w:val="3"/>
            <w:vAlign w:val="center"/>
          </w:tcPr>
          <w:p w14:paraId="70476EE9"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438" w:type="dxa"/>
            <w:vAlign w:val="center"/>
          </w:tcPr>
          <w:p w14:paraId="7F76E0B2" w14:textId="77777777" w:rsidR="00B657FB" w:rsidRPr="00C42D11" w:rsidRDefault="00B657FB" w:rsidP="000618BD">
            <w:pPr>
              <w:jc w:val="center"/>
              <w:rPr>
                <w:rFonts w:ascii="Garamond" w:hAnsi="Garamond"/>
                <w:sz w:val="22"/>
                <w:szCs w:val="22"/>
              </w:rPr>
            </w:pPr>
          </w:p>
        </w:tc>
        <w:tc>
          <w:tcPr>
            <w:tcW w:w="2410" w:type="dxa"/>
            <w:gridSpan w:val="2"/>
            <w:vAlign w:val="center"/>
          </w:tcPr>
          <w:p w14:paraId="0E96F6D7" w14:textId="77777777" w:rsidR="00B657FB" w:rsidRPr="00C42D11" w:rsidRDefault="00B657FB" w:rsidP="000618BD">
            <w:pPr>
              <w:jc w:val="center"/>
              <w:rPr>
                <w:rFonts w:ascii="Garamond" w:hAnsi="Garamond"/>
                <w:sz w:val="22"/>
                <w:szCs w:val="22"/>
              </w:rPr>
            </w:pPr>
          </w:p>
        </w:tc>
        <w:tc>
          <w:tcPr>
            <w:tcW w:w="1559" w:type="dxa"/>
            <w:gridSpan w:val="2"/>
            <w:vAlign w:val="center"/>
          </w:tcPr>
          <w:p w14:paraId="5088586B" w14:textId="77777777" w:rsidR="00B657FB" w:rsidRPr="00C42D11" w:rsidRDefault="00B657FB" w:rsidP="000618BD">
            <w:pPr>
              <w:jc w:val="center"/>
              <w:rPr>
                <w:rFonts w:ascii="Garamond" w:hAnsi="Garamond"/>
                <w:sz w:val="22"/>
                <w:szCs w:val="22"/>
              </w:rPr>
            </w:pPr>
          </w:p>
        </w:tc>
        <w:tc>
          <w:tcPr>
            <w:tcW w:w="1998" w:type="dxa"/>
            <w:vAlign w:val="center"/>
          </w:tcPr>
          <w:p w14:paraId="19B4D132" w14:textId="77777777" w:rsidR="00B657FB" w:rsidRPr="00C42D11" w:rsidRDefault="00B657FB" w:rsidP="000618BD">
            <w:pPr>
              <w:jc w:val="center"/>
              <w:rPr>
                <w:rFonts w:ascii="Garamond" w:hAnsi="Garamond"/>
                <w:sz w:val="22"/>
                <w:szCs w:val="22"/>
              </w:rPr>
            </w:pPr>
          </w:p>
        </w:tc>
      </w:tr>
      <w:tr w:rsidR="00B657FB" w:rsidRPr="00C42D11" w14:paraId="6D60E660" w14:textId="77777777" w:rsidTr="000618BD">
        <w:trPr>
          <w:trHeight w:val="680"/>
        </w:trPr>
        <w:tc>
          <w:tcPr>
            <w:tcW w:w="6317" w:type="dxa"/>
            <w:gridSpan w:val="3"/>
            <w:shd w:val="clear" w:color="auto" w:fill="D9D9D9"/>
            <w:vAlign w:val="center"/>
          </w:tcPr>
          <w:p w14:paraId="11281BA9" w14:textId="77777777" w:rsidR="00B657FB" w:rsidRPr="00C42D11" w:rsidRDefault="00B657FB" w:rsidP="000618BD">
            <w:pPr>
              <w:rPr>
                <w:rFonts w:ascii="Garamond" w:hAnsi="Garamond"/>
                <w:b/>
                <w:sz w:val="22"/>
                <w:szCs w:val="22"/>
                <w:vertAlign w:val="superscript"/>
              </w:rPr>
            </w:pPr>
            <w:r w:rsidRPr="00C42D11">
              <w:rPr>
                <w:rFonts w:ascii="Garamond" w:hAnsi="Garamond"/>
                <w:sz w:val="22"/>
                <w:szCs w:val="22"/>
              </w:rPr>
              <w:t xml:space="preserve">Наименование ГТП потребления в соответствии с действующей регистрационной информацией </w:t>
            </w:r>
            <w:r w:rsidRPr="00C42D11">
              <w:rPr>
                <w:rFonts w:ascii="Garamond" w:hAnsi="Garamond"/>
                <w:b/>
                <w:sz w:val="22"/>
                <w:szCs w:val="22"/>
                <w:vertAlign w:val="superscript"/>
              </w:rPr>
              <w:t>9</w:t>
            </w:r>
          </w:p>
          <w:p w14:paraId="4AB9E767" w14:textId="77777777" w:rsidR="00B657FB" w:rsidRPr="00C42D11" w:rsidRDefault="00B657FB" w:rsidP="000618BD">
            <w:pPr>
              <w:rPr>
                <w:rFonts w:ascii="Garamond" w:hAnsi="Garamond"/>
                <w:sz w:val="22"/>
                <w:szCs w:val="22"/>
              </w:rPr>
            </w:pPr>
            <w:r w:rsidRPr="00C42D11">
              <w:rPr>
                <w:rFonts w:ascii="Garamond" w:hAnsi="Garamond"/>
                <w:sz w:val="22"/>
                <w:szCs w:val="22"/>
              </w:rPr>
              <w:t>(заполняется в случае изменения наименования ГТП)</w:t>
            </w:r>
          </w:p>
        </w:tc>
        <w:tc>
          <w:tcPr>
            <w:tcW w:w="8405" w:type="dxa"/>
            <w:gridSpan w:val="6"/>
            <w:vAlign w:val="center"/>
          </w:tcPr>
          <w:p w14:paraId="58EF3F6C" w14:textId="77777777" w:rsidR="00B657FB" w:rsidRPr="00C42D11" w:rsidRDefault="00B657FB" w:rsidP="000618BD">
            <w:pPr>
              <w:rPr>
                <w:rFonts w:ascii="Garamond" w:hAnsi="Garamond"/>
                <w:sz w:val="22"/>
                <w:szCs w:val="22"/>
              </w:rPr>
            </w:pPr>
          </w:p>
        </w:tc>
      </w:tr>
      <w:tr w:rsidR="00B657FB" w:rsidRPr="00C42D11" w14:paraId="018C87AC" w14:textId="77777777" w:rsidTr="000618BD">
        <w:trPr>
          <w:trHeight w:val="850"/>
        </w:trPr>
        <w:tc>
          <w:tcPr>
            <w:tcW w:w="1101" w:type="dxa"/>
            <w:shd w:val="clear" w:color="auto" w:fill="D9D9D9"/>
            <w:vAlign w:val="center"/>
          </w:tcPr>
          <w:p w14:paraId="3972F067"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Сечение№ </w:t>
            </w:r>
            <w:r w:rsidRPr="00C42D11">
              <w:rPr>
                <w:rFonts w:ascii="Garamond" w:hAnsi="Garamond"/>
                <w:b/>
                <w:sz w:val="22"/>
                <w:szCs w:val="22"/>
                <w:vertAlign w:val="superscript"/>
              </w:rPr>
              <w:t>8</w:t>
            </w:r>
          </w:p>
        </w:tc>
        <w:tc>
          <w:tcPr>
            <w:tcW w:w="5216" w:type="dxa"/>
            <w:gridSpan w:val="2"/>
            <w:shd w:val="clear" w:color="auto" w:fill="D9D9D9"/>
            <w:vAlign w:val="center"/>
          </w:tcPr>
          <w:p w14:paraId="097D7F41" w14:textId="77777777" w:rsidR="00B657FB" w:rsidRPr="00C42D11" w:rsidRDefault="00B657FB" w:rsidP="000618BD">
            <w:pPr>
              <w:rPr>
                <w:rFonts w:ascii="Garamond" w:hAnsi="Garamond"/>
                <w:sz w:val="22"/>
                <w:szCs w:val="22"/>
              </w:rPr>
            </w:pPr>
            <w:r w:rsidRPr="00C42D11">
              <w:rPr>
                <w:rFonts w:ascii="Garamond" w:hAnsi="Garamond"/>
                <w:sz w:val="22"/>
                <w:szCs w:val="22"/>
              </w:rPr>
              <w:t>Наименование смежного субъекта ОРЭМ (Наименование ГТП смежного субъекта ОРЭМ)</w:t>
            </w:r>
            <w:r w:rsidRPr="00C42D11">
              <w:rPr>
                <w:rFonts w:ascii="Garamond" w:hAnsi="Garamond"/>
                <w:b/>
                <w:sz w:val="22"/>
                <w:szCs w:val="22"/>
                <w:vertAlign w:val="superscript"/>
              </w:rPr>
              <w:t xml:space="preserve"> 7</w:t>
            </w:r>
          </w:p>
        </w:tc>
        <w:tc>
          <w:tcPr>
            <w:tcW w:w="2438" w:type="dxa"/>
            <w:shd w:val="clear" w:color="auto" w:fill="D9D9D9"/>
            <w:vAlign w:val="center"/>
          </w:tcPr>
          <w:p w14:paraId="2E87A04E"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зарегистрированном сечении </w:t>
            </w:r>
            <w:r w:rsidRPr="00C42D11">
              <w:rPr>
                <w:rFonts w:ascii="Garamond" w:hAnsi="Garamond"/>
                <w:b/>
                <w:sz w:val="22"/>
                <w:szCs w:val="22"/>
                <w:vertAlign w:val="superscript"/>
              </w:rPr>
              <w:t>3</w:t>
            </w:r>
          </w:p>
        </w:tc>
        <w:tc>
          <w:tcPr>
            <w:tcW w:w="2410" w:type="dxa"/>
            <w:gridSpan w:val="2"/>
            <w:shd w:val="clear" w:color="auto" w:fill="D9D9D9"/>
            <w:vAlign w:val="center"/>
          </w:tcPr>
          <w:p w14:paraId="241D92F3"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p>
          <w:p w14:paraId="1D9B3A1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в заявленном</w:t>
            </w:r>
          </w:p>
          <w:p w14:paraId="67112919"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сечении </w:t>
            </w:r>
            <w:r w:rsidRPr="00C42D11">
              <w:rPr>
                <w:rFonts w:ascii="Garamond" w:hAnsi="Garamond"/>
                <w:b/>
                <w:sz w:val="22"/>
                <w:szCs w:val="22"/>
                <w:vertAlign w:val="superscript"/>
              </w:rPr>
              <w:t>4</w:t>
            </w:r>
          </w:p>
        </w:tc>
        <w:tc>
          <w:tcPr>
            <w:tcW w:w="1559" w:type="dxa"/>
            <w:gridSpan w:val="2"/>
            <w:shd w:val="clear" w:color="auto" w:fill="D9D9D9"/>
            <w:vAlign w:val="center"/>
          </w:tcPr>
          <w:p w14:paraId="186297A0"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«малых» </w:t>
            </w:r>
            <w:proofErr w:type="spellStart"/>
            <w:r w:rsidRPr="00C42D11">
              <w:rPr>
                <w:rFonts w:ascii="Garamond" w:hAnsi="Garamond"/>
                <w:sz w:val="22"/>
                <w:szCs w:val="22"/>
              </w:rPr>
              <w:t>ТП</w:t>
            </w:r>
            <w:proofErr w:type="spellEnd"/>
          </w:p>
        </w:tc>
        <w:tc>
          <w:tcPr>
            <w:tcW w:w="1998" w:type="dxa"/>
            <w:shd w:val="clear" w:color="auto" w:fill="D9D9D9"/>
            <w:vAlign w:val="center"/>
          </w:tcPr>
          <w:p w14:paraId="195F8C0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Присоединенная мощность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w:t>
            </w:r>
            <w:proofErr w:type="spellStart"/>
            <w:r w:rsidRPr="00C42D11">
              <w:rPr>
                <w:rFonts w:ascii="Garamond" w:hAnsi="Garamond"/>
                <w:sz w:val="22"/>
                <w:szCs w:val="22"/>
              </w:rPr>
              <w:t>МВА</w:t>
            </w:r>
            <w:proofErr w:type="spellEnd"/>
          </w:p>
        </w:tc>
      </w:tr>
      <w:tr w:rsidR="00B657FB" w:rsidRPr="00C42D11" w14:paraId="3DB71317" w14:textId="77777777" w:rsidTr="000618BD">
        <w:trPr>
          <w:trHeight w:val="567"/>
        </w:trPr>
        <w:tc>
          <w:tcPr>
            <w:tcW w:w="1101" w:type="dxa"/>
            <w:vMerge w:val="restart"/>
            <w:vAlign w:val="center"/>
          </w:tcPr>
          <w:p w14:paraId="073D86C3" w14:textId="77777777" w:rsidR="00B657FB" w:rsidRPr="00C42D11" w:rsidRDefault="00B657FB" w:rsidP="000618BD">
            <w:pPr>
              <w:jc w:val="center"/>
              <w:rPr>
                <w:rFonts w:ascii="Garamond" w:hAnsi="Garamond"/>
                <w:sz w:val="22"/>
                <w:szCs w:val="22"/>
              </w:rPr>
            </w:pPr>
            <w:r w:rsidRPr="00C42D11">
              <w:rPr>
                <w:rFonts w:ascii="Garamond" w:hAnsi="Garamond"/>
                <w:sz w:val="22"/>
                <w:szCs w:val="22"/>
              </w:rPr>
              <w:t>1</w:t>
            </w:r>
          </w:p>
        </w:tc>
        <w:tc>
          <w:tcPr>
            <w:tcW w:w="5216" w:type="dxa"/>
            <w:gridSpan w:val="2"/>
            <w:vAlign w:val="center"/>
          </w:tcPr>
          <w:p w14:paraId="5E679FEF"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438" w:type="dxa"/>
            <w:vAlign w:val="center"/>
          </w:tcPr>
          <w:p w14:paraId="486F88E6" w14:textId="77777777" w:rsidR="00B657FB" w:rsidRPr="00C42D11" w:rsidRDefault="00B657FB" w:rsidP="000618BD">
            <w:pPr>
              <w:jc w:val="center"/>
              <w:rPr>
                <w:rFonts w:ascii="Garamond" w:hAnsi="Garamond"/>
                <w:sz w:val="22"/>
                <w:szCs w:val="22"/>
              </w:rPr>
            </w:pPr>
          </w:p>
        </w:tc>
        <w:tc>
          <w:tcPr>
            <w:tcW w:w="2410" w:type="dxa"/>
            <w:gridSpan w:val="2"/>
            <w:vAlign w:val="center"/>
          </w:tcPr>
          <w:p w14:paraId="79E3C574" w14:textId="77777777" w:rsidR="00B657FB" w:rsidRPr="00C42D11" w:rsidRDefault="00B657FB" w:rsidP="000618BD">
            <w:pPr>
              <w:jc w:val="center"/>
              <w:rPr>
                <w:rFonts w:ascii="Garamond" w:hAnsi="Garamond"/>
                <w:sz w:val="22"/>
                <w:szCs w:val="22"/>
              </w:rPr>
            </w:pPr>
          </w:p>
        </w:tc>
        <w:tc>
          <w:tcPr>
            <w:tcW w:w="1559" w:type="dxa"/>
            <w:gridSpan w:val="2"/>
            <w:vAlign w:val="center"/>
          </w:tcPr>
          <w:p w14:paraId="321AF48B" w14:textId="77777777" w:rsidR="00B657FB" w:rsidRPr="00C42D11" w:rsidRDefault="00B657FB" w:rsidP="000618BD">
            <w:pPr>
              <w:jc w:val="center"/>
              <w:rPr>
                <w:rFonts w:ascii="Garamond" w:hAnsi="Garamond"/>
                <w:sz w:val="22"/>
                <w:szCs w:val="22"/>
              </w:rPr>
            </w:pPr>
          </w:p>
        </w:tc>
        <w:tc>
          <w:tcPr>
            <w:tcW w:w="1998" w:type="dxa"/>
            <w:vAlign w:val="center"/>
          </w:tcPr>
          <w:p w14:paraId="4F2446A5" w14:textId="77777777" w:rsidR="00B657FB" w:rsidRPr="00C42D11" w:rsidRDefault="00B657FB" w:rsidP="000618BD">
            <w:pPr>
              <w:jc w:val="center"/>
              <w:rPr>
                <w:rFonts w:ascii="Garamond" w:hAnsi="Garamond"/>
                <w:sz w:val="22"/>
                <w:szCs w:val="22"/>
              </w:rPr>
            </w:pPr>
          </w:p>
        </w:tc>
      </w:tr>
      <w:tr w:rsidR="00B657FB" w:rsidRPr="00C42D11" w14:paraId="7C969137" w14:textId="77777777" w:rsidTr="000618BD">
        <w:trPr>
          <w:trHeight w:val="567"/>
        </w:trPr>
        <w:tc>
          <w:tcPr>
            <w:tcW w:w="1101" w:type="dxa"/>
            <w:vMerge/>
            <w:shd w:val="clear" w:color="auto" w:fill="D9D9D9"/>
            <w:vAlign w:val="center"/>
          </w:tcPr>
          <w:p w14:paraId="33642974" w14:textId="77777777" w:rsidR="00B657FB" w:rsidRPr="00C42D11" w:rsidRDefault="00B657FB" w:rsidP="000618BD">
            <w:pPr>
              <w:jc w:val="center"/>
              <w:rPr>
                <w:rFonts w:ascii="Garamond" w:hAnsi="Garamond"/>
                <w:sz w:val="22"/>
                <w:szCs w:val="22"/>
              </w:rPr>
            </w:pPr>
          </w:p>
        </w:tc>
        <w:tc>
          <w:tcPr>
            <w:tcW w:w="5216" w:type="dxa"/>
            <w:gridSpan w:val="2"/>
            <w:shd w:val="clear" w:color="auto" w:fill="D9D9D9"/>
            <w:vAlign w:val="center"/>
          </w:tcPr>
          <w:p w14:paraId="249727A6"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05" w:type="dxa"/>
            <w:gridSpan w:val="6"/>
            <w:vAlign w:val="center"/>
          </w:tcPr>
          <w:p w14:paraId="55D8E358" w14:textId="77777777" w:rsidR="00B657FB" w:rsidRPr="00C42D11" w:rsidRDefault="00B657FB" w:rsidP="000618BD">
            <w:pPr>
              <w:rPr>
                <w:rFonts w:ascii="Garamond" w:hAnsi="Garamond"/>
                <w:sz w:val="22"/>
                <w:szCs w:val="22"/>
              </w:rPr>
            </w:pPr>
          </w:p>
        </w:tc>
      </w:tr>
      <w:tr w:rsidR="00B657FB" w:rsidRPr="00C42D11" w14:paraId="68456864" w14:textId="77777777" w:rsidTr="000618BD">
        <w:trPr>
          <w:trHeight w:val="567"/>
        </w:trPr>
        <w:tc>
          <w:tcPr>
            <w:tcW w:w="1101" w:type="dxa"/>
            <w:vMerge/>
            <w:shd w:val="clear" w:color="auto" w:fill="D9D9D9"/>
            <w:vAlign w:val="center"/>
          </w:tcPr>
          <w:p w14:paraId="374DDA8D" w14:textId="77777777" w:rsidR="00B657FB" w:rsidRPr="00C42D11" w:rsidRDefault="00B657FB" w:rsidP="000618BD">
            <w:pPr>
              <w:jc w:val="center"/>
              <w:rPr>
                <w:rFonts w:ascii="Garamond" w:hAnsi="Garamond"/>
                <w:sz w:val="22"/>
                <w:szCs w:val="22"/>
              </w:rPr>
            </w:pPr>
          </w:p>
        </w:tc>
        <w:tc>
          <w:tcPr>
            <w:tcW w:w="5216" w:type="dxa"/>
            <w:gridSpan w:val="2"/>
            <w:shd w:val="clear" w:color="auto" w:fill="D9D9D9"/>
            <w:vAlign w:val="center"/>
          </w:tcPr>
          <w:p w14:paraId="40C61888"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05" w:type="dxa"/>
            <w:gridSpan w:val="6"/>
            <w:vAlign w:val="center"/>
          </w:tcPr>
          <w:p w14:paraId="0AA7F3EC" w14:textId="77777777" w:rsidR="00B657FB" w:rsidRPr="00C42D11" w:rsidRDefault="00B657FB" w:rsidP="000618BD">
            <w:pPr>
              <w:rPr>
                <w:rFonts w:ascii="Garamond" w:hAnsi="Garamond"/>
                <w:sz w:val="22"/>
                <w:szCs w:val="22"/>
              </w:rPr>
            </w:pPr>
          </w:p>
        </w:tc>
      </w:tr>
      <w:tr w:rsidR="00B657FB" w:rsidRPr="00C42D11" w14:paraId="70E4C47C" w14:textId="77777777" w:rsidTr="000618BD">
        <w:trPr>
          <w:trHeight w:val="850"/>
        </w:trPr>
        <w:tc>
          <w:tcPr>
            <w:tcW w:w="1101" w:type="dxa"/>
            <w:vMerge/>
            <w:shd w:val="clear" w:color="auto" w:fill="D9D9D9"/>
            <w:vAlign w:val="center"/>
          </w:tcPr>
          <w:p w14:paraId="49C2C55B" w14:textId="77777777" w:rsidR="00B657FB" w:rsidRPr="00C42D11" w:rsidRDefault="00B657FB" w:rsidP="000618BD">
            <w:pPr>
              <w:jc w:val="center"/>
              <w:rPr>
                <w:rFonts w:ascii="Garamond" w:hAnsi="Garamond"/>
                <w:sz w:val="22"/>
                <w:szCs w:val="22"/>
              </w:rPr>
            </w:pPr>
          </w:p>
        </w:tc>
        <w:tc>
          <w:tcPr>
            <w:tcW w:w="5216" w:type="dxa"/>
            <w:gridSpan w:val="2"/>
            <w:shd w:val="clear" w:color="auto" w:fill="D9D9D9"/>
            <w:vAlign w:val="center"/>
          </w:tcPr>
          <w:p w14:paraId="501A05A8" w14:textId="77777777" w:rsidR="00B657FB" w:rsidRPr="00C42D11" w:rsidRDefault="00B657FB" w:rsidP="000618BD">
            <w:pPr>
              <w:rPr>
                <w:rFonts w:ascii="Garamond" w:hAnsi="Garamond"/>
                <w:sz w:val="22"/>
                <w:szCs w:val="22"/>
              </w:rPr>
            </w:pPr>
            <w:r w:rsidRPr="00C42D11">
              <w:rPr>
                <w:rFonts w:ascii="Garamond" w:hAnsi="Garamond"/>
                <w:sz w:val="22"/>
                <w:szCs w:val="22"/>
              </w:rPr>
              <w:t>Смежные владельцы электрооборудования</w:t>
            </w:r>
          </w:p>
        </w:tc>
        <w:tc>
          <w:tcPr>
            <w:tcW w:w="8405" w:type="dxa"/>
            <w:gridSpan w:val="6"/>
            <w:vAlign w:val="center"/>
          </w:tcPr>
          <w:p w14:paraId="1157D075" w14:textId="77777777" w:rsidR="00B657FB" w:rsidRPr="00C42D11" w:rsidRDefault="00B657FB" w:rsidP="000618BD">
            <w:pPr>
              <w:rPr>
                <w:rFonts w:ascii="Garamond" w:hAnsi="Garamond"/>
                <w:sz w:val="22"/>
                <w:szCs w:val="22"/>
              </w:rPr>
            </w:pPr>
          </w:p>
        </w:tc>
      </w:tr>
      <w:tr w:rsidR="00B657FB" w:rsidRPr="00C42D11" w14:paraId="26D45780" w14:textId="77777777" w:rsidTr="000618BD">
        <w:trPr>
          <w:trHeight w:val="567"/>
        </w:trPr>
        <w:tc>
          <w:tcPr>
            <w:tcW w:w="1101" w:type="dxa"/>
            <w:vMerge w:val="restart"/>
            <w:vAlign w:val="center"/>
          </w:tcPr>
          <w:p w14:paraId="1352BACB" w14:textId="77777777" w:rsidR="00B657FB" w:rsidRPr="00C42D11" w:rsidRDefault="00B657FB" w:rsidP="000618BD">
            <w:pPr>
              <w:jc w:val="center"/>
              <w:rPr>
                <w:rFonts w:ascii="Garamond" w:hAnsi="Garamond"/>
                <w:sz w:val="22"/>
                <w:szCs w:val="22"/>
              </w:rPr>
            </w:pPr>
            <w:r w:rsidRPr="00C42D11">
              <w:rPr>
                <w:rFonts w:ascii="Garamond" w:hAnsi="Garamond"/>
                <w:sz w:val="22"/>
                <w:szCs w:val="22"/>
              </w:rPr>
              <w:t>2</w:t>
            </w:r>
          </w:p>
        </w:tc>
        <w:tc>
          <w:tcPr>
            <w:tcW w:w="5216" w:type="dxa"/>
            <w:gridSpan w:val="2"/>
            <w:vAlign w:val="center"/>
          </w:tcPr>
          <w:p w14:paraId="67D4A708"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438" w:type="dxa"/>
            <w:vAlign w:val="center"/>
          </w:tcPr>
          <w:p w14:paraId="6418BAF7" w14:textId="77777777" w:rsidR="00B657FB" w:rsidRPr="00C42D11" w:rsidRDefault="00B657FB" w:rsidP="000618BD">
            <w:pPr>
              <w:jc w:val="center"/>
              <w:rPr>
                <w:rFonts w:ascii="Garamond" w:hAnsi="Garamond"/>
                <w:sz w:val="22"/>
                <w:szCs w:val="22"/>
              </w:rPr>
            </w:pPr>
          </w:p>
        </w:tc>
        <w:tc>
          <w:tcPr>
            <w:tcW w:w="2410" w:type="dxa"/>
            <w:gridSpan w:val="2"/>
            <w:vAlign w:val="center"/>
          </w:tcPr>
          <w:p w14:paraId="23C98680" w14:textId="77777777" w:rsidR="00B657FB" w:rsidRPr="00C42D11" w:rsidRDefault="00B657FB" w:rsidP="000618BD">
            <w:pPr>
              <w:jc w:val="center"/>
              <w:rPr>
                <w:rFonts w:ascii="Garamond" w:hAnsi="Garamond"/>
                <w:sz w:val="22"/>
                <w:szCs w:val="22"/>
              </w:rPr>
            </w:pPr>
          </w:p>
        </w:tc>
        <w:tc>
          <w:tcPr>
            <w:tcW w:w="1559" w:type="dxa"/>
            <w:gridSpan w:val="2"/>
            <w:vAlign w:val="center"/>
          </w:tcPr>
          <w:p w14:paraId="05399E24" w14:textId="77777777" w:rsidR="00B657FB" w:rsidRPr="00C42D11" w:rsidRDefault="00B657FB" w:rsidP="000618BD">
            <w:pPr>
              <w:jc w:val="center"/>
              <w:rPr>
                <w:rFonts w:ascii="Garamond" w:hAnsi="Garamond"/>
                <w:sz w:val="22"/>
                <w:szCs w:val="22"/>
              </w:rPr>
            </w:pPr>
          </w:p>
        </w:tc>
        <w:tc>
          <w:tcPr>
            <w:tcW w:w="1998" w:type="dxa"/>
            <w:vAlign w:val="center"/>
          </w:tcPr>
          <w:p w14:paraId="0E74830E" w14:textId="77777777" w:rsidR="00B657FB" w:rsidRPr="00C42D11" w:rsidRDefault="00B657FB" w:rsidP="000618BD">
            <w:pPr>
              <w:jc w:val="center"/>
              <w:rPr>
                <w:rFonts w:ascii="Garamond" w:hAnsi="Garamond"/>
                <w:sz w:val="22"/>
                <w:szCs w:val="22"/>
              </w:rPr>
            </w:pPr>
          </w:p>
        </w:tc>
      </w:tr>
      <w:tr w:rsidR="00B657FB" w:rsidRPr="00C42D11" w14:paraId="56A114DA" w14:textId="77777777" w:rsidTr="000618BD">
        <w:trPr>
          <w:trHeight w:val="567"/>
        </w:trPr>
        <w:tc>
          <w:tcPr>
            <w:tcW w:w="1101" w:type="dxa"/>
            <w:vMerge/>
            <w:shd w:val="clear" w:color="auto" w:fill="D9D9D9"/>
            <w:vAlign w:val="center"/>
          </w:tcPr>
          <w:p w14:paraId="3B2D91CE" w14:textId="77777777" w:rsidR="00B657FB" w:rsidRPr="00C42D11" w:rsidRDefault="00B657FB" w:rsidP="000618BD">
            <w:pPr>
              <w:rPr>
                <w:rFonts w:ascii="Garamond" w:hAnsi="Garamond"/>
                <w:sz w:val="22"/>
                <w:szCs w:val="22"/>
              </w:rPr>
            </w:pPr>
          </w:p>
        </w:tc>
        <w:tc>
          <w:tcPr>
            <w:tcW w:w="5216" w:type="dxa"/>
            <w:gridSpan w:val="2"/>
            <w:shd w:val="clear" w:color="auto" w:fill="D9D9D9"/>
            <w:vAlign w:val="center"/>
          </w:tcPr>
          <w:p w14:paraId="5E3F708A"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05" w:type="dxa"/>
            <w:gridSpan w:val="6"/>
            <w:vAlign w:val="center"/>
          </w:tcPr>
          <w:p w14:paraId="42CD3CC4" w14:textId="77777777" w:rsidR="00B657FB" w:rsidRPr="00C42D11" w:rsidRDefault="00B657FB" w:rsidP="000618BD">
            <w:pPr>
              <w:rPr>
                <w:rFonts w:ascii="Garamond" w:hAnsi="Garamond"/>
                <w:sz w:val="22"/>
                <w:szCs w:val="22"/>
              </w:rPr>
            </w:pPr>
          </w:p>
        </w:tc>
      </w:tr>
      <w:tr w:rsidR="00B657FB" w:rsidRPr="00C42D11" w14:paraId="48425C89" w14:textId="77777777" w:rsidTr="000618BD">
        <w:trPr>
          <w:trHeight w:val="567"/>
        </w:trPr>
        <w:tc>
          <w:tcPr>
            <w:tcW w:w="1101" w:type="dxa"/>
            <w:vMerge/>
            <w:shd w:val="clear" w:color="auto" w:fill="D9D9D9"/>
            <w:vAlign w:val="center"/>
          </w:tcPr>
          <w:p w14:paraId="7CA9CD60" w14:textId="77777777" w:rsidR="00B657FB" w:rsidRPr="00C42D11" w:rsidRDefault="00B657FB" w:rsidP="000618BD">
            <w:pPr>
              <w:rPr>
                <w:rFonts w:ascii="Garamond" w:hAnsi="Garamond"/>
                <w:sz w:val="22"/>
                <w:szCs w:val="22"/>
              </w:rPr>
            </w:pPr>
          </w:p>
        </w:tc>
        <w:tc>
          <w:tcPr>
            <w:tcW w:w="5216" w:type="dxa"/>
            <w:gridSpan w:val="2"/>
            <w:shd w:val="clear" w:color="auto" w:fill="D9D9D9"/>
            <w:vAlign w:val="center"/>
          </w:tcPr>
          <w:p w14:paraId="1938E871"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05" w:type="dxa"/>
            <w:gridSpan w:val="6"/>
            <w:vAlign w:val="center"/>
          </w:tcPr>
          <w:p w14:paraId="373A0799" w14:textId="77777777" w:rsidR="00B657FB" w:rsidRPr="00C42D11" w:rsidRDefault="00B657FB" w:rsidP="000618BD">
            <w:pPr>
              <w:rPr>
                <w:rFonts w:ascii="Garamond" w:hAnsi="Garamond"/>
                <w:sz w:val="22"/>
                <w:szCs w:val="22"/>
              </w:rPr>
            </w:pPr>
          </w:p>
        </w:tc>
      </w:tr>
      <w:tr w:rsidR="00B657FB" w:rsidRPr="00C42D11" w14:paraId="6FF49FAE" w14:textId="77777777" w:rsidTr="000618BD">
        <w:trPr>
          <w:trHeight w:val="567"/>
        </w:trPr>
        <w:tc>
          <w:tcPr>
            <w:tcW w:w="1101" w:type="dxa"/>
            <w:vMerge/>
            <w:shd w:val="clear" w:color="auto" w:fill="D9D9D9"/>
            <w:vAlign w:val="center"/>
          </w:tcPr>
          <w:p w14:paraId="34E4D973" w14:textId="77777777" w:rsidR="00B657FB" w:rsidRPr="00C42D11" w:rsidRDefault="00B657FB" w:rsidP="000618BD">
            <w:pPr>
              <w:rPr>
                <w:rFonts w:ascii="Garamond" w:hAnsi="Garamond"/>
                <w:sz w:val="22"/>
                <w:szCs w:val="22"/>
              </w:rPr>
            </w:pPr>
          </w:p>
        </w:tc>
        <w:tc>
          <w:tcPr>
            <w:tcW w:w="5216" w:type="dxa"/>
            <w:gridSpan w:val="2"/>
            <w:shd w:val="clear" w:color="auto" w:fill="D9D9D9"/>
            <w:vAlign w:val="center"/>
          </w:tcPr>
          <w:p w14:paraId="4A76D6E9" w14:textId="77777777" w:rsidR="00B657FB" w:rsidRPr="00C42D11" w:rsidRDefault="00B657FB" w:rsidP="000618BD">
            <w:pPr>
              <w:rPr>
                <w:rFonts w:ascii="Garamond" w:hAnsi="Garamond"/>
                <w:sz w:val="22"/>
                <w:szCs w:val="22"/>
              </w:rPr>
            </w:pPr>
            <w:r w:rsidRPr="00C42D11">
              <w:rPr>
                <w:rFonts w:ascii="Garamond" w:hAnsi="Garamond"/>
                <w:sz w:val="22"/>
                <w:szCs w:val="22"/>
              </w:rPr>
              <w:t>Смежные владельцы электрооборудования</w:t>
            </w:r>
          </w:p>
        </w:tc>
        <w:tc>
          <w:tcPr>
            <w:tcW w:w="8405" w:type="dxa"/>
            <w:gridSpan w:val="6"/>
            <w:vAlign w:val="center"/>
          </w:tcPr>
          <w:p w14:paraId="4C1F8315" w14:textId="77777777" w:rsidR="00B657FB" w:rsidRPr="00C42D11" w:rsidRDefault="00B657FB" w:rsidP="000618BD">
            <w:pPr>
              <w:rPr>
                <w:rFonts w:ascii="Garamond" w:hAnsi="Garamond"/>
                <w:sz w:val="22"/>
                <w:szCs w:val="22"/>
              </w:rPr>
            </w:pPr>
          </w:p>
        </w:tc>
      </w:tr>
      <w:tr w:rsidR="00B657FB" w:rsidRPr="00C42D11" w14:paraId="675229B8" w14:textId="77777777" w:rsidTr="000618BD">
        <w:trPr>
          <w:trHeight w:val="567"/>
        </w:trPr>
        <w:tc>
          <w:tcPr>
            <w:tcW w:w="14722" w:type="dxa"/>
            <w:gridSpan w:val="9"/>
            <w:vAlign w:val="center"/>
          </w:tcPr>
          <w:p w14:paraId="169EDB5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r>
      <w:tr w:rsidR="00B657FB" w:rsidRPr="00C42D11" w14:paraId="581B52F1" w14:textId="77777777" w:rsidTr="000618BD">
        <w:trPr>
          <w:trHeight w:val="567"/>
        </w:trPr>
        <w:tc>
          <w:tcPr>
            <w:tcW w:w="14722" w:type="dxa"/>
            <w:gridSpan w:val="9"/>
            <w:shd w:val="clear" w:color="auto" w:fill="D9D9D9"/>
            <w:vAlign w:val="center"/>
          </w:tcPr>
          <w:p w14:paraId="561754C1" w14:textId="77777777" w:rsidR="00B657FB" w:rsidRPr="00C42D11" w:rsidRDefault="00B657FB" w:rsidP="000618BD">
            <w:pPr>
              <w:rPr>
                <w:rFonts w:ascii="Garamond" w:hAnsi="Garamond"/>
                <w:sz w:val="22"/>
                <w:szCs w:val="22"/>
              </w:rPr>
            </w:pPr>
            <w:r w:rsidRPr="00C42D11">
              <w:rPr>
                <w:rFonts w:ascii="Garamond" w:hAnsi="Garamond"/>
                <w:sz w:val="22"/>
                <w:szCs w:val="22"/>
              </w:rPr>
              <w:t>Наличие в составе ГТП потребления блок-станций / объектов управления</w:t>
            </w:r>
          </w:p>
        </w:tc>
      </w:tr>
      <w:tr w:rsidR="00B657FB" w:rsidRPr="00C42D11" w14:paraId="3D41CF2E" w14:textId="77777777" w:rsidTr="000618BD">
        <w:trPr>
          <w:trHeight w:val="567"/>
        </w:trPr>
        <w:tc>
          <w:tcPr>
            <w:tcW w:w="1101" w:type="dxa"/>
            <w:tcBorders>
              <w:right w:val="single" w:sz="4" w:space="0" w:color="auto"/>
            </w:tcBorders>
            <w:shd w:val="clear" w:color="auto" w:fill="D9D9D9"/>
            <w:vAlign w:val="center"/>
          </w:tcPr>
          <w:p w14:paraId="2B49D7C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c>
          <w:tcPr>
            <w:tcW w:w="10064" w:type="dxa"/>
            <w:gridSpan w:val="5"/>
            <w:tcBorders>
              <w:left w:val="single" w:sz="4" w:space="0" w:color="auto"/>
              <w:right w:val="single" w:sz="4" w:space="0" w:color="auto"/>
            </w:tcBorders>
            <w:shd w:val="clear" w:color="auto" w:fill="D9D9D9"/>
            <w:vAlign w:val="center"/>
          </w:tcPr>
          <w:p w14:paraId="4AE86455"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rPr>
              <w:t>Наименование электрической станции</w:t>
            </w:r>
            <w:r w:rsidRPr="00C42D11">
              <w:rPr>
                <w:rFonts w:ascii="Garamond" w:hAnsi="Garamond"/>
                <w:sz w:val="22"/>
                <w:szCs w:val="22"/>
                <w:lang w:val="en-US"/>
              </w:rPr>
              <w:t> </w:t>
            </w:r>
            <w:r w:rsidRPr="00C42D11">
              <w:rPr>
                <w:rFonts w:ascii="Garamond" w:hAnsi="Garamond"/>
                <w:b/>
                <w:sz w:val="22"/>
                <w:szCs w:val="22"/>
                <w:vertAlign w:val="superscript"/>
              </w:rPr>
              <w:t>10</w:t>
            </w:r>
          </w:p>
        </w:tc>
        <w:tc>
          <w:tcPr>
            <w:tcW w:w="3557" w:type="dxa"/>
            <w:gridSpan w:val="3"/>
            <w:tcBorders>
              <w:left w:val="single" w:sz="4" w:space="0" w:color="auto"/>
            </w:tcBorders>
            <w:shd w:val="clear" w:color="auto" w:fill="D9D9D9"/>
            <w:vAlign w:val="center"/>
          </w:tcPr>
          <w:p w14:paraId="505DE5B2" w14:textId="77777777" w:rsidR="00B657FB" w:rsidRPr="00C42D11" w:rsidRDefault="00B657FB" w:rsidP="000618BD">
            <w:pPr>
              <w:jc w:val="center"/>
              <w:rPr>
                <w:rFonts w:ascii="Garamond" w:hAnsi="Garamond"/>
                <w:sz w:val="22"/>
                <w:szCs w:val="22"/>
              </w:rPr>
            </w:pPr>
            <w:r w:rsidRPr="00C42D11">
              <w:rPr>
                <w:rFonts w:ascii="Garamond" w:hAnsi="Garamond"/>
                <w:sz w:val="22"/>
                <w:szCs w:val="22"/>
              </w:rPr>
              <w:t>Установленная мощность, МВт</w:t>
            </w:r>
          </w:p>
        </w:tc>
      </w:tr>
      <w:tr w:rsidR="00B657FB" w:rsidRPr="00C42D11" w14:paraId="0AF9DE9F" w14:textId="77777777" w:rsidTr="000618BD">
        <w:trPr>
          <w:trHeight w:val="567"/>
        </w:trPr>
        <w:tc>
          <w:tcPr>
            <w:tcW w:w="1101" w:type="dxa"/>
            <w:tcBorders>
              <w:right w:val="single" w:sz="4" w:space="0" w:color="auto"/>
            </w:tcBorders>
            <w:vAlign w:val="center"/>
          </w:tcPr>
          <w:p w14:paraId="20B5F8A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1</w:t>
            </w:r>
          </w:p>
        </w:tc>
        <w:tc>
          <w:tcPr>
            <w:tcW w:w="10064" w:type="dxa"/>
            <w:gridSpan w:val="5"/>
            <w:tcBorders>
              <w:left w:val="single" w:sz="4" w:space="0" w:color="auto"/>
              <w:right w:val="single" w:sz="4" w:space="0" w:color="auto"/>
            </w:tcBorders>
            <w:vAlign w:val="center"/>
          </w:tcPr>
          <w:p w14:paraId="0011939D"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557" w:type="dxa"/>
            <w:gridSpan w:val="3"/>
            <w:tcBorders>
              <w:left w:val="single" w:sz="4" w:space="0" w:color="auto"/>
            </w:tcBorders>
            <w:vAlign w:val="center"/>
          </w:tcPr>
          <w:p w14:paraId="3D589932" w14:textId="77777777" w:rsidR="00B657FB" w:rsidRPr="00C42D11" w:rsidRDefault="00B657FB" w:rsidP="000618BD">
            <w:pPr>
              <w:jc w:val="center"/>
              <w:rPr>
                <w:rFonts w:ascii="Garamond" w:hAnsi="Garamond"/>
                <w:sz w:val="22"/>
                <w:szCs w:val="22"/>
              </w:rPr>
            </w:pPr>
          </w:p>
        </w:tc>
      </w:tr>
      <w:tr w:rsidR="00B657FB" w:rsidRPr="00C42D11" w14:paraId="3CF9B192" w14:textId="77777777" w:rsidTr="000618BD">
        <w:trPr>
          <w:trHeight w:val="567"/>
        </w:trPr>
        <w:tc>
          <w:tcPr>
            <w:tcW w:w="1101" w:type="dxa"/>
            <w:tcBorders>
              <w:right w:val="single" w:sz="4" w:space="0" w:color="auto"/>
            </w:tcBorders>
            <w:vAlign w:val="center"/>
          </w:tcPr>
          <w:p w14:paraId="2EDE3781"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lang w:val="en-US"/>
              </w:rPr>
              <w:t>N</w:t>
            </w:r>
          </w:p>
        </w:tc>
        <w:tc>
          <w:tcPr>
            <w:tcW w:w="10064" w:type="dxa"/>
            <w:gridSpan w:val="5"/>
            <w:tcBorders>
              <w:left w:val="single" w:sz="4" w:space="0" w:color="auto"/>
              <w:right w:val="single" w:sz="4" w:space="0" w:color="auto"/>
            </w:tcBorders>
            <w:vAlign w:val="center"/>
          </w:tcPr>
          <w:p w14:paraId="1E041D1E"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557" w:type="dxa"/>
            <w:gridSpan w:val="3"/>
            <w:tcBorders>
              <w:left w:val="single" w:sz="4" w:space="0" w:color="auto"/>
            </w:tcBorders>
            <w:vAlign w:val="center"/>
          </w:tcPr>
          <w:p w14:paraId="1EDDC5CB" w14:textId="77777777" w:rsidR="00B657FB" w:rsidRPr="00C42D11" w:rsidRDefault="00B657FB" w:rsidP="000618BD">
            <w:pPr>
              <w:jc w:val="center"/>
              <w:rPr>
                <w:rFonts w:ascii="Garamond" w:hAnsi="Garamond"/>
                <w:sz w:val="22"/>
                <w:szCs w:val="22"/>
              </w:rPr>
            </w:pPr>
          </w:p>
        </w:tc>
      </w:tr>
      <w:tr w:rsidR="00B657FB" w:rsidRPr="00C42D11" w14:paraId="3F12D85D" w14:textId="77777777" w:rsidTr="000618BD">
        <w:trPr>
          <w:trHeight w:val="567"/>
        </w:trPr>
        <w:tc>
          <w:tcPr>
            <w:tcW w:w="6317" w:type="dxa"/>
            <w:gridSpan w:val="3"/>
            <w:shd w:val="clear" w:color="auto" w:fill="D9D9D9"/>
            <w:vAlign w:val="center"/>
          </w:tcPr>
          <w:p w14:paraId="521E0A0D"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05" w:type="dxa"/>
            <w:gridSpan w:val="6"/>
            <w:vAlign w:val="center"/>
          </w:tcPr>
          <w:p w14:paraId="657470A8" w14:textId="77777777" w:rsidR="00B657FB" w:rsidRPr="00C42D11" w:rsidRDefault="00B657FB" w:rsidP="000618BD">
            <w:pPr>
              <w:rPr>
                <w:rFonts w:ascii="Garamond" w:hAnsi="Garamond"/>
                <w:sz w:val="22"/>
                <w:szCs w:val="22"/>
              </w:rPr>
            </w:pPr>
          </w:p>
        </w:tc>
      </w:tr>
      <w:tr w:rsidR="00B657FB" w:rsidRPr="00C42D11" w14:paraId="20761098" w14:textId="77777777" w:rsidTr="000618BD">
        <w:trPr>
          <w:trHeight w:val="567"/>
        </w:trPr>
        <w:tc>
          <w:tcPr>
            <w:tcW w:w="6317" w:type="dxa"/>
            <w:gridSpan w:val="3"/>
            <w:shd w:val="clear" w:color="auto" w:fill="D9D9D9"/>
            <w:vAlign w:val="center"/>
          </w:tcPr>
          <w:p w14:paraId="510340E0"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05" w:type="dxa"/>
            <w:gridSpan w:val="6"/>
            <w:vAlign w:val="center"/>
          </w:tcPr>
          <w:p w14:paraId="04DCAA18" w14:textId="77777777" w:rsidR="00B657FB" w:rsidRPr="00C42D11" w:rsidRDefault="00B657FB" w:rsidP="000618BD">
            <w:pPr>
              <w:rPr>
                <w:rFonts w:ascii="Garamond" w:hAnsi="Garamond"/>
                <w:sz w:val="22"/>
                <w:szCs w:val="22"/>
              </w:rPr>
            </w:pPr>
          </w:p>
        </w:tc>
      </w:tr>
      <w:tr w:rsidR="00B657FB" w:rsidRPr="00C42D11" w14:paraId="28529924" w14:textId="77777777" w:rsidTr="000618BD">
        <w:trPr>
          <w:trHeight w:val="567"/>
        </w:trPr>
        <w:tc>
          <w:tcPr>
            <w:tcW w:w="6317" w:type="dxa"/>
            <w:gridSpan w:val="3"/>
            <w:shd w:val="clear" w:color="auto" w:fill="D9D9D9"/>
            <w:vAlign w:val="center"/>
          </w:tcPr>
          <w:p w14:paraId="6C6761B2" w14:textId="77777777" w:rsidR="00B657FB" w:rsidRPr="00C42D11" w:rsidRDefault="00B657FB" w:rsidP="000618BD">
            <w:pPr>
              <w:rPr>
                <w:rFonts w:ascii="Garamond" w:hAnsi="Garamond"/>
                <w:sz w:val="22"/>
                <w:szCs w:val="22"/>
              </w:rPr>
            </w:pPr>
            <w:r w:rsidRPr="00C42D11">
              <w:rPr>
                <w:rFonts w:ascii="Garamond" w:hAnsi="Garamond"/>
                <w:sz w:val="22"/>
                <w:szCs w:val="22"/>
              </w:rPr>
              <w:t>Примечание</w:t>
            </w:r>
          </w:p>
        </w:tc>
        <w:tc>
          <w:tcPr>
            <w:tcW w:w="8405" w:type="dxa"/>
            <w:gridSpan w:val="6"/>
            <w:vAlign w:val="center"/>
          </w:tcPr>
          <w:p w14:paraId="551BD8A2" w14:textId="77777777" w:rsidR="00B657FB" w:rsidRPr="00C42D11" w:rsidRDefault="00B657FB" w:rsidP="000618BD">
            <w:pPr>
              <w:rPr>
                <w:rFonts w:ascii="Garamond" w:hAnsi="Garamond"/>
                <w:sz w:val="22"/>
                <w:szCs w:val="22"/>
              </w:rPr>
            </w:pPr>
          </w:p>
        </w:tc>
      </w:tr>
    </w:tbl>
    <w:p w14:paraId="03C9CF33" w14:textId="77777777" w:rsidR="00B657FB" w:rsidRPr="00C42D11" w:rsidRDefault="00B657FB" w:rsidP="00B657FB">
      <w:pPr>
        <w:rPr>
          <w:rFonts w:ascii="Garamond" w:hAnsi="Garamond"/>
          <w:sz w:val="22"/>
          <w:szCs w:val="22"/>
        </w:rPr>
      </w:pPr>
    </w:p>
    <w:p w14:paraId="701E9830" w14:textId="77777777" w:rsidR="00B657FB" w:rsidRPr="00C42D11" w:rsidRDefault="00B657FB" w:rsidP="00B657FB">
      <w:pPr>
        <w:rPr>
          <w:rFonts w:ascii="Garamond" w:hAnsi="Garamond"/>
          <w:sz w:val="22"/>
          <w:szCs w:val="22"/>
        </w:rPr>
      </w:pPr>
      <w:r w:rsidRPr="00C42D11">
        <w:rPr>
          <w:rFonts w:ascii="Garamond" w:hAnsi="Garamond"/>
          <w:sz w:val="22"/>
          <w:szCs w:val="22"/>
        </w:rPr>
        <w:lastRenderedPageBreak/>
        <w:t xml:space="preserve">Заверяю об актуальности ранее представленных </w:t>
      </w:r>
      <w:proofErr w:type="gramStart"/>
      <w:r w:rsidRPr="00C42D11">
        <w:rPr>
          <w:rFonts w:ascii="Garamond" w:hAnsi="Garamond"/>
          <w:sz w:val="22"/>
          <w:szCs w:val="22"/>
        </w:rPr>
        <w:t>в КО</w:t>
      </w:r>
      <w:proofErr w:type="gramEnd"/>
      <w:r w:rsidRPr="00C42D11">
        <w:rPr>
          <w:rFonts w:ascii="Garamond" w:hAnsi="Garamond"/>
          <w:sz w:val="22"/>
          <w:szCs w:val="22"/>
        </w:rPr>
        <w:t xml:space="preserve"> документов, подтверждающих владение заявителем на праве собственности или на ином законном основании генерирующим оборудованием, включаемым в ГТП генерации </w:t>
      </w:r>
      <w:r w:rsidRPr="00C42D11">
        <w:rPr>
          <w:rFonts w:ascii="Garamond" w:hAnsi="Garamond"/>
          <w:sz w:val="22"/>
          <w:szCs w:val="22"/>
          <w:vertAlign w:val="superscript"/>
        </w:rPr>
        <w:t>11</w:t>
      </w:r>
      <w:r w:rsidRPr="00C42D11">
        <w:rPr>
          <w:rFonts w:ascii="Garamond" w:hAnsi="Garamond"/>
          <w:sz w:val="22"/>
          <w:szCs w:val="22"/>
        </w:rPr>
        <w:t>.</w:t>
      </w:r>
    </w:p>
    <w:p w14:paraId="60C16046" w14:textId="77777777" w:rsidR="00B657FB" w:rsidRPr="00C42D11" w:rsidRDefault="00B657FB" w:rsidP="00B657FB">
      <w:pPr>
        <w:rPr>
          <w:rFonts w:ascii="Garamond" w:hAnsi="Garamond"/>
          <w:sz w:val="22"/>
          <w:szCs w:val="22"/>
        </w:rPr>
      </w:pPr>
    </w:p>
    <w:p w14:paraId="75973A90" w14:textId="77777777" w:rsidR="00B657FB" w:rsidRPr="00C42D11" w:rsidRDefault="00B657FB" w:rsidP="00B657FB">
      <w:pPr>
        <w:rPr>
          <w:rFonts w:ascii="Garamond" w:hAnsi="Garamond"/>
          <w:sz w:val="22"/>
          <w:szCs w:val="22"/>
        </w:rPr>
      </w:pPr>
      <w:r w:rsidRPr="00C42D11">
        <w:rPr>
          <w:rFonts w:ascii="Garamond" w:hAnsi="Garamond"/>
          <w:sz w:val="22"/>
          <w:szCs w:val="22"/>
        </w:rPr>
        <w:t>Приложение: опись направляемых документов, на __ л. в 1 экз.</w:t>
      </w:r>
    </w:p>
    <w:p w14:paraId="45AE9E0C" w14:textId="77777777" w:rsidR="00B657FB" w:rsidRPr="00C42D11" w:rsidRDefault="00B657FB" w:rsidP="00B657FB">
      <w:pPr>
        <w:rPr>
          <w:rFonts w:ascii="Garamond" w:hAnsi="Garamond"/>
          <w:sz w:val="22"/>
          <w:szCs w:val="22"/>
        </w:rPr>
      </w:pPr>
    </w:p>
    <w:p w14:paraId="56F21663" w14:textId="77777777" w:rsidR="00B657FB" w:rsidRPr="00C42D11" w:rsidRDefault="00B657FB" w:rsidP="00B657FB">
      <w:pPr>
        <w:rPr>
          <w:rFonts w:ascii="Garamond" w:hAnsi="Garamond"/>
          <w:sz w:val="22"/>
          <w:szCs w:val="22"/>
        </w:rPr>
      </w:pPr>
    </w:p>
    <w:tbl>
      <w:tblPr>
        <w:tblW w:w="0" w:type="auto"/>
        <w:tblLook w:val="00A0" w:firstRow="1" w:lastRow="0" w:firstColumn="1" w:lastColumn="0" w:noHBand="0" w:noVBand="0"/>
      </w:tblPr>
      <w:tblGrid>
        <w:gridCol w:w="4921"/>
        <w:gridCol w:w="4920"/>
        <w:gridCol w:w="4842"/>
      </w:tblGrid>
      <w:tr w:rsidR="00B657FB" w:rsidRPr="00C42D11" w14:paraId="6C2B3384" w14:textId="77777777" w:rsidTr="000618BD">
        <w:tc>
          <w:tcPr>
            <w:tcW w:w="4928" w:type="dxa"/>
            <w:tcBorders>
              <w:bottom w:val="single" w:sz="4" w:space="0" w:color="auto"/>
            </w:tcBorders>
          </w:tcPr>
          <w:p w14:paraId="2051C09D" w14:textId="77777777" w:rsidR="00B657FB" w:rsidRPr="00C42D11" w:rsidRDefault="00B657FB" w:rsidP="000618BD">
            <w:pPr>
              <w:rPr>
                <w:rFonts w:ascii="Garamond" w:hAnsi="Garamond"/>
                <w:sz w:val="22"/>
                <w:szCs w:val="22"/>
              </w:rPr>
            </w:pPr>
          </w:p>
        </w:tc>
        <w:tc>
          <w:tcPr>
            <w:tcW w:w="4929" w:type="dxa"/>
          </w:tcPr>
          <w:p w14:paraId="7B57090B" w14:textId="77777777" w:rsidR="00B657FB" w:rsidRPr="00C42D11" w:rsidRDefault="00B657FB" w:rsidP="000618BD">
            <w:pPr>
              <w:rPr>
                <w:rFonts w:ascii="Garamond" w:hAnsi="Garamond"/>
                <w:sz w:val="22"/>
                <w:szCs w:val="22"/>
              </w:rPr>
            </w:pPr>
          </w:p>
        </w:tc>
        <w:tc>
          <w:tcPr>
            <w:tcW w:w="4851" w:type="dxa"/>
            <w:tcBorders>
              <w:bottom w:val="single" w:sz="4" w:space="0" w:color="auto"/>
            </w:tcBorders>
          </w:tcPr>
          <w:p w14:paraId="5502EC2C" w14:textId="77777777" w:rsidR="00B657FB" w:rsidRPr="00C42D11" w:rsidRDefault="00B657FB" w:rsidP="000618BD">
            <w:pPr>
              <w:rPr>
                <w:rFonts w:ascii="Garamond" w:hAnsi="Garamond"/>
                <w:sz w:val="22"/>
                <w:szCs w:val="22"/>
              </w:rPr>
            </w:pPr>
          </w:p>
        </w:tc>
      </w:tr>
      <w:tr w:rsidR="00B657FB" w:rsidRPr="00C42D11" w14:paraId="0F3160CA" w14:textId="77777777" w:rsidTr="000618BD">
        <w:tc>
          <w:tcPr>
            <w:tcW w:w="4928" w:type="dxa"/>
            <w:tcBorders>
              <w:top w:val="single" w:sz="4" w:space="0" w:color="auto"/>
            </w:tcBorders>
          </w:tcPr>
          <w:p w14:paraId="50643F7F" w14:textId="77777777" w:rsidR="00B657FB" w:rsidRPr="00C42D11" w:rsidRDefault="00B657FB" w:rsidP="000618BD">
            <w:pPr>
              <w:jc w:val="center"/>
              <w:rPr>
                <w:rFonts w:ascii="Garamond" w:hAnsi="Garamond"/>
                <w:sz w:val="22"/>
                <w:szCs w:val="22"/>
              </w:rPr>
            </w:pPr>
            <w:r w:rsidRPr="00C42D11">
              <w:rPr>
                <w:rFonts w:ascii="Garamond" w:hAnsi="Garamond"/>
                <w:i/>
                <w:sz w:val="22"/>
                <w:szCs w:val="22"/>
              </w:rPr>
              <w:t>(должность лица, подписавшего заявление)</w:t>
            </w:r>
          </w:p>
        </w:tc>
        <w:tc>
          <w:tcPr>
            <w:tcW w:w="4929" w:type="dxa"/>
          </w:tcPr>
          <w:p w14:paraId="30E4BE62" w14:textId="77777777" w:rsidR="00B657FB" w:rsidRPr="00C42D11" w:rsidRDefault="00B657FB" w:rsidP="000618BD">
            <w:pPr>
              <w:rPr>
                <w:rFonts w:ascii="Garamond" w:hAnsi="Garamond"/>
                <w:sz w:val="22"/>
                <w:szCs w:val="22"/>
              </w:rPr>
            </w:pPr>
          </w:p>
        </w:tc>
        <w:tc>
          <w:tcPr>
            <w:tcW w:w="4851" w:type="dxa"/>
            <w:tcBorders>
              <w:top w:val="single" w:sz="4" w:space="0" w:color="auto"/>
            </w:tcBorders>
          </w:tcPr>
          <w:p w14:paraId="526887DF" w14:textId="77777777" w:rsidR="00B657FB" w:rsidRPr="00C42D11" w:rsidRDefault="00B657FB" w:rsidP="000618BD">
            <w:pPr>
              <w:jc w:val="center"/>
              <w:rPr>
                <w:rFonts w:ascii="Garamond" w:hAnsi="Garamond"/>
                <w:sz w:val="22"/>
                <w:szCs w:val="22"/>
              </w:rPr>
            </w:pPr>
            <w:r w:rsidRPr="00C42D11">
              <w:rPr>
                <w:rFonts w:ascii="Garamond" w:hAnsi="Garamond"/>
                <w:i/>
                <w:sz w:val="22"/>
                <w:szCs w:val="22"/>
              </w:rPr>
              <w:t>(Ф. И. О.)</w:t>
            </w:r>
          </w:p>
        </w:tc>
      </w:tr>
    </w:tbl>
    <w:p w14:paraId="745AD2A3" w14:textId="77777777" w:rsidR="00B657FB" w:rsidRPr="00C42D11" w:rsidRDefault="00B657FB" w:rsidP="00B657FB">
      <w:pPr>
        <w:ind w:left="567" w:hanging="567"/>
        <w:rPr>
          <w:rFonts w:ascii="Garamond" w:hAnsi="Garamond"/>
          <w:b/>
          <w:bCs/>
          <w:sz w:val="22"/>
          <w:szCs w:val="22"/>
        </w:rPr>
      </w:pPr>
    </w:p>
    <w:p w14:paraId="5B4FAC54"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Указывается субъект РФ, на территории которого расположена электростанция.</w:t>
      </w:r>
    </w:p>
    <w:p w14:paraId="1A92E8C3"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Последовательно указываются все ГТП генерации (включая условные ГТП генерации) и ГТП потребления соответствующей</w:t>
      </w:r>
      <w:r w:rsidRPr="00C42D11">
        <w:rPr>
          <w:color w:val="FF0000"/>
          <w:szCs w:val="22"/>
        </w:rPr>
        <w:t xml:space="preserve"> </w:t>
      </w:r>
      <w:r w:rsidRPr="00C42D11">
        <w:rPr>
          <w:szCs w:val="22"/>
        </w:rPr>
        <w:t>электростанции.</w:t>
      </w:r>
    </w:p>
    <w:p w14:paraId="10F836F1" w14:textId="77777777" w:rsidR="00B657FB" w:rsidRPr="00C42D11" w:rsidRDefault="00B657FB" w:rsidP="00B657FB">
      <w:pPr>
        <w:pStyle w:val="27"/>
        <w:spacing w:line="276" w:lineRule="auto"/>
        <w:ind w:left="284"/>
        <w:contextualSpacing/>
        <w:rPr>
          <w:szCs w:val="22"/>
        </w:rPr>
      </w:pPr>
      <w:r w:rsidRPr="00C42D11">
        <w:rPr>
          <w:szCs w:val="22"/>
        </w:rPr>
        <w:t>Наименования ГТП указываются в соответствии с предоставленными документами.</w:t>
      </w:r>
    </w:p>
    <w:p w14:paraId="1D607493" w14:textId="77777777" w:rsidR="00B657FB" w:rsidRPr="00C42D11" w:rsidRDefault="00B657FB" w:rsidP="00B657FB">
      <w:pPr>
        <w:pStyle w:val="27"/>
        <w:spacing w:line="276" w:lineRule="auto"/>
        <w:ind w:left="284"/>
        <w:contextualSpacing/>
        <w:rPr>
          <w:szCs w:val="22"/>
        </w:rPr>
      </w:pPr>
      <w:r w:rsidRPr="00C42D11">
        <w:rPr>
          <w:szCs w:val="22"/>
        </w:rPr>
        <w:t>В случае если изменение наименования ГТП не заявлено, наименование ГТП указывается в соответствии с действующей регистрационной информацией (действующим актом / приложением к акту о согласовании ГТП).</w:t>
      </w:r>
    </w:p>
    <w:p w14:paraId="1864E7A6"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Указывается количество точек поставки в сечении / ГТП генерации (потребления) на момент предоставления документов (за исключением условной ГТП генерации).</w:t>
      </w:r>
    </w:p>
    <w:p w14:paraId="72178047" w14:textId="77777777" w:rsidR="00B657FB" w:rsidRPr="00C42D11" w:rsidRDefault="00B657FB" w:rsidP="00B657FB">
      <w:pPr>
        <w:pStyle w:val="27"/>
        <w:spacing w:line="276" w:lineRule="auto"/>
        <w:ind w:left="284"/>
        <w:contextualSpacing/>
        <w:rPr>
          <w:szCs w:val="22"/>
        </w:rPr>
      </w:pPr>
      <w:r w:rsidRPr="00C42D11">
        <w:rPr>
          <w:szCs w:val="22"/>
        </w:rPr>
        <w:t>В случае согласования нового сечения / новой ГТП генерации указывается количество точек поставки равное нулю.</w:t>
      </w:r>
    </w:p>
    <w:p w14:paraId="0AA10DBF"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Указывается количество точек поставки в сечении / ГТП генерации (потребления) в соответствии с предоставленными документами. В случае исключения сечения / ГТП генерации указывается количество точек поставки равное нулю.</w:t>
      </w:r>
    </w:p>
    <w:p w14:paraId="5F9905DE"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В поле «Вид изменения» указывается изменяемый параметр и (или) указывается количество и перечисляются номера добавляемых / исключаемых точек поставки. В случае нескольких одновременных изменений, влекущих за собой изменение состава точек поставки, каждое изменение указывается отдельно с перечислением соответствующих изменяемых точек поставки.</w:t>
      </w:r>
    </w:p>
    <w:p w14:paraId="0C82F94E"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В поле «Основание изменения» указывается основание изменения по каждому изменяемому параметру, указанному в разделе «Вид изменения».</w:t>
      </w:r>
    </w:p>
    <w:p w14:paraId="17A2EF25"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Последовательно указываются все сечения, входящие в ГТП потребления.</w:t>
      </w:r>
    </w:p>
    <w:p w14:paraId="60BD0EB2" w14:textId="77777777" w:rsidR="00B657FB" w:rsidRPr="00C42D11" w:rsidRDefault="00B657FB" w:rsidP="00B657FB">
      <w:pPr>
        <w:pStyle w:val="27"/>
        <w:spacing w:line="276" w:lineRule="auto"/>
        <w:ind w:left="284"/>
        <w:contextualSpacing/>
        <w:rPr>
          <w:szCs w:val="22"/>
        </w:rPr>
      </w:pPr>
      <w:r w:rsidRPr="00C42D11">
        <w:rPr>
          <w:szCs w:val="22"/>
        </w:rPr>
        <w:t>В случае наличия изменений в сечении (предоставления документов по сечению) после каждого сечения заполняются поля «Вид изменения» и «Основание изменения».</w:t>
      </w:r>
    </w:p>
    <w:p w14:paraId="4FE99B9A"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Указывается № сечения в соответствии с общей схемой.</w:t>
      </w:r>
    </w:p>
    <w:p w14:paraId="50035416"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Заполняется в случае изменения наименования ГТП потребления / ГТП генерации.</w:t>
      </w:r>
    </w:p>
    <w:p w14:paraId="2ABDB479" w14:textId="77777777" w:rsidR="00B657FB" w:rsidRPr="00C42D11" w:rsidRDefault="00B657FB" w:rsidP="00B657FB">
      <w:pPr>
        <w:pStyle w:val="27"/>
        <w:spacing w:line="276" w:lineRule="auto"/>
        <w:ind w:left="284"/>
        <w:contextualSpacing/>
        <w:rPr>
          <w:szCs w:val="22"/>
        </w:rPr>
      </w:pPr>
      <w:r w:rsidRPr="00C42D11">
        <w:rPr>
          <w:szCs w:val="22"/>
        </w:rPr>
        <w:t>В случае изменения наименования ГТП потребления необходимо предоставлять документы по всем сечениям.</w:t>
      </w:r>
    </w:p>
    <w:p w14:paraId="4AC14FB0"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При отсутствии генерирующего оборудования в ГТП потребления поставщика в данном разделе указывается «отсутствуют».</w:t>
      </w:r>
    </w:p>
    <w:p w14:paraId="751AE295" w14:textId="77777777" w:rsidR="00B657FB" w:rsidRPr="00C42D11" w:rsidRDefault="00B657FB" w:rsidP="00B657FB">
      <w:pPr>
        <w:pStyle w:val="27"/>
        <w:numPr>
          <w:ilvl w:val="0"/>
          <w:numId w:val="48"/>
        </w:numPr>
        <w:spacing w:line="276" w:lineRule="auto"/>
        <w:ind w:left="284" w:hanging="284"/>
        <w:contextualSpacing/>
        <w:rPr>
          <w:szCs w:val="22"/>
        </w:rPr>
      </w:pPr>
      <w:r w:rsidRPr="00C42D11">
        <w:rPr>
          <w:szCs w:val="22"/>
        </w:rPr>
        <w:t xml:space="preserve">Указывается субъектами оптового рынка в случае, если в составе комплекта документов в соответствии с п. 2.5.2 настоящего Положения отсутствуют документы, подтверждающие владение заявителем генерирующим оборудованием, так как ранее представленные </w:t>
      </w:r>
      <w:proofErr w:type="gramStart"/>
      <w:r w:rsidRPr="00C42D11">
        <w:rPr>
          <w:szCs w:val="22"/>
        </w:rPr>
        <w:t>в КО</w:t>
      </w:r>
      <w:proofErr w:type="gramEnd"/>
      <w:r w:rsidRPr="00C42D11">
        <w:rPr>
          <w:szCs w:val="22"/>
        </w:rPr>
        <w:t xml:space="preserve"> документы остались в неизменном виде.</w:t>
      </w:r>
    </w:p>
    <w:p w14:paraId="2373718E" w14:textId="77777777" w:rsidR="00B657FB" w:rsidRPr="00C42D11" w:rsidRDefault="00B657FB" w:rsidP="00B657FB">
      <w:pPr>
        <w:tabs>
          <w:tab w:val="left" w:pos="567"/>
        </w:tabs>
        <w:spacing w:line="276" w:lineRule="auto"/>
        <w:rPr>
          <w:rFonts w:ascii="Garamond" w:hAnsi="Garamond"/>
          <w:sz w:val="22"/>
          <w:szCs w:val="22"/>
        </w:rPr>
      </w:pPr>
    </w:p>
    <w:p w14:paraId="1ED81F24" w14:textId="77777777" w:rsidR="00B657FB" w:rsidRPr="00C42D11" w:rsidRDefault="00B657FB" w:rsidP="00B657FB">
      <w:pPr>
        <w:spacing w:line="276" w:lineRule="auto"/>
        <w:rPr>
          <w:rFonts w:ascii="Garamond" w:hAnsi="Garamond"/>
          <w:sz w:val="22"/>
          <w:szCs w:val="22"/>
        </w:rPr>
      </w:pPr>
      <w:r w:rsidRPr="00C42D11">
        <w:rPr>
          <w:rFonts w:ascii="Garamond" w:hAnsi="Garamond"/>
          <w:b/>
          <w:bCs/>
          <w:sz w:val="22"/>
          <w:szCs w:val="22"/>
        </w:rPr>
        <w:t>ГТП генерации</w:t>
      </w:r>
    </w:p>
    <w:p w14:paraId="642F77A6" w14:textId="77777777" w:rsidR="00B657FB" w:rsidRPr="00C42D11" w:rsidRDefault="00B657FB" w:rsidP="00B657FB">
      <w:pPr>
        <w:widowControl w:val="0"/>
        <w:tabs>
          <w:tab w:val="left" w:pos="567"/>
          <w:tab w:val="left" w:pos="737"/>
        </w:tabs>
        <w:ind w:left="567" w:hanging="567"/>
        <w:rPr>
          <w:rFonts w:ascii="Garamond" w:hAnsi="Garamond"/>
          <w:b/>
          <w:bCs/>
          <w:sz w:val="22"/>
          <w:szCs w:val="22"/>
        </w:rPr>
      </w:pPr>
      <w:r w:rsidRPr="00C42D11">
        <w:rPr>
          <w:rFonts w:ascii="Garamond" w:hAnsi="Garamond"/>
          <w:b/>
          <w:bCs/>
          <w:sz w:val="22"/>
          <w:szCs w:val="22"/>
        </w:rPr>
        <w:t>Виды изменений:</w:t>
      </w:r>
    </w:p>
    <w:p w14:paraId="0C0E17C4" w14:textId="77777777" w:rsidR="00B657FB" w:rsidRPr="00C42D11" w:rsidRDefault="00B657FB" w:rsidP="00B657FB">
      <w:pPr>
        <w:rPr>
          <w:rFonts w:ascii="Garamond" w:hAnsi="Garamond"/>
          <w:sz w:val="22"/>
          <w:szCs w:val="22"/>
        </w:rPr>
      </w:pPr>
      <w:r w:rsidRPr="00C42D11">
        <w:rPr>
          <w:rFonts w:ascii="Garamond" w:hAnsi="Garamond"/>
          <w:sz w:val="22"/>
          <w:szCs w:val="22"/>
        </w:rPr>
        <w:lastRenderedPageBreak/>
        <w:t>Изменение ГТП генерации:</w:t>
      </w:r>
    </w:p>
    <w:p w14:paraId="13B2625E" w14:textId="77777777" w:rsidR="00B657FB" w:rsidRPr="00C42D11" w:rsidRDefault="00B657FB" w:rsidP="00B657FB">
      <w:pPr>
        <w:pStyle w:val="27"/>
        <w:numPr>
          <w:ilvl w:val="0"/>
          <w:numId w:val="49"/>
        </w:numPr>
        <w:spacing w:line="276" w:lineRule="auto"/>
        <w:ind w:left="425" w:hanging="425"/>
        <w:rPr>
          <w:szCs w:val="22"/>
        </w:rPr>
      </w:pPr>
      <w:r w:rsidRPr="00C42D11">
        <w:rPr>
          <w:szCs w:val="22"/>
        </w:rPr>
        <w:t xml:space="preserve">Добавление __ </w:t>
      </w:r>
      <w:proofErr w:type="spellStart"/>
      <w:r w:rsidRPr="00C42D11">
        <w:rPr>
          <w:szCs w:val="22"/>
        </w:rPr>
        <w:t>ТП</w:t>
      </w:r>
      <w:proofErr w:type="spellEnd"/>
      <w:r w:rsidRPr="00C42D11">
        <w:rPr>
          <w:szCs w:val="22"/>
          <w:lang w:val="en-US"/>
        </w:rPr>
        <w:t>:</w:t>
      </w:r>
      <w:r w:rsidRPr="00C42D11">
        <w:rPr>
          <w:szCs w:val="22"/>
        </w:rPr>
        <w:t xml:space="preserve"> №№ __.</w:t>
      </w:r>
    </w:p>
    <w:p w14:paraId="3D747169" w14:textId="77777777" w:rsidR="00B657FB" w:rsidRPr="00C42D11" w:rsidRDefault="00B657FB" w:rsidP="00B657FB">
      <w:pPr>
        <w:pStyle w:val="27"/>
        <w:numPr>
          <w:ilvl w:val="0"/>
          <w:numId w:val="49"/>
        </w:numPr>
        <w:spacing w:line="276" w:lineRule="auto"/>
        <w:ind w:left="425" w:hanging="425"/>
        <w:rPr>
          <w:szCs w:val="22"/>
        </w:rPr>
      </w:pPr>
      <w:r w:rsidRPr="00C42D11">
        <w:rPr>
          <w:szCs w:val="22"/>
        </w:rPr>
        <w:t xml:space="preserve">Исключение __ </w:t>
      </w:r>
      <w:proofErr w:type="spellStart"/>
      <w:r w:rsidRPr="00C42D11">
        <w:rPr>
          <w:szCs w:val="22"/>
        </w:rPr>
        <w:t>ТП</w:t>
      </w:r>
      <w:proofErr w:type="spellEnd"/>
      <w:r w:rsidRPr="00C42D11">
        <w:rPr>
          <w:szCs w:val="22"/>
          <w:lang w:val="en-US"/>
        </w:rPr>
        <w:t>:</w:t>
      </w:r>
      <w:r w:rsidRPr="00C42D11">
        <w:rPr>
          <w:szCs w:val="22"/>
        </w:rPr>
        <w:t xml:space="preserve"> №№ __.</w:t>
      </w:r>
    </w:p>
    <w:p w14:paraId="372FAB00" w14:textId="77777777" w:rsidR="00B657FB" w:rsidRPr="00C42D11" w:rsidRDefault="00B657FB" w:rsidP="00B657FB">
      <w:pPr>
        <w:pStyle w:val="27"/>
        <w:numPr>
          <w:ilvl w:val="0"/>
          <w:numId w:val="49"/>
        </w:numPr>
        <w:spacing w:line="276" w:lineRule="auto"/>
        <w:ind w:left="425" w:hanging="425"/>
        <w:rPr>
          <w:szCs w:val="22"/>
        </w:rPr>
      </w:pPr>
      <w:r w:rsidRPr="00C42D11">
        <w:rPr>
          <w:szCs w:val="22"/>
        </w:rPr>
        <w:t>Исключение ГТП генерации.</w:t>
      </w:r>
    </w:p>
    <w:p w14:paraId="3AC00162" w14:textId="77777777" w:rsidR="00B657FB" w:rsidRPr="00C42D11" w:rsidRDefault="00B657FB" w:rsidP="00B657FB">
      <w:pPr>
        <w:pStyle w:val="27"/>
        <w:numPr>
          <w:ilvl w:val="0"/>
          <w:numId w:val="49"/>
        </w:numPr>
        <w:spacing w:line="276" w:lineRule="auto"/>
        <w:ind w:left="425" w:hanging="425"/>
        <w:rPr>
          <w:szCs w:val="22"/>
        </w:rPr>
      </w:pPr>
      <w:r w:rsidRPr="00C42D11">
        <w:rPr>
          <w:szCs w:val="22"/>
        </w:rPr>
        <w:t>Перерегистрация условной ГТП генерации.</w:t>
      </w:r>
    </w:p>
    <w:p w14:paraId="7301D308" w14:textId="77777777" w:rsidR="00B657FB" w:rsidRPr="00C42D11" w:rsidRDefault="00B657FB" w:rsidP="00B657FB">
      <w:pPr>
        <w:pStyle w:val="27"/>
        <w:numPr>
          <w:ilvl w:val="0"/>
          <w:numId w:val="49"/>
        </w:numPr>
        <w:spacing w:line="276" w:lineRule="auto"/>
        <w:ind w:left="425" w:hanging="425"/>
        <w:rPr>
          <w:szCs w:val="22"/>
        </w:rPr>
      </w:pPr>
      <w:r w:rsidRPr="00C42D11">
        <w:rPr>
          <w:szCs w:val="22"/>
        </w:rPr>
        <w:t xml:space="preserve">Изменение наименований __ </w:t>
      </w:r>
      <w:proofErr w:type="spellStart"/>
      <w:r w:rsidRPr="00C42D11">
        <w:rPr>
          <w:szCs w:val="22"/>
        </w:rPr>
        <w:t>ТП</w:t>
      </w:r>
      <w:proofErr w:type="spellEnd"/>
      <w:r w:rsidRPr="00C42D11">
        <w:rPr>
          <w:szCs w:val="22"/>
        </w:rPr>
        <w:t>: №№ __.</w:t>
      </w:r>
    </w:p>
    <w:p w14:paraId="2809D038" w14:textId="77777777" w:rsidR="00B657FB" w:rsidRPr="00C42D11" w:rsidRDefault="00B657FB" w:rsidP="00B657FB">
      <w:pPr>
        <w:pStyle w:val="27"/>
        <w:numPr>
          <w:ilvl w:val="0"/>
          <w:numId w:val="49"/>
        </w:numPr>
        <w:spacing w:line="276" w:lineRule="auto"/>
        <w:ind w:left="425" w:hanging="425"/>
        <w:rPr>
          <w:szCs w:val="22"/>
        </w:rPr>
      </w:pPr>
      <w:r w:rsidRPr="00C42D11">
        <w:rPr>
          <w:szCs w:val="22"/>
        </w:rPr>
        <w:t xml:space="preserve">Приведение наименований </w:t>
      </w:r>
      <w:proofErr w:type="spellStart"/>
      <w:r w:rsidRPr="00C42D11">
        <w:rPr>
          <w:szCs w:val="22"/>
        </w:rPr>
        <w:t>ТП</w:t>
      </w:r>
      <w:proofErr w:type="spellEnd"/>
      <w:r w:rsidRPr="00C42D11">
        <w:rPr>
          <w:szCs w:val="22"/>
        </w:rPr>
        <w:t xml:space="preserve"> и </w:t>
      </w:r>
      <w:proofErr w:type="spellStart"/>
      <w:r w:rsidRPr="00C42D11">
        <w:rPr>
          <w:szCs w:val="22"/>
        </w:rPr>
        <w:t>ТИ</w:t>
      </w:r>
      <w:proofErr w:type="spellEnd"/>
      <w:r w:rsidRPr="00C42D11">
        <w:rPr>
          <w:szCs w:val="22"/>
        </w:rPr>
        <w:t xml:space="preserve"> в соответствие с требованиями Положения о реестре (</w:t>
      </w:r>
      <w:proofErr w:type="spellStart"/>
      <w:r w:rsidRPr="00C42D11">
        <w:rPr>
          <w:szCs w:val="22"/>
        </w:rPr>
        <w:t>ТП</w:t>
      </w:r>
      <w:proofErr w:type="spellEnd"/>
      <w:r w:rsidRPr="00C42D11">
        <w:rPr>
          <w:szCs w:val="22"/>
        </w:rPr>
        <w:t xml:space="preserve">: №№ __; </w:t>
      </w:r>
      <w:proofErr w:type="spellStart"/>
      <w:r w:rsidRPr="00C42D11">
        <w:rPr>
          <w:szCs w:val="22"/>
        </w:rPr>
        <w:t>ТИ</w:t>
      </w:r>
      <w:proofErr w:type="spellEnd"/>
      <w:r w:rsidRPr="00C42D11">
        <w:rPr>
          <w:szCs w:val="22"/>
        </w:rPr>
        <w:t>: №№ __).</w:t>
      </w:r>
    </w:p>
    <w:p w14:paraId="1B85C6FE" w14:textId="77777777" w:rsidR="00B657FB" w:rsidRPr="00C42D11" w:rsidRDefault="00B657FB" w:rsidP="00B657FB">
      <w:pPr>
        <w:numPr>
          <w:ilvl w:val="0"/>
          <w:numId w:val="49"/>
        </w:numPr>
        <w:spacing w:line="276" w:lineRule="auto"/>
        <w:ind w:left="425" w:hanging="425"/>
        <w:jc w:val="both"/>
        <w:rPr>
          <w:rFonts w:ascii="Garamond" w:hAnsi="Garamond"/>
          <w:sz w:val="22"/>
          <w:szCs w:val="22"/>
        </w:rPr>
      </w:pPr>
      <w:r w:rsidRPr="00C42D11">
        <w:rPr>
          <w:rFonts w:ascii="Garamond" w:hAnsi="Garamond"/>
          <w:sz w:val="22"/>
          <w:szCs w:val="22"/>
        </w:rPr>
        <w:t>Иные изменения (указать).</w:t>
      </w:r>
    </w:p>
    <w:p w14:paraId="762FBF29" w14:textId="77777777" w:rsidR="00B657FB" w:rsidRPr="00C42D11" w:rsidRDefault="00B657FB" w:rsidP="00B657FB">
      <w:pPr>
        <w:widowControl w:val="0"/>
        <w:tabs>
          <w:tab w:val="left" w:pos="567"/>
          <w:tab w:val="left" w:pos="737"/>
        </w:tabs>
        <w:ind w:left="567" w:hanging="567"/>
        <w:rPr>
          <w:rFonts w:ascii="Garamond" w:hAnsi="Garamond"/>
          <w:bCs/>
          <w:sz w:val="22"/>
          <w:szCs w:val="22"/>
        </w:rPr>
      </w:pPr>
    </w:p>
    <w:p w14:paraId="20C56D46" w14:textId="77777777" w:rsidR="00B657FB" w:rsidRPr="00C42D11" w:rsidRDefault="00B657FB" w:rsidP="00B657FB">
      <w:pPr>
        <w:widowControl w:val="0"/>
        <w:tabs>
          <w:tab w:val="left" w:pos="567"/>
          <w:tab w:val="left" w:pos="737"/>
        </w:tabs>
        <w:ind w:left="567" w:hanging="567"/>
        <w:rPr>
          <w:rFonts w:ascii="Garamond" w:hAnsi="Garamond"/>
          <w:b/>
          <w:bCs/>
          <w:sz w:val="22"/>
          <w:szCs w:val="22"/>
          <w:lang w:val="en-US"/>
        </w:rPr>
      </w:pPr>
      <w:r w:rsidRPr="00C42D11">
        <w:rPr>
          <w:rFonts w:ascii="Garamond" w:hAnsi="Garamond"/>
          <w:b/>
          <w:bCs/>
          <w:sz w:val="22"/>
          <w:szCs w:val="22"/>
        </w:rPr>
        <w:t>Основания изменений</w:t>
      </w:r>
      <w:r w:rsidRPr="00C42D11">
        <w:rPr>
          <w:rFonts w:ascii="Garamond" w:hAnsi="Garamond"/>
          <w:b/>
          <w:bCs/>
          <w:sz w:val="22"/>
          <w:szCs w:val="22"/>
          <w:lang w:val="en-US"/>
        </w:rPr>
        <w:t>:</w:t>
      </w:r>
    </w:p>
    <w:p w14:paraId="50FDE720"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1 –</w:t>
      </w:r>
    </w:p>
    <w:p w14:paraId="3798A884" w14:textId="77777777" w:rsidR="00B657FB" w:rsidRPr="00C42D11" w:rsidRDefault="00B657FB" w:rsidP="00B657FB">
      <w:pPr>
        <w:pStyle w:val="27"/>
        <w:numPr>
          <w:ilvl w:val="0"/>
          <w:numId w:val="47"/>
        </w:numPr>
        <w:spacing w:line="276" w:lineRule="auto"/>
        <w:ind w:left="425" w:hanging="425"/>
        <w:rPr>
          <w:szCs w:val="22"/>
        </w:rPr>
      </w:pPr>
      <w:r w:rsidRPr="00C42D11">
        <w:rPr>
          <w:szCs w:val="22"/>
        </w:rPr>
        <w:t>Согласование новой ГТП.</w:t>
      </w:r>
    </w:p>
    <w:p w14:paraId="7685AD63"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Ввод оборудования в эксплуатацию.</w:t>
      </w:r>
    </w:p>
    <w:p w14:paraId="01599C37"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Включение в состав ГТП генерирующего оборудования, ранее входившего в состав иной ГТП.</w:t>
      </w:r>
    </w:p>
    <w:p w14:paraId="65CA9729"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2815EE0B"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пп. 2, 3 –</w:t>
      </w:r>
    </w:p>
    <w:p w14:paraId="6C59DB62"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Вывод оборудования из эксплуатации.</w:t>
      </w:r>
    </w:p>
    <w:p w14:paraId="4E423211"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Исключение из состава ГТП генерирующего оборудования в связи с включением его в состав иной ГТП.</w:t>
      </w:r>
    </w:p>
    <w:p w14:paraId="5C878C91" w14:textId="77777777" w:rsidR="00B657FB" w:rsidRPr="00C42D11" w:rsidRDefault="00B657FB" w:rsidP="00B657FB">
      <w:pPr>
        <w:numPr>
          <w:ilvl w:val="0"/>
          <w:numId w:val="47"/>
        </w:numPr>
        <w:spacing w:line="276" w:lineRule="auto"/>
        <w:ind w:left="426" w:hanging="426"/>
        <w:jc w:val="both"/>
        <w:rPr>
          <w:rFonts w:ascii="Garamond" w:hAnsi="Garamond"/>
          <w:sz w:val="22"/>
          <w:szCs w:val="22"/>
        </w:rPr>
      </w:pPr>
      <w:r w:rsidRPr="00C42D11">
        <w:rPr>
          <w:rFonts w:ascii="Garamond" w:hAnsi="Garamond" w:cs="Arial"/>
          <w:bCs/>
          <w:sz w:val="22"/>
          <w:szCs w:val="22"/>
        </w:rPr>
        <w:t xml:space="preserve">Исключение из состава ГТП генерирующего оборудования </w:t>
      </w:r>
      <w:proofErr w:type="spellStart"/>
      <w:r w:rsidRPr="00C42D11">
        <w:rPr>
          <w:rFonts w:ascii="Garamond" w:hAnsi="Garamond" w:cs="Arial"/>
          <w:bCs/>
          <w:sz w:val="22"/>
          <w:szCs w:val="22"/>
        </w:rPr>
        <w:t>МодНЦЗ</w:t>
      </w:r>
      <w:proofErr w:type="spellEnd"/>
      <w:r w:rsidRPr="00C42D11">
        <w:rPr>
          <w:rFonts w:ascii="Garamond" w:hAnsi="Garamond" w:cs="Arial"/>
          <w:bCs/>
          <w:sz w:val="22"/>
          <w:szCs w:val="22"/>
        </w:rPr>
        <w:t>, функционирующего до реализации мероприятий по модернизации (реконструкции) в неценовых зонах оптового рынка.</w:t>
      </w:r>
    </w:p>
    <w:p w14:paraId="57288113" w14:textId="77777777" w:rsidR="00B657FB" w:rsidRPr="00C42D11" w:rsidRDefault="00B657FB" w:rsidP="00B657FB">
      <w:pPr>
        <w:pStyle w:val="27"/>
        <w:numPr>
          <w:ilvl w:val="0"/>
          <w:numId w:val="47"/>
        </w:numPr>
        <w:spacing w:line="276" w:lineRule="auto"/>
        <w:ind w:left="426" w:hanging="426"/>
        <w:rPr>
          <w:szCs w:val="22"/>
        </w:rPr>
      </w:pPr>
      <w:r w:rsidRPr="00C42D11">
        <w:rPr>
          <w:szCs w:val="22"/>
        </w:rPr>
        <w:t xml:space="preserve">Исключение ГТП генерации, сформированной в отношении генерирующего оборудования </w:t>
      </w:r>
      <w:proofErr w:type="spellStart"/>
      <w:r w:rsidRPr="00C42D11">
        <w:rPr>
          <w:szCs w:val="22"/>
        </w:rPr>
        <w:t>МодНЦЗ</w:t>
      </w:r>
      <w:proofErr w:type="spellEnd"/>
      <w:r w:rsidRPr="00C42D11">
        <w:rPr>
          <w:szCs w:val="22"/>
        </w:rPr>
        <w:t xml:space="preserve">, функционирующего до реализации мероприятий по </w:t>
      </w:r>
      <w:r w:rsidRPr="00C42D11">
        <w:rPr>
          <w:rFonts w:cs="Arial"/>
          <w:bCs/>
          <w:szCs w:val="22"/>
        </w:rPr>
        <w:t>модернизации (реконструкции) в неценовых зонах оптового рынка</w:t>
      </w:r>
      <w:r w:rsidRPr="00C42D11">
        <w:rPr>
          <w:szCs w:val="22"/>
        </w:rPr>
        <w:t xml:space="preserve"> (входящий номер, присвоенный КО заявлению субъекта оптового рынка по форме 3Г приложения 1 к Положению о реестре, в котором выражено намерение по исключению соответствующей ГТП генерации).</w:t>
      </w:r>
    </w:p>
    <w:p w14:paraId="47EC8D0B"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Исключение ГТП генерации, сформированной в отношении генерирующего оборудования КОММод, функционирующего до реализации мероприятий по модернизации, в состав которого входит (-</w:t>
      </w:r>
      <w:proofErr w:type="spellStart"/>
      <w:r w:rsidRPr="00C42D11">
        <w:rPr>
          <w:szCs w:val="22"/>
        </w:rPr>
        <w:t>ят</w:t>
      </w:r>
      <w:proofErr w:type="spellEnd"/>
      <w:r w:rsidRPr="00C42D11">
        <w:rPr>
          <w:szCs w:val="22"/>
        </w:rPr>
        <w:t>) турбина (-ы), вывод из эксплуатации которой (-ых) не предусмотрен в Перечне генерирующих объектов, утвержденном актом Правительства Российской Федерации на основании результатов отбора проектов модернизации (входящий номер, присвоенный КО заявлению субъекта оптового рынка по форме 3Г приложения 1 к Положению о реестре, в котором выражено намерение по исключению соответствующей ГТП генерации).</w:t>
      </w:r>
    </w:p>
    <w:p w14:paraId="58EBC25A"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678BCAFD"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4 –</w:t>
      </w:r>
    </w:p>
    <w:p w14:paraId="78F73302"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Ввод оборудования в эксплуатацию.</w:t>
      </w:r>
    </w:p>
    <w:p w14:paraId="3E6CD188"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6FAF2758" w14:textId="77777777" w:rsidR="00B657FB" w:rsidRPr="00C42D11" w:rsidRDefault="00B657FB" w:rsidP="00B657FB">
      <w:pPr>
        <w:spacing w:line="276" w:lineRule="auto"/>
        <w:rPr>
          <w:rFonts w:ascii="Garamond" w:hAnsi="Garamond"/>
          <w:bCs/>
          <w:sz w:val="22"/>
          <w:szCs w:val="22"/>
        </w:rPr>
      </w:pPr>
    </w:p>
    <w:p w14:paraId="2D854C1D" w14:textId="77777777" w:rsidR="00B657FB" w:rsidRPr="00C42D11" w:rsidRDefault="00B657FB" w:rsidP="00B657FB">
      <w:pPr>
        <w:spacing w:line="276" w:lineRule="auto"/>
        <w:rPr>
          <w:rFonts w:ascii="Garamond" w:hAnsi="Garamond"/>
          <w:b/>
          <w:bCs/>
          <w:sz w:val="22"/>
          <w:szCs w:val="22"/>
        </w:rPr>
      </w:pPr>
      <w:r w:rsidRPr="00C42D11">
        <w:rPr>
          <w:rFonts w:ascii="Garamond" w:hAnsi="Garamond"/>
          <w:b/>
          <w:bCs/>
          <w:sz w:val="22"/>
          <w:szCs w:val="22"/>
        </w:rPr>
        <w:t>ГТП потребления</w:t>
      </w:r>
    </w:p>
    <w:p w14:paraId="6DC5B2CC" w14:textId="77777777" w:rsidR="00B657FB" w:rsidRPr="00C42D11" w:rsidRDefault="00B657FB" w:rsidP="00B657FB">
      <w:pPr>
        <w:widowControl w:val="0"/>
        <w:tabs>
          <w:tab w:val="left" w:pos="567"/>
          <w:tab w:val="left" w:pos="737"/>
        </w:tabs>
        <w:ind w:left="567" w:hanging="567"/>
        <w:rPr>
          <w:rFonts w:ascii="Garamond" w:hAnsi="Garamond"/>
          <w:b/>
          <w:bCs/>
          <w:sz w:val="22"/>
          <w:szCs w:val="22"/>
        </w:rPr>
      </w:pPr>
      <w:r w:rsidRPr="00C42D11">
        <w:rPr>
          <w:rFonts w:ascii="Garamond" w:hAnsi="Garamond"/>
          <w:b/>
          <w:bCs/>
          <w:sz w:val="22"/>
          <w:szCs w:val="22"/>
        </w:rPr>
        <w:lastRenderedPageBreak/>
        <w:t>Виды изменений:</w:t>
      </w:r>
    </w:p>
    <w:p w14:paraId="54693A23" w14:textId="77777777" w:rsidR="00B657FB" w:rsidRPr="00C42D11" w:rsidRDefault="00B657FB" w:rsidP="00B657FB">
      <w:pPr>
        <w:rPr>
          <w:rFonts w:ascii="Garamond" w:hAnsi="Garamond"/>
          <w:bCs/>
          <w:sz w:val="22"/>
          <w:szCs w:val="22"/>
        </w:rPr>
      </w:pPr>
      <w:r w:rsidRPr="00C42D11">
        <w:rPr>
          <w:rFonts w:ascii="Garamond" w:hAnsi="Garamond"/>
          <w:bCs/>
          <w:sz w:val="22"/>
          <w:szCs w:val="22"/>
        </w:rPr>
        <w:t>Изменение ГТП потребления:</w:t>
      </w:r>
    </w:p>
    <w:p w14:paraId="63E83EA2" w14:textId="77777777" w:rsidR="00B657FB" w:rsidRPr="00C42D11" w:rsidRDefault="00B657FB" w:rsidP="00B657FB">
      <w:pPr>
        <w:pStyle w:val="27"/>
        <w:numPr>
          <w:ilvl w:val="0"/>
          <w:numId w:val="50"/>
        </w:numPr>
        <w:spacing w:line="276" w:lineRule="auto"/>
        <w:ind w:left="425" w:hanging="425"/>
        <w:rPr>
          <w:szCs w:val="22"/>
        </w:rPr>
      </w:pPr>
      <w:r w:rsidRPr="00C42D11">
        <w:rPr>
          <w:szCs w:val="22"/>
        </w:rPr>
        <w:t xml:space="preserve">Добавление __ </w:t>
      </w:r>
      <w:proofErr w:type="spellStart"/>
      <w:r w:rsidRPr="00C42D11">
        <w:rPr>
          <w:szCs w:val="22"/>
        </w:rPr>
        <w:t>ТП</w:t>
      </w:r>
      <w:proofErr w:type="spellEnd"/>
      <w:r w:rsidRPr="00C42D11">
        <w:rPr>
          <w:szCs w:val="22"/>
        </w:rPr>
        <w:t>: №№ __.</w:t>
      </w:r>
    </w:p>
    <w:p w14:paraId="5FB7B899" w14:textId="77777777" w:rsidR="00B657FB" w:rsidRPr="00C42D11" w:rsidRDefault="00B657FB" w:rsidP="00B657FB">
      <w:pPr>
        <w:pStyle w:val="27"/>
        <w:numPr>
          <w:ilvl w:val="0"/>
          <w:numId w:val="50"/>
        </w:numPr>
        <w:spacing w:line="276" w:lineRule="auto"/>
        <w:ind w:left="425" w:hanging="425"/>
        <w:rPr>
          <w:szCs w:val="22"/>
        </w:rPr>
      </w:pPr>
      <w:r w:rsidRPr="00C42D11">
        <w:rPr>
          <w:szCs w:val="22"/>
        </w:rPr>
        <w:t>Согласование нового сечения.</w:t>
      </w:r>
    </w:p>
    <w:p w14:paraId="2631A711" w14:textId="77777777" w:rsidR="00B657FB" w:rsidRPr="00C42D11" w:rsidRDefault="00B657FB" w:rsidP="00B657FB">
      <w:pPr>
        <w:pStyle w:val="27"/>
        <w:numPr>
          <w:ilvl w:val="0"/>
          <w:numId w:val="50"/>
        </w:numPr>
        <w:spacing w:line="276" w:lineRule="auto"/>
        <w:ind w:left="425" w:hanging="425"/>
        <w:rPr>
          <w:szCs w:val="22"/>
        </w:rPr>
      </w:pPr>
      <w:r w:rsidRPr="00C42D11">
        <w:rPr>
          <w:szCs w:val="22"/>
        </w:rPr>
        <w:t xml:space="preserve">Исключение __ </w:t>
      </w:r>
      <w:proofErr w:type="spellStart"/>
      <w:r w:rsidRPr="00C42D11">
        <w:rPr>
          <w:szCs w:val="22"/>
        </w:rPr>
        <w:t>ТП</w:t>
      </w:r>
      <w:proofErr w:type="spellEnd"/>
      <w:r w:rsidRPr="00C42D11">
        <w:rPr>
          <w:szCs w:val="22"/>
        </w:rPr>
        <w:t>: №№ __.</w:t>
      </w:r>
    </w:p>
    <w:p w14:paraId="59E2F6B7" w14:textId="77777777" w:rsidR="00B657FB" w:rsidRPr="00C42D11" w:rsidRDefault="00B657FB" w:rsidP="00B657FB">
      <w:pPr>
        <w:pStyle w:val="27"/>
        <w:numPr>
          <w:ilvl w:val="0"/>
          <w:numId w:val="50"/>
        </w:numPr>
        <w:spacing w:line="276" w:lineRule="auto"/>
        <w:ind w:left="425" w:hanging="425"/>
        <w:rPr>
          <w:szCs w:val="22"/>
        </w:rPr>
      </w:pPr>
      <w:r w:rsidRPr="00C42D11">
        <w:rPr>
          <w:szCs w:val="22"/>
        </w:rPr>
        <w:t>Исключение сечения.</w:t>
      </w:r>
    </w:p>
    <w:p w14:paraId="731FA584" w14:textId="77777777" w:rsidR="00B657FB" w:rsidRPr="00C42D11" w:rsidRDefault="00B657FB" w:rsidP="00B657FB">
      <w:pPr>
        <w:pStyle w:val="27"/>
        <w:numPr>
          <w:ilvl w:val="0"/>
          <w:numId w:val="50"/>
        </w:numPr>
        <w:spacing w:line="276" w:lineRule="auto"/>
        <w:ind w:left="425" w:hanging="425"/>
        <w:rPr>
          <w:szCs w:val="22"/>
        </w:rPr>
      </w:pPr>
      <w:r w:rsidRPr="00C42D11">
        <w:rPr>
          <w:szCs w:val="22"/>
        </w:rPr>
        <w:t xml:space="preserve">Исключение __ </w:t>
      </w:r>
      <w:proofErr w:type="spellStart"/>
      <w:r w:rsidRPr="00C42D11">
        <w:rPr>
          <w:szCs w:val="22"/>
        </w:rPr>
        <w:t>ТП</w:t>
      </w:r>
      <w:proofErr w:type="spellEnd"/>
      <w:r w:rsidRPr="00C42D11">
        <w:rPr>
          <w:szCs w:val="22"/>
        </w:rPr>
        <w:t xml:space="preserve">: №№ __ и добавление __ </w:t>
      </w:r>
      <w:proofErr w:type="spellStart"/>
      <w:r w:rsidRPr="00C42D11">
        <w:rPr>
          <w:szCs w:val="22"/>
        </w:rPr>
        <w:t>ТП</w:t>
      </w:r>
      <w:proofErr w:type="spellEnd"/>
      <w:r w:rsidRPr="00C42D11">
        <w:rPr>
          <w:szCs w:val="22"/>
        </w:rPr>
        <w:t>: №№ __.</w:t>
      </w:r>
    </w:p>
    <w:p w14:paraId="201DAD65" w14:textId="77777777" w:rsidR="00B657FB" w:rsidRPr="00C42D11" w:rsidRDefault="00B657FB" w:rsidP="00B657FB">
      <w:pPr>
        <w:pStyle w:val="27"/>
        <w:numPr>
          <w:ilvl w:val="0"/>
          <w:numId w:val="50"/>
        </w:numPr>
        <w:spacing w:line="276" w:lineRule="auto"/>
        <w:ind w:left="425" w:hanging="425"/>
        <w:rPr>
          <w:szCs w:val="22"/>
        </w:rPr>
      </w:pPr>
      <w:r w:rsidRPr="00C42D11">
        <w:rPr>
          <w:szCs w:val="22"/>
        </w:rPr>
        <w:t xml:space="preserve">Изменение наименований ___ </w:t>
      </w:r>
      <w:proofErr w:type="spellStart"/>
      <w:r w:rsidRPr="00C42D11">
        <w:rPr>
          <w:szCs w:val="22"/>
        </w:rPr>
        <w:t>ТП</w:t>
      </w:r>
      <w:proofErr w:type="spellEnd"/>
      <w:r w:rsidRPr="00C42D11">
        <w:rPr>
          <w:szCs w:val="22"/>
        </w:rPr>
        <w:t>: №№ __.</w:t>
      </w:r>
    </w:p>
    <w:p w14:paraId="2D91B9A9" w14:textId="77777777" w:rsidR="00B657FB" w:rsidRPr="00C42D11" w:rsidRDefault="00B657FB" w:rsidP="00B657FB">
      <w:pPr>
        <w:pStyle w:val="27"/>
        <w:numPr>
          <w:ilvl w:val="0"/>
          <w:numId w:val="50"/>
        </w:numPr>
        <w:spacing w:line="276" w:lineRule="auto"/>
        <w:ind w:left="425" w:hanging="425"/>
        <w:rPr>
          <w:szCs w:val="22"/>
        </w:rPr>
      </w:pPr>
      <w:r w:rsidRPr="00C42D11">
        <w:rPr>
          <w:szCs w:val="22"/>
        </w:rPr>
        <w:t xml:space="preserve">Приведение наименований </w:t>
      </w:r>
      <w:proofErr w:type="spellStart"/>
      <w:r w:rsidRPr="00C42D11">
        <w:rPr>
          <w:szCs w:val="22"/>
        </w:rPr>
        <w:t>ТП</w:t>
      </w:r>
      <w:proofErr w:type="spellEnd"/>
      <w:r w:rsidRPr="00C42D11">
        <w:rPr>
          <w:szCs w:val="22"/>
        </w:rPr>
        <w:t xml:space="preserve"> и </w:t>
      </w:r>
      <w:proofErr w:type="spellStart"/>
      <w:r w:rsidRPr="00C42D11">
        <w:rPr>
          <w:szCs w:val="22"/>
        </w:rPr>
        <w:t>ТИ</w:t>
      </w:r>
      <w:proofErr w:type="spellEnd"/>
      <w:r w:rsidRPr="00C42D11">
        <w:rPr>
          <w:szCs w:val="22"/>
        </w:rPr>
        <w:t xml:space="preserve"> в соответствие с требованиями Положения о реестре (</w:t>
      </w:r>
      <w:proofErr w:type="spellStart"/>
      <w:r w:rsidRPr="00C42D11">
        <w:rPr>
          <w:szCs w:val="22"/>
        </w:rPr>
        <w:t>ТП</w:t>
      </w:r>
      <w:proofErr w:type="spellEnd"/>
      <w:r w:rsidRPr="00C42D11">
        <w:rPr>
          <w:szCs w:val="22"/>
        </w:rPr>
        <w:t xml:space="preserve">: №№ __; </w:t>
      </w:r>
      <w:proofErr w:type="spellStart"/>
      <w:r w:rsidRPr="00C42D11">
        <w:rPr>
          <w:szCs w:val="22"/>
        </w:rPr>
        <w:t>ТИ</w:t>
      </w:r>
      <w:proofErr w:type="spellEnd"/>
      <w:r w:rsidRPr="00C42D11">
        <w:rPr>
          <w:szCs w:val="22"/>
        </w:rPr>
        <w:t>: №№ __).</w:t>
      </w:r>
    </w:p>
    <w:p w14:paraId="4A8C4430" w14:textId="77777777" w:rsidR="00B657FB" w:rsidRPr="00C42D11" w:rsidRDefault="00B657FB" w:rsidP="00B657FB">
      <w:pPr>
        <w:pStyle w:val="27"/>
        <w:numPr>
          <w:ilvl w:val="0"/>
          <w:numId w:val="50"/>
        </w:numPr>
        <w:spacing w:line="276" w:lineRule="auto"/>
        <w:ind w:left="425" w:hanging="425"/>
        <w:rPr>
          <w:szCs w:val="22"/>
        </w:rPr>
      </w:pPr>
      <w:r w:rsidRPr="00C42D11">
        <w:rPr>
          <w:szCs w:val="22"/>
        </w:rPr>
        <w:t>Иные изменения (указать).</w:t>
      </w:r>
    </w:p>
    <w:p w14:paraId="0220BD55" w14:textId="77777777" w:rsidR="00B657FB" w:rsidRPr="00C42D11" w:rsidRDefault="00B657FB" w:rsidP="00B657FB">
      <w:pPr>
        <w:widowControl w:val="0"/>
        <w:tabs>
          <w:tab w:val="left" w:pos="567"/>
          <w:tab w:val="left" w:pos="737"/>
        </w:tabs>
        <w:ind w:left="567" w:hanging="567"/>
        <w:rPr>
          <w:rFonts w:ascii="Garamond" w:hAnsi="Garamond"/>
          <w:bCs/>
          <w:sz w:val="22"/>
          <w:szCs w:val="22"/>
        </w:rPr>
      </w:pPr>
    </w:p>
    <w:p w14:paraId="3D0C1BD4" w14:textId="77777777" w:rsidR="00B657FB" w:rsidRPr="00C42D11" w:rsidRDefault="00B657FB" w:rsidP="00B657FB">
      <w:pPr>
        <w:widowControl w:val="0"/>
        <w:tabs>
          <w:tab w:val="left" w:pos="567"/>
          <w:tab w:val="left" w:pos="737"/>
        </w:tabs>
        <w:ind w:left="567" w:hanging="567"/>
        <w:rPr>
          <w:rFonts w:ascii="Garamond" w:hAnsi="Garamond"/>
          <w:b/>
          <w:bCs/>
          <w:sz w:val="22"/>
          <w:szCs w:val="22"/>
          <w:lang w:val="en-US"/>
        </w:rPr>
      </w:pPr>
      <w:r w:rsidRPr="00C42D11">
        <w:rPr>
          <w:rFonts w:ascii="Garamond" w:hAnsi="Garamond"/>
          <w:b/>
          <w:bCs/>
          <w:sz w:val="22"/>
          <w:szCs w:val="22"/>
        </w:rPr>
        <w:t>Основания изменений</w:t>
      </w:r>
      <w:r w:rsidRPr="00C42D11">
        <w:rPr>
          <w:rFonts w:ascii="Garamond" w:hAnsi="Garamond"/>
          <w:b/>
          <w:bCs/>
          <w:sz w:val="22"/>
          <w:szCs w:val="22"/>
          <w:lang w:val="en-US"/>
        </w:rPr>
        <w:t>:</w:t>
      </w:r>
    </w:p>
    <w:p w14:paraId="14946578"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1, 2 –</w:t>
      </w:r>
    </w:p>
    <w:p w14:paraId="1C0561B8"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Ввод оборудования в эксплуатацию.</w:t>
      </w:r>
    </w:p>
    <w:p w14:paraId="1582A15E" w14:textId="77777777" w:rsidR="00B657FB" w:rsidRPr="00C42D11" w:rsidRDefault="00B657FB" w:rsidP="00B657FB">
      <w:pPr>
        <w:pStyle w:val="27"/>
        <w:numPr>
          <w:ilvl w:val="0"/>
          <w:numId w:val="47"/>
        </w:numPr>
        <w:spacing w:line="276" w:lineRule="auto"/>
        <w:ind w:left="426" w:hanging="426"/>
        <w:rPr>
          <w:szCs w:val="22"/>
        </w:rPr>
      </w:pPr>
      <w:r w:rsidRPr="00C42D11">
        <w:rPr>
          <w:bCs/>
          <w:szCs w:val="22"/>
        </w:rPr>
        <w:t xml:space="preserve">Включение в ГТП </w:t>
      </w:r>
      <w:r w:rsidRPr="00C42D11">
        <w:rPr>
          <w:szCs w:val="22"/>
        </w:rPr>
        <w:t>электрооборудования</w:t>
      </w:r>
      <w:r w:rsidRPr="00C42D11">
        <w:rPr>
          <w:bCs/>
          <w:szCs w:val="22"/>
        </w:rPr>
        <w:t>, которое является электроустановками собственных нужд электростанции.</w:t>
      </w:r>
    </w:p>
    <w:p w14:paraId="4F755E9A"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Присоединение новых потребителей к оборудованию, входящему в заявленную ГТП.</w:t>
      </w:r>
    </w:p>
    <w:p w14:paraId="64BB1069"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77717D82"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пп. 3, 4 –</w:t>
      </w:r>
    </w:p>
    <w:p w14:paraId="57E8DD9C"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Вывод из эксплуатации присоединений.</w:t>
      </w:r>
    </w:p>
    <w:p w14:paraId="1B8A8D67"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Исключение из ГТП электрооборудования.</w:t>
      </w:r>
    </w:p>
    <w:p w14:paraId="2D5F7931"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Предоставление права участия по новой/измененной ГТП (указать наименование ГТП).</w:t>
      </w:r>
    </w:p>
    <w:p w14:paraId="42B91F4C"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52F27FEC"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5 –</w:t>
      </w:r>
    </w:p>
    <w:p w14:paraId="3C226E5B"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Изменение схемы питания оборудования.</w:t>
      </w:r>
    </w:p>
    <w:p w14:paraId="0FF068EF"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Исключение из ГТП электрооборудования.</w:t>
      </w:r>
    </w:p>
    <w:p w14:paraId="14F6646E" w14:textId="77777777" w:rsidR="00B657FB" w:rsidRPr="00C42D11" w:rsidRDefault="00B657FB" w:rsidP="00B657FB">
      <w:pPr>
        <w:pStyle w:val="27"/>
        <w:numPr>
          <w:ilvl w:val="0"/>
          <w:numId w:val="47"/>
        </w:numPr>
        <w:spacing w:line="276" w:lineRule="auto"/>
        <w:ind w:left="426" w:hanging="426"/>
        <w:rPr>
          <w:szCs w:val="22"/>
        </w:rPr>
      </w:pPr>
      <w:r w:rsidRPr="00C42D11">
        <w:rPr>
          <w:bCs/>
          <w:szCs w:val="22"/>
        </w:rPr>
        <w:t xml:space="preserve">Включение в ГТП </w:t>
      </w:r>
      <w:r w:rsidRPr="00C42D11">
        <w:rPr>
          <w:szCs w:val="22"/>
        </w:rPr>
        <w:t>электрооборудования</w:t>
      </w:r>
      <w:r w:rsidRPr="00C42D11">
        <w:rPr>
          <w:bCs/>
          <w:szCs w:val="22"/>
        </w:rPr>
        <w:t>, которое является электроустановками собственных нужд электростанции</w:t>
      </w:r>
      <w:r w:rsidRPr="00C42D11">
        <w:rPr>
          <w:szCs w:val="22"/>
        </w:rPr>
        <w:t>.</w:t>
      </w:r>
    </w:p>
    <w:p w14:paraId="4B778E00"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448F7F20" w14:textId="77777777" w:rsidR="00B657FB" w:rsidRPr="00C42D11" w:rsidRDefault="00B657FB" w:rsidP="00B657FB">
      <w:pPr>
        <w:pStyle w:val="27"/>
        <w:spacing w:line="276" w:lineRule="auto"/>
        <w:rPr>
          <w:szCs w:val="22"/>
        </w:rPr>
      </w:pPr>
    </w:p>
    <w:p w14:paraId="500CC265" w14:textId="77777777" w:rsidR="00B657FB" w:rsidRPr="00C42D11" w:rsidRDefault="00B657FB" w:rsidP="00B657FB">
      <w:pPr>
        <w:pStyle w:val="27"/>
        <w:spacing w:line="276" w:lineRule="auto"/>
        <w:rPr>
          <w:szCs w:val="22"/>
        </w:rPr>
      </w:pPr>
    </w:p>
    <w:p w14:paraId="148A7961" w14:textId="77777777" w:rsidR="00B657FB" w:rsidRPr="00C42D11" w:rsidRDefault="00B657FB" w:rsidP="00573A9C">
      <w:pPr>
        <w:keepNext/>
        <w:keepLines/>
        <w:pageBreakBefore/>
        <w:rPr>
          <w:rFonts w:ascii="Garamond" w:hAnsi="Garamond"/>
          <w:b/>
          <w:sz w:val="22"/>
          <w:szCs w:val="22"/>
        </w:rPr>
      </w:pPr>
      <w:r w:rsidRPr="00C42D11">
        <w:rPr>
          <w:rFonts w:ascii="Garamond" w:hAnsi="Garamond"/>
          <w:b/>
          <w:sz w:val="22"/>
          <w:szCs w:val="22"/>
        </w:rPr>
        <w:lastRenderedPageBreak/>
        <w:t>Предлагаемая редакция</w:t>
      </w:r>
    </w:p>
    <w:p w14:paraId="1F5F4C2B" w14:textId="77777777" w:rsidR="00B657FB" w:rsidRPr="00C42D11" w:rsidRDefault="00B657FB" w:rsidP="00B657FB">
      <w:pPr>
        <w:pStyle w:val="1"/>
        <w:keepNext w:val="0"/>
        <w:widowControl w:val="0"/>
        <w:numPr>
          <w:ilvl w:val="0"/>
          <w:numId w:val="0"/>
        </w:numPr>
        <w:jc w:val="center"/>
        <w:rPr>
          <w:rFonts w:ascii="Garamond" w:hAnsi="Garamond"/>
          <w:sz w:val="22"/>
          <w:szCs w:val="22"/>
        </w:rPr>
      </w:pPr>
      <w:r w:rsidRPr="00C42D11">
        <w:rPr>
          <w:rFonts w:ascii="Garamond" w:hAnsi="Garamond"/>
          <w:sz w:val="22"/>
          <w:szCs w:val="22"/>
        </w:rPr>
        <w:t>Форма 4А</w:t>
      </w:r>
    </w:p>
    <w:p w14:paraId="25F9BD81" w14:textId="77777777" w:rsidR="00B657FB" w:rsidRPr="00C42D11" w:rsidRDefault="00B657FB" w:rsidP="00B657FB">
      <w:pPr>
        <w:rPr>
          <w:rFonts w:ascii="Garamond" w:hAnsi="Garamond"/>
          <w:sz w:val="22"/>
          <w:szCs w:val="22"/>
        </w:rPr>
      </w:pPr>
    </w:p>
    <w:p w14:paraId="78E7B3F5" w14:textId="77777777" w:rsidR="00B657FB" w:rsidRPr="00C42D11" w:rsidRDefault="00B657FB" w:rsidP="00B657FB">
      <w:pPr>
        <w:rPr>
          <w:rFonts w:ascii="Garamond" w:hAnsi="Garamond"/>
          <w:sz w:val="22"/>
          <w:szCs w:val="22"/>
        </w:rPr>
      </w:pPr>
      <w:r w:rsidRPr="00C42D11">
        <w:rPr>
          <w:rFonts w:ascii="Garamond" w:hAnsi="Garamond"/>
          <w:sz w:val="22"/>
          <w:szCs w:val="22"/>
        </w:rPr>
        <w:t>(на бланке заявителя)</w:t>
      </w:r>
    </w:p>
    <w:p w14:paraId="6BEFC3C0" w14:textId="77777777" w:rsidR="00B657FB" w:rsidRPr="00C42D11" w:rsidRDefault="00B657FB" w:rsidP="00B657FB">
      <w:pPr>
        <w:ind w:left="11907"/>
        <w:rPr>
          <w:rFonts w:ascii="Garamond" w:hAnsi="Garamond"/>
          <w:b/>
          <w:sz w:val="22"/>
          <w:szCs w:val="22"/>
        </w:rPr>
      </w:pPr>
      <w:r w:rsidRPr="00C42D11">
        <w:rPr>
          <w:rFonts w:ascii="Garamond" w:hAnsi="Garamond"/>
          <w:b/>
          <w:sz w:val="22"/>
          <w:szCs w:val="22"/>
        </w:rPr>
        <w:t>Председателю Правления</w:t>
      </w:r>
    </w:p>
    <w:p w14:paraId="68357F6E" w14:textId="77777777" w:rsidR="00B657FB" w:rsidRPr="00C42D11" w:rsidRDefault="00B657FB" w:rsidP="00B657FB">
      <w:pPr>
        <w:ind w:left="11907"/>
        <w:rPr>
          <w:rFonts w:ascii="Garamond" w:hAnsi="Garamond"/>
          <w:b/>
          <w:sz w:val="22"/>
          <w:szCs w:val="22"/>
        </w:rPr>
      </w:pPr>
      <w:r w:rsidRPr="00C42D11">
        <w:rPr>
          <w:rFonts w:ascii="Garamond" w:hAnsi="Garamond"/>
          <w:b/>
          <w:sz w:val="22"/>
          <w:szCs w:val="22"/>
        </w:rPr>
        <w:t>АО «АТС»</w:t>
      </w:r>
    </w:p>
    <w:p w14:paraId="67668157" w14:textId="77777777" w:rsidR="00B657FB" w:rsidRPr="00C42D11" w:rsidRDefault="00B657FB" w:rsidP="00B657FB">
      <w:pPr>
        <w:ind w:left="11907"/>
        <w:rPr>
          <w:rFonts w:ascii="Garamond" w:hAnsi="Garamond"/>
          <w:sz w:val="22"/>
          <w:szCs w:val="22"/>
        </w:rPr>
      </w:pPr>
    </w:p>
    <w:p w14:paraId="627CD366" w14:textId="77777777" w:rsidR="00B657FB" w:rsidRPr="00C42D11" w:rsidRDefault="00B657FB" w:rsidP="00B657FB">
      <w:pPr>
        <w:rPr>
          <w:rFonts w:ascii="Garamond" w:hAnsi="Garamond"/>
          <w:sz w:val="22"/>
          <w:szCs w:val="22"/>
        </w:rPr>
      </w:pPr>
      <w:r w:rsidRPr="00C42D11">
        <w:rPr>
          <w:rFonts w:ascii="Garamond" w:hAnsi="Garamond"/>
          <w:sz w:val="22"/>
          <w:szCs w:val="22"/>
        </w:rPr>
        <w:t>№ ____________________</w:t>
      </w:r>
    </w:p>
    <w:p w14:paraId="69C6E65D" w14:textId="77777777" w:rsidR="00B657FB" w:rsidRPr="00C42D11" w:rsidRDefault="00B657FB" w:rsidP="00B657FB">
      <w:pPr>
        <w:rPr>
          <w:rFonts w:ascii="Garamond" w:hAnsi="Garamond"/>
          <w:sz w:val="22"/>
          <w:szCs w:val="22"/>
        </w:rPr>
      </w:pPr>
      <w:r w:rsidRPr="00C42D11">
        <w:rPr>
          <w:rFonts w:ascii="Garamond" w:hAnsi="Garamond"/>
          <w:sz w:val="22"/>
          <w:szCs w:val="22"/>
        </w:rPr>
        <w:t>«___» ___________20 ___ г.</w:t>
      </w:r>
    </w:p>
    <w:p w14:paraId="0E8076B9" w14:textId="77777777" w:rsidR="00B657FB" w:rsidRPr="00C42D11" w:rsidRDefault="00B657FB" w:rsidP="00B657FB">
      <w:pPr>
        <w:rPr>
          <w:rFonts w:ascii="Garamond" w:hAnsi="Garamond"/>
          <w:sz w:val="22"/>
          <w:szCs w:val="22"/>
        </w:rPr>
      </w:pPr>
    </w:p>
    <w:p w14:paraId="71575120"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ЗАЯВЛЕНИЕ</w:t>
      </w:r>
    </w:p>
    <w:p w14:paraId="3DD02220" w14:textId="77777777" w:rsidR="00B657FB" w:rsidRPr="00C42D11" w:rsidRDefault="00B657FB" w:rsidP="00B657FB">
      <w:pPr>
        <w:jc w:val="center"/>
        <w:rPr>
          <w:rFonts w:ascii="Garamond" w:hAnsi="Garamond"/>
          <w:b/>
          <w:sz w:val="22"/>
          <w:szCs w:val="22"/>
        </w:rPr>
      </w:pPr>
    </w:p>
    <w:p w14:paraId="74B9F5DF"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о согласовании изменений группы точек поставки поставщика электрической энергии и мощности и (или)</w:t>
      </w:r>
    </w:p>
    <w:p w14:paraId="1D1A5A75"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согласовании новой группы точек поставки генерации в отношении генерирующего оборудования, входящего в состав электростанции, к которой уже относятся иные закрепленные на оптовом рынке группы точек поставки поставщика</w:t>
      </w:r>
    </w:p>
    <w:p w14:paraId="170D0A75" w14:textId="77777777" w:rsidR="00B657FB" w:rsidRPr="00C42D11" w:rsidRDefault="00B657FB" w:rsidP="00B657FB">
      <w:pPr>
        <w:jc w:val="center"/>
        <w:rPr>
          <w:rFonts w:ascii="Garamond" w:hAnsi="Garamond"/>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10"/>
        <w:gridCol w:w="8363"/>
      </w:tblGrid>
      <w:tr w:rsidR="00B657FB" w:rsidRPr="00C42D11" w14:paraId="3282068E" w14:textId="77777777" w:rsidTr="000618BD">
        <w:trPr>
          <w:trHeight w:val="567"/>
        </w:trPr>
        <w:tc>
          <w:tcPr>
            <w:tcW w:w="6323" w:type="dxa"/>
            <w:shd w:val="clear" w:color="auto" w:fill="D9D9D9"/>
            <w:vAlign w:val="center"/>
          </w:tcPr>
          <w:p w14:paraId="6A56D6B6" w14:textId="77777777" w:rsidR="00B657FB" w:rsidRPr="00C42D11" w:rsidRDefault="00B657FB" w:rsidP="000618BD">
            <w:pPr>
              <w:rPr>
                <w:rFonts w:ascii="Garamond" w:hAnsi="Garamond"/>
                <w:sz w:val="22"/>
                <w:szCs w:val="22"/>
              </w:rPr>
            </w:pPr>
            <w:r w:rsidRPr="00C42D11">
              <w:rPr>
                <w:rFonts w:ascii="Garamond" w:hAnsi="Garamond"/>
                <w:sz w:val="22"/>
                <w:szCs w:val="22"/>
              </w:rPr>
              <w:t>Полное фирменное наименование</w:t>
            </w:r>
          </w:p>
        </w:tc>
        <w:tc>
          <w:tcPr>
            <w:tcW w:w="8386" w:type="dxa"/>
            <w:vAlign w:val="center"/>
          </w:tcPr>
          <w:p w14:paraId="2077E467" w14:textId="77777777" w:rsidR="00B657FB" w:rsidRPr="00C42D11" w:rsidRDefault="00B657FB" w:rsidP="000618BD">
            <w:pPr>
              <w:rPr>
                <w:rFonts w:ascii="Garamond" w:hAnsi="Garamond"/>
                <w:sz w:val="22"/>
                <w:szCs w:val="22"/>
              </w:rPr>
            </w:pPr>
          </w:p>
        </w:tc>
      </w:tr>
      <w:tr w:rsidR="00B657FB" w:rsidRPr="00C42D11" w14:paraId="47A67073" w14:textId="77777777" w:rsidTr="000618BD">
        <w:trPr>
          <w:trHeight w:val="567"/>
        </w:trPr>
        <w:tc>
          <w:tcPr>
            <w:tcW w:w="6323" w:type="dxa"/>
            <w:shd w:val="clear" w:color="auto" w:fill="D9D9D9"/>
            <w:vAlign w:val="center"/>
          </w:tcPr>
          <w:p w14:paraId="414245D6" w14:textId="77777777" w:rsidR="00B657FB" w:rsidRPr="00C42D11" w:rsidRDefault="00B657FB" w:rsidP="000618BD">
            <w:pPr>
              <w:rPr>
                <w:rFonts w:ascii="Garamond" w:hAnsi="Garamond"/>
                <w:sz w:val="22"/>
                <w:szCs w:val="22"/>
              </w:rPr>
            </w:pPr>
            <w:r w:rsidRPr="00C42D11">
              <w:rPr>
                <w:rFonts w:ascii="Garamond" w:hAnsi="Garamond"/>
                <w:sz w:val="22"/>
                <w:szCs w:val="22"/>
              </w:rPr>
              <w:t>Сокращенное фирменное наименование</w:t>
            </w:r>
          </w:p>
        </w:tc>
        <w:tc>
          <w:tcPr>
            <w:tcW w:w="8386" w:type="dxa"/>
            <w:vAlign w:val="center"/>
          </w:tcPr>
          <w:p w14:paraId="267DEAD3" w14:textId="77777777" w:rsidR="00B657FB" w:rsidRPr="00C42D11" w:rsidRDefault="00B657FB" w:rsidP="000618BD">
            <w:pPr>
              <w:rPr>
                <w:rFonts w:ascii="Garamond" w:hAnsi="Garamond"/>
                <w:sz w:val="22"/>
                <w:szCs w:val="22"/>
              </w:rPr>
            </w:pPr>
          </w:p>
        </w:tc>
      </w:tr>
      <w:tr w:rsidR="00B657FB" w:rsidRPr="00C42D11" w14:paraId="700814E3" w14:textId="77777777" w:rsidTr="000618BD">
        <w:trPr>
          <w:trHeight w:val="567"/>
        </w:trPr>
        <w:tc>
          <w:tcPr>
            <w:tcW w:w="6323" w:type="dxa"/>
            <w:shd w:val="clear" w:color="auto" w:fill="D9D9D9"/>
            <w:vAlign w:val="center"/>
          </w:tcPr>
          <w:p w14:paraId="5734D6C6" w14:textId="77777777" w:rsidR="00B657FB" w:rsidRPr="00C42D11" w:rsidRDefault="00B657FB" w:rsidP="000618BD">
            <w:pPr>
              <w:rPr>
                <w:rFonts w:ascii="Garamond" w:hAnsi="Garamond"/>
                <w:sz w:val="22"/>
                <w:szCs w:val="22"/>
              </w:rPr>
            </w:pPr>
            <w:r w:rsidRPr="00C42D11">
              <w:rPr>
                <w:rFonts w:ascii="Garamond" w:hAnsi="Garamond"/>
                <w:sz w:val="22"/>
                <w:szCs w:val="22"/>
              </w:rPr>
              <w:t>Регистрационный номер в Реестре субъектов оптового рынка</w:t>
            </w:r>
          </w:p>
        </w:tc>
        <w:tc>
          <w:tcPr>
            <w:tcW w:w="8386" w:type="dxa"/>
            <w:vAlign w:val="center"/>
          </w:tcPr>
          <w:p w14:paraId="21205275" w14:textId="77777777" w:rsidR="00B657FB" w:rsidRPr="00C42D11" w:rsidRDefault="00B657FB" w:rsidP="000618BD">
            <w:pPr>
              <w:rPr>
                <w:rFonts w:ascii="Garamond" w:hAnsi="Garamond"/>
                <w:sz w:val="22"/>
                <w:szCs w:val="22"/>
              </w:rPr>
            </w:pPr>
          </w:p>
        </w:tc>
      </w:tr>
    </w:tbl>
    <w:p w14:paraId="01164620" w14:textId="77777777" w:rsidR="00B657FB" w:rsidRPr="00C42D11" w:rsidRDefault="00B657FB" w:rsidP="00B657FB">
      <w:pPr>
        <w:rPr>
          <w:rFonts w:ascii="Garamond" w:hAnsi="Garamond"/>
          <w:sz w:val="22"/>
          <w:szCs w:val="22"/>
        </w:rPr>
      </w:pPr>
    </w:p>
    <w:p w14:paraId="4E8CDE44" w14:textId="77777777" w:rsidR="00B657FB" w:rsidRPr="00C42D11" w:rsidRDefault="00B657FB" w:rsidP="00B657FB">
      <w:pPr>
        <w:rPr>
          <w:rFonts w:ascii="Garamond" w:hAnsi="Garamond"/>
          <w:b/>
          <w:sz w:val="22"/>
          <w:szCs w:val="22"/>
        </w:rPr>
      </w:pPr>
      <w:r w:rsidRPr="00C42D11">
        <w:rPr>
          <w:rFonts w:ascii="Garamond" w:hAnsi="Garamond"/>
          <w:b/>
          <w:sz w:val="22"/>
          <w:szCs w:val="22"/>
        </w:rPr>
        <w:t>выражает намерение согласовать изменение группы точек поставки поставщика электрической энергии и мощности (далее – ГТП) и (или) согласовать новую ГТП генерации в отношении генерирующего оборудования, входящего в состав электростанции, к которой уже относятся иные закрепленные на оптовом рынке ГТП поставщика</w:t>
      </w:r>
    </w:p>
    <w:p w14:paraId="0D37A9BA" w14:textId="77777777" w:rsidR="00B657FB" w:rsidRPr="00C42D11" w:rsidRDefault="00B657FB" w:rsidP="00B657FB">
      <w:pPr>
        <w:rPr>
          <w:rFonts w:ascii="Garamond" w:hAnsi="Garamond"/>
          <w:sz w:val="22"/>
          <w:szCs w:val="22"/>
        </w:rPr>
      </w:pPr>
    </w:p>
    <w:tbl>
      <w:tblPr>
        <w:tblW w:w="14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5210"/>
        <w:gridCol w:w="6"/>
        <w:gridCol w:w="2438"/>
        <w:gridCol w:w="567"/>
        <w:gridCol w:w="1843"/>
        <w:gridCol w:w="992"/>
        <w:gridCol w:w="567"/>
        <w:gridCol w:w="1998"/>
      </w:tblGrid>
      <w:tr w:rsidR="00B657FB" w:rsidRPr="00C42D11" w14:paraId="5CB60D22" w14:textId="77777777" w:rsidTr="000618BD">
        <w:trPr>
          <w:trHeight w:val="567"/>
        </w:trPr>
        <w:tc>
          <w:tcPr>
            <w:tcW w:w="6317" w:type="dxa"/>
            <w:gridSpan w:val="3"/>
            <w:shd w:val="clear" w:color="auto" w:fill="D9D9D9"/>
            <w:vAlign w:val="center"/>
          </w:tcPr>
          <w:p w14:paraId="2B770D67" w14:textId="77777777" w:rsidR="00B657FB" w:rsidRPr="00C42D11" w:rsidRDefault="00B657FB" w:rsidP="000618BD">
            <w:pPr>
              <w:rPr>
                <w:rFonts w:ascii="Garamond" w:hAnsi="Garamond"/>
                <w:sz w:val="22"/>
                <w:szCs w:val="22"/>
              </w:rPr>
            </w:pPr>
            <w:r w:rsidRPr="00C42D11">
              <w:rPr>
                <w:rFonts w:ascii="Garamond" w:hAnsi="Garamond"/>
                <w:sz w:val="22"/>
                <w:szCs w:val="22"/>
              </w:rPr>
              <w:t>Наименование электростанции</w:t>
            </w:r>
          </w:p>
        </w:tc>
        <w:tc>
          <w:tcPr>
            <w:tcW w:w="8405" w:type="dxa"/>
            <w:gridSpan w:val="6"/>
            <w:vAlign w:val="center"/>
          </w:tcPr>
          <w:p w14:paraId="1149F12D" w14:textId="77777777" w:rsidR="00B657FB" w:rsidRPr="00C42D11" w:rsidRDefault="00B657FB" w:rsidP="000618BD">
            <w:pPr>
              <w:rPr>
                <w:rFonts w:ascii="Garamond" w:hAnsi="Garamond"/>
                <w:sz w:val="22"/>
                <w:szCs w:val="22"/>
              </w:rPr>
            </w:pPr>
          </w:p>
        </w:tc>
      </w:tr>
      <w:tr w:rsidR="00B657FB" w:rsidRPr="00C42D11" w14:paraId="36A8E473" w14:textId="77777777" w:rsidTr="000618BD">
        <w:trPr>
          <w:trHeight w:val="567"/>
        </w:trPr>
        <w:tc>
          <w:tcPr>
            <w:tcW w:w="6317" w:type="dxa"/>
            <w:gridSpan w:val="3"/>
            <w:shd w:val="clear" w:color="auto" w:fill="D9D9D9"/>
            <w:vAlign w:val="center"/>
          </w:tcPr>
          <w:p w14:paraId="4F22BD9F"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Субъект РФ </w:t>
            </w:r>
            <w:r w:rsidRPr="00C42D11">
              <w:rPr>
                <w:rFonts w:ascii="Garamond" w:hAnsi="Garamond"/>
                <w:b/>
                <w:sz w:val="22"/>
                <w:szCs w:val="22"/>
                <w:vertAlign w:val="superscript"/>
              </w:rPr>
              <w:t>1</w:t>
            </w:r>
          </w:p>
        </w:tc>
        <w:tc>
          <w:tcPr>
            <w:tcW w:w="8405" w:type="dxa"/>
            <w:gridSpan w:val="6"/>
            <w:vAlign w:val="center"/>
          </w:tcPr>
          <w:p w14:paraId="02D168AA" w14:textId="77777777" w:rsidR="00B657FB" w:rsidRPr="00C42D11" w:rsidRDefault="00B657FB" w:rsidP="000618BD">
            <w:pPr>
              <w:rPr>
                <w:rFonts w:ascii="Garamond" w:hAnsi="Garamond"/>
                <w:sz w:val="22"/>
                <w:szCs w:val="22"/>
              </w:rPr>
            </w:pPr>
          </w:p>
        </w:tc>
      </w:tr>
      <w:tr w:rsidR="00B657FB" w:rsidRPr="00C42D11" w14:paraId="32459C45" w14:textId="77777777" w:rsidTr="000618BD">
        <w:trPr>
          <w:trHeight w:val="567"/>
        </w:trPr>
        <w:tc>
          <w:tcPr>
            <w:tcW w:w="1101" w:type="dxa"/>
            <w:shd w:val="clear" w:color="auto" w:fill="D9D9D9"/>
            <w:vAlign w:val="center"/>
          </w:tcPr>
          <w:p w14:paraId="0850ED72"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c>
          <w:tcPr>
            <w:tcW w:w="5210" w:type="dxa"/>
            <w:shd w:val="clear" w:color="auto" w:fill="D9D9D9"/>
            <w:vAlign w:val="center"/>
          </w:tcPr>
          <w:p w14:paraId="23B1D47B"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Наименование ГТП генерации / условной ГТП генерации </w:t>
            </w:r>
            <w:r w:rsidRPr="00C42D11">
              <w:rPr>
                <w:rFonts w:ascii="Garamond" w:hAnsi="Garamond"/>
                <w:b/>
                <w:sz w:val="22"/>
                <w:szCs w:val="22"/>
                <w:vertAlign w:val="superscript"/>
              </w:rPr>
              <w:t>2</w:t>
            </w:r>
          </w:p>
        </w:tc>
        <w:tc>
          <w:tcPr>
            <w:tcW w:w="3011" w:type="dxa"/>
            <w:gridSpan w:val="3"/>
            <w:shd w:val="clear" w:color="auto" w:fill="D9D9D9"/>
            <w:vAlign w:val="center"/>
          </w:tcPr>
          <w:p w14:paraId="783130A5"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зарегистрированной ГТП генерации </w:t>
            </w:r>
            <w:r w:rsidRPr="00C42D11">
              <w:rPr>
                <w:rFonts w:ascii="Garamond" w:hAnsi="Garamond"/>
                <w:b/>
                <w:sz w:val="22"/>
                <w:szCs w:val="22"/>
                <w:vertAlign w:val="superscript"/>
              </w:rPr>
              <w:t>3</w:t>
            </w:r>
          </w:p>
        </w:tc>
        <w:tc>
          <w:tcPr>
            <w:tcW w:w="2835" w:type="dxa"/>
            <w:gridSpan w:val="2"/>
            <w:shd w:val="clear" w:color="auto" w:fill="D9D9D9"/>
            <w:vAlign w:val="center"/>
          </w:tcPr>
          <w:p w14:paraId="12243277"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p>
          <w:p w14:paraId="11B0B0E9"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в заявленной </w:t>
            </w:r>
          </w:p>
          <w:p w14:paraId="427F9E88"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ГТП генерации </w:t>
            </w:r>
            <w:r w:rsidRPr="00C42D11">
              <w:rPr>
                <w:rFonts w:ascii="Garamond" w:hAnsi="Garamond"/>
                <w:b/>
                <w:sz w:val="22"/>
                <w:szCs w:val="22"/>
                <w:vertAlign w:val="superscript"/>
              </w:rPr>
              <w:t>4</w:t>
            </w:r>
          </w:p>
        </w:tc>
        <w:tc>
          <w:tcPr>
            <w:tcW w:w="2565" w:type="dxa"/>
            <w:gridSpan w:val="2"/>
            <w:shd w:val="clear" w:color="auto" w:fill="D9D9D9"/>
            <w:vAlign w:val="center"/>
          </w:tcPr>
          <w:p w14:paraId="34F1909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Установленная мощность, МВт</w:t>
            </w:r>
          </w:p>
        </w:tc>
      </w:tr>
      <w:tr w:rsidR="00B657FB" w:rsidRPr="00C42D11" w14:paraId="616CEF25" w14:textId="77777777" w:rsidTr="000618BD">
        <w:trPr>
          <w:trHeight w:val="567"/>
        </w:trPr>
        <w:tc>
          <w:tcPr>
            <w:tcW w:w="1101" w:type="dxa"/>
            <w:vMerge w:val="restart"/>
            <w:vAlign w:val="center"/>
          </w:tcPr>
          <w:p w14:paraId="3388D69D" w14:textId="77777777" w:rsidR="00B657FB" w:rsidRPr="00C42D11" w:rsidRDefault="00B657FB" w:rsidP="000618BD">
            <w:pPr>
              <w:jc w:val="center"/>
              <w:rPr>
                <w:rFonts w:ascii="Garamond" w:hAnsi="Garamond"/>
                <w:sz w:val="22"/>
                <w:szCs w:val="22"/>
              </w:rPr>
            </w:pPr>
            <w:r w:rsidRPr="00C42D11">
              <w:rPr>
                <w:rFonts w:ascii="Garamond" w:hAnsi="Garamond"/>
                <w:sz w:val="22"/>
                <w:szCs w:val="22"/>
              </w:rPr>
              <w:lastRenderedPageBreak/>
              <w:t>1</w:t>
            </w:r>
          </w:p>
        </w:tc>
        <w:tc>
          <w:tcPr>
            <w:tcW w:w="5210" w:type="dxa"/>
            <w:vAlign w:val="center"/>
          </w:tcPr>
          <w:p w14:paraId="239E0CD2"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011" w:type="dxa"/>
            <w:gridSpan w:val="3"/>
            <w:vAlign w:val="center"/>
          </w:tcPr>
          <w:p w14:paraId="015E8838" w14:textId="77777777" w:rsidR="00B657FB" w:rsidRPr="00C42D11" w:rsidRDefault="00B657FB" w:rsidP="000618BD">
            <w:pPr>
              <w:jc w:val="center"/>
              <w:rPr>
                <w:rFonts w:ascii="Garamond" w:hAnsi="Garamond"/>
                <w:sz w:val="22"/>
                <w:szCs w:val="22"/>
              </w:rPr>
            </w:pPr>
          </w:p>
        </w:tc>
        <w:tc>
          <w:tcPr>
            <w:tcW w:w="2835" w:type="dxa"/>
            <w:gridSpan w:val="2"/>
            <w:vAlign w:val="center"/>
          </w:tcPr>
          <w:p w14:paraId="229C7B1A" w14:textId="77777777" w:rsidR="00B657FB" w:rsidRPr="00C42D11" w:rsidRDefault="00B657FB" w:rsidP="000618BD">
            <w:pPr>
              <w:jc w:val="center"/>
              <w:rPr>
                <w:rFonts w:ascii="Garamond" w:hAnsi="Garamond"/>
                <w:sz w:val="22"/>
                <w:szCs w:val="22"/>
              </w:rPr>
            </w:pPr>
          </w:p>
        </w:tc>
        <w:tc>
          <w:tcPr>
            <w:tcW w:w="2565" w:type="dxa"/>
            <w:gridSpan w:val="2"/>
            <w:vAlign w:val="center"/>
          </w:tcPr>
          <w:p w14:paraId="682B551C" w14:textId="77777777" w:rsidR="00B657FB" w:rsidRPr="00C42D11" w:rsidRDefault="00B657FB" w:rsidP="000618BD">
            <w:pPr>
              <w:jc w:val="center"/>
              <w:rPr>
                <w:rFonts w:ascii="Garamond" w:hAnsi="Garamond"/>
                <w:sz w:val="22"/>
                <w:szCs w:val="22"/>
              </w:rPr>
            </w:pPr>
          </w:p>
        </w:tc>
      </w:tr>
      <w:tr w:rsidR="00B657FB" w:rsidRPr="00C42D11" w14:paraId="62BFD50F" w14:textId="77777777" w:rsidTr="000618BD">
        <w:trPr>
          <w:trHeight w:val="567"/>
        </w:trPr>
        <w:tc>
          <w:tcPr>
            <w:tcW w:w="1101" w:type="dxa"/>
            <w:vMerge/>
            <w:shd w:val="clear" w:color="auto" w:fill="D9D9D9"/>
            <w:vAlign w:val="center"/>
          </w:tcPr>
          <w:p w14:paraId="2B1F4A0A"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6A68352D"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11" w:type="dxa"/>
            <w:gridSpan w:val="7"/>
            <w:vAlign w:val="center"/>
          </w:tcPr>
          <w:p w14:paraId="3ACCED7E" w14:textId="77777777" w:rsidR="00B657FB" w:rsidRPr="00C42D11" w:rsidRDefault="00B657FB" w:rsidP="000618BD">
            <w:pPr>
              <w:rPr>
                <w:rFonts w:ascii="Garamond" w:hAnsi="Garamond"/>
                <w:sz w:val="22"/>
                <w:szCs w:val="22"/>
              </w:rPr>
            </w:pPr>
          </w:p>
        </w:tc>
      </w:tr>
      <w:tr w:rsidR="00B657FB" w:rsidRPr="00C42D11" w14:paraId="2F63F9F6" w14:textId="77777777" w:rsidTr="000618BD">
        <w:trPr>
          <w:trHeight w:val="567"/>
        </w:trPr>
        <w:tc>
          <w:tcPr>
            <w:tcW w:w="1101" w:type="dxa"/>
            <w:vMerge/>
            <w:shd w:val="clear" w:color="auto" w:fill="D9D9D9"/>
            <w:vAlign w:val="center"/>
          </w:tcPr>
          <w:p w14:paraId="745D9BEE"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4633E07D"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11" w:type="dxa"/>
            <w:gridSpan w:val="7"/>
            <w:vAlign w:val="center"/>
          </w:tcPr>
          <w:p w14:paraId="4F37EBF5" w14:textId="77777777" w:rsidR="00B657FB" w:rsidRPr="00C42D11" w:rsidRDefault="00B657FB" w:rsidP="000618BD">
            <w:pPr>
              <w:rPr>
                <w:rFonts w:ascii="Garamond" w:hAnsi="Garamond"/>
                <w:sz w:val="22"/>
                <w:szCs w:val="22"/>
              </w:rPr>
            </w:pPr>
          </w:p>
        </w:tc>
      </w:tr>
      <w:tr w:rsidR="00B657FB" w:rsidRPr="00C42D11" w14:paraId="2BC0E858" w14:textId="77777777" w:rsidTr="000618BD">
        <w:trPr>
          <w:trHeight w:val="680"/>
        </w:trPr>
        <w:tc>
          <w:tcPr>
            <w:tcW w:w="1101" w:type="dxa"/>
            <w:vMerge/>
            <w:shd w:val="clear" w:color="auto" w:fill="D9D9D9"/>
            <w:vAlign w:val="center"/>
          </w:tcPr>
          <w:p w14:paraId="297911AF"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24A82CB6" w14:textId="77777777" w:rsidR="00B657FB" w:rsidRPr="00C42D11" w:rsidRDefault="00B657FB" w:rsidP="000618BD">
            <w:pPr>
              <w:rPr>
                <w:rFonts w:ascii="Garamond" w:hAnsi="Garamond"/>
                <w:b/>
                <w:sz w:val="22"/>
                <w:szCs w:val="22"/>
                <w:vertAlign w:val="superscript"/>
              </w:rPr>
            </w:pPr>
            <w:r w:rsidRPr="00C42D11">
              <w:rPr>
                <w:rFonts w:ascii="Garamond" w:hAnsi="Garamond"/>
                <w:sz w:val="22"/>
                <w:szCs w:val="22"/>
              </w:rPr>
              <w:t xml:space="preserve">Наименование ГТП генерации в соответствии с действующей регистрационной информацией </w:t>
            </w:r>
            <w:r w:rsidRPr="00C42D11">
              <w:rPr>
                <w:rFonts w:ascii="Garamond" w:hAnsi="Garamond"/>
                <w:b/>
                <w:sz w:val="22"/>
                <w:szCs w:val="22"/>
                <w:vertAlign w:val="superscript"/>
              </w:rPr>
              <w:t>9</w:t>
            </w:r>
          </w:p>
          <w:p w14:paraId="62C7F631" w14:textId="77777777" w:rsidR="00B657FB" w:rsidRPr="00C42D11" w:rsidRDefault="00B657FB" w:rsidP="000618BD">
            <w:pPr>
              <w:rPr>
                <w:rFonts w:ascii="Garamond" w:hAnsi="Garamond"/>
                <w:sz w:val="22"/>
                <w:szCs w:val="22"/>
              </w:rPr>
            </w:pPr>
            <w:r w:rsidRPr="00C42D11">
              <w:rPr>
                <w:rFonts w:ascii="Garamond" w:hAnsi="Garamond"/>
                <w:sz w:val="22"/>
                <w:szCs w:val="22"/>
              </w:rPr>
              <w:t>(заполняется в случае изменения наименования ГТП)</w:t>
            </w:r>
          </w:p>
        </w:tc>
        <w:tc>
          <w:tcPr>
            <w:tcW w:w="8411" w:type="dxa"/>
            <w:gridSpan w:val="7"/>
            <w:vAlign w:val="center"/>
          </w:tcPr>
          <w:p w14:paraId="2C3C98DC" w14:textId="77777777" w:rsidR="00B657FB" w:rsidRPr="00C42D11" w:rsidRDefault="00B657FB" w:rsidP="000618BD">
            <w:pPr>
              <w:rPr>
                <w:rFonts w:ascii="Garamond" w:hAnsi="Garamond"/>
                <w:sz w:val="22"/>
                <w:szCs w:val="22"/>
              </w:rPr>
            </w:pPr>
          </w:p>
        </w:tc>
      </w:tr>
      <w:tr w:rsidR="00B657FB" w:rsidRPr="00C42D11" w14:paraId="51C68745" w14:textId="77777777" w:rsidTr="000618BD">
        <w:trPr>
          <w:trHeight w:val="567"/>
        </w:trPr>
        <w:tc>
          <w:tcPr>
            <w:tcW w:w="1101" w:type="dxa"/>
            <w:vMerge w:val="restart"/>
            <w:vAlign w:val="center"/>
          </w:tcPr>
          <w:p w14:paraId="229E4931" w14:textId="77777777" w:rsidR="00B657FB" w:rsidRPr="00C42D11" w:rsidRDefault="00B657FB" w:rsidP="000618BD">
            <w:pPr>
              <w:jc w:val="center"/>
              <w:rPr>
                <w:rFonts w:ascii="Garamond" w:hAnsi="Garamond"/>
                <w:sz w:val="22"/>
                <w:szCs w:val="22"/>
              </w:rPr>
            </w:pPr>
            <w:r w:rsidRPr="00C42D11">
              <w:rPr>
                <w:rFonts w:ascii="Garamond" w:hAnsi="Garamond"/>
                <w:sz w:val="22"/>
                <w:szCs w:val="22"/>
              </w:rPr>
              <w:t>2</w:t>
            </w:r>
          </w:p>
        </w:tc>
        <w:tc>
          <w:tcPr>
            <w:tcW w:w="5210" w:type="dxa"/>
            <w:vAlign w:val="center"/>
          </w:tcPr>
          <w:p w14:paraId="2D6AB2BF"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011" w:type="dxa"/>
            <w:gridSpan w:val="3"/>
            <w:vAlign w:val="center"/>
          </w:tcPr>
          <w:p w14:paraId="715809F9" w14:textId="77777777" w:rsidR="00B657FB" w:rsidRPr="00C42D11" w:rsidRDefault="00B657FB" w:rsidP="000618BD">
            <w:pPr>
              <w:jc w:val="center"/>
              <w:rPr>
                <w:rFonts w:ascii="Garamond" w:hAnsi="Garamond"/>
                <w:sz w:val="22"/>
                <w:szCs w:val="22"/>
              </w:rPr>
            </w:pPr>
          </w:p>
        </w:tc>
        <w:tc>
          <w:tcPr>
            <w:tcW w:w="2835" w:type="dxa"/>
            <w:gridSpan w:val="2"/>
            <w:vAlign w:val="center"/>
          </w:tcPr>
          <w:p w14:paraId="59838553" w14:textId="77777777" w:rsidR="00B657FB" w:rsidRPr="00C42D11" w:rsidRDefault="00B657FB" w:rsidP="000618BD">
            <w:pPr>
              <w:jc w:val="center"/>
              <w:rPr>
                <w:rFonts w:ascii="Garamond" w:hAnsi="Garamond"/>
                <w:sz w:val="22"/>
                <w:szCs w:val="22"/>
              </w:rPr>
            </w:pPr>
          </w:p>
        </w:tc>
        <w:tc>
          <w:tcPr>
            <w:tcW w:w="2565" w:type="dxa"/>
            <w:gridSpan w:val="2"/>
            <w:vAlign w:val="center"/>
          </w:tcPr>
          <w:p w14:paraId="259EA256" w14:textId="77777777" w:rsidR="00B657FB" w:rsidRPr="00C42D11" w:rsidRDefault="00B657FB" w:rsidP="000618BD">
            <w:pPr>
              <w:jc w:val="center"/>
              <w:rPr>
                <w:rFonts w:ascii="Garamond" w:hAnsi="Garamond"/>
                <w:sz w:val="22"/>
                <w:szCs w:val="22"/>
              </w:rPr>
            </w:pPr>
          </w:p>
        </w:tc>
      </w:tr>
      <w:tr w:rsidR="00B657FB" w:rsidRPr="00C42D11" w14:paraId="38CD96FC" w14:textId="77777777" w:rsidTr="000618BD">
        <w:trPr>
          <w:trHeight w:val="567"/>
        </w:trPr>
        <w:tc>
          <w:tcPr>
            <w:tcW w:w="1101" w:type="dxa"/>
            <w:vMerge/>
            <w:shd w:val="clear" w:color="auto" w:fill="D9D9D9"/>
            <w:vAlign w:val="center"/>
          </w:tcPr>
          <w:p w14:paraId="48404D97"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65ED666E"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11" w:type="dxa"/>
            <w:gridSpan w:val="7"/>
            <w:vAlign w:val="center"/>
          </w:tcPr>
          <w:p w14:paraId="5F7F7C3A" w14:textId="77777777" w:rsidR="00B657FB" w:rsidRPr="00C42D11" w:rsidRDefault="00B657FB" w:rsidP="000618BD">
            <w:pPr>
              <w:rPr>
                <w:rFonts w:ascii="Garamond" w:hAnsi="Garamond"/>
                <w:sz w:val="22"/>
                <w:szCs w:val="22"/>
              </w:rPr>
            </w:pPr>
          </w:p>
        </w:tc>
      </w:tr>
      <w:tr w:rsidR="00B657FB" w:rsidRPr="00C42D11" w14:paraId="6825194A" w14:textId="77777777" w:rsidTr="000618BD">
        <w:trPr>
          <w:trHeight w:val="567"/>
        </w:trPr>
        <w:tc>
          <w:tcPr>
            <w:tcW w:w="1101" w:type="dxa"/>
            <w:vMerge/>
            <w:shd w:val="clear" w:color="auto" w:fill="D9D9D9"/>
            <w:vAlign w:val="center"/>
          </w:tcPr>
          <w:p w14:paraId="42261A30"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4AC778B5"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11" w:type="dxa"/>
            <w:gridSpan w:val="7"/>
            <w:vAlign w:val="center"/>
          </w:tcPr>
          <w:p w14:paraId="616E865A" w14:textId="77777777" w:rsidR="00B657FB" w:rsidRPr="00C42D11" w:rsidRDefault="00B657FB" w:rsidP="000618BD">
            <w:pPr>
              <w:rPr>
                <w:rFonts w:ascii="Garamond" w:hAnsi="Garamond"/>
                <w:sz w:val="22"/>
                <w:szCs w:val="22"/>
              </w:rPr>
            </w:pPr>
          </w:p>
        </w:tc>
      </w:tr>
      <w:tr w:rsidR="00B657FB" w:rsidRPr="00C42D11" w14:paraId="0846FCB5" w14:textId="77777777" w:rsidTr="000618BD">
        <w:trPr>
          <w:trHeight w:val="680"/>
        </w:trPr>
        <w:tc>
          <w:tcPr>
            <w:tcW w:w="1101" w:type="dxa"/>
            <w:vMerge/>
            <w:shd w:val="clear" w:color="auto" w:fill="D9D9D9"/>
            <w:vAlign w:val="center"/>
          </w:tcPr>
          <w:p w14:paraId="7248099E"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50A5D527" w14:textId="77777777" w:rsidR="00B657FB" w:rsidRPr="00C42D11" w:rsidRDefault="00B657FB" w:rsidP="000618BD">
            <w:pPr>
              <w:rPr>
                <w:rFonts w:ascii="Garamond" w:hAnsi="Garamond"/>
                <w:b/>
                <w:sz w:val="22"/>
                <w:szCs w:val="22"/>
                <w:vertAlign w:val="superscript"/>
              </w:rPr>
            </w:pPr>
            <w:r w:rsidRPr="00C42D11">
              <w:rPr>
                <w:rFonts w:ascii="Garamond" w:hAnsi="Garamond"/>
                <w:sz w:val="22"/>
                <w:szCs w:val="22"/>
              </w:rPr>
              <w:t xml:space="preserve">Наименование ГТП генерации в соответствии с действующей регистрационной информацией </w:t>
            </w:r>
            <w:r w:rsidRPr="00C42D11">
              <w:rPr>
                <w:rFonts w:ascii="Garamond" w:hAnsi="Garamond"/>
                <w:b/>
                <w:sz w:val="22"/>
                <w:szCs w:val="22"/>
                <w:vertAlign w:val="superscript"/>
              </w:rPr>
              <w:t>9</w:t>
            </w:r>
          </w:p>
          <w:p w14:paraId="04EF2299" w14:textId="77777777" w:rsidR="00B657FB" w:rsidRPr="00C42D11" w:rsidRDefault="00B657FB" w:rsidP="000618BD">
            <w:pPr>
              <w:rPr>
                <w:rFonts w:ascii="Garamond" w:hAnsi="Garamond"/>
                <w:sz w:val="22"/>
                <w:szCs w:val="22"/>
              </w:rPr>
            </w:pPr>
            <w:r w:rsidRPr="00C42D11">
              <w:rPr>
                <w:rFonts w:ascii="Garamond" w:hAnsi="Garamond"/>
                <w:sz w:val="22"/>
                <w:szCs w:val="22"/>
              </w:rPr>
              <w:t>(заполняется в случае изменения наименования ГТП)</w:t>
            </w:r>
          </w:p>
        </w:tc>
        <w:tc>
          <w:tcPr>
            <w:tcW w:w="8411" w:type="dxa"/>
            <w:gridSpan w:val="7"/>
            <w:vAlign w:val="center"/>
          </w:tcPr>
          <w:p w14:paraId="650EEA7F" w14:textId="77777777" w:rsidR="00B657FB" w:rsidRPr="00C42D11" w:rsidRDefault="00B657FB" w:rsidP="000618BD">
            <w:pPr>
              <w:rPr>
                <w:rFonts w:ascii="Garamond" w:hAnsi="Garamond"/>
                <w:sz w:val="22"/>
                <w:szCs w:val="22"/>
              </w:rPr>
            </w:pPr>
          </w:p>
        </w:tc>
      </w:tr>
      <w:tr w:rsidR="00B657FB" w:rsidRPr="00C42D11" w14:paraId="4C179E15" w14:textId="77777777" w:rsidTr="000618BD">
        <w:trPr>
          <w:trHeight w:val="567"/>
        </w:trPr>
        <w:tc>
          <w:tcPr>
            <w:tcW w:w="14722" w:type="dxa"/>
            <w:gridSpan w:val="9"/>
            <w:vAlign w:val="center"/>
          </w:tcPr>
          <w:p w14:paraId="265954D1"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r>
      <w:tr w:rsidR="00B657FB" w:rsidRPr="00C42D11" w14:paraId="7AABAAA1" w14:textId="77777777" w:rsidTr="000618BD">
        <w:trPr>
          <w:trHeight w:val="850"/>
        </w:trPr>
        <w:tc>
          <w:tcPr>
            <w:tcW w:w="6317" w:type="dxa"/>
            <w:gridSpan w:val="3"/>
            <w:shd w:val="clear" w:color="auto" w:fill="D9D9D9"/>
            <w:vAlign w:val="center"/>
          </w:tcPr>
          <w:p w14:paraId="41186265"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Наименование ГТП потребления </w:t>
            </w:r>
            <w:r w:rsidRPr="00C42D11">
              <w:rPr>
                <w:rFonts w:ascii="Garamond" w:hAnsi="Garamond"/>
                <w:b/>
                <w:sz w:val="22"/>
                <w:szCs w:val="22"/>
                <w:vertAlign w:val="superscript"/>
              </w:rPr>
              <w:t>2</w:t>
            </w:r>
          </w:p>
        </w:tc>
        <w:tc>
          <w:tcPr>
            <w:tcW w:w="2438" w:type="dxa"/>
            <w:shd w:val="clear" w:color="auto" w:fill="D9D9D9"/>
            <w:vAlign w:val="center"/>
          </w:tcPr>
          <w:p w14:paraId="5F83A391"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зарегистрированной ГТП потребления </w:t>
            </w:r>
            <w:r w:rsidRPr="00C42D11">
              <w:rPr>
                <w:rFonts w:ascii="Garamond" w:hAnsi="Garamond"/>
                <w:b/>
                <w:sz w:val="22"/>
                <w:szCs w:val="22"/>
                <w:vertAlign w:val="superscript"/>
              </w:rPr>
              <w:t>3</w:t>
            </w:r>
          </w:p>
        </w:tc>
        <w:tc>
          <w:tcPr>
            <w:tcW w:w="2410" w:type="dxa"/>
            <w:gridSpan w:val="2"/>
            <w:shd w:val="clear" w:color="auto" w:fill="D9D9D9"/>
            <w:vAlign w:val="center"/>
          </w:tcPr>
          <w:p w14:paraId="5826DA93"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p>
          <w:p w14:paraId="659C1EA1"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в заявленной ГТП потребления </w:t>
            </w:r>
            <w:r w:rsidRPr="00C42D11">
              <w:rPr>
                <w:rFonts w:ascii="Garamond" w:hAnsi="Garamond"/>
                <w:b/>
                <w:sz w:val="22"/>
                <w:szCs w:val="22"/>
                <w:vertAlign w:val="superscript"/>
              </w:rPr>
              <w:t>4</w:t>
            </w:r>
          </w:p>
        </w:tc>
        <w:tc>
          <w:tcPr>
            <w:tcW w:w="1559" w:type="dxa"/>
            <w:gridSpan w:val="2"/>
            <w:shd w:val="clear" w:color="auto" w:fill="D9D9D9"/>
            <w:vAlign w:val="center"/>
          </w:tcPr>
          <w:p w14:paraId="314FEF8A"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«малых» </w:t>
            </w:r>
            <w:proofErr w:type="spellStart"/>
            <w:r w:rsidRPr="00C42D11">
              <w:rPr>
                <w:rFonts w:ascii="Garamond" w:hAnsi="Garamond"/>
                <w:sz w:val="22"/>
                <w:szCs w:val="22"/>
              </w:rPr>
              <w:t>ТП</w:t>
            </w:r>
            <w:proofErr w:type="spellEnd"/>
          </w:p>
        </w:tc>
        <w:tc>
          <w:tcPr>
            <w:tcW w:w="1998" w:type="dxa"/>
            <w:shd w:val="clear" w:color="auto" w:fill="D9D9D9"/>
            <w:vAlign w:val="center"/>
          </w:tcPr>
          <w:p w14:paraId="62A54DEF" w14:textId="77777777" w:rsidR="00B657FB" w:rsidRPr="00C42D11" w:rsidRDefault="00B657FB" w:rsidP="000618BD">
            <w:pPr>
              <w:jc w:val="center"/>
              <w:rPr>
                <w:rFonts w:ascii="Garamond" w:hAnsi="Garamond"/>
                <w:sz w:val="22"/>
                <w:szCs w:val="22"/>
              </w:rPr>
            </w:pPr>
            <w:r w:rsidRPr="00C42D11">
              <w:rPr>
                <w:rFonts w:ascii="Garamond" w:hAnsi="Garamond"/>
                <w:sz w:val="22"/>
                <w:szCs w:val="22"/>
              </w:rPr>
              <w:t>Присоединенная мощность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w:t>
            </w:r>
            <w:proofErr w:type="spellStart"/>
            <w:r w:rsidRPr="00C42D11">
              <w:rPr>
                <w:rFonts w:ascii="Garamond" w:hAnsi="Garamond"/>
                <w:sz w:val="22"/>
                <w:szCs w:val="22"/>
              </w:rPr>
              <w:t>МВА</w:t>
            </w:r>
            <w:proofErr w:type="spellEnd"/>
          </w:p>
        </w:tc>
      </w:tr>
      <w:tr w:rsidR="00B657FB" w:rsidRPr="00C42D11" w14:paraId="580CC994" w14:textId="77777777" w:rsidTr="000618BD">
        <w:trPr>
          <w:trHeight w:val="567"/>
        </w:trPr>
        <w:tc>
          <w:tcPr>
            <w:tcW w:w="6317" w:type="dxa"/>
            <w:gridSpan w:val="3"/>
            <w:vAlign w:val="center"/>
          </w:tcPr>
          <w:p w14:paraId="26BDD667"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438" w:type="dxa"/>
            <w:vAlign w:val="center"/>
          </w:tcPr>
          <w:p w14:paraId="5BD70741" w14:textId="77777777" w:rsidR="00B657FB" w:rsidRPr="00C42D11" w:rsidRDefault="00B657FB" w:rsidP="000618BD">
            <w:pPr>
              <w:jc w:val="center"/>
              <w:rPr>
                <w:rFonts w:ascii="Garamond" w:hAnsi="Garamond"/>
                <w:sz w:val="22"/>
                <w:szCs w:val="22"/>
              </w:rPr>
            </w:pPr>
          </w:p>
        </w:tc>
        <w:tc>
          <w:tcPr>
            <w:tcW w:w="2410" w:type="dxa"/>
            <w:gridSpan w:val="2"/>
            <w:vAlign w:val="center"/>
          </w:tcPr>
          <w:p w14:paraId="633E40A6" w14:textId="77777777" w:rsidR="00B657FB" w:rsidRPr="00C42D11" w:rsidRDefault="00B657FB" w:rsidP="000618BD">
            <w:pPr>
              <w:jc w:val="center"/>
              <w:rPr>
                <w:rFonts w:ascii="Garamond" w:hAnsi="Garamond"/>
                <w:sz w:val="22"/>
                <w:szCs w:val="22"/>
              </w:rPr>
            </w:pPr>
          </w:p>
        </w:tc>
        <w:tc>
          <w:tcPr>
            <w:tcW w:w="1559" w:type="dxa"/>
            <w:gridSpan w:val="2"/>
            <w:vAlign w:val="center"/>
          </w:tcPr>
          <w:p w14:paraId="6642F9B1" w14:textId="77777777" w:rsidR="00B657FB" w:rsidRPr="00C42D11" w:rsidRDefault="00B657FB" w:rsidP="000618BD">
            <w:pPr>
              <w:jc w:val="center"/>
              <w:rPr>
                <w:rFonts w:ascii="Garamond" w:hAnsi="Garamond"/>
                <w:sz w:val="22"/>
                <w:szCs w:val="22"/>
              </w:rPr>
            </w:pPr>
          </w:p>
        </w:tc>
        <w:tc>
          <w:tcPr>
            <w:tcW w:w="1998" w:type="dxa"/>
            <w:vAlign w:val="center"/>
          </w:tcPr>
          <w:p w14:paraId="3271EFE4" w14:textId="77777777" w:rsidR="00B657FB" w:rsidRPr="00C42D11" w:rsidRDefault="00B657FB" w:rsidP="000618BD">
            <w:pPr>
              <w:jc w:val="center"/>
              <w:rPr>
                <w:rFonts w:ascii="Garamond" w:hAnsi="Garamond"/>
                <w:sz w:val="22"/>
                <w:szCs w:val="22"/>
              </w:rPr>
            </w:pPr>
          </w:p>
        </w:tc>
      </w:tr>
      <w:tr w:rsidR="00B657FB" w:rsidRPr="00C42D11" w14:paraId="225AE4CE" w14:textId="77777777" w:rsidTr="000618BD">
        <w:trPr>
          <w:trHeight w:val="680"/>
        </w:trPr>
        <w:tc>
          <w:tcPr>
            <w:tcW w:w="6317" w:type="dxa"/>
            <w:gridSpan w:val="3"/>
            <w:shd w:val="clear" w:color="auto" w:fill="D9D9D9"/>
            <w:vAlign w:val="center"/>
          </w:tcPr>
          <w:p w14:paraId="7D9E251A" w14:textId="77777777" w:rsidR="00B657FB" w:rsidRPr="00C42D11" w:rsidRDefault="00B657FB" w:rsidP="000618BD">
            <w:pPr>
              <w:rPr>
                <w:rFonts w:ascii="Garamond" w:hAnsi="Garamond"/>
                <w:b/>
                <w:sz w:val="22"/>
                <w:szCs w:val="22"/>
                <w:vertAlign w:val="superscript"/>
              </w:rPr>
            </w:pPr>
            <w:r w:rsidRPr="00C42D11">
              <w:rPr>
                <w:rFonts w:ascii="Garamond" w:hAnsi="Garamond"/>
                <w:sz w:val="22"/>
                <w:szCs w:val="22"/>
              </w:rPr>
              <w:t xml:space="preserve">Наименование ГТП потребления в соответствии с действующей регистрационной информацией </w:t>
            </w:r>
            <w:r w:rsidRPr="00C42D11">
              <w:rPr>
                <w:rFonts w:ascii="Garamond" w:hAnsi="Garamond"/>
                <w:b/>
                <w:sz w:val="22"/>
                <w:szCs w:val="22"/>
                <w:vertAlign w:val="superscript"/>
              </w:rPr>
              <w:t>9</w:t>
            </w:r>
          </w:p>
          <w:p w14:paraId="37025DB1" w14:textId="77777777" w:rsidR="00B657FB" w:rsidRPr="00C42D11" w:rsidRDefault="00B657FB" w:rsidP="000618BD">
            <w:pPr>
              <w:rPr>
                <w:rFonts w:ascii="Garamond" w:hAnsi="Garamond"/>
                <w:sz w:val="22"/>
                <w:szCs w:val="22"/>
              </w:rPr>
            </w:pPr>
            <w:r w:rsidRPr="00C42D11">
              <w:rPr>
                <w:rFonts w:ascii="Garamond" w:hAnsi="Garamond"/>
                <w:sz w:val="22"/>
                <w:szCs w:val="22"/>
              </w:rPr>
              <w:t>(заполняется в случае изменения наименования ГТП)</w:t>
            </w:r>
          </w:p>
        </w:tc>
        <w:tc>
          <w:tcPr>
            <w:tcW w:w="8405" w:type="dxa"/>
            <w:gridSpan w:val="6"/>
            <w:vAlign w:val="center"/>
          </w:tcPr>
          <w:p w14:paraId="70D123E4" w14:textId="77777777" w:rsidR="00B657FB" w:rsidRPr="00C42D11" w:rsidRDefault="00B657FB" w:rsidP="000618BD">
            <w:pPr>
              <w:rPr>
                <w:rFonts w:ascii="Garamond" w:hAnsi="Garamond"/>
                <w:sz w:val="22"/>
                <w:szCs w:val="22"/>
              </w:rPr>
            </w:pPr>
          </w:p>
        </w:tc>
      </w:tr>
      <w:tr w:rsidR="00B657FB" w:rsidRPr="00C42D11" w14:paraId="1DD2E00C" w14:textId="77777777" w:rsidTr="000618BD">
        <w:trPr>
          <w:trHeight w:val="850"/>
        </w:trPr>
        <w:tc>
          <w:tcPr>
            <w:tcW w:w="1101" w:type="dxa"/>
            <w:shd w:val="clear" w:color="auto" w:fill="D9D9D9"/>
            <w:vAlign w:val="center"/>
          </w:tcPr>
          <w:p w14:paraId="140879C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Сечение№ </w:t>
            </w:r>
            <w:r w:rsidRPr="00C42D11">
              <w:rPr>
                <w:rFonts w:ascii="Garamond" w:hAnsi="Garamond"/>
                <w:b/>
                <w:sz w:val="22"/>
                <w:szCs w:val="22"/>
                <w:vertAlign w:val="superscript"/>
              </w:rPr>
              <w:t>8</w:t>
            </w:r>
          </w:p>
        </w:tc>
        <w:tc>
          <w:tcPr>
            <w:tcW w:w="5216" w:type="dxa"/>
            <w:gridSpan w:val="2"/>
            <w:shd w:val="clear" w:color="auto" w:fill="D9D9D9"/>
            <w:vAlign w:val="center"/>
          </w:tcPr>
          <w:p w14:paraId="24353B1D" w14:textId="77777777" w:rsidR="00B657FB" w:rsidRPr="00C42D11" w:rsidRDefault="00B657FB" w:rsidP="000618BD">
            <w:pPr>
              <w:rPr>
                <w:rFonts w:ascii="Garamond" w:hAnsi="Garamond"/>
                <w:sz w:val="22"/>
                <w:szCs w:val="22"/>
              </w:rPr>
            </w:pPr>
            <w:r w:rsidRPr="00C42D11">
              <w:rPr>
                <w:rFonts w:ascii="Garamond" w:hAnsi="Garamond"/>
                <w:sz w:val="22"/>
                <w:szCs w:val="22"/>
              </w:rPr>
              <w:t>Наименование смежного субъекта ОРЭМ (Наименование ГТП смежного субъекта ОРЭМ)</w:t>
            </w:r>
            <w:r w:rsidRPr="00C42D11">
              <w:rPr>
                <w:rFonts w:ascii="Garamond" w:hAnsi="Garamond"/>
                <w:b/>
                <w:sz w:val="22"/>
                <w:szCs w:val="22"/>
                <w:vertAlign w:val="superscript"/>
              </w:rPr>
              <w:t xml:space="preserve"> 7</w:t>
            </w:r>
          </w:p>
        </w:tc>
        <w:tc>
          <w:tcPr>
            <w:tcW w:w="2438" w:type="dxa"/>
            <w:shd w:val="clear" w:color="auto" w:fill="D9D9D9"/>
            <w:vAlign w:val="center"/>
          </w:tcPr>
          <w:p w14:paraId="29297D43"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зарегистрированном сечении </w:t>
            </w:r>
            <w:r w:rsidRPr="00C42D11">
              <w:rPr>
                <w:rFonts w:ascii="Garamond" w:hAnsi="Garamond"/>
                <w:b/>
                <w:sz w:val="22"/>
                <w:szCs w:val="22"/>
                <w:vertAlign w:val="superscript"/>
              </w:rPr>
              <w:t>3</w:t>
            </w:r>
          </w:p>
        </w:tc>
        <w:tc>
          <w:tcPr>
            <w:tcW w:w="2410" w:type="dxa"/>
            <w:gridSpan w:val="2"/>
            <w:shd w:val="clear" w:color="auto" w:fill="D9D9D9"/>
            <w:vAlign w:val="center"/>
          </w:tcPr>
          <w:p w14:paraId="37B72FE2"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p>
          <w:p w14:paraId="09B4C1F4" w14:textId="77777777" w:rsidR="00B657FB" w:rsidRPr="00C42D11" w:rsidRDefault="00B657FB" w:rsidP="000618BD">
            <w:pPr>
              <w:jc w:val="center"/>
              <w:rPr>
                <w:rFonts w:ascii="Garamond" w:hAnsi="Garamond"/>
                <w:sz w:val="22"/>
                <w:szCs w:val="22"/>
              </w:rPr>
            </w:pPr>
            <w:r w:rsidRPr="00C42D11">
              <w:rPr>
                <w:rFonts w:ascii="Garamond" w:hAnsi="Garamond"/>
                <w:sz w:val="22"/>
                <w:szCs w:val="22"/>
              </w:rPr>
              <w:t>в заявленном</w:t>
            </w:r>
          </w:p>
          <w:p w14:paraId="768160B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сечении </w:t>
            </w:r>
            <w:r w:rsidRPr="00C42D11">
              <w:rPr>
                <w:rFonts w:ascii="Garamond" w:hAnsi="Garamond"/>
                <w:b/>
                <w:sz w:val="22"/>
                <w:szCs w:val="22"/>
                <w:vertAlign w:val="superscript"/>
              </w:rPr>
              <w:t>4</w:t>
            </w:r>
          </w:p>
        </w:tc>
        <w:tc>
          <w:tcPr>
            <w:tcW w:w="1559" w:type="dxa"/>
            <w:gridSpan w:val="2"/>
            <w:shd w:val="clear" w:color="auto" w:fill="D9D9D9"/>
            <w:vAlign w:val="center"/>
          </w:tcPr>
          <w:p w14:paraId="5C692E37"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«малых» </w:t>
            </w:r>
            <w:proofErr w:type="spellStart"/>
            <w:r w:rsidRPr="00C42D11">
              <w:rPr>
                <w:rFonts w:ascii="Garamond" w:hAnsi="Garamond"/>
                <w:sz w:val="22"/>
                <w:szCs w:val="22"/>
              </w:rPr>
              <w:t>ТП</w:t>
            </w:r>
            <w:proofErr w:type="spellEnd"/>
          </w:p>
        </w:tc>
        <w:tc>
          <w:tcPr>
            <w:tcW w:w="1998" w:type="dxa"/>
            <w:shd w:val="clear" w:color="auto" w:fill="D9D9D9"/>
            <w:vAlign w:val="center"/>
          </w:tcPr>
          <w:p w14:paraId="4A1EE20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Присоединенная мощность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w:t>
            </w:r>
            <w:proofErr w:type="spellStart"/>
            <w:r w:rsidRPr="00C42D11">
              <w:rPr>
                <w:rFonts w:ascii="Garamond" w:hAnsi="Garamond"/>
                <w:sz w:val="22"/>
                <w:szCs w:val="22"/>
              </w:rPr>
              <w:t>МВА</w:t>
            </w:r>
            <w:proofErr w:type="spellEnd"/>
          </w:p>
        </w:tc>
      </w:tr>
      <w:tr w:rsidR="00B657FB" w:rsidRPr="00C42D11" w14:paraId="370FC2E9" w14:textId="77777777" w:rsidTr="000618BD">
        <w:trPr>
          <w:trHeight w:val="567"/>
        </w:trPr>
        <w:tc>
          <w:tcPr>
            <w:tcW w:w="1101" w:type="dxa"/>
            <w:vMerge w:val="restart"/>
            <w:vAlign w:val="center"/>
          </w:tcPr>
          <w:p w14:paraId="3DE9DF3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1</w:t>
            </w:r>
          </w:p>
        </w:tc>
        <w:tc>
          <w:tcPr>
            <w:tcW w:w="5216" w:type="dxa"/>
            <w:gridSpan w:val="2"/>
            <w:vAlign w:val="center"/>
          </w:tcPr>
          <w:p w14:paraId="5025E773"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438" w:type="dxa"/>
            <w:vAlign w:val="center"/>
          </w:tcPr>
          <w:p w14:paraId="592CFAC5" w14:textId="77777777" w:rsidR="00B657FB" w:rsidRPr="00C42D11" w:rsidRDefault="00B657FB" w:rsidP="000618BD">
            <w:pPr>
              <w:jc w:val="center"/>
              <w:rPr>
                <w:rFonts w:ascii="Garamond" w:hAnsi="Garamond"/>
                <w:sz w:val="22"/>
                <w:szCs w:val="22"/>
              </w:rPr>
            </w:pPr>
          </w:p>
        </w:tc>
        <w:tc>
          <w:tcPr>
            <w:tcW w:w="2410" w:type="dxa"/>
            <w:gridSpan w:val="2"/>
            <w:vAlign w:val="center"/>
          </w:tcPr>
          <w:p w14:paraId="2D9D4929" w14:textId="77777777" w:rsidR="00B657FB" w:rsidRPr="00C42D11" w:rsidRDefault="00B657FB" w:rsidP="000618BD">
            <w:pPr>
              <w:jc w:val="center"/>
              <w:rPr>
                <w:rFonts w:ascii="Garamond" w:hAnsi="Garamond"/>
                <w:sz w:val="22"/>
                <w:szCs w:val="22"/>
              </w:rPr>
            </w:pPr>
          </w:p>
        </w:tc>
        <w:tc>
          <w:tcPr>
            <w:tcW w:w="1559" w:type="dxa"/>
            <w:gridSpan w:val="2"/>
            <w:vAlign w:val="center"/>
          </w:tcPr>
          <w:p w14:paraId="060C6B76" w14:textId="77777777" w:rsidR="00B657FB" w:rsidRPr="00C42D11" w:rsidRDefault="00B657FB" w:rsidP="000618BD">
            <w:pPr>
              <w:jc w:val="center"/>
              <w:rPr>
                <w:rFonts w:ascii="Garamond" w:hAnsi="Garamond"/>
                <w:sz w:val="22"/>
                <w:szCs w:val="22"/>
              </w:rPr>
            </w:pPr>
          </w:p>
        </w:tc>
        <w:tc>
          <w:tcPr>
            <w:tcW w:w="1998" w:type="dxa"/>
            <w:vAlign w:val="center"/>
          </w:tcPr>
          <w:p w14:paraId="25833EDF" w14:textId="77777777" w:rsidR="00B657FB" w:rsidRPr="00C42D11" w:rsidRDefault="00B657FB" w:rsidP="000618BD">
            <w:pPr>
              <w:jc w:val="center"/>
              <w:rPr>
                <w:rFonts w:ascii="Garamond" w:hAnsi="Garamond"/>
                <w:sz w:val="22"/>
                <w:szCs w:val="22"/>
              </w:rPr>
            </w:pPr>
          </w:p>
        </w:tc>
      </w:tr>
      <w:tr w:rsidR="00B657FB" w:rsidRPr="00C42D11" w14:paraId="6880536E" w14:textId="77777777" w:rsidTr="000618BD">
        <w:trPr>
          <w:trHeight w:val="567"/>
        </w:trPr>
        <w:tc>
          <w:tcPr>
            <w:tcW w:w="1101" w:type="dxa"/>
            <w:vMerge/>
            <w:shd w:val="clear" w:color="auto" w:fill="D9D9D9"/>
            <w:vAlign w:val="center"/>
          </w:tcPr>
          <w:p w14:paraId="72B52C93" w14:textId="77777777" w:rsidR="00B657FB" w:rsidRPr="00C42D11" w:rsidRDefault="00B657FB" w:rsidP="000618BD">
            <w:pPr>
              <w:jc w:val="center"/>
              <w:rPr>
                <w:rFonts w:ascii="Garamond" w:hAnsi="Garamond"/>
                <w:sz w:val="22"/>
                <w:szCs w:val="22"/>
              </w:rPr>
            </w:pPr>
          </w:p>
        </w:tc>
        <w:tc>
          <w:tcPr>
            <w:tcW w:w="5216" w:type="dxa"/>
            <w:gridSpan w:val="2"/>
            <w:shd w:val="clear" w:color="auto" w:fill="D9D9D9"/>
            <w:vAlign w:val="center"/>
          </w:tcPr>
          <w:p w14:paraId="2B7BEBA1"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05" w:type="dxa"/>
            <w:gridSpan w:val="6"/>
            <w:vAlign w:val="center"/>
          </w:tcPr>
          <w:p w14:paraId="4C0B4C70" w14:textId="77777777" w:rsidR="00B657FB" w:rsidRPr="00C42D11" w:rsidRDefault="00B657FB" w:rsidP="000618BD">
            <w:pPr>
              <w:rPr>
                <w:rFonts w:ascii="Garamond" w:hAnsi="Garamond"/>
                <w:sz w:val="22"/>
                <w:szCs w:val="22"/>
              </w:rPr>
            </w:pPr>
          </w:p>
        </w:tc>
      </w:tr>
      <w:tr w:rsidR="00B657FB" w:rsidRPr="00C42D11" w14:paraId="7FDA63DC" w14:textId="77777777" w:rsidTr="000618BD">
        <w:trPr>
          <w:trHeight w:val="567"/>
        </w:trPr>
        <w:tc>
          <w:tcPr>
            <w:tcW w:w="1101" w:type="dxa"/>
            <w:vMerge/>
            <w:shd w:val="clear" w:color="auto" w:fill="D9D9D9"/>
            <w:vAlign w:val="center"/>
          </w:tcPr>
          <w:p w14:paraId="1E0D8EA3" w14:textId="77777777" w:rsidR="00B657FB" w:rsidRPr="00C42D11" w:rsidRDefault="00B657FB" w:rsidP="000618BD">
            <w:pPr>
              <w:jc w:val="center"/>
              <w:rPr>
                <w:rFonts w:ascii="Garamond" w:hAnsi="Garamond"/>
                <w:sz w:val="22"/>
                <w:szCs w:val="22"/>
              </w:rPr>
            </w:pPr>
          </w:p>
        </w:tc>
        <w:tc>
          <w:tcPr>
            <w:tcW w:w="5216" w:type="dxa"/>
            <w:gridSpan w:val="2"/>
            <w:shd w:val="clear" w:color="auto" w:fill="D9D9D9"/>
            <w:vAlign w:val="center"/>
          </w:tcPr>
          <w:p w14:paraId="0925B75E"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05" w:type="dxa"/>
            <w:gridSpan w:val="6"/>
            <w:vAlign w:val="center"/>
          </w:tcPr>
          <w:p w14:paraId="06F854D0" w14:textId="77777777" w:rsidR="00B657FB" w:rsidRPr="00C42D11" w:rsidRDefault="00B657FB" w:rsidP="000618BD">
            <w:pPr>
              <w:rPr>
                <w:rFonts w:ascii="Garamond" w:hAnsi="Garamond"/>
                <w:sz w:val="22"/>
                <w:szCs w:val="22"/>
              </w:rPr>
            </w:pPr>
          </w:p>
        </w:tc>
      </w:tr>
      <w:tr w:rsidR="00B657FB" w:rsidRPr="00C42D11" w14:paraId="6CEABAAE" w14:textId="77777777" w:rsidTr="000618BD">
        <w:trPr>
          <w:trHeight w:val="850"/>
        </w:trPr>
        <w:tc>
          <w:tcPr>
            <w:tcW w:w="1101" w:type="dxa"/>
            <w:vMerge/>
            <w:shd w:val="clear" w:color="auto" w:fill="D9D9D9"/>
            <w:vAlign w:val="center"/>
          </w:tcPr>
          <w:p w14:paraId="7835E6E1" w14:textId="77777777" w:rsidR="00B657FB" w:rsidRPr="00C42D11" w:rsidRDefault="00B657FB" w:rsidP="000618BD">
            <w:pPr>
              <w:jc w:val="center"/>
              <w:rPr>
                <w:rFonts w:ascii="Garamond" w:hAnsi="Garamond"/>
                <w:sz w:val="22"/>
                <w:szCs w:val="22"/>
              </w:rPr>
            </w:pPr>
          </w:p>
        </w:tc>
        <w:tc>
          <w:tcPr>
            <w:tcW w:w="5216" w:type="dxa"/>
            <w:gridSpan w:val="2"/>
            <w:shd w:val="clear" w:color="auto" w:fill="D9D9D9"/>
            <w:vAlign w:val="center"/>
          </w:tcPr>
          <w:p w14:paraId="46E73E99" w14:textId="77777777" w:rsidR="00B657FB" w:rsidRPr="00C42D11" w:rsidRDefault="00B657FB" w:rsidP="000618BD">
            <w:pPr>
              <w:rPr>
                <w:rFonts w:ascii="Garamond" w:hAnsi="Garamond"/>
                <w:sz w:val="22"/>
                <w:szCs w:val="22"/>
              </w:rPr>
            </w:pPr>
            <w:r w:rsidRPr="00C42D11">
              <w:rPr>
                <w:rFonts w:ascii="Garamond" w:hAnsi="Garamond"/>
                <w:sz w:val="22"/>
                <w:szCs w:val="22"/>
              </w:rPr>
              <w:t>Смежные владельцы электрооборудования</w:t>
            </w:r>
          </w:p>
        </w:tc>
        <w:tc>
          <w:tcPr>
            <w:tcW w:w="8405" w:type="dxa"/>
            <w:gridSpan w:val="6"/>
            <w:vAlign w:val="center"/>
          </w:tcPr>
          <w:p w14:paraId="30594CF9" w14:textId="77777777" w:rsidR="00B657FB" w:rsidRPr="00C42D11" w:rsidRDefault="00B657FB" w:rsidP="000618BD">
            <w:pPr>
              <w:rPr>
                <w:rFonts w:ascii="Garamond" w:hAnsi="Garamond"/>
                <w:sz w:val="22"/>
                <w:szCs w:val="22"/>
              </w:rPr>
            </w:pPr>
          </w:p>
        </w:tc>
      </w:tr>
      <w:tr w:rsidR="00B657FB" w:rsidRPr="00C42D11" w14:paraId="644C7577" w14:textId="77777777" w:rsidTr="000618BD">
        <w:trPr>
          <w:trHeight w:val="567"/>
        </w:trPr>
        <w:tc>
          <w:tcPr>
            <w:tcW w:w="1101" w:type="dxa"/>
            <w:vMerge w:val="restart"/>
            <w:vAlign w:val="center"/>
          </w:tcPr>
          <w:p w14:paraId="04089755" w14:textId="77777777" w:rsidR="00B657FB" w:rsidRPr="00C42D11" w:rsidRDefault="00B657FB" w:rsidP="000618BD">
            <w:pPr>
              <w:jc w:val="center"/>
              <w:rPr>
                <w:rFonts w:ascii="Garamond" w:hAnsi="Garamond"/>
                <w:sz w:val="22"/>
                <w:szCs w:val="22"/>
              </w:rPr>
            </w:pPr>
            <w:r w:rsidRPr="00C42D11">
              <w:rPr>
                <w:rFonts w:ascii="Garamond" w:hAnsi="Garamond"/>
                <w:sz w:val="22"/>
                <w:szCs w:val="22"/>
              </w:rPr>
              <w:t>2</w:t>
            </w:r>
          </w:p>
        </w:tc>
        <w:tc>
          <w:tcPr>
            <w:tcW w:w="5216" w:type="dxa"/>
            <w:gridSpan w:val="2"/>
            <w:vAlign w:val="center"/>
          </w:tcPr>
          <w:p w14:paraId="58A23D91"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438" w:type="dxa"/>
            <w:vAlign w:val="center"/>
          </w:tcPr>
          <w:p w14:paraId="6320CB86" w14:textId="77777777" w:rsidR="00B657FB" w:rsidRPr="00C42D11" w:rsidRDefault="00B657FB" w:rsidP="000618BD">
            <w:pPr>
              <w:jc w:val="center"/>
              <w:rPr>
                <w:rFonts w:ascii="Garamond" w:hAnsi="Garamond"/>
                <w:sz w:val="22"/>
                <w:szCs w:val="22"/>
              </w:rPr>
            </w:pPr>
          </w:p>
        </w:tc>
        <w:tc>
          <w:tcPr>
            <w:tcW w:w="2410" w:type="dxa"/>
            <w:gridSpan w:val="2"/>
            <w:vAlign w:val="center"/>
          </w:tcPr>
          <w:p w14:paraId="7C2CCA70" w14:textId="77777777" w:rsidR="00B657FB" w:rsidRPr="00C42D11" w:rsidRDefault="00B657FB" w:rsidP="000618BD">
            <w:pPr>
              <w:jc w:val="center"/>
              <w:rPr>
                <w:rFonts w:ascii="Garamond" w:hAnsi="Garamond"/>
                <w:sz w:val="22"/>
                <w:szCs w:val="22"/>
              </w:rPr>
            </w:pPr>
          </w:p>
        </w:tc>
        <w:tc>
          <w:tcPr>
            <w:tcW w:w="1559" w:type="dxa"/>
            <w:gridSpan w:val="2"/>
            <w:vAlign w:val="center"/>
          </w:tcPr>
          <w:p w14:paraId="5D5F2711" w14:textId="77777777" w:rsidR="00B657FB" w:rsidRPr="00C42D11" w:rsidRDefault="00B657FB" w:rsidP="000618BD">
            <w:pPr>
              <w:jc w:val="center"/>
              <w:rPr>
                <w:rFonts w:ascii="Garamond" w:hAnsi="Garamond"/>
                <w:sz w:val="22"/>
                <w:szCs w:val="22"/>
              </w:rPr>
            </w:pPr>
          </w:p>
        </w:tc>
        <w:tc>
          <w:tcPr>
            <w:tcW w:w="1998" w:type="dxa"/>
            <w:vAlign w:val="center"/>
          </w:tcPr>
          <w:p w14:paraId="266AA519" w14:textId="77777777" w:rsidR="00B657FB" w:rsidRPr="00C42D11" w:rsidRDefault="00B657FB" w:rsidP="000618BD">
            <w:pPr>
              <w:jc w:val="center"/>
              <w:rPr>
                <w:rFonts w:ascii="Garamond" w:hAnsi="Garamond"/>
                <w:sz w:val="22"/>
                <w:szCs w:val="22"/>
              </w:rPr>
            </w:pPr>
          </w:p>
        </w:tc>
      </w:tr>
      <w:tr w:rsidR="00B657FB" w:rsidRPr="00C42D11" w14:paraId="104930A4" w14:textId="77777777" w:rsidTr="000618BD">
        <w:trPr>
          <w:trHeight w:val="567"/>
        </w:trPr>
        <w:tc>
          <w:tcPr>
            <w:tcW w:w="1101" w:type="dxa"/>
            <w:vMerge/>
            <w:shd w:val="clear" w:color="auto" w:fill="D9D9D9"/>
            <w:vAlign w:val="center"/>
          </w:tcPr>
          <w:p w14:paraId="644337B6" w14:textId="77777777" w:rsidR="00B657FB" w:rsidRPr="00C42D11" w:rsidRDefault="00B657FB" w:rsidP="000618BD">
            <w:pPr>
              <w:rPr>
                <w:rFonts w:ascii="Garamond" w:hAnsi="Garamond"/>
                <w:sz w:val="22"/>
                <w:szCs w:val="22"/>
              </w:rPr>
            </w:pPr>
          </w:p>
        </w:tc>
        <w:tc>
          <w:tcPr>
            <w:tcW w:w="5216" w:type="dxa"/>
            <w:gridSpan w:val="2"/>
            <w:shd w:val="clear" w:color="auto" w:fill="D9D9D9"/>
            <w:vAlign w:val="center"/>
          </w:tcPr>
          <w:p w14:paraId="01BD2706"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05" w:type="dxa"/>
            <w:gridSpan w:val="6"/>
            <w:vAlign w:val="center"/>
          </w:tcPr>
          <w:p w14:paraId="508EC5DB" w14:textId="77777777" w:rsidR="00B657FB" w:rsidRPr="00C42D11" w:rsidRDefault="00B657FB" w:rsidP="000618BD">
            <w:pPr>
              <w:rPr>
                <w:rFonts w:ascii="Garamond" w:hAnsi="Garamond"/>
                <w:sz w:val="22"/>
                <w:szCs w:val="22"/>
              </w:rPr>
            </w:pPr>
          </w:p>
        </w:tc>
      </w:tr>
      <w:tr w:rsidR="00B657FB" w:rsidRPr="00C42D11" w14:paraId="170BC14B" w14:textId="77777777" w:rsidTr="000618BD">
        <w:trPr>
          <w:trHeight w:val="567"/>
        </w:trPr>
        <w:tc>
          <w:tcPr>
            <w:tcW w:w="1101" w:type="dxa"/>
            <w:vMerge/>
            <w:shd w:val="clear" w:color="auto" w:fill="D9D9D9"/>
            <w:vAlign w:val="center"/>
          </w:tcPr>
          <w:p w14:paraId="62DBB208" w14:textId="77777777" w:rsidR="00B657FB" w:rsidRPr="00C42D11" w:rsidRDefault="00B657FB" w:rsidP="000618BD">
            <w:pPr>
              <w:rPr>
                <w:rFonts w:ascii="Garamond" w:hAnsi="Garamond"/>
                <w:sz w:val="22"/>
                <w:szCs w:val="22"/>
              </w:rPr>
            </w:pPr>
          </w:p>
        </w:tc>
        <w:tc>
          <w:tcPr>
            <w:tcW w:w="5216" w:type="dxa"/>
            <w:gridSpan w:val="2"/>
            <w:shd w:val="clear" w:color="auto" w:fill="D9D9D9"/>
            <w:vAlign w:val="center"/>
          </w:tcPr>
          <w:p w14:paraId="2149CE6D"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05" w:type="dxa"/>
            <w:gridSpan w:val="6"/>
            <w:vAlign w:val="center"/>
          </w:tcPr>
          <w:p w14:paraId="2780E632" w14:textId="77777777" w:rsidR="00B657FB" w:rsidRPr="00C42D11" w:rsidRDefault="00B657FB" w:rsidP="000618BD">
            <w:pPr>
              <w:rPr>
                <w:rFonts w:ascii="Garamond" w:hAnsi="Garamond"/>
                <w:sz w:val="22"/>
                <w:szCs w:val="22"/>
              </w:rPr>
            </w:pPr>
          </w:p>
        </w:tc>
      </w:tr>
      <w:tr w:rsidR="00B657FB" w:rsidRPr="00C42D11" w14:paraId="635941B4" w14:textId="77777777" w:rsidTr="000618BD">
        <w:trPr>
          <w:trHeight w:val="567"/>
        </w:trPr>
        <w:tc>
          <w:tcPr>
            <w:tcW w:w="1101" w:type="dxa"/>
            <w:vMerge/>
            <w:shd w:val="clear" w:color="auto" w:fill="D9D9D9"/>
            <w:vAlign w:val="center"/>
          </w:tcPr>
          <w:p w14:paraId="39030568" w14:textId="77777777" w:rsidR="00B657FB" w:rsidRPr="00C42D11" w:rsidRDefault="00B657FB" w:rsidP="000618BD">
            <w:pPr>
              <w:rPr>
                <w:rFonts w:ascii="Garamond" w:hAnsi="Garamond"/>
                <w:sz w:val="22"/>
                <w:szCs w:val="22"/>
              </w:rPr>
            </w:pPr>
          </w:p>
        </w:tc>
        <w:tc>
          <w:tcPr>
            <w:tcW w:w="5216" w:type="dxa"/>
            <w:gridSpan w:val="2"/>
            <w:shd w:val="clear" w:color="auto" w:fill="D9D9D9"/>
            <w:vAlign w:val="center"/>
          </w:tcPr>
          <w:p w14:paraId="43F3323C" w14:textId="77777777" w:rsidR="00B657FB" w:rsidRPr="00C42D11" w:rsidRDefault="00B657FB" w:rsidP="000618BD">
            <w:pPr>
              <w:rPr>
                <w:rFonts w:ascii="Garamond" w:hAnsi="Garamond"/>
                <w:sz w:val="22"/>
                <w:szCs w:val="22"/>
              </w:rPr>
            </w:pPr>
            <w:r w:rsidRPr="00C42D11">
              <w:rPr>
                <w:rFonts w:ascii="Garamond" w:hAnsi="Garamond"/>
                <w:sz w:val="22"/>
                <w:szCs w:val="22"/>
              </w:rPr>
              <w:t>Смежные владельцы электрооборудования</w:t>
            </w:r>
          </w:p>
        </w:tc>
        <w:tc>
          <w:tcPr>
            <w:tcW w:w="8405" w:type="dxa"/>
            <w:gridSpan w:val="6"/>
            <w:vAlign w:val="center"/>
          </w:tcPr>
          <w:p w14:paraId="63DAFE43" w14:textId="77777777" w:rsidR="00B657FB" w:rsidRPr="00C42D11" w:rsidRDefault="00B657FB" w:rsidP="000618BD">
            <w:pPr>
              <w:rPr>
                <w:rFonts w:ascii="Garamond" w:hAnsi="Garamond"/>
                <w:sz w:val="22"/>
                <w:szCs w:val="22"/>
              </w:rPr>
            </w:pPr>
          </w:p>
        </w:tc>
      </w:tr>
      <w:tr w:rsidR="00B657FB" w:rsidRPr="00C42D11" w14:paraId="4BAA82A9" w14:textId="77777777" w:rsidTr="000618BD">
        <w:trPr>
          <w:trHeight w:val="567"/>
        </w:trPr>
        <w:tc>
          <w:tcPr>
            <w:tcW w:w="14722" w:type="dxa"/>
            <w:gridSpan w:val="9"/>
            <w:vAlign w:val="center"/>
          </w:tcPr>
          <w:p w14:paraId="723A8FC6"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r>
      <w:tr w:rsidR="00B657FB" w:rsidRPr="00C42D11" w14:paraId="6A2349FC" w14:textId="77777777" w:rsidTr="000618BD">
        <w:trPr>
          <w:trHeight w:val="567"/>
        </w:trPr>
        <w:tc>
          <w:tcPr>
            <w:tcW w:w="14722" w:type="dxa"/>
            <w:gridSpan w:val="9"/>
            <w:shd w:val="clear" w:color="auto" w:fill="D9D9D9"/>
            <w:vAlign w:val="center"/>
          </w:tcPr>
          <w:p w14:paraId="67635E3D" w14:textId="77777777" w:rsidR="00B657FB" w:rsidRPr="00C42D11" w:rsidRDefault="00B657FB" w:rsidP="000618BD">
            <w:pPr>
              <w:rPr>
                <w:rFonts w:ascii="Garamond" w:hAnsi="Garamond"/>
                <w:sz w:val="22"/>
                <w:szCs w:val="22"/>
              </w:rPr>
            </w:pPr>
            <w:r w:rsidRPr="00C42D11">
              <w:rPr>
                <w:rFonts w:ascii="Garamond" w:hAnsi="Garamond"/>
                <w:sz w:val="22"/>
                <w:szCs w:val="22"/>
              </w:rPr>
              <w:t>Наличие в составе ГТП потребления блок-станций / объектов управления</w:t>
            </w:r>
          </w:p>
        </w:tc>
      </w:tr>
      <w:tr w:rsidR="00B657FB" w:rsidRPr="00C42D11" w14:paraId="0B0B3AC8" w14:textId="77777777" w:rsidTr="000618BD">
        <w:trPr>
          <w:trHeight w:val="567"/>
        </w:trPr>
        <w:tc>
          <w:tcPr>
            <w:tcW w:w="1101" w:type="dxa"/>
            <w:tcBorders>
              <w:right w:val="single" w:sz="4" w:space="0" w:color="auto"/>
            </w:tcBorders>
            <w:shd w:val="clear" w:color="auto" w:fill="D9D9D9"/>
            <w:vAlign w:val="center"/>
          </w:tcPr>
          <w:p w14:paraId="66DA441A"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c>
          <w:tcPr>
            <w:tcW w:w="10064" w:type="dxa"/>
            <w:gridSpan w:val="5"/>
            <w:tcBorders>
              <w:left w:val="single" w:sz="4" w:space="0" w:color="auto"/>
              <w:right w:val="single" w:sz="4" w:space="0" w:color="auto"/>
            </w:tcBorders>
            <w:shd w:val="clear" w:color="auto" w:fill="D9D9D9"/>
            <w:vAlign w:val="center"/>
          </w:tcPr>
          <w:p w14:paraId="5E738770"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rPr>
              <w:t>Наименование электрической станции</w:t>
            </w:r>
            <w:r w:rsidRPr="00C42D11">
              <w:rPr>
                <w:rFonts w:ascii="Garamond" w:hAnsi="Garamond"/>
                <w:sz w:val="22"/>
                <w:szCs w:val="22"/>
                <w:lang w:val="en-US"/>
              </w:rPr>
              <w:t> </w:t>
            </w:r>
            <w:r w:rsidRPr="00C42D11">
              <w:rPr>
                <w:rFonts w:ascii="Garamond" w:hAnsi="Garamond"/>
                <w:b/>
                <w:sz w:val="22"/>
                <w:szCs w:val="22"/>
                <w:vertAlign w:val="superscript"/>
              </w:rPr>
              <w:t>10</w:t>
            </w:r>
          </w:p>
        </w:tc>
        <w:tc>
          <w:tcPr>
            <w:tcW w:w="3557" w:type="dxa"/>
            <w:gridSpan w:val="3"/>
            <w:tcBorders>
              <w:left w:val="single" w:sz="4" w:space="0" w:color="auto"/>
            </w:tcBorders>
            <w:shd w:val="clear" w:color="auto" w:fill="D9D9D9"/>
            <w:vAlign w:val="center"/>
          </w:tcPr>
          <w:p w14:paraId="111FC668" w14:textId="77777777" w:rsidR="00B657FB" w:rsidRPr="00C42D11" w:rsidRDefault="00B657FB" w:rsidP="000618BD">
            <w:pPr>
              <w:jc w:val="center"/>
              <w:rPr>
                <w:rFonts w:ascii="Garamond" w:hAnsi="Garamond"/>
                <w:sz w:val="22"/>
                <w:szCs w:val="22"/>
              </w:rPr>
            </w:pPr>
            <w:r w:rsidRPr="00C42D11">
              <w:rPr>
                <w:rFonts w:ascii="Garamond" w:hAnsi="Garamond"/>
                <w:sz w:val="22"/>
                <w:szCs w:val="22"/>
              </w:rPr>
              <w:t>Установленная мощность, МВт</w:t>
            </w:r>
          </w:p>
        </w:tc>
      </w:tr>
      <w:tr w:rsidR="00B657FB" w:rsidRPr="00C42D11" w14:paraId="187F83ED" w14:textId="77777777" w:rsidTr="000618BD">
        <w:trPr>
          <w:trHeight w:val="567"/>
        </w:trPr>
        <w:tc>
          <w:tcPr>
            <w:tcW w:w="1101" w:type="dxa"/>
            <w:tcBorders>
              <w:right w:val="single" w:sz="4" w:space="0" w:color="auto"/>
            </w:tcBorders>
            <w:vAlign w:val="center"/>
          </w:tcPr>
          <w:p w14:paraId="48DACA92" w14:textId="77777777" w:rsidR="00B657FB" w:rsidRPr="00C42D11" w:rsidRDefault="00B657FB" w:rsidP="000618BD">
            <w:pPr>
              <w:jc w:val="center"/>
              <w:rPr>
                <w:rFonts w:ascii="Garamond" w:hAnsi="Garamond"/>
                <w:sz w:val="22"/>
                <w:szCs w:val="22"/>
              </w:rPr>
            </w:pPr>
            <w:r w:rsidRPr="00C42D11">
              <w:rPr>
                <w:rFonts w:ascii="Garamond" w:hAnsi="Garamond"/>
                <w:sz w:val="22"/>
                <w:szCs w:val="22"/>
              </w:rPr>
              <w:t>1</w:t>
            </w:r>
          </w:p>
        </w:tc>
        <w:tc>
          <w:tcPr>
            <w:tcW w:w="10064" w:type="dxa"/>
            <w:gridSpan w:val="5"/>
            <w:tcBorders>
              <w:left w:val="single" w:sz="4" w:space="0" w:color="auto"/>
              <w:right w:val="single" w:sz="4" w:space="0" w:color="auto"/>
            </w:tcBorders>
            <w:vAlign w:val="center"/>
          </w:tcPr>
          <w:p w14:paraId="0C9A1A8F"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557" w:type="dxa"/>
            <w:gridSpan w:val="3"/>
            <w:tcBorders>
              <w:left w:val="single" w:sz="4" w:space="0" w:color="auto"/>
            </w:tcBorders>
            <w:vAlign w:val="center"/>
          </w:tcPr>
          <w:p w14:paraId="0EF9996C" w14:textId="77777777" w:rsidR="00B657FB" w:rsidRPr="00C42D11" w:rsidRDefault="00B657FB" w:rsidP="000618BD">
            <w:pPr>
              <w:jc w:val="center"/>
              <w:rPr>
                <w:rFonts w:ascii="Garamond" w:hAnsi="Garamond"/>
                <w:sz w:val="22"/>
                <w:szCs w:val="22"/>
              </w:rPr>
            </w:pPr>
          </w:p>
        </w:tc>
      </w:tr>
      <w:tr w:rsidR="00B657FB" w:rsidRPr="00C42D11" w14:paraId="03B8656F" w14:textId="77777777" w:rsidTr="000618BD">
        <w:trPr>
          <w:trHeight w:val="567"/>
        </w:trPr>
        <w:tc>
          <w:tcPr>
            <w:tcW w:w="1101" w:type="dxa"/>
            <w:tcBorders>
              <w:right w:val="single" w:sz="4" w:space="0" w:color="auto"/>
            </w:tcBorders>
            <w:vAlign w:val="center"/>
          </w:tcPr>
          <w:p w14:paraId="6EF4DDB5"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lang w:val="en-US"/>
              </w:rPr>
              <w:t>N</w:t>
            </w:r>
          </w:p>
        </w:tc>
        <w:tc>
          <w:tcPr>
            <w:tcW w:w="10064" w:type="dxa"/>
            <w:gridSpan w:val="5"/>
            <w:tcBorders>
              <w:left w:val="single" w:sz="4" w:space="0" w:color="auto"/>
              <w:right w:val="single" w:sz="4" w:space="0" w:color="auto"/>
            </w:tcBorders>
            <w:vAlign w:val="center"/>
          </w:tcPr>
          <w:p w14:paraId="42EA54F3"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557" w:type="dxa"/>
            <w:gridSpan w:val="3"/>
            <w:tcBorders>
              <w:left w:val="single" w:sz="4" w:space="0" w:color="auto"/>
            </w:tcBorders>
            <w:vAlign w:val="center"/>
          </w:tcPr>
          <w:p w14:paraId="32C9D335" w14:textId="77777777" w:rsidR="00B657FB" w:rsidRPr="00C42D11" w:rsidRDefault="00B657FB" w:rsidP="000618BD">
            <w:pPr>
              <w:jc w:val="center"/>
              <w:rPr>
                <w:rFonts w:ascii="Garamond" w:hAnsi="Garamond"/>
                <w:sz w:val="22"/>
                <w:szCs w:val="22"/>
              </w:rPr>
            </w:pPr>
          </w:p>
        </w:tc>
      </w:tr>
      <w:tr w:rsidR="00B657FB" w:rsidRPr="00C42D11" w14:paraId="7E5143CC" w14:textId="77777777" w:rsidTr="000618BD">
        <w:trPr>
          <w:trHeight w:val="567"/>
        </w:trPr>
        <w:tc>
          <w:tcPr>
            <w:tcW w:w="6317" w:type="dxa"/>
            <w:gridSpan w:val="3"/>
            <w:shd w:val="clear" w:color="auto" w:fill="D9D9D9"/>
            <w:vAlign w:val="center"/>
          </w:tcPr>
          <w:p w14:paraId="54180A3F"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Вид изменения </w:t>
            </w:r>
            <w:r w:rsidRPr="00C42D11">
              <w:rPr>
                <w:rFonts w:ascii="Garamond" w:hAnsi="Garamond"/>
                <w:b/>
                <w:sz w:val="22"/>
                <w:szCs w:val="22"/>
                <w:vertAlign w:val="superscript"/>
              </w:rPr>
              <w:t>5</w:t>
            </w:r>
          </w:p>
        </w:tc>
        <w:tc>
          <w:tcPr>
            <w:tcW w:w="8405" w:type="dxa"/>
            <w:gridSpan w:val="6"/>
            <w:vAlign w:val="center"/>
          </w:tcPr>
          <w:p w14:paraId="394DF232" w14:textId="77777777" w:rsidR="00B657FB" w:rsidRPr="00C42D11" w:rsidRDefault="00B657FB" w:rsidP="000618BD">
            <w:pPr>
              <w:rPr>
                <w:rFonts w:ascii="Garamond" w:hAnsi="Garamond"/>
                <w:sz w:val="22"/>
                <w:szCs w:val="22"/>
              </w:rPr>
            </w:pPr>
          </w:p>
        </w:tc>
      </w:tr>
      <w:tr w:rsidR="00B657FB" w:rsidRPr="00C42D11" w14:paraId="0B54923B" w14:textId="77777777" w:rsidTr="000618BD">
        <w:trPr>
          <w:trHeight w:val="567"/>
        </w:trPr>
        <w:tc>
          <w:tcPr>
            <w:tcW w:w="6317" w:type="dxa"/>
            <w:gridSpan w:val="3"/>
            <w:shd w:val="clear" w:color="auto" w:fill="D9D9D9"/>
            <w:vAlign w:val="center"/>
          </w:tcPr>
          <w:p w14:paraId="0EA2EEEF"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6</w:t>
            </w:r>
          </w:p>
        </w:tc>
        <w:tc>
          <w:tcPr>
            <w:tcW w:w="8405" w:type="dxa"/>
            <w:gridSpan w:val="6"/>
            <w:vAlign w:val="center"/>
          </w:tcPr>
          <w:p w14:paraId="1BB50A30" w14:textId="77777777" w:rsidR="00B657FB" w:rsidRPr="00C42D11" w:rsidRDefault="00B657FB" w:rsidP="000618BD">
            <w:pPr>
              <w:rPr>
                <w:rFonts w:ascii="Garamond" w:hAnsi="Garamond"/>
                <w:sz w:val="22"/>
                <w:szCs w:val="22"/>
              </w:rPr>
            </w:pPr>
          </w:p>
        </w:tc>
      </w:tr>
      <w:tr w:rsidR="00B657FB" w:rsidRPr="00C42D11" w14:paraId="351BFCCA" w14:textId="77777777" w:rsidTr="000618BD">
        <w:trPr>
          <w:trHeight w:val="567"/>
        </w:trPr>
        <w:tc>
          <w:tcPr>
            <w:tcW w:w="6317" w:type="dxa"/>
            <w:gridSpan w:val="3"/>
            <w:shd w:val="clear" w:color="auto" w:fill="D9D9D9"/>
            <w:vAlign w:val="center"/>
          </w:tcPr>
          <w:p w14:paraId="467A9D27" w14:textId="77777777" w:rsidR="00B657FB" w:rsidRPr="00C42D11" w:rsidRDefault="00B657FB" w:rsidP="000618BD">
            <w:pPr>
              <w:rPr>
                <w:rFonts w:ascii="Garamond" w:hAnsi="Garamond"/>
                <w:sz w:val="22"/>
                <w:szCs w:val="22"/>
              </w:rPr>
            </w:pPr>
            <w:r w:rsidRPr="00C42D11">
              <w:rPr>
                <w:rFonts w:ascii="Garamond" w:hAnsi="Garamond"/>
                <w:sz w:val="22"/>
                <w:szCs w:val="22"/>
              </w:rPr>
              <w:t>Примечание</w:t>
            </w:r>
          </w:p>
        </w:tc>
        <w:tc>
          <w:tcPr>
            <w:tcW w:w="8405" w:type="dxa"/>
            <w:gridSpan w:val="6"/>
            <w:vAlign w:val="center"/>
          </w:tcPr>
          <w:p w14:paraId="68EBB217" w14:textId="77777777" w:rsidR="00B657FB" w:rsidRPr="00C42D11" w:rsidRDefault="00B657FB" w:rsidP="000618BD">
            <w:pPr>
              <w:rPr>
                <w:rFonts w:ascii="Garamond" w:hAnsi="Garamond"/>
                <w:sz w:val="22"/>
                <w:szCs w:val="22"/>
              </w:rPr>
            </w:pPr>
          </w:p>
        </w:tc>
      </w:tr>
    </w:tbl>
    <w:p w14:paraId="0DBDA275" w14:textId="77777777" w:rsidR="00B657FB" w:rsidRPr="00C42D11" w:rsidRDefault="00B657FB" w:rsidP="00B657FB">
      <w:pPr>
        <w:rPr>
          <w:rFonts w:ascii="Garamond" w:hAnsi="Garamond"/>
          <w:sz w:val="22"/>
          <w:szCs w:val="22"/>
        </w:rPr>
      </w:pPr>
    </w:p>
    <w:p w14:paraId="3F0E2A83" w14:textId="77777777" w:rsidR="00B657FB" w:rsidRPr="00C42D11" w:rsidRDefault="00B657FB" w:rsidP="00B657FB">
      <w:pPr>
        <w:rPr>
          <w:rFonts w:ascii="Garamond" w:hAnsi="Garamond"/>
          <w:sz w:val="22"/>
          <w:szCs w:val="22"/>
        </w:rPr>
      </w:pPr>
      <w:r w:rsidRPr="00C42D11">
        <w:rPr>
          <w:rFonts w:ascii="Garamond" w:hAnsi="Garamond"/>
          <w:sz w:val="22"/>
          <w:szCs w:val="22"/>
        </w:rPr>
        <w:lastRenderedPageBreak/>
        <w:t xml:space="preserve">Заверяю об актуальности ранее представленных </w:t>
      </w:r>
      <w:proofErr w:type="gramStart"/>
      <w:r w:rsidRPr="00C42D11">
        <w:rPr>
          <w:rFonts w:ascii="Garamond" w:hAnsi="Garamond"/>
          <w:sz w:val="22"/>
          <w:szCs w:val="22"/>
        </w:rPr>
        <w:t>в КО</w:t>
      </w:r>
      <w:proofErr w:type="gramEnd"/>
      <w:r w:rsidRPr="00C42D11">
        <w:rPr>
          <w:rFonts w:ascii="Garamond" w:hAnsi="Garamond"/>
          <w:sz w:val="22"/>
          <w:szCs w:val="22"/>
        </w:rPr>
        <w:t xml:space="preserve"> документов, подтверждающих владение заявителем на праве собственности или на ином законном основании генерирующим оборудованием, включаемым в ГТП генерации </w:t>
      </w:r>
      <w:r w:rsidRPr="00C42D11">
        <w:rPr>
          <w:rFonts w:ascii="Garamond" w:hAnsi="Garamond"/>
          <w:sz w:val="22"/>
          <w:szCs w:val="22"/>
          <w:vertAlign w:val="superscript"/>
        </w:rPr>
        <w:t>11</w:t>
      </w:r>
      <w:r w:rsidRPr="00C42D11">
        <w:rPr>
          <w:rFonts w:ascii="Garamond" w:hAnsi="Garamond"/>
          <w:sz w:val="22"/>
          <w:szCs w:val="22"/>
        </w:rPr>
        <w:t>.</w:t>
      </w:r>
    </w:p>
    <w:p w14:paraId="1D81AC6C" w14:textId="77777777" w:rsidR="00B657FB" w:rsidRPr="00C42D11" w:rsidRDefault="00B657FB" w:rsidP="00B657FB">
      <w:pPr>
        <w:rPr>
          <w:rFonts w:ascii="Garamond" w:hAnsi="Garamond"/>
          <w:sz w:val="22"/>
          <w:szCs w:val="22"/>
        </w:rPr>
      </w:pPr>
    </w:p>
    <w:p w14:paraId="12C073FE" w14:textId="77777777" w:rsidR="00B657FB" w:rsidRPr="00C42D11" w:rsidRDefault="00B657FB" w:rsidP="00B657FB">
      <w:pPr>
        <w:rPr>
          <w:rFonts w:ascii="Garamond" w:hAnsi="Garamond"/>
          <w:sz w:val="22"/>
          <w:szCs w:val="22"/>
        </w:rPr>
      </w:pPr>
      <w:r w:rsidRPr="00C42D11">
        <w:rPr>
          <w:rFonts w:ascii="Garamond" w:hAnsi="Garamond"/>
          <w:sz w:val="22"/>
          <w:szCs w:val="22"/>
        </w:rPr>
        <w:t>Приложение: опись направляемых документов, на __ л. в 1 экз.</w:t>
      </w:r>
    </w:p>
    <w:p w14:paraId="7C2E990F" w14:textId="77777777" w:rsidR="00B657FB" w:rsidRPr="00C42D11" w:rsidRDefault="00B657FB" w:rsidP="00B657FB">
      <w:pPr>
        <w:rPr>
          <w:rFonts w:ascii="Garamond" w:hAnsi="Garamond"/>
          <w:sz w:val="22"/>
          <w:szCs w:val="22"/>
        </w:rPr>
      </w:pPr>
    </w:p>
    <w:p w14:paraId="22B2C0B9" w14:textId="77777777" w:rsidR="00B657FB" w:rsidRPr="00C42D11" w:rsidRDefault="00B657FB" w:rsidP="00B657FB">
      <w:pPr>
        <w:rPr>
          <w:rFonts w:ascii="Garamond" w:hAnsi="Garamond"/>
          <w:sz w:val="22"/>
          <w:szCs w:val="22"/>
        </w:rPr>
      </w:pPr>
    </w:p>
    <w:tbl>
      <w:tblPr>
        <w:tblW w:w="0" w:type="auto"/>
        <w:tblLook w:val="00A0" w:firstRow="1" w:lastRow="0" w:firstColumn="1" w:lastColumn="0" w:noHBand="0" w:noVBand="0"/>
      </w:tblPr>
      <w:tblGrid>
        <w:gridCol w:w="4921"/>
        <w:gridCol w:w="4920"/>
        <w:gridCol w:w="4842"/>
      </w:tblGrid>
      <w:tr w:rsidR="00B657FB" w:rsidRPr="00C42D11" w14:paraId="186FA42A" w14:textId="77777777" w:rsidTr="000618BD">
        <w:tc>
          <w:tcPr>
            <w:tcW w:w="4928" w:type="dxa"/>
            <w:tcBorders>
              <w:bottom w:val="single" w:sz="4" w:space="0" w:color="auto"/>
            </w:tcBorders>
          </w:tcPr>
          <w:p w14:paraId="3E983ED1" w14:textId="77777777" w:rsidR="00B657FB" w:rsidRPr="00C42D11" w:rsidRDefault="00B657FB" w:rsidP="000618BD">
            <w:pPr>
              <w:rPr>
                <w:rFonts w:ascii="Garamond" w:hAnsi="Garamond"/>
                <w:sz w:val="22"/>
                <w:szCs w:val="22"/>
              </w:rPr>
            </w:pPr>
          </w:p>
        </w:tc>
        <w:tc>
          <w:tcPr>
            <w:tcW w:w="4929" w:type="dxa"/>
          </w:tcPr>
          <w:p w14:paraId="71AEA7F2" w14:textId="77777777" w:rsidR="00B657FB" w:rsidRPr="00C42D11" w:rsidRDefault="00B657FB" w:rsidP="000618BD">
            <w:pPr>
              <w:rPr>
                <w:rFonts w:ascii="Garamond" w:hAnsi="Garamond"/>
                <w:sz w:val="22"/>
                <w:szCs w:val="22"/>
              </w:rPr>
            </w:pPr>
          </w:p>
        </w:tc>
        <w:tc>
          <w:tcPr>
            <w:tcW w:w="4851" w:type="dxa"/>
            <w:tcBorders>
              <w:bottom w:val="single" w:sz="4" w:space="0" w:color="auto"/>
            </w:tcBorders>
          </w:tcPr>
          <w:p w14:paraId="546DEED1" w14:textId="77777777" w:rsidR="00B657FB" w:rsidRPr="00C42D11" w:rsidRDefault="00B657FB" w:rsidP="000618BD">
            <w:pPr>
              <w:rPr>
                <w:rFonts w:ascii="Garamond" w:hAnsi="Garamond"/>
                <w:sz w:val="22"/>
                <w:szCs w:val="22"/>
              </w:rPr>
            </w:pPr>
          </w:p>
        </w:tc>
      </w:tr>
      <w:tr w:rsidR="00B657FB" w:rsidRPr="00C42D11" w14:paraId="4C282785" w14:textId="77777777" w:rsidTr="000618BD">
        <w:tc>
          <w:tcPr>
            <w:tcW w:w="4928" w:type="dxa"/>
            <w:tcBorders>
              <w:top w:val="single" w:sz="4" w:space="0" w:color="auto"/>
            </w:tcBorders>
          </w:tcPr>
          <w:p w14:paraId="0DF9A9BD" w14:textId="77777777" w:rsidR="00B657FB" w:rsidRPr="00C42D11" w:rsidRDefault="00B657FB" w:rsidP="000618BD">
            <w:pPr>
              <w:jc w:val="center"/>
              <w:rPr>
                <w:rFonts w:ascii="Garamond" w:hAnsi="Garamond"/>
                <w:sz w:val="22"/>
                <w:szCs w:val="22"/>
              </w:rPr>
            </w:pPr>
            <w:r w:rsidRPr="00C42D11">
              <w:rPr>
                <w:rFonts w:ascii="Garamond" w:hAnsi="Garamond"/>
                <w:i/>
                <w:sz w:val="22"/>
                <w:szCs w:val="22"/>
              </w:rPr>
              <w:t>(должность лица, подписавшего заявление)</w:t>
            </w:r>
          </w:p>
        </w:tc>
        <w:tc>
          <w:tcPr>
            <w:tcW w:w="4929" w:type="dxa"/>
          </w:tcPr>
          <w:p w14:paraId="3DF18044" w14:textId="77777777" w:rsidR="00B657FB" w:rsidRPr="00C42D11" w:rsidRDefault="00B657FB" w:rsidP="000618BD">
            <w:pPr>
              <w:rPr>
                <w:rFonts w:ascii="Garamond" w:hAnsi="Garamond"/>
                <w:sz w:val="22"/>
                <w:szCs w:val="22"/>
              </w:rPr>
            </w:pPr>
          </w:p>
        </w:tc>
        <w:tc>
          <w:tcPr>
            <w:tcW w:w="4851" w:type="dxa"/>
            <w:tcBorders>
              <w:top w:val="single" w:sz="4" w:space="0" w:color="auto"/>
            </w:tcBorders>
          </w:tcPr>
          <w:p w14:paraId="74D28AEA" w14:textId="77777777" w:rsidR="00B657FB" w:rsidRPr="00C42D11" w:rsidRDefault="00B657FB" w:rsidP="000618BD">
            <w:pPr>
              <w:jc w:val="center"/>
              <w:rPr>
                <w:rFonts w:ascii="Garamond" w:hAnsi="Garamond"/>
                <w:sz w:val="22"/>
                <w:szCs w:val="22"/>
              </w:rPr>
            </w:pPr>
            <w:r w:rsidRPr="00C42D11">
              <w:rPr>
                <w:rFonts w:ascii="Garamond" w:hAnsi="Garamond"/>
                <w:i/>
                <w:sz w:val="22"/>
                <w:szCs w:val="22"/>
              </w:rPr>
              <w:t>(Ф. И. О.)</w:t>
            </w:r>
          </w:p>
        </w:tc>
      </w:tr>
    </w:tbl>
    <w:p w14:paraId="3B81048A" w14:textId="77777777" w:rsidR="00B657FB" w:rsidRPr="00C42D11" w:rsidRDefault="00B657FB" w:rsidP="00B657FB">
      <w:pPr>
        <w:ind w:left="567" w:hanging="567"/>
        <w:rPr>
          <w:rFonts w:ascii="Garamond" w:hAnsi="Garamond"/>
          <w:b/>
          <w:bCs/>
          <w:sz w:val="22"/>
          <w:szCs w:val="22"/>
        </w:rPr>
      </w:pPr>
    </w:p>
    <w:p w14:paraId="5F97F933"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Указывается субъект РФ, на территории которого расположена электростанция.</w:t>
      </w:r>
    </w:p>
    <w:p w14:paraId="643FF5E9"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Последовательно указываются все ГТП генерации (включая условные ГТП генерации) и ГТП потребления соответствующей</w:t>
      </w:r>
      <w:r w:rsidRPr="00C42D11">
        <w:rPr>
          <w:color w:val="FF0000"/>
          <w:szCs w:val="22"/>
        </w:rPr>
        <w:t xml:space="preserve"> </w:t>
      </w:r>
      <w:r w:rsidRPr="00C42D11">
        <w:rPr>
          <w:szCs w:val="22"/>
        </w:rPr>
        <w:t>электростанции.</w:t>
      </w:r>
    </w:p>
    <w:p w14:paraId="04C9EA6D" w14:textId="77777777" w:rsidR="00B657FB" w:rsidRPr="00C42D11" w:rsidRDefault="00B657FB" w:rsidP="00B657FB">
      <w:pPr>
        <w:pStyle w:val="27"/>
        <w:spacing w:line="276" w:lineRule="auto"/>
        <w:ind w:left="284"/>
        <w:contextualSpacing/>
        <w:rPr>
          <w:szCs w:val="22"/>
        </w:rPr>
      </w:pPr>
      <w:r w:rsidRPr="00C42D11">
        <w:rPr>
          <w:szCs w:val="22"/>
        </w:rPr>
        <w:t>Наименования ГТП указываются в соответствии с предоставленными документами.</w:t>
      </w:r>
    </w:p>
    <w:p w14:paraId="513317F6" w14:textId="77777777" w:rsidR="00B657FB" w:rsidRPr="00C42D11" w:rsidRDefault="00B657FB" w:rsidP="00B657FB">
      <w:pPr>
        <w:pStyle w:val="27"/>
        <w:spacing w:line="276" w:lineRule="auto"/>
        <w:ind w:left="284"/>
        <w:contextualSpacing/>
        <w:rPr>
          <w:szCs w:val="22"/>
        </w:rPr>
      </w:pPr>
      <w:r w:rsidRPr="00C42D11">
        <w:rPr>
          <w:szCs w:val="22"/>
        </w:rPr>
        <w:t>В случае если изменение наименования ГТП не заявлено, наименование ГТП указывается в соответствии с действующей регистрационной информацией (действующим актом / приложением к акту о согласовании ГТП).</w:t>
      </w:r>
    </w:p>
    <w:p w14:paraId="302B1355"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Указывается количество точек поставки в сечении / ГТП генерации (потребления) на момент предоставления документов (за исключением условной ГТП генерации).</w:t>
      </w:r>
    </w:p>
    <w:p w14:paraId="7F916AFB" w14:textId="77777777" w:rsidR="00B657FB" w:rsidRPr="00C42D11" w:rsidRDefault="00B657FB" w:rsidP="00B657FB">
      <w:pPr>
        <w:pStyle w:val="27"/>
        <w:spacing w:line="276" w:lineRule="auto"/>
        <w:ind w:left="284"/>
        <w:contextualSpacing/>
        <w:rPr>
          <w:szCs w:val="22"/>
        </w:rPr>
      </w:pPr>
      <w:r w:rsidRPr="00C42D11">
        <w:rPr>
          <w:szCs w:val="22"/>
        </w:rPr>
        <w:t>В случае согласования нового сечения / новой ГТП генерации указывается количество точек поставки равное нулю.</w:t>
      </w:r>
    </w:p>
    <w:p w14:paraId="08C22DDA"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Указывается количество точек поставки в сечении / ГТП генерации (потребления) в соответствии с предоставленными документами. В случае исключения сечения / ГТП генерации указывается количество точек поставки равное нулю.</w:t>
      </w:r>
    </w:p>
    <w:p w14:paraId="1C65B1AE"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В поле «Вид изменения» указывается изменяемый параметр и (или) указывается количество и перечисляются номера добавляемых / исключаемых точек поставки. В случае нескольких одновременных изменений, влекущих за собой изменение состава точек поставки, каждое изменение указывается отдельно с перечислением соответствующих изменяемых точек поставки.</w:t>
      </w:r>
    </w:p>
    <w:p w14:paraId="045E1D82"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В поле «Основание изменения» указывается основание изменения по каждому изменяемому параметру, указанному в разделе «Вид изменения».</w:t>
      </w:r>
    </w:p>
    <w:p w14:paraId="299EA7AB"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Последовательно указываются все сечения, входящие в ГТП потребления.</w:t>
      </w:r>
    </w:p>
    <w:p w14:paraId="469321BD" w14:textId="77777777" w:rsidR="00B657FB" w:rsidRPr="00C42D11" w:rsidRDefault="00B657FB" w:rsidP="00B657FB">
      <w:pPr>
        <w:pStyle w:val="27"/>
        <w:spacing w:line="276" w:lineRule="auto"/>
        <w:ind w:left="284"/>
        <w:contextualSpacing/>
        <w:rPr>
          <w:szCs w:val="22"/>
        </w:rPr>
      </w:pPr>
      <w:r w:rsidRPr="00C42D11">
        <w:rPr>
          <w:szCs w:val="22"/>
        </w:rPr>
        <w:t>В случае наличия изменений в сечении (предоставления документов по сечению) после каждого сечения заполняются поля «Вид изменения» и «Основание изменения».</w:t>
      </w:r>
    </w:p>
    <w:p w14:paraId="1582289A"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Указывается № сечения в соответствии с общей схемой.</w:t>
      </w:r>
    </w:p>
    <w:p w14:paraId="3D5C66B9"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Заполняется в случае изменения наименования ГТП потребления / ГТП генерации.</w:t>
      </w:r>
    </w:p>
    <w:p w14:paraId="1CDDABB0" w14:textId="77777777" w:rsidR="00B657FB" w:rsidRPr="00C42D11" w:rsidRDefault="00B657FB" w:rsidP="00B657FB">
      <w:pPr>
        <w:pStyle w:val="27"/>
        <w:spacing w:line="276" w:lineRule="auto"/>
        <w:ind w:left="284"/>
        <w:contextualSpacing/>
        <w:rPr>
          <w:szCs w:val="22"/>
        </w:rPr>
      </w:pPr>
      <w:r w:rsidRPr="00C42D11">
        <w:rPr>
          <w:szCs w:val="22"/>
        </w:rPr>
        <w:t>В случае изменения наименования ГТП потребления необходимо предоставлять документы по всем сечениям.</w:t>
      </w:r>
    </w:p>
    <w:p w14:paraId="7F1048AA"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При отсутствии генерирующего оборудования в ГТП потребления поставщика в данном разделе указывается «отсутствуют».</w:t>
      </w:r>
    </w:p>
    <w:p w14:paraId="2EC097C5" w14:textId="77777777" w:rsidR="00B657FB" w:rsidRPr="00C42D11" w:rsidRDefault="00B657FB" w:rsidP="00B657FB">
      <w:pPr>
        <w:pStyle w:val="27"/>
        <w:numPr>
          <w:ilvl w:val="0"/>
          <w:numId w:val="51"/>
        </w:numPr>
        <w:spacing w:line="276" w:lineRule="auto"/>
        <w:ind w:left="284" w:hanging="284"/>
        <w:contextualSpacing/>
        <w:rPr>
          <w:szCs w:val="22"/>
        </w:rPr>
      </w:pPr>
      <w:r w:rsidRPr="00C42D11">
        <w:rPr>
          <w:szCs w:val="22"/>
        </w:rPr>
        <w:t xml:space="preserve">Указывается субъектами оптового рынка в случае, если в составе комплекта документов в соответствии с п. 2.5.2 настоящего Положения отсутствуют документы, подтверждающие владение заявителем генерирующим оборудованием, так как ранее представленные </w:t>
      </w:r>
      <w:proofErr w:type="gramStart"/>
      <w:r w:rsidRPr="00C42D11">
        <w:rPr>
          <w:szCs w:val="22"/>
        </w:rPr>
        <w:t>в КО</w:t>
      </w:r>
      <w:proofErr w:type="gramEnd"/>
      <w:r w:rsidRPr="00C42D11">
        <w:rPr>
          <w:szCs w:val="22"/>
        </w:rPr>
        <w:t xml:space="preserve"> документы остались в неизменном виде.</w:t>
      </w:r>
    </w:p>
    <w:p w14:paraId="2D8B3DB4" w14:textId="77777777" w:rsidR="00B657FB" w:rsidRPr="00C42D11" w:rsidRDefault="00B657FB" w:rsidP="00B657FB">
      <w:pPr>
        <w:tabs>
          <w:tab w:val="left" w:pos="567"/>
        </w:tabs>
        <w:spacing w:line="276" w:lineRule="auto"/>
        <w:rPr>
          <w:rFonts w:ascii="Garamond" w:hAnsi="Garamond"/>
          <w:sz w:val="22"/>
          <w:szCs w:val="22"/>
        </w:rPr>
      </w:pPr>
    </w:p>
    <w:p w14:paraId="51CAF3C3" w14:textId="77777777" w:rsidR="00B657FB" w:rsidRPr="00C42D11" w:rsidRDefault="00B657FB" w:rsidP="00B657FB">
      <w:pPr>
        <w:spacing w:line="276" w:lineRule="auto"/>
        <w:rPr>
          <w:rFonts w:ascii="Garamond" w:hAnsi="Garamond"/>
          <w:sz w:val="22"/>
          <w:szCs w:val="22"/>
        </w:rPr>
      </w:pPr>
      <w:r w:rsidRPr="00C42D11">
        <w:rPr>
          <w:rFonts w:ascii="Garamond" w:hAnsi="Garamond"/>
          <w:b/>
          <w:bCs/>
          <w:sz w:val="22"/>
          <w:szCs w:val="22"/>
        </w:rPr>
        <w:t>ГТП генерации</w:t>
      </w:r>
    </w:p>
    <w:p w14:paraId="71F663B7" w14:textId="77777777" w:rsidR="00B657FB" w:rsidRPr="00C42D11" w:rsidRDefault="00B657FB" w:rsidP="00B657FB">
      <w:pPr>
        <w:widowControl w:val="0"/>
        <w:tabs>
          <w:tab w:val="left" w:pos="567"/>
          <w:tab w:val="left" w:pos="737"/>
        </w:tabs>
        <w:ind w:left="567" w:hanging="567"/>
        <w:rPr>
          <w:rFonts w:ascii="Garamond" w:hAnsi="Garamond"/>
          <w:b/>
          <w:bCs/>
          <w:sz w:val="22"/>
          <w:szCs w:val="22"/>
        </w:rPr>
      </w:pPr>
      <w:r w:rsidRPr="00C42D11">
        <w:rPr>
          <w:rFonts w:ascii="Garamond" w:hAnsi="Garamond"/>
          <w:b/>
          <w:bCs/>
          <w:sz w:val="22"/>
          <w:szCs w:val="22"/>
        </w:rPr>
        <w:t>Виды изменений:</w:t>
      </w:r>
    </w:p>
    <w:p w14:paraId="145C688E" w14:textId="77777777" w:rsidR="00B657FB" w:rsidRPr="00C42D11" w:rsidRDefault="00B657FB" w:rsidP="00B657FB">
      <w:pPr>
        <w:rPr>
          <w:rFonts w:ascii="Garamond" w:hAnsi="Garamond"/>
          <w:sz w:val="22"/>
          <w:szCs w:val="22"/>
        </w:rPr>
      </w:pPr>
      <w:r w:rsidRPr="00C42D11">
        <w:rPr>
          <w:rFonts w:ascii="Garamond" w:hAnsi="Garamond"/>
          <w:sz w:val="22"/>
          <w:szCs w:val="22"/>
        </w:rPr>
        <w:lastRenderedPageBreak/>
        <w:t>Изменение ГТП генерации:</w:t>
      </w:r>
    </w:p>
    <w:p w14:paraId="3823D9D7" w14:textId="77777777" w:rsidR="00B657FB" w:rsidRPr="00C42D11" w:rsidRDefault="00B657FB" w:rsidP="00B657FB">
      <w:pPr>
        <w:pStyle w:val="27"/>
        <w:numPr>
          <w:ilvl w:val="0"/>
          <w:numId w:val="52"/>
        </w:numPr>
        <w:spacing w:line="276" w:lineRule="auto"/>
        <w:ind w:left="426" w:hanging="426"/>
        <w:rPr>
          <w:szCs w:val="22"/>
        </w:rPr>
      </w:pPr>
      <w:r w:rsidRPr="00C42D11">
        <w:rPr>
          <w:szCs w:val="22"/>
        </w:rPr>
        <w:t xml:space="preserve">Добавление __ </w:t>
      </w:r>
      <w:proofErr w:type="spellStart"/>
      <w:r w:rsidRPr="00C42D11">
        <w:rPr>
          <w:szCs w:val="22"/>
        </w:rPr>
        <w:t>ТП</w:t>
      </w:r>
      <w:proofErr w:type="spellEnd"/>
      <w:r w:rsidRPr="00C42D11">
        <w:rPr>
          <w:szCs w:val="22"/>
          <w:lang w:val="en-US"/>
        </w:rPr>
        <w:t>:</w:t>
      </w:r>
      <w:r w:rsidRPr="00C42D11">
        <w:rPr>
          <w:szCs w:val="22"/>
        </w:rPr>
        <w:t xml:space="preserve"> №№ __.</w:t>
      </w:r>
    </w:p>
    <w:p w14:paraId="5268E72B" w14:textId="77777777" w:rsidR="00B657FB" w:rsidRPr="00C42D11" w:rsidRDefault="00B657FB" w:rsidP="00B657FB">
      <w:pPr>
        <w:pStyle w:val="27"/>
        <w:numPr>
          <w:ilvl w:val="0"/>
          <w:numId w:val="52"/>
        </w:numPr>
        <w:spacing w:line="276" w:lineRule="auto"/>
        <w:ind w:left="425" w:hanging="425"/>
        <w:rPr>
          <w:szCs w:val="22"/>
        </w:rPr>
      </w:pPr>
      <w:r w:rsidRPr="00C42D11">
        <w:rPr>
          <w:szCs w:val="22"/>
        </w:rPr>
        <w:t xml:space="preserve">Исключение __ </w:t>
      </w:r>
      <w:proofErr w:type="spellStart"/>
      <w:r w:rsidRPr="00C42D11">
        <w:rPr>
          <w:szCs w:val="22"/>
        </w:rPr>
        <w:t>ТП</w:t>
      </w:r>
      <w:proofErr w:type="spellEnd"/>
      <w:r w:rsidRPr="00C42D11">
        <w:rPr>
          <w:szCs w:val="22"/>
          <w:lang w:val="en-US"/>
        </w:rPr>
        <w:t>:</w:t>
      </w:r>
      <w:r w:rsidRPr="00C42D11">
        <w:rPr>
          <w:szCs w:val="22"/>
        </w:rPr>
        <w:t xml:space="preserve"> №№ __.</w:t>
      </w:r>
    </w:p>
    <w:p w14:paraId="1D794333" w14:textId="77777777" w:rsidR="00B657FB" w:rsidRPr="00C42D11" w:rsidRDefault="00B657FB" w:rsidP="00B657FB">
      <w:pPr>
        <w:pStyle w:val="27"/>
        <w:numPr>
          <w:ilvl w:val="0"/>
          <w:numId w:val="52"/>
        </w:numPr>
        <w:spacing w:line="276" w:lineRule="auto"/>
        <w:ind w:left="425" w:hanging="425"/>
        <w:rPr>
          <w:szCs w:val="22"/>
        </w:rPr>
      </w:pPr>
      <w:r w:rsidRPr="00C42D11">
        <w:rPr>
          <w:szCs w:val="22"/>
        </w:rPr>
        <w:t>Исключение ГТП генерации.</w:t>
      </w:r>
    </w:p>
    <w:p w14:paraId="5013C88E" w14:textId="77777777" w:rsidR="00B657FB" w:rsidRPr="00C42D11" w:rsidRDefault="00B657FB" w:rsidP="00B657FB">
      <w:pPr>
        <w:pStyle w:val="27"/>
        <w:numPr>
          <w:ilvl w:val="0"/>
          <w:numId w:val="52"/>
        </w:numPr>
        <w:spacing w:line="276" w:lineRule="auto"/>
        <w:ind w:left="425" w:hanging="425"/>
        <w:rPr>
          <w:szCs w:val="22"/>
        </w:rPr>
      </w:pPr>
      <w:r w:rsidRPr="00C42D11">
        <w:rPr>
          <w:szCs w:val="22"/>
        </w:rPr>
        <w:t>Перерегистрация условной ГТП генерации.</w:t>
      </w:r>
    </w:p>
    <w:p w14:paraId="2201BEF0" w14:textId="77777777" w:rsidR="00B657FB" w:rsidRPr="00C42D11" w:rsidRDefault="00B657FB" w:rsidP="00B657FB">
      <w:pPr>
        <w:pStyle w:val="27"/>
        <w:numPr>
          <w:ilvl w:val="0"/>
          <w:numId w:val="52"/>
        </w:numPr>
        <w:spacing w:line="276" w:lineRule="auto"/>
        <w:ind w:left="425" w:hanging="425"/>
        <w:rPr>
          <w:szCs w:val="22"/>
        </w:rPr>
      </w:pPr>
      <w:r w:rsidRPr="00C42D11">
        <w:rPr>
          <w:szCs w:val="22"/>
        </w:rPr>
        <w:t xml:space="preserve">Изменение наименований __ </w:t>
      </w:r>
      <w:proofErr w:type="spellStart"/>
      <w:r w:rsidRPr="00C42D11">
        <w:rPr>
          <w:szCs w:val="22"/>
        </w:rPr>
        <w:t>ТП</w:t>
      </w:r>
      <w:proofErr w:type="spellEnd"/>
      <w:r w:rsidRPr="00C42D11">
        <w:rPr>
          <w:szCs w:val="22"/>
        </w:rPr>
        <w:t>: №№ __.</w:t>
      </w:r>
    </w:p>
    <w:p w14:paraId="3806BE60" w14:textId="77777777" w:rsidR="00B657FB" w:rsidRPr="00C42D11" w:rsidRDefault="00B657FB" w:rsidP="00B657FB">
      <w:pPr>
        <w:pStyle w:val="27"/>
        <w:numPr>
          <w:ilvl w:val="0"/>
          <w:numId w:val="52"/>
        </w:numPr>
        <w:spacing w:line="276" w:lineRule="auto"/>
        <w:ind w:left="425" w:hanging="425"/>
        <w:rPr>
          <w:szCs w:val="22"/>
        </w:rPr>
      </w:pPr>
      <w:r w:rsidRPr="00C42D11">
        <w:rPr>
          <w:szCs w:val="22"/>
        </w:rPr>
        <w:t xml:space="preserve">Приведение наименований </w:t>
      </w:r>
      <w:proofErr w:type="spellStart"/>
      <w:r w:rsidRPr="00C42D11">
        <w:rPr>
          <w:szCs w:val="22"/>
        </w:rPr>
        <w:t>ТП</w:t>
      </w:r>
      <w:proofErr w:type="spellEnd"/>
      <w:r w:rsidRPr="00C42D11">
        <w:rPr>
          <w:szCs w:val="22"/>
        </w:rPr>
        <w:t xml:space="preserve"> и </w:t>
      </w:r>
      <w:proofErr w:type="spellStart"/>
      <w:r w:rsidRPr="00C42D11">
        <w:rPr>
          <w:szCs w:val="22"/>
        </w:rPr>
        <w:t>ТИ</w:t>
      </w:r>
      <w:proofErr w:type="spellEnd"/>
      <w:r w:rsidRPr="00C42D11">
        <w:rPr>
          <w:szCs w:val="22"/>
        </w:rPr>
        <w:t xml:space="preserve"> в соответствие с требованиями Положения о реестре (</w:t>
      </w:r>
      <w:proofErr w:type="spellStart"/>
      <w:r w:rsidRPr="00C42D11">
        <w:rPr>
          <w:szCs w:val="22"/>
        </w:rPr>
        <w:t>ТП</w:t>
      </w:r>
      <w:proofErr w:type="spellEnd"/>
      <w:r w:rsidRPr="00C42D11">
        <w:rPr>
          <w:szCs w:val="22"/>
        </w:rPr>
        <w:t xml:space="preserve">: №№ __; </w:t>
      </w:r>
      <w:proofErr w:type="spellStart"/>
      <w:r w:rsidRPr="00C42D11">
        <w:rPr>
          <w:szCs w:val="22"/>
        </w:rPr>
        <w:t>ТИ</w:t>
      </w:r>
      <w:proofErr w:type="spellEnd"/>
      <w:r w:rsidRPr="00C42D11">
        <w:rPr>
          <w:szCs w:val="22"/>
        </w:rPr>
        <w:t>: №№ __).</w:t>
      </w:r>
    </w:p>
    <w:p w14:paraId="75C243C3" w14:textId="77777777" w:rsidR="00B657FB" w:rsidRPr="00C42D11" w:rsidRDefault="00B657FB" w:rsidP="00B657FB">
      <w:pPr>
        <w:pStyle w:val="27"/>
        <w:numPr>
          <w:ilvl w:val="0"/>
          <w:numId w:val="52"/>
        </w:numPr>
        <w:spacing w:line="276" w:lineRule="auto"/>
        <w:ind w:left="425" w:hanging="425"/>
        <w:rPr>
          <w:szCs w:val="22"/>
          <w:highlight w:val="yellow"/>
        </w:rPr>
      </w:pPr>
      <w:r w:rsidRPr="00C42D11">
        <w:rPr>
          <w:szCs w:val="22"/>
          <w:highlight w:val="yellow"/>
        </w:rPr>
        <w:t xml:space="preserve">Изменение типа и модификации / измерительных каналов прибора учета </w:t>
      </w:r>
      <w:proofErr w:type="spellStart"/>
      <w:r w:rsidRPr="00C42D11">
        <w:rPr>
          <w:szCs w:val="22"/>
          <w:highlight w:val="yellow"/>
        </w:rPr>
        <w:t>ТИ</w:t>
      </w:r>
      <w:proofErr w:type="spellEnd"/>
      <w:r w:rsidRPr="00C42D11">
        <w:rPr>
          <w:szCs w:val="22"/>
          <w:highlight w:val="yellow"/>
        </w:rPr>
        <w:t>: №№ __.</w:t>
      </w:r>
    </w:p>
    <w:p w14:paraId="38AE7658" w14:textId="33329E72" w:rsidR="00B657FB" w:rsidRPr="00C42D11" w:rsidRDefault="00B657FB" w:rsidP="00B657FB">
      <w:pPr>
        <w:pStyle w:val="27"/>
        <w:numPr>
          <w:ilvl w:val="0"/>
          <w:numId w:val="52"/>
        </w:numPr>
        <w:spacing w:line="276" w:lineRule="auto"/>
        <w:ind w:left="425" w:hanging="425"/>
        <w:rPr>
          <w:szCs w:val="22"/>
          <w:highlight w:val="yellow"/>
        </w:rPr>
      </w:pPr>
      <w:r w:rsidRPr="00C42D11">
        <w:rPr>
          <w:szCs w:val="22"/>
          <w:highlight w:val="yellow"/>
        </w:rPr>
        <w:t xml:space="preserve">Установка дополнительного прибора учета </w:t>
      </w:r>
      <w:proofErr w:type="spellStart"/>
      <w:r w:rsidRPr="00C42D11">
        <w:rPr>
          <w:szCs w:val="22"/>
          <w:highlight w:val="yellow"/>
        </w:rPr>
        <w:t>ТИ</w:t>
      </w:r>
      <w:proofErr w:type="spellEnd"/>
      <w:r w:rsidRPr="00C42D11">
        <w:rPr>
          <w:szCs w:val="22"/>
          <w:highlight w:val="yellow"/>
        </w:rPr>
        <w:t xml:space="preserve"> №№___, который будет использоваться одновременно с установленным ранее</w:t>
      </w:r>
      <w:r w:rsidR="0071415D">
        <w:rPr>
          <w:szCs w:val="22"/>
          <w:highlight w:val="yellow"/>
        </w:rPr>
        <w:t>.</w:t>
      </w:r>
    </w:p>
    <w:p w14:paraId="17FED408" w14:textId="77777777" w:rsidR="00B657FB" w:rsidRPr="00C42D11" w:rsidRDefault="00B657FB" w:rsidP="00B657FB">
      <w:pPr>
        <w:numPr>
          <w:ilvl w:val="0"/>
          <w:numId w:val="52"/>
        </w:numPr>
        <w:spacing w:line="276" w:lineRule="auto"/>
        <w:ind w:left="425" w:hanging="425"/>
        <w:jc w:val="both"/>
        <w:rPr>
          <w:rFonts w:ascii="Garamond" w:hAnsi="Garamond"/>
          <w:sz w:val="22"/>
          <w:szCs w:val="22"/>
        </w:rPr>
      </w:pPr>
      <w:r w:rsidRPr="00C42D11">
        <w:rPr>
          <w:rFonts w:ascii="Garamond" w:hAnsi="Garamond"/>
          <w:sz w:val="22"/>
          <w:szCs w:val="22"/>
        </w:rPr>
        <w:t>Иные изменения (указать).</w:t>
      </w:r>
    </w:p>
    <w:p w14:paraId="2618E404" w14:textId="77777777" w:rsidR="00B657FB" w:rsidRPr="00C42D11" w:rsidRDefault="00B657FB" w:rsidP="00B657FB">
      <w:pPr>
        <w:widowControl w:val="0"/>
        <w:tabs>
          <w:tab w:val="left" w:pos="567"/>
          <w:tab w:val="left" w:pos="737"/>
        </w:tabs>
        <w:ind w:left="567" w:hanging="567"/>
        <w:rPr>
          <w:rFonts w:ascii="Garamond" w:hAnsi="Garamond"/>
          <w:bCs/>
          <w:sz w:val="22"/>
          <w:szCs w:val="22"/>
        </w:rPr>
      </w:pPr>
    </w:p>
    <w:p w14:paraId="23F02E45" w14:textId="77777777" w:rsidR="00B657FB" w:rsidRPr="00C42D11" w:rsidRDefault="00B657FB" w:rsidP="00B657FB">
      <w:pPr>
        <w:widowControl w:val="0"/>
        <w:tabs>
          <w:tab w:val="left" w:pos="567"/>
          <w:tab w:val="left" w:pos="737"/>
        </w:tabs>
        <w:ind w:left="567" w:hanging="567"/>
        <w:rPr>
          <w:rFonts w:ascii="Garamond" w:hAnsi="Garamond"/>
          <w:b/>
          <w:bCs/>
          <w:sz w:val="22"/>
          <w:szCs w:val="22"/>
          <w:lang w:val="en-US"/>
        </w:rPr>
      </w:pPr>
      <w:r w:rsidRPr="00C42D11">
        <w:rPr>
          <w:rFonts w:ascii="Garamond" w:hAnsi="Garamond"/>
          <w:b/>
          <w:bCs/>
          <w:sz w:val="22"/>
          <w:szCs w:val="22"/>
        </w:rPr>
        <w:t>Основания изменений</w:t>
      </w:r>
      <w:r w:rsidRPr="00C42D11">
        <w:rPr>
          <w:rFonts w:ascii="Garamond" w:hAnsi="Garamond"/>
          <w:b/>
          <w:bCs/>
          <w:sz w:val="22"/>
          <w:szCs w:val="22"/>
          <w:lang w:val="en-US"/>
        </w:rPr>
        <w:t>:</w:t>
      </w:r>
    </w:p>
    <w:p w14:paraId="502BC51D"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1 –</w:t>
      </w:r>
    </w:p>
    <w:p w14:paraId="3A35BE48" w14:textId="77777777" w:rsidR="00B657FB" w:rsidRPr="00C42D11" w:rsidRDefault="00B657FB" w:rsidP="00B657FB">
      <w:pPr>
        <w:pStyle w:val="27"/>
        <w:numPr>
          <w:ilvl w:val="0"/>
          <w:numId w:val="47"/>
        </w:numPr>
        <w:spacing w:line="276" w:lineRule="auto"/>
        <w:ind w:left="425" w:hanging="425"/>
        <w:rPr>
          <w:szCs w:val="22"/>
        </w:rPr>
      </w:pPr>
      <w:r w:rsidRPr="00C42D11">
        <w:rPr>
          <w:szCs w:val="22"/>
        </w:rPr>
        <w:t>Согласование новой ГТП.</w:t>
      </w:r>
    </w:p>
    <w:p w14:paraId="3AD19457"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Ввод оборудования в эксплуатацию.</w:t>
      </w:r>
    </w:p>
    <w:p w14:paraId="1534B2B0"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Включение в состав ГТП генерирующего оборудования, ранее входившего в состав иной ГТП.</w:t>
      </w:r>
    </w:p>
    <w:p w14:paraId="21B7BEB0"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211B3AFC"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пп. 2, 3 –</w:t>
      </w:r>
    </w:p>
    <w:p w14:paraId="2CB28F3E"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Вывод оборудования из эксплуатации.</w:t>
      </w:r>
    </w:p>
    <w:p w14:paraId="592E121E"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Исключение из состава ГТП генерирующего оборудования в связи с включением его в состав иной ГТП.</w:t>
      </w:r>
    </w:p>
    <w:p w14:paraId="5779E582" w14:textId="77777777" w:rsidR="00B657FB" w:rsidRPr="00C42D11" w:rsidRDefault="00B657FB" w:rsidP="00B657FB">
      <w:pPr>
        <w:numPr>
          <w:ilvl w:val="0"/>
          <w:numId w:val="47"/>
        </w:numPr>
        <w:spacing w:line="276" w:lineRule="auto"/>
        <w:ind w:left="426" w:hanging="426"/>
        <w:jc w:val="both"/>
        <w:rPr>
          <w:rFonts w:ascii="Garamond" w:hAnsi="Garamond"/>
          <w:sz w:val="22"/>
          <w:szCs w:val="22"/>
        </w:rPr>
      </w:pPr>
      <w:r w:rsidRPr="00C42D11">
        <w:rPr>
          <w:rFonts w:ascii="Garamond" w:hAnsi="Garamond" w:cs="Arial"/>
          <w:bCs/>
          <w:sz w:val="22"/>
          <w:szCs w:val="22"/>
        </w:rPr>
        <w:t xml:space="preserve">Исключение из состава ГТП генерирующего оборудования </w:t>
      </w:r>
      <w:proofErr w:type="spellStart"/>
      <w:r w:rsidRPr="00C42D11">
        <w:rPr>
          <w:rFonts w:ascii="Garamond" w:hAnsi="Garamond" w:cs="Arial"/>
          <w:bCs/>
          <w:sz w:val="22"/>
          <w:szCs w:val="22"/>
        </w:rPr>
        <w:t>МодНЦЗ</w:t>
      </w:r>
      <w:proofErr w:type="spellEnd"/>
      <w:r w:rsidRPr="00C42D11">
        <w:rPr>
          <w:rFonts w:ascii="Garamond" w:hAnsi="Garamond" w:cs="Arial"/>
          <w:bCs/>
          <w:sz w:val="22"/>
          <w:szCs w:val="22"/>
        </w:rPr>
        <w:t>, функционирующего до реализации мероприятий по модернизации (реконструкции) в неценовых зонах оптового рынка.</w:t>
      </w:r>
    </w:p>
    <w:p w14:paraId="7A66998B" w14:textId="77777777" w:rsidR="00B657FB" w:rsidRPr="00C42D11" w:rsidRDefault="00B657FB" w:rsidP="00B657FB">
      <w:pPr>
        <w:pStyle w:val="27"/>
        <w:numPr>
          <w:ilvl w:val="0"/>
          <w:numId w:val="47"/>
        </w:numPr>
        <w:spacing w:line="276" w:lineRule="auto"/>
        <w:ind w:left="426" w:hanging="426"/>
        <w:rPr>
          <w:szCs w:val="22"/>
        </w:rPr>
      </w:pPr>
      <w:r w:rsidRPr="00C42D11">
        <w:rPr>
          <w:szCs w:val="22"/>
        </w:rPr>
        <w:t xml:space="preserve">Исключение ГТП генерации, сформированной в отношении генерирующего оборудования </w:t>
      </w:r>
      <w:proofErr w:type="spellStart"/>
      <w:r w:rsidRPr="00C42D11">
        <w:rPr>
          <w:szCs w:val="22"/>
        </w:rPr>
        <w:t>МодНЦЗ</w:t>
      </w:r>
      <w:proofErr w:type="spellEnd"/>
      <w:r w:rsidRPr="00C42D11">
        <w:rPr>
          <w:szCs w:val="22"/>
        </w:rPr>
        <w:t xml:space="preserve">, функционирующего до реализации мероприятий по </w:t>
      </w:r>
      <w:r w:rsidRPr="00C42D11">
        <w:rPr>
          <w:rFonts w:cs="Arial"/>
          <w:bCs/>
          <w:szCs w:val="22"/>
        </w:rPr>
        <w:t>модернизации (реконструкции) в неценовых зонах оптового рынка</w:t>
      </w:r>
      <w:r w:rsidRPr="00C42D11">
        <w:rPr>
          <w:szCs w:val="22"/>
        </w:rPr>
        <w:t xml:space="preserve"> (входящий номер, присвоенный КО заявлению субъекта оптового рынка по форме 3Г приложения 1 к Положению о реестре, в котором выражено намерение по исключению соответствующей ГТП генерации).</w:t>
      </w:r>
    </w:p>
    <w:p w14:paraId="4D1D6A39"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Исключение ГТП генерации, сформированной в отношении генерирующего оборудования КОММод, функционирующего до реализации мероприятий по модернизации, в состав которого входит (-</w:t>
      </w:r>
      <w:proofErr w:type="spellStart"/>
      <w:r w:rsidRPr="00C42D11">
        <w:rPr>
          <w:szCs w:val="22"/>
        </w:rPr>
        <w:t>ят</w:t>
      </w:r>
      <w:proofErr w:type="spellEnd"/>
      <w:r w:rsidRPr="00C42D11">
        <w:rPr>
          <w:szCs w:val="22"/>
        </w:rPr>
        <w:t>) турбина (-ы), вывод из эксплуатации которой (-ых) не предусмотрен в Перечне генерирующих объектов, утвержденном актом Правительства Российской Федерации на основании результатов отбора проектов модернизации (входящий номер, присвоенный КО заявлению субъекта оптового рынка по форме 3Г приложения 1 к Положению о реестре, в котором выражено намерение по исключению соответствующей ГТП генерации).</w:t>
      </w:r>
    </w:p>
    <w:p w14:paraId="7C80E8F1"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78755664"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4 –</w:t>
      </w:r>
    </w:p>
    <w:p w14:paraId="48802972"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Ввод оборудования в эксплуатацию.</w:t>
      </w:r>
    </w:p>
    <w:p w14:paraId="77C2E2A3"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0A7D7A75" w14:textId="77777777" w:rsidR="00B657FB" w:rsidRPr="00C42D11" w:rsidRDefault="00B657FB" w:rsidP="00B657FB">
      <w:pPr>
        <w:spacing w:line="276" w:lineRule="auto"/>
        <w:rPr>
          <w:rFonts w:ascii="Garamond" w:hAnsi="Garamond"/>
          <w:bCs/>
          <w:sz w:val="22"/>
          <w:szCs w:val="22"/>
        </w:rPr>
      </w:pPr>
    </w:p>
    <w:p w14:paraId="0ACF9C12" w14:textId="77777777" w:rsidR="00B657FB" w:rsidRPr="00C42D11" w:rsidRDefault="00B657FB" w:rsidP="00B657FB">
      <w:pPr>
        <w:spacing w:line="276" w:lineRule="auto"/>
        <w:rPr>
          <w:rFonts w:ascii="Garamond" w:hAnsi="Garamond"/>
          <w:b/>
          <w:bCs/>
          <w:sz w:val="22"/>
          <w:szCs w:val="22"/>
        </w:rPr>
      </w:pPr>
      <w:r w:rsidRPr="00C42D11">
        <w:rPr>
          <w:rFonts w:ascii="Garamond" w:hAnsi="Garamond"/>
          <w:b/>
          <w:bCs/>
          <w:sz w:val="22"/>
          <w:szCs w:val="22"/>
        </w:rPr>
        <w:t>ГТП потребления</w:t>
      </w:r>
    </w:p>
    <w:p w14:paraId="59A30F8A" w14:textId="77777777" w:rsidR="00B657FB" w:rsidRPr="00C42D11" w:rsidRDefault="00B657FB" w:rsidP="00B657FB">
      <w:pPr>
        <w:widowControl w:val="0"/>
        <w:tabs>
          <w:tab w:val="left" w:pos="567"/>
          <w:tab w:val="left" w:pos="737"/>
        </w:tabs>
        <w:ind w:left="567" w:hanging="567"/>
        <w:rPr>
          <w:rFonts w:ascii="Garamond" w:hAnsi="Garamond"/>
          <w:b/>
          <w:bCs/>
          <w:sz w:val="22"/>
          <w:szCs w:val="22"/>
        </w:rPr>
      </w:pPr>
      <w:r w:rsidRPr="00C42D11">
        <w:rPr>
          <w:rFonts w:ascii="Garamond" w:hAnsi="Garamond"/>
          <w:b/>
          <w:bCs/>
          <w:sz w:val="22"/>
          <w:szCs w:val="22"/>
        </w:rPr>
        <w:t>Виды изменений:</w:t>
      </w:r>
    </w:p>
    <w:p w14:paraId="5F981964" w14:textId="77777777" w:rsidR="00B657FB" w:rsidRPr="00C42D11" w:rsidRDefault="00B657FB" w:rsidP="00B657FB">
      <w:pPr>
        <w:rPr>
          <w:rFonts w:ascii="Garamond" w:hAnsi="Garamond"/>
          <w:bCs/>
          <w:sz w:val="22"/>
          <w:szCs w:val="22"/>
        </w:rPr>
      </w:pPr>
      <w:r w:rsidRPr="00C42D11">
        <w:rPr>
          <w:rFonts w:ascii="Garamond" w:hAnsi="Garamond"/>
          <w:bCs/>
          <w:sz w:val="22"/>
          <w:szCs w:val="22"/>
        </w:rPr>
        <w:t>Изменение ГТП потребления:</w:t>
      </w:r>
    </w:p>
    <w:p w14:paraId="6912FF9F" w14:textId="77777777" w:rsidR="00B657FB" w:rsidRPr="00C42D11" w:rsidRDefault="00B657FB" w:rsidP="00B657FB">
      <w:pPr>
        <w:pStyle w:val="27"/>
        <w:numPr>
          <w:ilvl w:val="0"/>
          <w:numId w:val="54"/>
        </w:numPr>
        <w:spacing w:line="276" w:lineRule="auto"/>
        <w:ind w:left="426"/>
        <w:rPr>
          <w:szCs w:val="22"/>
        </w:rPr>
      </w:pPr>
      <w:r w:rsidRPr="00C42D11">
        <w:rPr>
          <w:szCs w:val="22"/>
        </w:rPr>
        <w:t xml:space="preserve">Добавление __ </w:t>
      </w:r>
      <w:proofErr w:type="spellStart"/>
      <w:r w:rsidRPr="00C42D11">
        <w:rPr>
          <w:szCs w:val="22"/>
        </w:rPr>
        <w:t>ТП</w:t>
      </w:r>
      <w:proofErr w:type="spellEnd"/>
      <w:r w:rsidRPr="00C42D11">
        <w:rPr>
          <w:szCs w:val="22"/>
        </w:rPr>
        <w:t>: №№ __.</w:t>
      </w:r>
    </w:p>
    <w:p w14:paraId="18E55EFD" w14:textId="77777777" w:rsidR="00B657FB" w:rsidRPr="00C42D11" w:rsidRDefault="00B657FB" w:rsidP="00B657FB">
      <w:pPr>
        <w:pStyle w:val="27"/>
        <w:numPr>
          <w:ilvl w:val="0"/>
          <w:numId w:val="54"/>
        </w:numPr>
        <w:spacing w:line="276" w:lineRule="auto"/>
        <w:ind w:left="426"/>
        <w:rPr>
          <w:szCs w:val="22"/>
        </w:rPr>
      </w:pPr>
      <w:r w:rsidRPr="00C42D11">
        <w:rPr>
          <w:szCs w:val="22"/>
        </w:rPr>
        <w:t>Согласование нового сечения.</w:t>
      </w:r>
    </w:p>
    <w:p w14:paraId="3279DCCA" w14:textId="77777777" w:rsidR="00B657FB" w:rsidRPr="00C42D11" w:rsidRDefault="00B657FB" w:rsidP="00B657FB">
      <w:pPr>
        <w:pStyle w:val="27"/>
        <w:numPr>
          <w:ilvl w:val="0"/>
          <w:numId w:val="54"/>
        </w:numPr>
        <w:spacing w:line="276" w:lineRule="auto"/>
        <w:ind w:left="426"/>
        <w:rPr>
          <w:szCs w:val="22"/>
        </w:rPr>
      </w:pPr>
      <w:r w:rsidRPr="00C42D11">
        <w:rPr>
          <w:szCs w:val="22"/>
        </w:rPr>
        <w:t xml:space="preserve">Исключение __ </w:t>
      </w:r>
      <w:proofErr w:type="spellStart"/>
      <w:r w:rsidRPr="00C42D11">
        <w:rPr>
          <w:szCs w:val="22"/>
        </w:rPr>
        <w:t>ТП</w:t>
      </w:r>
      <w:proofErr w:type="spellEnd"/>
      <w:r w:rsidRPr="00C42D11">
        <w:rPr>
          <w:szCs w:val="22"/>
        </w:rPr>
        <w:t>: №№ __.</w:t>
      </w:r>
    </w:p>
    <w:p w14:paraId="0817F2CD" w14:textId="77777777" w:rsidR="00B657FB" w:rsidRPr="00C42D11" w:rsidRDefault="00B657FB" w:rsidP="00B657FB">
      <w:pPr>
        <w:pStyle w:val="27"/>
        <w:numPr>
          <w:ilvl w:val="0"/>
          <w:numId w:val="54"/>
        </w:numPr>
        <w:spacing w:line="276" w:lineRule="auto"/>
        <w:ind w:left="426"/>
        <w:rPr>
          <w:szCs w:val="22"/>
        </w:rPr>
      </w:pPr>
      <w:r w:rsidRPr="00C42D11">
        <w:rPr>
          <w:szCs w:val="22"/>
        </w:rPr>
        <w:t>Исключение сечения.</w:t>
      </w:r>
    </w:p>
    <w:p w14:paraId="19CA458B" w14:textId="77777777" w:rsidR="00B657FB" w:rsidRPr="00C42D11" w:rsidRDefault="00B657FB" w:rsidP="00B657FB">
      <w:pPr>
        <w:pStyle w:val="27"/>
        <w:numPr>
          <w:ilvl w:val="0"/>
          <w:numId w:val="54"/>
        </w:numPr>
        <w:spacing w:line="276" w:lineRule="auto"/>
        <w:ind w:left="426"/>
        <w:rPr>
          <w:szCs w:val="22"/>
        </w:rPr>
      </w:pPr>
      <w:r w:rsidRPr="00C42D11">
        <w:rPr>
          <w:szCs w:val="22"/>
        </w:rPr>
        <w:t xml:space="preserve">Исключение __ </w:t>
      </w:r>
      <w:proofErr w:type="spellStart"/>
      <w:r w:rsidRPr="00C42D11">
        <w:rPr>
          <w:szCs w:val="22"/>
        </w:rPr>
        <w:t>ТП</w:t>
      </w:r>
      <w:proofErr w:type="spellEnd"/>
      <w:r w:rsidRPr="00C42D11">
        <w:rPr>
          <w:szCs w:val="22"/>
        </w:rPr>
        <w:t xml:space="preserve">: №№ __ и добавление __ </w:t>
      </w:r>
      <w:proofErr w:type="spellStart"/>
      <w:r w:rsidRPr="00C42D11">
        <w:rPr>
          <w:szCs w:val="22"/>
        </w:rPr>
        <w:t>ТП</w:t>
      </w:r>
      <w:proofErr w:type="spellEnd"/>
      <w:r w:rsidRPr="00C42D11">
        <w:rPr>
          <w:szCs w:val="22"/>
        </w:rPr>
        <w:t>: №№ __.</w:t>
      </w:r>
    </w:p>
    <w:p w14:paraId="7FDA9945" w14:textId="77777777" w:rsidR="00B657FB" w:rsidRPr="00C42D11" w:rsidRDefault="00B657FB" w:rsidP="00B657FB">
      <w:pPr>
        <w:pStyle w:val="27"/>
        <w:numPr>
          <w:ilvl w:val="0"/>
          <w:numId w:val="54"/>
        </w:numPr>
        <w:spacing w:line="276" w:lineRule="auto"/>
        <w:ind w:left="426"/>
        <w:rPr>
          <w:szCs w:val="22"/>
        </w:rPr>
      </w:pPr>
      <w:r w:rsidRPr="00C42D11">
        <w:rPr>
          <w:szCs w:val="22"/>
        </w:rPr>
        <w:t xml:space="preserve">Изменение наименований ___ </w:t>
      </w:r>
      <w:proofErr w:type="spellStart"/>
      <w:r w:rsidRPr="00C42D11">
        <w:rPr>
          <w:szCs w:val="22"/>
        </w:rPr>
        <w:t>ТП</w:t>
      </w:r>
      <w:proofErr w:type="spellEnd"/>
      <w:r w:rsidRPr="00C42D11">
        <w:rPr>
          <w:szCs w:val="22"/>
        </w:rPr>
        <w:t>: №№ __.</w:t>
      </w:r>
    </w:p>
    <w:p w14:paraId="0036D99E" w14:textId="77777777" w:rsidR="00B657FB" w:rsidRPr="00C42D11" w:rsidRDefault="00B657FB" w:rsidP="00B657FB">
      <w:pPr>
        <w:pStyle w:val="27"/>
        <w:numPr>
          <w:ilvl w:val="0"/>
          <w:numId w:val="54"/>
        </w:numPr>
        <w:spacing w:line="276" w:lineRule="auto"/>
        <w:ind w:left="426"/>
        <w:rPr>
          <w:szCs w:val="22"/>
        </w:rPr>
      </w:pPr>
      <w:r w:rsidRPr="00C42D11">
        <w:rPr>
          <w:szCs w:val="22"/>
        </w:rPr>
        <w:t xml:space="preserve">Приведение наименований </w:t>
      </w:r>
      <w:proofErr w:type="spellStart"/>
      <w:r w:rsidRPr="00C42D11">
        <w:rPr>
          <w:szCs w:val="22"/>
        </w:rPr>
        <w:t>ТП</w:t>
      </w:r>
      <w:proofErr w:type="spellEnd"/>
      <w:r w:rsidRPr="00C42D11">
        <w:rPr>
          <w:szCs w:val="22"/>
        </w:rPr>
        <w:t xml:space="preserve"> и </w:t>
      </w:r>
      <w:proofErr w:type="spellStart"/>
      <w:r w:rsidRPr="00C42D11">
        <w:rPr>
          <w:szCs w:val="22"/>
        </w:rPr>
        <w:t>ТИ</w:t>
      </w:r>
      <w:proofErr w:type="spellEnd"/>
      <w:r w:rsidRPr="00C42D11">
        <w:rPr>
          <w:szCs w:val="22"/>
        </w:rPr>
        <w:t xml:space="preserve"> в соответствие с требованиями Положения о реестре (</w:t>
      </w:r>
      <w:proofErr w:type="spellStart"/>
      <w:r w:rsidRPr="00C42D11">
        <w:rPr>
          <w:szCs w:val="22"/>
        </w:rPr>
        <w:t>ТП</w:t>
      </w:r>
      <w:proofErr w:type="spellEnd"/>
      <w:r w:rsidRPr="00C42D11">
        <w:rPr>
          <w:szCs w:val="22"/>
        </w:rPr>
        <w:t xml:space="preserve">: №№ __; </w:t>
      </w:r>
      <w:proofErr w:type="spellStart"/>
      <w:r w:rsidRPr="00C42D11">
        <w:rPr>
          <w:szCs w:val="22"/>
        </w:rPr>
        <w:t>ТИ</w:t>
      </w:r>
      <w:proofErr w:type="spellEnd"/>
      <w:r w:rsidRPr="00C42D11">
        <w:rPr>
          <w:szCs w:val="22"/>
        </w:rPr>
        <w:t>: №№ __).</w:t>
      </w:r>
    </w:p>
    <w:p w14:paraId="53472517" w14:textId="11CA3B3E" w:rsidR="00B657FB" w:rsidRPr="00C42D11" w:rsidRDefault="00B657FB" w:rsidP="00B657FB">
      <w:pPr>
        <w:pStyle w:val="27"/>
        <w:numPr>
          <w:ilvl w:val="0"/>
          <w:numId w:val="54"/>
        </w:numPr>
        <w:spacing w:line="276" w:lineRule="auto"/>
        <w:ind w:left="426"/>
        <w:rPr>
          <w:szCs w:val="22"/>
          <w:highlight w:val="yellow"/>
        </w:rPr>
      </w:pPr>
      <w:r w:rsidRPr="00C42D11">
        <w:rPr>
          <w:szCs w:val="22"/>
          <w:highlight w:val="yellow"/>
        </w:rPr>
        <w:t>Изменение типа и модификации / измерительных каналов прибора учета по</w:t>
      </w:r>
      <w:bookmarkStart w:id="35" w:name="_GoBack"/>
      <w:bookmarkEnd w:id="35"/>
      <w:r w:rsidRPr="00C42D11">
        <w:rPr>
          <w:szCs w:val="22"/>
          <w:highlight w:val="yellow"/>
        </w:rPr>
        <w:t xml:space="preserve"> </w:t>
      </w:r>
      <w:proofErr w:type="spellStart"/>
      <w:r w:rsidRPr="00C42D11">
        <w:rPr>
          <w:szCs w:val="22"/>
          <w:highlight w:val="yellow"/>
        </w:rPr>
        <w:t>ТИ</w:t>
      </w:r>
      <w:proofErr w:type="spellEnd"/>
      <w:r w:rsidRPr="00C42D11">
        <w:rPr>
          <w:szCs w:val="22"/>
          <w:highlight w:val="yellow"/>
        </w:rPr>
        <w:t>: №№ __.</w:t>
      </w:r>
    </w:p>
    <w:p w14:paraId="6B66C104" w14:textId="5B6E107F" w:rsidR="00B657FB" w:rsidRPr="00C42D11" w:rsidRDefault="00B657FB" w:rsidP="00B657FB">
      <w:pPr>
        <w:pStyle w:val="27"/>
        <w:numPr>
          <w:ilvl w:val="0"/>
          <w:numId w:val="54"/>
        </w:numPr>
        <w:spacing w:line="276" w:lineRule="auto"/>
        <w:ind w:left="426"/>
        <w:rPr>
          <w:szCs w:val="22"/>
          <w:highlight w:val="yellow"/>
        </w:rPr>
      </w:pPr>
      <w:r w:rsidRPr="00C42D11">
        <w:rPr>
          <w:szCs w:val="22"/>
          <w:highlight w:val="yellow"/>
        </w:rPr>
        <w:t xml:space="preserve">Установка дополнительного прибора учета </w:t>
      </w:r>
      <w:proofErr w:type="spellStart"/>
      <w:r w:rsidRPr="00C42D11">
        <w:rPr>
          <w:szCs w:val="22"/>
          <w:highlight w:val="yellow"/>
        </w:rPr>
        <w:t>ТИ</w:t>
      </w:r>
      <w:proofErr w:type="spellEnd"/>
      <w:r w:rsidRPr="00C42D11">
        <w:rPr>
          <w:szCs w:val="22"/>
          <w:highlight w:val="yellow"/>
        </w:rPr>
        <w:t xml:space="preserve"> №№___, который будет использоваться одновременно с установленным ранее</w:t>
      </w:r>
      <w:r w:rsidR="0071415D">
        <w:rPr>
          <w:szCs w:val="22"/>
          <w:highlight w:val="yellow"/>
        </w:rPr>
        <w:t>.</w:t>
      </w:r>
    </w:p>
    <w:p w14:paraId="6007A0A0" w14:textId="77777777" w:rsidR="00B657FB" w:rsidRPr="00C42D11" w:rsidRDefault="00B657FB" w:rsidP="00B657FB">
      <w:pPr>
        <w:pStyle w:val="27"/>
        <w:numPr>
          <w:ilvl w:val="0"/>
          <w:numId w:val="54"/>
        </w:numPr>
        <w:spacing w:line="276" w:lineRule="auto"/>
        <w:ind w:left="426"/>
        <w:rPr>
          <w:szCs w:val="22"/>
        </w:rPr>
      </w:pPr>
      <w:r w:rsidRPr="00C42D11">
        <w:rPr>
          <w:szCs w:val="22"/>
        </w:rPr>
        <w:t>Иные изменения (указать).</w:t>
      </w:r>
    </w:p>
    <w:p w14:paraId="1FAA02CD" w14:textId="77777777" w:rsidR="00B657FB" w:rsidRPr="00C42D11" w:rsidRDefault="00B657FB" w:rsidP="00B657FB">
      <w:pPr>
        <w:widowControl w:val="0"/>
        <w:tabs>
          <w:tab w:val="left" w:pos="567"/>
          <w:tab w:val="left" w:pos="737"/>
        </w:tabs>
        <w:ind w:left="567" w:hanging="567"/>
        <w:rPr>
          <w:rFonts w:ascii="Garamond" w:hAnsi="Garamond"/>
          <w:bCs/>
          <w:sz w:val="22"/>
          <w:szCs w:val="22"/>
        </w:rPr>
      </w:pPr>
    </w:p>
    <w:p w14:paraId="583A42CB" w14:textId="77777777" w:rsidR="00B657FB" w:rsidRPr="00C42D11" w:rsidRDefault="00B657FB" w:rsidP="00B657FB">
      <w:pPr>
        <w:widowControl w:val="0"/>
        <w:tabs>
          <w:tab w:val="left" w:pos="567"/>
          <w:tab w:val="left" w:pos="737"/>
        </w:tabs>
        <w:ind w:left="567" w:hanging="567"/>
        <w:rPr>
          <w:rFonts w:ascii="Garamond" w:hAnsi="Garamond"/>
          <w:b/>
          <w:bCs/>
          <w:sz w:val="22"/>
          <w:szCs w:val="22"/>
          <w:lang w:val="en-US"/>
        </w:rPr>
      </w:pPr>
      <w:r w:rsidRPr="00C42D11">
        <w:rPr>
          <w:rFonts w:ascii="Garamond" w:hAnsi="Garamond"/>
          <w:b/>
          <w:bCs/>
          <w:sz w:val="22"/>
          <w:szCs w:val="22"/>
        </w:rPr>
        <w:t>Основания изменений</w:t>
      </w:r>
      <w:r w:rsidRPr="00C42D11">
        <w:rPr>
          <w:rFonts w:ascii="Garamond" w:hAnsi="Garamond"/>
          <w:b/>
          <w:bCs/>
          <w:sz w:val="22"/>
          <w:szCs w:val="22"/>
          <w:lang w:val="en-US"/>
        </w:rPr>
        <w:t>:</w:t>
      </w:r>
    </w:p>
    <w:p w14:paraId="4E215B28"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1, 2 –</w:t>
      </w:r>
    </w:p>
    <w:p w14:paraId="70B2FF92"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Ввод оборудования в эксплуатацию.</w:t>
      </w:r>
    </w:p>
    <w:p w14:paraId="1E036F6A" w14:textId="77777777" w:rsidR="00B657FB" w:rsidRPr="00C42D11" w:rsidRDefault="00B657FB" w:rsidP="00B657FB">
      <w:pPr>
        <w:pStyle w:val="27"/>
        <w:numPr>
          <w:ilvl w:val="0"/>
          <w:numId w:val="47"/>
        </w:numPr>
        <w:spacing w:line="276" w:lineRule="auto"/>
        <w:ind w:left="426" w:hanging="426"/>
        <w:rPr>
          <w:szCs w:val="22"/>
        </w:rPr>
      </w:pPr>
      <w:r w:rsidRPr="00C42D11">
        <w:rPr>
          <w:bCs/>
          <w:szCs w:val="22"/>
        </w:rPr>
        <w:t xml:space="preserve">Включение в ГТП </w:t>
      </w:r>
      <w:r w:rsidRPr="00C42D11">
        <w:rPr>
          <w:szCs w:val="22"/>
        </w:rPr>
        <w:t>электрооборудования</w:t>
      </w:r>
      <w:r w:rsidRPr="00C42D11">
        <w:rPr>
          <w:bCs/>
          <w:szCs w:val="22"/>
        </w:rPr>
        <w:t>, которое является электроустановками собственных нужд электростанции.</w:t>
      </w:r>
    </w:p>
    <w:p w14:paraId="04D5F43A"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Присоединение новых потребителей к оборудованию, входящему в заявленную ГТП.</w:t>
      </w:r>
    </w:p>
    <w:p w14:paraId="1F0709D2"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6C109255"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пп. 3, 4 –</w:t>
      </w:r>
    </w:p>
    <w:p w14:paraId="52CAA6F0"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Вывод из эксплуатации присоединений.</w:t>
      </w:r>
    </w:p>
    <w:p w14:paraId="437319EE"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Исключение из ГТП электрооборудования.</w:t>
      </w:r>
    </w:p>
    <w:p w14:paraId="31B6AA03"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Предоставление права участия по новой/измененной ГТП (указать наименование ГТП).</w:t>
      </w:r>
    </w:p>
    <w:p w14:paraId="47A4F3CE"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1E2A00F3"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5 –</w:t>
      </w:r>
    </w:p>
    <w:p w14:paraId="4C733F52"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Изменение схемы питания оборудования.</w:t>
      </w:r>
    </w:p>
    <w:p w14:paraId="7C510CD8"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Исключение из ГТП электрооборудования.</w:t>
      </w:r>
    </w:p>
    <w:p w14:paraId="4C66B56D" w14:textId="77777777" w:rsidR="00B657FB" w:rsidRPr="00C42D11" w:rsidRDefault="00B657FB" w:rsidP="00B657FB">
      <w:pPr>
        <w:pStyle w:val="27"/>
        <w:numPr>
          <w:ilvl w:val="0"/>
          <w:numId w:val="47"/>
        </w:numPr>
        <w:spacing w:line="276" w:lineRule="auto"/>
        <w:ind w:left="426" w:hanging="426"/>
        <w:rPr>
          <w:szCs w:val="22"/>
        </w:rPr>
      </w:pPr>
      <w:r w:rsidRPr="00C42D11">
        <w:rPr>
          <w:bCs/>
          <w:szCs w:val="22"/>
        </w:rPr>
        <w:t xml:space="preserve">Включение в ГТП </w:t>
      </w:r>
      <w:r w:rsidRPr="00C42D11">
        <w:rPr>
          <w:szCs w:val="22"/>
        </w:rPr>
        <w:t>электрооборудования</w:t>
      </w:r>
      <w:r w:rsidRPr="00C42D11">
        <w:rPr>
          <w:bCs/>
          <w:szCs w:val="22"/>
        </w:rPr>
        <w:t>, которое является электроустановками собственных нужд электростанции</w:t>
      </w:r>
      <w:r w:rsidRPr="00C42D11">
        <w:rPr>
          <w:szCs w:val="22"/>
        </w:rPr>
        <w:t>.</w:t>
      </w:r>
    </w:p>
    <w:p w14:paraId="1B4AF349" w14:textId="77777777" w:rsidR="00B657FB" w:rsidRPr="00C42D11" w:rsidRDefault="00B657FB" w:rsidP="00B657FB">
      <w:pPr>
        <w:pStyle w:val="27"/>
        <w:numPr>
          <w:ilvl w:val="0"/>
          <w:numId w:val="47"/>
        </w:numPr>
        <w:spacing w:line="276" w:lineRule="auto"/>
        <w:ind w:left="426" w:hanging="426"/>
        <w:rPr>
          <w:szCs w:val="22"/>
        </w:rPr>
      </w:pPr>
      <w:r w:rsidRPr="00C42D11">
        <w:rPr>
          <w:szCs w:val="22"/>
        </w:rPr>
        <w:t>Иные основания (указать).</w:t>
      </w:r>
    </w:p>
    <w:p w14:paraId="25640572" w14:textId="77777777" w:rsidR="00B657FB" w:rsidRPr="00C42D11" w:rsidRDefault="00B657FB" w:rsidP="00B657FB">
      <w:pPr>
        <w:pStyle w:val="27"/>
        <w:spacing w:line="276" w:lineRule="auto"/>
        <w:ind w:left="0"/>
        <w:rPr>
          <w:szCs w:val="22"/>
        </w:rPr>
      </w:pPr>
    </w:p>
    <w:p w14:paraId="0931BCA9" w14:textId="77777777" w:rsidR="00B657FB" w:rsidRPr="00C42D11" w:rsidRDefault="00B657FB" w:rsidP="00573A9C">
      <w:pPr>
        <w:keepNext/>
        <w:keepLines/>
        <w:pageBreakBefore/>
        <w:rPr>
          <w:rFonts w:ascii="Garamond" w:hAnsi="Garamond"/>
          <w:b/>
          <w:sz w:val="22"/>
          <w:szCs w:val="22"/>
        </w:rPr>
      </w:pPr>
      <w:r w:rsidRPr="00C42D11">
        <w:rPr>
          <w:rFonts w:ascii="Garamond" w:hAnsi="Garamond"/>
          <w:b/>
          <w:sz w:val="22"/>
          <w:szCs w:val="22"/>
        </w:rPr>
        <w:lastRenderedPageBreak/>
        <w:t>Действующая редакция</w:t>
      </w:r>
    </w:p>
    <w:p w14:paraId="541F557E" w14:textId="77777777" w:rsidR="00B657FB" w:rsidRPr="00C42D11" w:rsidRDefault="00B657FB" w:rsidP="00B657FB">
      <w:pPr>
        <w:jc w:val="center"/>
        <w:rPr>
          <w:rFonts w:ascii="Garamond" w:hAnsi="Garamond"/>
          <w:b/>
          <w:sz w:val="22"/>
          <w:szCs w:val="22"/>
        </w:rPr>
      </w:pPr>
    </w:p>
    <w:p w14:paraId="511FA228"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Форма 4Б</w:t>
      </w:r>
    </w:p>
    <w:p w14:paraId="459CBB23" w14:textId="77777777" w:rsidR="00B657FB" w:rsidRPr="00C42D11" w:rsidRDefault="00B657FB" w:rsidP="00B657FB">
      <w:pPr>
        <w:rPr>
          <w:rFonts w:ascii="Garamond" w:hAnsi="Garamond"/>
          <w:sz w:val="22"/>
          <w:szCs w:val="22"/>
        </w:rPr>
      </w:pPr>
    </w:p>
    <w:p w14:paraId="28C4090E" w14:textId="77777777" w:rsidR="00B657FB" w:rsidRPr="00C42D11" w:rsidRDefault="00B657FB" w:rsidP="00B657FB">
      <w:pPr>
        <w:rPr>
          <w:rFonts w:ascii="Garamond" w:hAnsi="Garamond"/>
          <w:sz w:val="22"/>
          <w:szCs w:val="22"/>
        </w:rPr>
      </w:pPr>
      <w:r w:rsidRPr="00C42D11">
        <w:rPr>
          <w:rFonts w:ascii="Garamond" w:hAnsi="Garamond"/>
          <w:sz w:val="22"/>
          <w:szCs w:val="22"/>
        </w:rPr>
        <w:t>(на бланке заявителя)</w:t>
      </w:r>
    </w:p>
    <w:p w14:paraId="039C21AD" w14:textId="77777777" w:rsidR="00B657FB" w:rsidRPr="00C42D11" w:rsidRDefault="00B657FB" w:rsidP="00B657FB">
      <w:pPr>
        <w:ind w:left="11907"/>
        <w:rPr>
          <w:rFonts w:ascii="Garamond" w:hAnsi="Garamond"/>
          <w:b/>
          <w:sz w:val="22"/>
          <w:szCs w:val="22"/>
        </w:rPr>
      </w:pPr>
      <w:r w:rsidRPr="00C42D11">
        <w:rPr>
          <w:rFonts w:ascii="Garamond" w:hAnsi="Garamond"/>
          <w:b/>
          <w:sz w:val="22"/>
          <w:szCs w:val="22"/>
        </w:rPr>
        <w:t>Председателю Правления</w:t>
      </w:r>
    </w:p>
    <w:p w14:paraId="17C4972F" w14:textId="77777777" w:rsidR="00B657FB" w:rsidRPr="00C42D11" w:rsidRDefault="00B657FB" w:rsidP="00B657FB">
      <w:pPr>
        <w:ind w:left="11907"/>
        <w:rPr>
          <w:rFonts w:ascii="Garamond" w:hAnsi="Garamond"/>
          <w:b/>
          <w:sz w:val="22"/>
          <w:szCs w:val="22"/>
        </w:rPr>
      </w:pPr>
      <w:r w:rsidRPr="00C42D11">
        <w:rPr>
          <w:rFonts w:ascii="Garamond" w:hAnsi="Garamond"/>
          <w:b/>
          <w:sz w:val="22"/>
          <w:szCs w:val="22"/>
        </w:rPr>
        <w:t>АО «АТС»</w:t>
      </w:r>
    </w:p>
    <w:p w14:paraId="6BE8956D" w14:textId="77777777" w:rsidR="00B657FB" w:rsidRPr="00C42D11" w:rsidRDefault="00B657FB" w:rsidP="00B657FB">
      <w:pPr>
        <w:ind w:left="11907"/>
        <w:rPr>
          <w:rFonts w:ascii="Garamond" w:hAnsi="Garamond"/>
          <w:b/>
          <w:sz w:val="22"/>
          <w:szCs w:val="22"/>
        </w:rPr>
      </w:pPr>
    </w:p>
    <w:p w14:paraId="54B96F02" w14:textId="77777777" w:rsidR="00B657FB" w:rsidRPr="00C42D11" w:rsidRDefault="00B657FB" w:rsidP="00B657FB">
      <w:pPr>
        <w:rPr>
          <w:rFonts w:ascii="Garamond" w:hAnsi="Garamond"/>
          <w:sz w:val="22"/>
          <w:szCs w:val="22"/>
        </w:rPr>
      </w:pPr>
      <w:r w:rsidRPr="00C42D11">
        <w:rPr>
          <w:rFonts w:ascii="Garamond" w:hAnsi="Garamond"/>
          <w:sz w:val="22"/>
          <w:szCs w:val="22"/>
        </w:rPr>
        <w:t>№ ____________________</w:t>
      </w:r>
    </w:p>
    <w:p w14:paraId="68E475AB" w14:textId="77777777" w:rsidR="00B657FB" w:rsidRPr="00C42D11" w:rsidRDefault="00B657FB" w:rsidP="00B657FB">
      <w:pPr>
        <w:rPr>
          <w:rFonts w:ascii="Garamond" w:hAnsi="Garamond"/>
          <w:sz w:val="22"/>
          <w:szCs w:val="22"/>
        </w:rPr>
      </w:pPr>
      <w:r w:rsidRPr="00C42D11">
        <w:rPr>
          <w:rFonts w:ascii="Garamond" w:hAnsi="Garamond"/>
          <w:sz w:val="22"/>
          <w:szCs w:val="22"/>
        </w:rPr>
        <w:t>«___» ___________ 20 ___ г.</w:t>
      </w:r>
    </w:p>
    <w:p w14:paraId="1F830813"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ЗАЯВЛЕНИЕ</w:t>
      </w:r>
    </w:p>
    <w:p w14:paraId="00D98A69" w14:textId="77777777" w:rsidR="00B657FB" w:rsidRPr="00C42D11" w:rsidRDefault="00B657FB" w:rsidP="00B657FB">
      <w:pPr>
        <w:jc w:val="center"/>
        <w:rPr>
          <w:rFonts w:ascii="Garamond" w:hAnsi="Garamond"/>
          <w:b/>
          <w:sz w:val="22"/>
          <w:szCs w:val="22"/>
        </w:rPr>
      </w:pPr>
    </w:p>
    <w:p w14:paraId="349F98E4"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о согласовании изменений группы точек поставки покупателя электрической энергии и мощности</w:t>
      </w:r>
    </w:p>
    <w:p w14:paraId="69B925E3" w14:textId="77777777" w:rsidR="00B657FB" w:rsidRPr="00C42D11" w:rsidRDefault="00B657FB" w:rsidP="00B657FB">
      <w:pPr>
        <w:jc w:val="center"/>
        <w:rPr>
          <w:rFonts w:ascii="Garamond" w:hAnsi="Garamond"/>
          <w:b/>
          <w:sz w:val="22"/>
          <w:szCs w:val="22"/>
        </w:rPr>
      </w:pPr>
    </w:p>
    <w:p w14:paraId="7EEF709B" w14:textId="77777777" w:rsidR="00B657FB" w:rsidRPr="00C42D11" w:rsidRDefault="00B657FB" w:rsidP="00B657FB">
      <w:pPr>
        <w:rPr>
          <w:rFonts w:ascii="Garamond" w:hAnsi="Garamond"/>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10"/>
        <w:gridCol w:w="8363"/>
      </w:tblGrid>
      <w:tr w:rsidR="00B657FB" w:rsidRPr="00C42D11" w14:paraId="0EF6C550" w14:textId="77777777" w:rsidTr="000618BD">
        <w:trPr>
          <w:trHeight w:val="567"/>
        </w:trPr>
        <w:tc>
          <w:tcPr>
            <w:tcW w:w="6323" w:type="dxa"/>
            <w:shd w:val="clear" w:color="auto" w:fill="D9D9D9"/>
            <w:vAlign w:val="center"/>
          </w:tcPr>
          <w:p w14:paraId="42BFEB7C" w14:textId="77777777" w:rsidR="00B657FB" w:rsidRPr="00C42D11" w:rsidRDefault="00B657FB" w:rsidP="000618BD">
            <w:pPr>
              <w:rPr>
                <w:rFonts w:ascii="Garamond" w:hAnsi="Garamond"/>
                <w:sz w:val="22"/>
                <w:szCs w:val="22"/>
              </w:rPr>
            </w:pPr>
            <w:r w:rsidRPr="00C42D11">
              <w:rPr>
                <w:rFonts w:ascii="Garamond" w:hAnsi="Garamond"/>
                <w:sz w:val="22"/>
                <w:szCs w:val="22"/>
              </w:rPr>
              <w:t>Полное фирменное наименование</w:t>
            </w:r>
          </w:p>
        </w:tc>
        <w:tc>
          <w:tcPr>
            <w:tcW w:w="8386" w:type="dxa"/>
            <w:vAlign w:val="center"/>
          </w:tcPr>
          <w:p w14:paraId="57B9D394" w14:textId="77777777" w:rsidR="00B657FB" w:rsidRPr="00C42D11" w:rsidRDefault="00B657FB" w:rsidP="000618BD">
            <w:pPr>
              <w:rPr>
                <w:rFonts w:ascii="Garamond" w:hAnsi="Garamond"/>
                <w:sz w:val="22"/>
                <w:szCs w:val="22"/>
              </w:rPr>
            </w:pPr>
          </w:p>
        </w:tc>
      </w:tr>
      <w:tr w:rsidR="00B657FB" w:rsidRPr="00C42D11" w14:paraId="6E7BAA10" w14:textId="77777777" w:rsidTr="000618BD">
        <w:trPr>
          <w:trHeight w:val="567"/>
        </w:trPr>
        <w:tc>
          <w:tcPr>
            <w:tcW w:w="6323" w:type="dxa"/>
            <w:shd w:val="clear" w:color="auto" w:fill="D9D9D9"/>
            <w:vAlign w:val="center"/>
          </w:tcPr>
          <w:p w14:paraId="2BFC3ACC" w14:textId="77777777" w:rsidR="00B657FB" w:rsidRPr="00C42D11" w:rsidRDefault="00B657FB" w:rsidP="000618BD">
            <w:pPr>
              <w:rPr>
                <w:rFonts w:ascii="Garamond" w:hAnsi="Garamond"/>
                <w:sz w:val="22"/>
                <w:szCs w:val="22"/>
              </w:rPr>
            </w:pPr>
            <w:r w:rsidRPr="00C42D11">
              <w:rPr>
                <w:rFonts w:ascii="Garamond" w:hAnsi="Garamond"/>
                <w:sz w:val="22"/>
                <w:szCs w:val="22"/>
              </w:rPr>
              <w:t>Сокращенное фирменное наименование</w:t>
            </w:r>
          </w:p>
        </w:tc>
        <w:tc>
          <w:tcPr>
            <w:tcW w:w="8386" w:type="dxa"/>
            <w:vAlign w:val="center"/>
          </w:tcPr>
          <w:p w14:paraId="06686873" w14:textId="77777777" w:rsidR="00B657FB" w:rsidRPr="00C42D11" w:rsidRDefault="00B657FB" w:rsidP="000618BD">
            <w:pPr>
              <w:rPr>
                <w:rFonts w:ascii="Garamond" w:hAnsi="Garamond"/>
                <w:sz w:val="22"/>
                <w:szCs w:val="22"/>
              </w:rPr>
            </w:pPr>
          </w:p>
        </w:tc>
      </w:tr>
      <w:tr w:rsidR="00B657FB" w:rsidRPr="00C42D11" w14:paraId="77E433EC" w14:textId="77777777" w:rsidTr="000618BD">
        <w:trPr>
          <w:trHeight w:val="567"/>
        </w:trPr>
        <w:tc>
          <w:tcPr>
            <w:tcW w:w="6323" w:type="dxa"/>
            <w:shd w:val="clear" w:color="auto" w:fill="D9D9D9"/>
            <w:vAlign w:val="center"/>
          </w:tcPr>
          <w:p w14:paraId="1938210D" w14:textId="77777777" w:rsidR="00B657FB" w:rsidRPr="00C42D11" w:rsidRDefault="00B657FB" w:rsidP="000618BD">
            <w:pPr>
              <w:rPr>
                <w:rFonts w:ascii="Garamond" w:hAnsi="Garamond"/>
                <w:sz w:val="22"/>
                <w:szCs w:val="22"/>
              </w:rPr>
            </w:pPr>
            <w:r w:rsidRPr="00C42D11">
              <w:rPr>
                <w:rFonts w:ascii="Garamond" w:hAnsi="Garamond"/>
                <w:sz w:val="22"/>
                <w:szCs w:val="22"/>
              </w:rPr>
              <w:t>Регистрационный номер в Реестре субъектов оптового рынка</w:t>
            </w:r>
          </w:p>
        </w:tc>
        <w:tc>
          <w:tcPr>
            <w:tcW w:w="8386" w:type="dxa"/>
            <w:vAlign w:val="center"/>
          </w:tcPr>
          <w:p w14:paraId="19589F4E" w14:textId="77777777" w:rsidR="00B657FB" w:rsidRPr="00C42D11" w:rsidRDefault="00B657FB" w:rsidP="000618BD">
            <w:pPr>
              <w:rPr>
                <w:rFonts w:ascii="Garamond" w:hAnsi="Garamond"/>
                <w:sz w:val="22"/>
                <w:szCs w:val="22"/>
              </w:rPr>
            </w:pPr>
          </w:p>
        </w:tc>
      </w:tr>
    </w:tbl>
    <w:p w14:paraId="08A8D49B" w14:textId="77777777" w:rsidR="00B657FB" w:rsidRPr="00C42D11" w:rsidRDefault="00B657FB" w:rsidP="00B657FB">
      <w:pPr>
        <w:rPr>
          <w:rFonts w:ascii="Garamond" w:hAnsi="Garamond"/>
          <w:sz w:val="22"/>
          <w:szCs w:val="22"/>
        </w:rPr>
      </w:pPr>
    </w:p>
    <w:p w14:paraId="4FF0F920" w14:textId="77777777" w:rsidR="00B657FB" w:rsidRPr="00C42D11" w:rsidRDefault="00B657FB" w:rsidP="00B657FB">
      <w:pPr>
        <w:rPr>
          <w:rFonts w:ascii="Garamond" w:hAnsi="Garamond"/>
          <w:b/>
          <w:sz w:val="22"/>
          <w:szCs w:val="22"/>
        </w:rPr>
      </w:pPr>
      <w:r w:rsidRPr="00C42D11">
        <w:rPr>
          <w:rFonts w:ascii="Garamond" w:hAnsi="Garamond"/>
          <w:b/>
          <w:sz w:val="22"/>
          <w:szCs w:val="22"/>
        </w:rPr>
        <w:t>выражает намерение согласовать изменение группы точек поставки покупателя электрической энергии и мощности (далее – ГТП)</w:t>
      </w:r>
    </w:p>
    <w:p w14:paraId="6A923104" w14:textId="77777777" w:rsidR="00B657FB" w:rsidRPr="00C42D11" w:rsidRDefault="00B657FB" w:rsidP="00B657FB">
      <w:pPr>
        <w:rPr>
          <w:rFonts w:ascii="Garamond" w:hAnsi="Garamond"/>
          <w:sz w:val="22"/>
          <w:szCs w:val="22"/>
        </w:rPr>
      </w:pPr>
    </w:p>
    <w:tbl>
      <w:tblPr>
        <w:tblW w:w="14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99"/>
        <w:gridCol w:w="5210"/>
        <w:gridCol w:w="14"/>
        <w:gridCol w:w="2260"/>
        <w:gridCol w:w="1444"/>
        <w:gridCol w:w="970"/>
        <w:gridCol w:w="873"/>
        <w:gridCol w:w="820"/>
        <w:gridCol w:w="8"/>
        <w:gridCol w:w="164"/>
        <w:gridCol w:w="1860"/>
      </w:tblGrid>
      <w:tr w:rsidR="00B657FB" w:rsidRPr="00C42D11" w14:paraId="548404F5" w14:textId="77777777" w:rsidTr="000618BD">
        <w:trPr>
          <w:trHeight w:val="454"/>
        </w:trPr>
        <w:tc>
          <w:tcPr>
            <w:tcW w:w="6309" w:type="dxa"/>
            <w:gridSpan w:val="2"/>
            <w:shd w:val="clear" w:color="auto" w:fill="D9D9D9"/>
            <w:vAlign w:val="center"/>
          </w:tcPr>
          <w:p w14:paraId="056F51FB"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Тип заявленной ГТП </w:t>
            </w:r>
            <w:r w:rsidRPr="00C42D11">
              <w:rPr>
                <w:rFonts w:ascii="Garamond" w:hAnsi="Garamond"/>
                <w:b/>
                <w:sz w:val="22"/>
                <w:szCs w:val="22"/>
                <w:vertAlign w:val="superscript"/>
              </w:rPr>
              <w:t>1</w:t>
            </w:r>
          </w:p>
        </w:tc>
        <w:tc>
          <w:tcPr>
            <w:tcW w:w="8413" w:type="dxa"/>
            <w:gridSpan w:val="9"/>
            <w:vAlign w:val="center"/>
          </w:tcPr>
          <w:p w14:paraId="1AA8B066" w14:textId="77777777" w:rsidR="00B657FB" w:rsidRPr="00C42D11" w:rsidRDefault="00B657FB" w:rsidP="000618BD">
            <w:pPr>
              <w:rPr>
                <w:rFonts w:ascii="Garamond" w:hAnsi="Garamond"/>
                <w:sz w:val="22"/>
                <w:szCs w:val="22"/>
              </w:rPr>
            </w:pPr>
          </w:p>
        </w:tc>
      </w:tr>
      <w:tr w:rsidR="00B657FB" w:rsidRPr="00C42D11" w14:paraId="14D13C5C" w14:textId="77777777" w:rsidTr="000618BD">
        <w:trPr>
          <w:trHeight w:val="454"/>
        </w:trPr>
        <w:tc>
          <w:tcPr>
            <w:tcW w:w="6309" w:type="dxa"/>
            <w:gridSpan w:val="2"/>
            <w:shd w:val="clear" w:color="auto" w:fill="D9D9D9"/>
            <w:vAlign w:val="center"/>
          </w:tcPr>
          <w:p w14:paraId="67BF04EA"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Субъект РФ </w:t>
            </w:r>
            <w:r w:rsidRPr="00C42D11">
              <w:rPr>
                <w:rFonts w:ascii="Garamond" w:hAnsi="Garamond"/>
                <w:b/>
                <w:sz w:val="22"/>
                <w:szCs w:val="22"/>
                <w:vertAlign w:val="superscript"/>
              </w:rPr>
              <w:t>2</w:t>
            </w:r>
          </w:p>
        </w:tc>
        <w:tc>
          <w:tcPr>
            <w:tcW w:w="8413" w:type="dxa"/>
            <w:gridSpan w:val="9"/>
            <w:vAlign w:val="center"/>
          </w:tcPr>
          <w:p w14:paraId="262C8403" w14:textId="77777777" w:rsidR="00B657FB" w:rsidRPr="00C42D11" w:rsidRDefault="00B657FB" w:rsidP="000618BD">
            <w:pPr>
              <w:rPr>
                <w:rFonts w:ascii="Garamond" w:hAnsi="Garamond"/>
                <w:sz w:val="22"/>
                <w:szCs w:val="22"/>
              </w:rPr>
            </w:pPr>
          </w:p>
        </w:tc>
      </w:tr>
      <w:tr w:rsidR="00B657FB" w:rsidRPr="00C42D11" w14:paraId="1BF853E2" w14:textId="77777777" w:rsidTr="000618BD">
        <w:trPr>
          <w:trHeight w:val="454"/>
        </w:trPr>
        <w:tc>
          <w:tcPr>
            <w:tcW w:w="6309" w:type="dxa"/>
            <w:gridSpan w:val="2"/>
            <w:shd w:val="clear" w:color="auto" w:fill="D9D9D9"/>
            <w:vAlign w:val="center"/>
          </w:tcPr>
          <w:p w14:paraId="3A056406"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ГТП заявлена в отношении </w:t>
            </w:r>
            <w:r w:rsidRPr="00C42D11">
              <w:rPr>
                <w:rFonts w:ascii="Garamond" w:hAnsi="Garamond"/>
                <w:b/>
                <w:sz w:val="22"/>
                <w:szCs w:val="22"/>
                <w:vertAlign w:val="superscript"/>
              </w:rPr>
              <w:t>3</w:t>
            </w:r>
          </w:p>
        </w:tc>
        <w:tc>
          <w:tcPr>
            <w:tcW w:w="8413" w:type="dxa"/>
            <w:gridSpan w:val="9"/>
            <w:vAlign w:val="center"/>
          </w:tcPr>
          <w:p w14:paraId="7BDB0268" w14:textId="77777777" w:rsidR="00B657FB" w:rsidRPr="00C42D11" w:rsidRDefault="00B657FB" w:rsidP="000618BD">
            <w:pPr>
              <w:rPr>
                <w:rFonts w:ascii="Garamond" w:hAnsi="Garamond"/>
                <w:sz w:val="22"/>
                <w:szCs w:val="22"/>
              </w:rPr>
            </w:pPr>
          </w:p>
        </w:tc>
      </w:tr>
      <w:tr w:rsidR="00B657FB" w:rsidRPr="00C42D11" w14:paraId="5A41613B" w14:textId="77777777" w:rsidTr="000618BD">
        <w:trPr>
          <w:trHeight w:val="1134"/>
        </w:trPr>
        <w:tc>
          <w:tcPr>
            <w:tcW w:w="6309" w:type="dxa"/>
            <w:gridSpan w:val="2"/>
            <w:shd w:val="clear" w:color="auto" w:fill="D9D9D9"/>
            <w:vAlign w:val="center"/>
          </w:tcPr>
          <w:p w14:paraId="20B6C192"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Наименование ГТП потребления </w:t>
            </w:r>
            <w:r w:rsidRPr="00C42D11">
              <w:rPr>
                <w:rFonts w:ascii="Garamond" w:hAnsi="Garamond"/>
                <w:b/>
                <w:sz w:val="22"/>
                <w:szCs w:val="22"/>
                <w:vertAlign w:val="superscript"/>
              </w:rPr>
              <w:t>4</w:t>
            </w:r>
          </w:p>
        </w:tc>
        <w:tc>
          <w:tcPr>
            <w:tcW w:w="2274" w:type="dxa"/>
            <w:gridSpan w:val="2"/>
            <w:shd w:val="clear" w:color="auto" w:fill="D9D9D9"/>
            <w:vAlign w:val="center"/>
          </w:tcPr>
          <w:p w14:paraId="1E2CC7E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зарегистрированной ГТП потребления </w:t>
            </w:r>
            <w:r w:rsidRPr="00C42D11">
              <w:rPr>
                <w:rFonts w:ascii="Garamond" w:hAnsi="Garamond"/>
                <w:b/>
                <w:sz w:val="22"/>
                <w:szCs w:val="22"/>
                <w:vertAlign w:val="superscript"/>
              </w:rPr>
              <w:t>5</w:t>
            </w:r>
          </w:p>
        </w:tc>
        <w:tc>
          <w:tcPr>
            <w:tcW w:w="1444" w:type="dxa"/>
            <w:shd w:val="clear" w:color="auto" w:fill="D9D9D9"/>
            <w:vAlign w:val="center"/>
          </w:tcPr>
          <w:p w14:paraId="36FE5FF5"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заявленной ГТП потребления </w:t>
            </w:r>
            <w:r w:rsidRPr="00C42D11">
              <w:rPr>
                <w:rFonts w:ascii="Garamond" w:hAnsi="Garamond"/>
                <w:b/>
                <w:sz w:val="22"/>
                <w:szCs w:val="22"/>
                <w:vertAlign w:val="superscript"/>
              </w:rPr>
              <w:t>6</w:t>
            </w:r>
          </w:p>
        </w:tc>
        <w:tc>
          <w:tcPr>
            <w:tcW w:w="1843" w:type="dxa"/>
            <w:gridSpan w:val="2"/>
            <w:shd w:val="clear" w:color="auto" w:fill="D9D9D9"/>
            <w:vAlign w:val="center"/>
          </w:tcPr>
          <w:p w14:paraId="57B40ED2"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rPr>
              <w:t xml:space="preserve">Присоединенная мощность ГТП, </w:t>
            </w:r>
            <w:proofErr w:type="spellStart"/>
            <w:r w:rsidRPr="00C42D11">
              <w:rPr>
                <w:rFonts w:ascii="Garamond" w:hAnsi="Garamond"/>
                <w:sz w:val="22"/>
                <w:szCs w:val="22"/>
              </w:rPr>
              <w:t>МВА</w:t>
            </w:r>
            <w:proofErr w:type="spellEnd"/>
            <w:r w:rsidRPr="00C42D11">
              <w:rPr>
                <w:rFonts w:ascii="Garamond" w:hAnsi="Garamond"/>
                <w:sz w:val="22"/>
                <w:szCs w:val="22"/>
                <w:lang w:val="en-US"/>
              </w:rPr>
              <w:t xml:space="preserve"> </w:t>
            </w:r>
            <w:r w:rsidRPr="00C42D11">
              <w:rPr>
                <w:rFonts w:ascii="Garamond" w:hAnsi="Garamond"/>
                <w:b/>
                <w:sz w:val="22"/>
                <w:szCs w:val="22"/>
                <w:vertAlign w:val="superscript"/>
              </w:rPr>
              <w:t>7</w:t>
            </w:r>
          </w:p>
        </w:tc>
        <w:tc>
          <w:tcPr>
            <w:tcW w:w="992" w:type="dxa"/>
            <w:gridSpan w:val="3"/>
            <w:shd w:val="clear" w:color="auto" w:fill="D9D9D9"/>
            <w:vAlign w:val="center"/>
          </w:tcPr>
          <w:p w14:paraId="31A97FCE"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«малых» </w:t>
            </w:r>
            <w:proofErr w:type="spellStart"/>
            <w:r w:rsidRPr="00C42D11">
              <w:rPr>
                <w:rFonts w:ascii="Garamond" w:hAnsi="Garamond"/>
                <w:sz w:val="22"/>
                <w:szCs w:val="22"/>
              </w:rPr>
              <w:t>ТП</w:t>
            </w:r>
            <w:proofErr w:type="spellEnd"/>
          </w:p>
        </w:tc>
        <w:tc>
          <w:tcPr>
            <w:tcW w:w="1860" w:type="dxa"/>
            <w:shd w:val="clear" w:color="auto" w:fill="D9D9D9"/>
            <w:vAlign w:val="center"/>
          </w:tcPr>
          <w:p w14:paraId="4E98E2CB"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Присоединенная мощность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w:t>
            </w:r>
            <w:proofErr w:type="spellStart"/>
            <w:r w:rsidRPr="00C42D11">
              <w:rPr>
                <w:rFonts w:ascii="Garamond" w:hAnsi="Garamond"/>
                <w:sz w:val="22"/>
                <w:szCs w:val="22"/>
              </w:rPr>
              <w:t>МВА</w:t>
            </w:r>
            <w:proofErr w:type="spellEnd"/>
          </w:p>
        </w:tc>
      </w:tr>
      <w:tr w:rsidR="00B657FB" w:rsidRPr="00C42D11" w14:paraId="32252B05" w14:textId="77777777" w:rsidTr="000618BD">
        <w:trPr>
          <w:trHeight w:val="567"/>
        </w:trPr>
        <w:tc>
          <w:tcPr>
            <w:tcW w:w="6309" w:type="dxa"/>
            <w:gridSpan w:val="2"/>
            <w:vAlign w:val="center"/>
          </w:tcPr>
          <w:p w14:paraId="193C0C52"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274" w:type="dxa"/>
            <w:gridSpan w:val="2"/>
            <w:vAlign w:val="center"/>
          </w:tcPr>
          <w:p w14:paraId="2FB1713E" w14:textId="77777777" w:rsidR="00B657FB" w:rsidRPr="00C42D11" w:rsidRDefault="00B657FB" w:rsidP="000618BD">
            <w:pPr>
              <w:jc w:val="center"/>
              <w:rPr>
                <w:rFonts w:ascii="Garamond" w:hAnsi="Garamond"/>
                <w:sz w:val="22"/>
                <w:szCs w:val="22"/>
              </w:rPr>
            </w:pPr>
          </w:p>
        </w:tc>
        <w:tc>
          <w:tcPr>
            <w:tcW w:w="1444" w:type="dxa"/>
            <w:vAlign w:val="center"/>
          </w:tcPr>
          <w:p w14:paraId="45522DFE" w14:textId="77777777" w:rsidR="00B657FB" w:rsidRPr="00C42D11" w:rsidRDefault="00B657FB" w:rsidP="000618BD">
            <w:pPr>
              <w:jc w:val="center"/>
              <w:rPr>
                <w:rFonts w:ascii="Garamond" w:hAnsi="Garamond"/>
                <w:sz w:val="22"/>
                <w:szCs w:val="22"/>
              </w:rPr>
            </w:pPr>
          </w:p>
        </w:tc>
        <w:tc>
          <w:tcPr>
            <w:tcW w:w="1843" w:type="dxa"/>
            <w:gridSpan w:val="2"/>
            <w:vAlign w:val="center"/>
          </w:tcPr>
          <w:p w14:paraId="7CBB3446" w14:textId="77777777" w:rsidR="00B657FB" w:rsidRPr="00C42D11" w:rsidRDefault="00B657FB" w:rsidP="000618BD">
            <w:pPr>
              <w:jc w:val="center"/>
              <w:rPr>
                <w:rFonts w:ascii="Garamond" w:hAnsi="Garamond"/>
                <w:sz w:val="22"/>
                <w:szCs w:val="22"/>
              </w:rPr>
            </w:pPr>
          </w:p>
        </w:tc>
        <w:tc>
          <w:tcPr>
            <w:tcW w:w="992" w:type="dxa"/>
            <w:gridSpan w:val="3"/>
            <w:vAlign w:val="center"/>
          </w:tcPr>
          <w:p w14:paraId="34D15AD1" w14:textId="77777777" w:rsidR="00B657FB" w:rsidRPr="00C42D11" w:rsidRDefault="00B657FB" w:rsidP="000618BD">
            <w:pPr>
              <w:jc w:val="center"/>
              <w:rPr>
                <w:rFonts w:ascii="Garamond" w:hAnsi="Garamond"/>
                <w:sz w:val="22"/>
                <w:szCs w:val="22"/>
              </w:rPr>
            </w:pPr>
          </w:p>
        </w:tc>
        <w:tc>
          <w:tcPr>
            <w:tcW w:w="1860" w:type="dxa"/>
            <w:vAlign w:val="center"/>
          </w:tcPr>
          <w:p w14:paraId="5E95C14A" w14:textId="77777777" w:rsidR="00B657FB" w:rsidRPr="00C42D11" w:rsidRDefault="00B657FB" w:rsidP="000618BD">
            <w:pPr>
              <w:jc w:val="center"/>
              <w:rPr>
                <w:rFonts w:ascii="Garamond" w:hAnsi="Garamond"/>
                <w:sz w:val="22"/>
                <w:szCs w:val="22"/>
              </w:rPr>
            </w:pPr>
          </w:p>
        </w:tc>
      </w:tr>
      <w:tr w:rsidR="00B657FB" w:rsidRPr="00C42D11" w14:paraId="0462E304" w14:textId="77777777" w:rsidTr="000618BD">
        <w:trPr>
          <w:trHeight w:val="850"/>
        </w:trPr>
        <w:tc>
          <w:tcPr>
            <w:tcW w:w="6309" w:type="dxa"/>
            <w:gridSpan w:val="2"/>
            <w:shd w:val="clear" w:color="auto" w:fill="D9D9D9"/>
            <w:vAlign w:val="center"/>
          </w:tcPr>
          <w:p w14:paraId="56F03150" w14:textId="77777777" w:rsidR="00B657FB" w:rsidRPr="00C42D11" w:rsidRDefault="00B657FB" w:rsidP="000618BD">
            <w:pPr>
              <w:rPr>
                <w:rFonts w:ascii="Garamond" w:hAnsi="Garamond"/>
                <w:b/>
                <w:sz w:val="22"/>
                <w:szCs w:val="22"/>
                <w:vertAlign w:val="superscript"/>
              </w:rPr>
            </w:pPr>
            <w:r w:rsidRPr="00C42D11">
              <w:rPr>
                <w:rFonts w:ascii="Garamond" w:hAnsi="Garamond"/>
                <w:sz w:val="22"/>
                <w:szCs w:val="22"/>
              </w:rPr>
              <w:lastRenderedPageBreak/>
              <w:t xml:space="preserve">Наименование ГТП потребления в соответствии с действующей регистрационной информацией </w:t>
            </w:r>
          </w:p>
          <w:p w14:paraId="57A0A360" w14:textId="77777777" w:rsidR="00B657FB" w:rsidRPr="00C42D11" w:rsidRDefault="00B657FB" w:rsidP="000618BD">
            <w:pPr>
              <w:rPr>
                <w:rFonts w:ascii="Garamond" w:hAnsi="Garamond"/>
                <w:sz w:val="22"/>
                <w:szCs w:val="22"/>
              </w:rPr>
            </w:pPr>
            <w:r w:rsidRPr="00C42D11">
              <w:rPr>
                <w:rFonts w:ascii="Garamond" w:hAnsi="Garamond"/>
                <w:sz w:val="22"/>
                <w:szCs w:val="22"/>
              </w:rPr>
              <w:t>(заполняется в случае изменения наименования ГТП)</w:t>
            </w:r>
            <w:r w:rsidRPr="00C42D11">
              <w:rPr>
                <w:rFonts w:ascii="Garamond" w:hAnsi="Garamond"/>
                <w:b/>
                <w:sz w:val="22"/>
                <w:szCs w:val="22"/>
                <w:vertAlign w:val="superscript"/>
              </w:rPr>
              <w:t xml:space="preserve"> 12</w:t>
            </w:r>
          </w:p>
        </w:tc>
        <w:tc>
          <w:tcPr>
            <w:tcW w:w="8413" w:type="dxa"/>
            <w:gridSpan w:val="9"/>
            <w:vAlign w:val="center"/>
          </w:tcPr>
          <w:p w14:paraId="48A8877F" w14:textId="77777777" w:rsidR="00B657FB" w:rsidRPr="00C42D11" w:rsidRDefault="00B657FB" w:rsidP="000618BD">
            <w:pPr>
              <w:rPr>
                <w:rFonts w:ascii="Garamond" w:hAnsi="Garamond"/>
                <w:sz w:val="22"/>
                <w:szCs w:val="22"/>
              </w:rPr>
            </w:pPr>
          </w:p>
        </w:tc>
      </w:tr>
      <w:tr w:rsidR="00B657FB" w:rsidRPr="00C42D11" w14:paraId="28DB718B" w14:textId="77777777" w:rsidTr="000618BD">
        <w:trPr>
          <w:trHeight w:val="850"/>
        </w:trPr>
        <w:tc>
          <w:tcPr>
            <w:tcW w:w="1099" w:type="dxa"/>
            <w:shd w:val="clear" w:color="auto" w:fill="D9D9D9"/>
            <w:vAlign w:val="center"/>
          </w:tcPr>
          <w:p w14:paraId="60ABB5B1"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rPr>
              <w:t xml:space="preserve">Сечение № </w:t>
            </w:r>
            <w:r w:rsidRPr="00C42D11">
              <w:rPr>
                <w:rFonts w:ascii="Garamond" w:hAnsi="Garamond"/>
                <w:b/>
                <w:sz w:val="22"/>
                <w:szCs w:val="22"/>
                <w:vertAlign w:val="superscript"/>
                <w:lang w:val="en-US"/>
              </w:rPr>
              <w:t>9</w:t>
            </w:r>
          </w:p>
        </w:tc>
        <w:tc>
          <w:tcPr>
            <w:tcW w:w="5210" w:type="dxa"/>
            <w:shd w:val="clear" w:color="auto" w:fill="D9D9D9"/>
            <w:vAlign w:val="center"/>
          </w:tcPr>
          <w:p w14:paraId="36662BB5" w14:textId="77777777" w:rsidR="00B657FB" w:rsidRPr="00C42D11" w:rsidRDefault="00B657FB" w:rsidP="000618BD">
            <w:pPr>
              <w:rPr>
                <w:rFonts w:ascii="Garamond" w:hAnsi="Garamond"/>
                <w:sz w:val="22"/>
                <w:szCs w:val="22"/>
              </w:rPr>
            </w:pPr>
            <w:r w:rsidRPr="00C42D11">
              <w:rPr>
                <w:rFonts w:ascii="Garamond" w:hAnsi="Garamond"/>
                <w:sz w:val="22"/>
                <w:szCs w:val="22"/>
              </w:rPr>
              <w:t>Наименование смежного субъекта ОРЭМ (Наименование ГТП смежного субъекта ОРЭМ)</w:t>
            </w:r>
            <w:r w:rsidRPr="00C42D11">
              <w:rPr>
                <w:rFonts w:ascii="Garamond" w:hAnsi="Garamond"/>
                <w:b/>
                <w:sz w:val="22"/>
                <w:szCs w:val="22"/>
                <w:vertAlign w:val="superscript"/>
              </w:rPr>
              <w:t xml:space="preserve"> 8</w:t>
            </w:r>
          </w:p>
        </w:tc>
        <w:tc>
          <w:tcPr>
            <w:tcW w:w="2274" w:type="dxa"/>
            <w:gridSpan w:val="2"/>
            <w:shd w:val="clear" w:color="auto" w:fill="D9D9D9"/>
            <w:vAlign w:val="center"/>
          </w:tcPr>
          <w:p w14:paraId="08A78185"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зарегистрированном</w:t>
            </w:r>
          </w:p>
          <w:p w14:paraId="1D2078BA"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сечении </w:t>
            </w:r>
            <w:r w:rsidRPr="00C42D11">
              <w:rPr>
                <w:rFonts w:ascii="Garamond" w:hAnsi="Garamond"/>
                <w:b/>
                <w:sz w:val="22"/>
                <w:szCs w:val="22"/>
                <w:vertAlign w:val="superscript"/>
              </w:rPr>
              <w:t>5</w:t>
            </w:r>
          </w:p>
        </w:tc>
        <w:tc>
          <w:tcPr>
            <w:tcW w:w="2414" w:type="dxa"/>
            <w:gridSpan w:val="2"/>
            <w:shd w:val="clear" w:color="auto" w:fill="D9D9D9"/>
            <w:vAlign w:val="center"/>
          </w:tcPr>
          <w:p w14:paraId="01C42DE6"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заявленном сечении </w:t>
            </w:r>
            <w:r w:rsidRPr="00C42D11">
              <w:rPr>
                <w:rFonts w:ascii="Garamond" w:hAnsi="Garamond"/>
                <w:b/>
                <w:sz w:val="22"/>
                <w:szCs w:val="22"/>
                <w:vertAlign w:val="superscript"/>
              </w:rPr>
              <w:t>6</w:t>
            </w:r>
          </w:p>
        </w:tc>
        <w:tc>
          <w:tcPr>
            <w:tcW w:w="1701" w:type="dxa"/>
            <w:gridSpan w:val="3"/>
            <w:shd w:val="clear" w:color="auto" w:fill="D9D9D9"/>
            <w:vAlign w:val="center"/>
          </w:tcPr>
          <w:p w14:paraId="5E21781E"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«малых» </w:t>
            </w:r>
            <w:proofErr w:type="spellStart"/>
            <w:r w:rsidRPr="00C42D11">
              <w:rPr>
                <w:rFonts w:ascii="Garamond" w:hAnsi="Garamond"/>
                <w:sz w:val="22"/>
                <w:szCs w:val="22"/>
              </w:rPr>
              <w:t>ТП</w:t>
            </w:r>
            <w:proofErr w:type="spellEnd"/>
          </w:p>
        </w:tc>
        <w:tc>
          <w:tcPr>
            <w:tcW w:w="2024" w:type="dxa"/>
            <w:gridSpan w:val="2"/>
            <w:shd w:val="clear" w:color="auto" w:fill="D9D9D9"/>
            <w:vAlign w:val="center"/>
          </w:tcPr>
          <w:p w14:paraId="4509ED25"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Присоединенная мощность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w:t>
            </w:r>
            <w:proofErr w:type="spellStart"/>
            <w:r w:rsidRPr="00C42D11">
              <w:rPr>
                <w:rFonts w:ascii="Garamond" w:hAnsi="Garamond"/>
                <w:sz w:val="22"/>
                <w:szCs w:val="22"/>
              </w:rPr>
              <w:t>МВА</w:t>
            </w:r>
            <w:proofErr w:type="spellEnd"/>
          </w:p>
        </w:tc>
      </w:tr>
      <w:tr w:rsidR="00B657FB" w:rsidRPr="00C42D11" w14:paraId="4380EC62" w14:textId="77777777" w:rsidTr="000618BD">
        <w:trPr>
          <w:trHeight w:val="567"/>
        </w:trPr>
        <w:tc>
          <w:tcPr>
            <w:tcW w:w="1099" w:type="dxa"/>
            <w:vMerge w:val="restart"/>
            <w:vAlign w:val="center"/>
          </w:tcPr>
          <w:p w14:paraId="059FB7D1" w14:textId="77777777" w:rsidR="00B657FB" w:rsidRPr="00C42D11" w:rsidRDefault="00B657FB" w:rsidP="000618BD">
            <w:pPr>
              <w:jc w:val="center"/>
              <w:rPr>
                <w:rFonts w:ascii="Garamond" w:hAnsi="Garamond"/>
                <w:sz w:val="22"/>
                <w:szCs w:val="22"/>
              </w:rPr>
            </w:pPr>
            <w:r w:rsidRPr="00C42D11">
              <w:rPr>
                <w:rFonts w:ascii="Garamond" w:hAnsi="Garamond"/>
                <w:sz w:val="22"/>
                <w:szCs w:val="22"/>
              </w:rPr>
              <w:t>1</w:t>
            </w:r>
          </w:p>
        </w:tc>
        <w:tc>
          <w:tcPr>
            <w:tcW w:w="5210" w:type="dxa"/>
            <w:vAlign w:val="center"/>
          </w:tcPr>
          <w:p w14:paraId="5B5B89FE"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274" w:type="dxa"/>
            <w:gridSpan w:val="2"/>
            <w:vAlign w:val="center"/>
          </w:tcPr>
          <w:p w14:paraId="61C9B089" w14:textId="77777777" w:rsidR="00B657FB" w:rsidRPr="00C42D11" w:rsidRDefault="00B657FB" w:rsidP="000618BD">
            <w:pPr>
              <w:jc w:val="center"/>
              <w:rPr>
                <w:rFonts w:ascii="Garamond" w:hAnsi="Garamond"/>
                <w:sz w:val="22"/>
                <w:szCs w:val="22"/>
              </w:rPr>
            </w:pPr>
          </w:p>
        </w:tc>
        <w:tc>
          <w:tcPr>
            <w:tcW w:w="2414" w:type="dxa"/>
            <w:gridSpan w:val="2"/>
            <w:vAlign w:val="center"/>
          </w:tcPr>
          <w:p w14:paraId="11865AC1" w14:textId="77777777" w:rsidR="00B657FB" w:rsidRPr="00C42D11" w:rsidRDefault="00B657FB" w:rsidP="000618BD">
            <w:pPr>
              <w:jc w:val="center"/>
              <w:rPr>
                <w:rFonts w:ascii="Garamond" w:hAnsi="Garamond"/>
                <w:sz w:val="22"/>
                <w:szCs w:val="22"/>
              </w:rPr>
            </w:pPr>
          </w:p>
        </w:tc>
        <w:tc>
          <w:tcPr>
            <w:tcW w:w="1701" w:type="dxa"/>
            <w:gridSpan w:val="3"/>
            <w:vAlign w:val="center"/>
          </w:tcPr>
          <w:p w14:paraId="6A544F90" w14:textId="77777777" w:rsidR="00B657FB" w:rsidRPr="00C42D11" w:rsidRDefault="00B657FB" w:rsidP="000618BD">
            <w:pPr>
              <w:jc w:val="center"/>
              <w:rPr>
                <w:rFonts w:ascii="Garamond" w:hAnsi="Garamond"/>
                <w:sz w:val="22"/>
                <w:szCs w:val="22"/>
              </w:rPr>
            </w:pPr>
          </w:p>
        </w:tc>
        <w:tc>
          <w:tcPr>
            <w:tcW w:w="2024" w:type="dxa"/>
            <w:gridSpan w:val="2"/>
            <w:vAlign w:val="center"/>
          </w:tcPr>
          <w:p w14:paraId="3F7D4305" w14:textId="77777777" w:rsidR="00B657FB" w:rsidRPr="00C42D11" w:rsidRDefault="00B657FB" w:rsidP="000618BD">
            <w:pPr>
              <w:jc w:val="center"/>
              <w:rPr>
                <w:rFonts w:ascii="Garamond" w:hAnsi="Garamond"/>
                <w:sz w:val="22"/>
                <w:szCs w:val="22"/>
              </w:rPr>
            </w:pPr>
          </w:p>
        </w:tc>
      </w:tr>
      <w:tr w:rsidR="00B657FB" w:rsidRPr="00C42D11" w14:paraId="4C9C6BD2" w14:textId="77777777" w:rsidTr="000618BD">
        <w:trPr>
          <w:trHeight w:val="567"/>
        </w:trPr>
        <w:tc>
          <w:tcPr>
            <w:tcW w:w="1099" w:type="dxa"/>
            <w:vMerge/>
            <w:vAlign w:val="center"/>
          </w:tcPr>
          <w:p w14:paraId="43F95613" w14:textId="77777777" w:rsidR="00B657FB" w:rsidRPr="00C42D11" w:rsidRDefault="00B657FB" w:rsidP="000618BD">
            <w:pPr>
              <w:jc w:val="center"/>
              <w:rPr>
                <w:rFonts w:ascii="Garamond" w:hAnsi="Garamond"/>
                <w:sz w:val="22"/>
                <w:szCs w:val="22"/>
              </w:rPr>
            </w:pPr>
          </w:p>
        </w:tc>
        <w:tc>
          <w:tcPr>
            <w:tcW w:w="5210" w:type="dxa"/>
            <w:shd w:val="clear" w:color="auto" w:fill="D9D9D9"/>
            <w:vAlign w:val="center"/>
          </w:tcPr>
          <w:p w14:paraId="4F67F503"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Вид изменения </w:t>
            </w:r>
            <w:r w:rsidRPr="00C42D11">
              <w:rPr>
                <w:rFonts w:ascii="Garamond" w:hAnsi="Garamond"/>
                <w:b/>
                <w:sz w:val="22"/>
                <w:szCs w:val="22"/>
                <w:vertAlign w:val="superscript"/>
                <w:lang w:val="en-US"/>
              </w:rPr>
              <w:t>10</w:t>
            </w:r>
          </w:p>
        </w:tc>
        <w:tc>
          <w:tcPr>
            <w:tcW w:w="8413" w:type="dxa"/>
            <w:gridSpan w:val="9"/>
            <w:vAlign w:val="center"/>
          </w:tcPr>
          <w:p w14:paraId="622F5352" w14:textId="77777777" w:rsidR="00B657FB" w:rsidRPr="00C42D11" w:rsidRDefault="00B657FB" w:rsidP="000618BD">
            <w:pPr>
              <w:rPr>
                <w:rFonts w:ascii="Garamond" w:hAnsi="Garamond"/>
                <w:sz w:val="22"/>
                <w:szCs w:val="22"/>
              </w:rPr>
            </w:pPr>
          </w:p>
        </w:tc>
      </w:tr>
      <w:tr w:rsidR="00B657FB" w:rsidRPr="00C42D11" w14:paraId="42E8B39B" w14:textId="77777777" w:rsidTr="000618BD">
        <w:trPr>
          <w:trHeight w:val="567"/>
        </w:trPr>
        <w:tc>
          <w:tcPr>
            <w:tcW w:w="1099" w:type="dxa"/>
            <w:vMerge/>
            <w:vAlign w:val="center"/>
          </w:tcPr>
          <w:p w14:paraId="27E13ADF" w14:textId="77777777" w:rsidR="00B657FB" w:rsidRPr="00C42D11" w:rsidRDefault="00B657FB" w:rsidP="000618BD">
            <w:pPr>
              <w:jc w:val="center"/>
              <w:rPr>
                <w:rFonts w:ascii="Garamond" w:hAnsi="Garamond"/>
                <w:sz w:val="22"/>
                <w:szCs w:val="22"/>
              </w:rPr>
            </w:pPr>
          </w:p>
        </w:tc>
        <w:tc>
          <w:tcPr>
            <w:tcW w:w="5210" w:type="dxa"/>
            <w:shd w:val="clear" w:color="auto" w:fill="D9D9D9"/>
            <w:vAlign w:val="center"/>
          </w:tcPr>
          <w:p w14:paraId="069C3FDA"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1</w:t>
            </w:r>
            <w:r w:rsidRPr="00C42D11">
              <w:rPr>
                <w:rFonts w:ascii="Garamond" w:hAnsi="Garamond"/>
                <w:b/>
                <w:sz w:val="22"/>
                <w:szCs w:val="22"/>
                <w:vertAlign w:val="superscript"/>
                <w:lang w:val="en-US"/>
              </w:rPr>
              <w:t>1</w:t>
            </w:r>
          </w:p>
        </w:tc>
        <w:tc>
          <w:tcPr>
            <w:tcW w:w="8413" w:type="dxa"/>
            <w:gridSpan w:val="9"/>
            <w:vAlign w:val="center"/>
          </w:tcPr>
          <w:p w14:paraId="334A4292" w14:textId="77777777" w:rsidR="00B657FB" w:rsidRPr="00C42D11" w:rsidRDefault="00B657FB" w:rsidP="000618BD">
            <w:pPr>
              <w:rPr>
                <w:rFonts w:ascii="Garamond" w:hAnsi="Garamond"/>
                <w:sz w:val="22"/>
                <w:szCs w:val="22"/>
              </w:rPr>
            </w:pPr>
          </w:p>
        </w:tc>
      </w:tr>
      <w:tr w:rsidR="00B657FB" w:rsidRPr="00C42D11" w14:paraId="1508341F" w14:textId="77777777" w:rsidTr="000618BD">
        <w:trPr>
          <w:trHeight w:val="567"/>
        </w:trPr>
        <w:tc>
          <w:tcPr>
            <w:tcW w:w="1099" w:type="dxa"/>
            <w:vMerge/>
            <w:vAlign w:val="center"/>
          </w:tcPr>
          <w:p w14:paraId="743F0F9B" w14:textId="77777777" w:rsidR="00B657FB" w:rsidRPr="00C42D11" w:rsidRDefault="00B657FB" w:rsidP="000618BD">
            <w:pPr>
              <w:jc w:val="center"/>
              <w:rPr>
                <w:rFonts w:ascii="Garamond" w:hAnsi="Garamond"/>
                <w:sz w:val="22"/>
                <w:szCs w:val="22"/>
              </w:rPr>
            </w:pPr>
          </w:p>
        </w:tc>
        <w:tc>
          <w:tcPr>
            <w:tcW w:w="5210" w:type="dxa"/>
            <w:shd w:val="clear" w:color="auto" w:fill="D9D9D9"/>
            <w:vAlign w:val="center"/>
          </w:tcPr>
          <w:p w14:paraId="3246A665" w14:textId="77777777" w:rsidR="00B657FB" w:rsidRPr="00C42D11" w:rsidRDefault="00B657FB" w:rsidP="000618BD">
            <w:pPr>
              <w:rPr>
                <w:rFonts w:ascii="Garamond" w:hAnsi="Garamond"/>
                <w:sz w:val="22"/>
                <w:szCs w:val="22"/>
              </w:rPr>
            </w:pPr>
            <w:r w:rsidRPr="00C42D11">
              <w:rPr>
                <w:rFonts w:ascii="Garamond" w:hAnsi="Garamond"/>
                <w:sz w:val="22"/>
                <w:szCs w:val="22"/>
              </w:rPr>
              <w:t>Смежные владельцы электрооборудования</w:t>
            </w:r>
          </w:p>
        </w:tc>
        <w:tc>
          <w:tcPr>
            <w:tcW w:w="8413" w:type="dxa"/>
            <w:gridSpan w:val="9"/>
            <w:vAlign w:val="center"/>
          </w:tcPr>
          <w:p w14:paraId="5B6A388C" w14:textId="77777777" w:rsidR="00B657FB" w:rsidRPr="00C42D11" w:rsidRDefault="00B657FB" w:rsidP="000618BD">
            <w:pPr>
              <w:rPr>
                <w:rFonts w:ascii="Garamond" w:hAnsi="Garamond"/>
                <w:sz w:val="22"/>
                <w:szCs w:val="22"/>
              </w:rPr>
            </w:pPr>
          </w:p>
        </w:tc>
      </w:tr>
      <w:tr w:rsidR="00B657FB" w:rsidRPr="00C42D11" w14:paraId="24F6F47B" w14:textId="77777777" w:rsidTr="000618BD">
        <w:trPr>
          <w:trHeight w:val="567"/>
        </w:trPr>
        <w:tc>
          <w:tcPr>
            <w:tcW w:w="1099" w:type="dxa"/>
            <w:vMerge w:val="restart"/>
            <w:vAlign w:val="center"/>
          </w:tcPr>
          <w:p w14:paraId="76C433E5" w14:textId="77777777" w:rsidR="00B657FB" w:rsidRPr="00C42D11" w:rsidRDefault="00B657FB" w:rsidP="000618BD">
            <w:pPr>
              <w:jc w:val="center"/>
              <w:rPr>
                <w:rFonts w:ascii="Garamond" w:hAnsi="Garamond"/>
                <w:sz w:val="22"/>
                <w:szCs w:val="22"/>
              </w:rPr>
            </w:pPr>
            <w:r w:rsidRPr="00C42D11">
              <w:rPr>
                <w:rFonts w:ascii="Garamond" w:hAnsi="Garamond"/>
                <w:sz w:val="22"/>
                <w:szCs w:val="22"/>
              </w:rPr>
              <w:t>2</w:t>
            </w:r>
          </w:p>
        </w:tc>
        <w:tc>
          <w:tcPr>
            <w:tcW w:w="5210" w:type="dxa"/>
            <w:vAlign w:val="center"/>
          </w:tcPr>
          <w:p w14:paraId="6007BF97"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274" w:type="dxa"/>
            <w:gridSpan w:val="2"/>
            <w:vAlign w:val="center"/>
          </w:tcPr>
          <w:p w14:paraId="244DF72C" w14:textId="77777777" w:rsidR="00B657FB" w:rsidRPr="00C42D11" w:rsidRDefault="00B657FB" w:rsidP="000618BD">
            <w:pPr>
              <w:jc w:val="center"/>
              <w:rPr>
                <w:rFonts w:ascii="Garamond" w:hAnsi="Garamond"/>
                <w:sz w:val="22"/>
                <w:szCs w:val="22"/>
              </w:rPr>
            </w:pPr>
          </w:p>
        </w:tc>
        <w:tc>
          <w:tcPr>
            <w:tcW w:w="2414" w:type="dxa"/>
            <w:gridSpan w:val="2"/>
            <w:vAlign w:val="center"/>
          </w:tcPr>
          <w:p w14:paraId="5E101B5D" w14:textId="77777777" w:rsidR="00B657FB" w:rsidRPr="00C42D11" w:rsidRDefault="00B657FB" w:rsidP="000618BD">
            <w:pPr>
              <w:jc w:val="center"/>
              <w:rPr>
                <w:rFonts w:ascii="Garamond" w:hAnsi="Garamond"/>
                <w:sz w:val="22"/>
                <w:szCs w:val="22"/>
              </w:rPr>
            </w:pPr>
          </w:p>
        </w:tc>
        <w:tc>
          <w:tcPr>
            <w:tcW w:w="1693" w:type="dxa"/>
            <w:gridSpan w:val="2"/>
            <w:vAlign w:val="center"/>
          </w:tcPr>
          <w:p w14:paraId="2AF6AA75" w14:textId="77777777" w:rsidR="00B657FB" w:rsidRPr="00C42D11" w:rsidRDefault="00B657FB" w:rsidP="000618BD">
            <w:pPr>
              <w:jc w:val="center"/>
              <w:rPr>
                <w:rFonts w:ascii="Garamond" w:hAnsi="Garamond"/>
                <w:sz w:val="22"/>
                <w:szCs w:val="22"/>
              </w:rPr>
            </w:pPr>
          </w:p>
        </w:tc>
        <w:tc>
          <w:tcPr>
            <w:tcW w:w="2032" w:type="dxa"/>
            <w:gridSpan w:val="3"/>
            <w:vAlign w:val="center"/>
          </w:tcPr>
          <w:p w14:paraId="53F62504" w14:textId="77777777" w:rsidR="00B657FB" w:rsidRPr="00C42D11" w:rsidRDefault="00B657FB" w:rsidP="000618BD">
            <w:pPr>
              <w:jc w:val="center"/>
              <w:rPr>
                <w:rFonts w:ascii="Garamond" w:hAnsi="Garamond"/>
                <w:sz w:val="22"/>
                <w:szCs w:val="22"/>
              </w:rPr>
            </w:pPr>
          </w:p>
        </w:tc>
      </w:tr>
      <w:tr w:rsidR="00B657FB" w:rsidRPr="00C42D11" w14:paraId="725494A1" w14:textId="77777777" w:rsidTr="000618BD">
        <w:trPr>
          <w:trHeight w:val="567"/>
        </w:trPr>
        <w:tc>
          <w:tcPr>
            <w:tcW w:w="1099" w:type="dxa"/>
            <w:vMerge/>
            <w:vAlign w:val="center"/>
          </w:tcPr>
          <w:p w14:paraId="310DC6FC"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78978324"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Вид изменения </w:t>
            </w:r>
            <w:r w:rsidRPr="00C42D11">
              <w:rPr>
                <w:rFonts w:ascii="Garamond" w:hAnsi="Garamond"/>
                <w:b/>
                <w:sz w:val="22"/>
                <w:szCs w:val="22"/>
                <w:vertAlign w:val="superscript"/>
                <w:lang w:val="en-US"/>
              </w:rPr>
              <w:t>10</w:t>
            </w:r>
          </w:p>
        </w:tc>
        <w:tc>
          <w:tcPr>
            <w:tcW w:w="8413" w:type="dxa"/>
            <w:gridSpan w:val="9"/>
            <w:vAlign w:val="center"/>
          </w:tcPr>
          <w:p w14:paraId="678EF4DC" w14:textId="77777777" w:rsidR="00B657FB" w:rsidRPr="00C42D11" w:rsidRDefault="00B657FB" w:rsidP="000618BD">
            <w:pPr>
              <w:rPr>
                <w:rFonts w:ascii="Garamond" w:hAnsi="Garamond"/>
                <w:sz w:val="22"/>
                <w:szCs w:val="22"/>
              </w:rPr>
            </w:pPr>
          </w:p>
        </w:tc>
      </w:tr>
      <w:tr w:rsidR="00B657FB" w:rsidRPr="00C42D11" w14:paraId="5BF157B4" w14:textId="77777777" w:rsidTr="000618BD">
        <w:trPr>
          <w:trHeight w:val="567"/>
        </w:trPr>
        <w:tc>
          <w:tcPr>
            <w:tcW w:w="1099" w:type="dxa"/>
            <w:vMerge/>
            <w:vAlign w:val="center"/>
          </w:tcPr>
          <w:p w14:paraId="31D6D63B"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19E56516"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1</w:t>
            </w:r>
            <w:r w:rsidRPr="00C42D11">
              <w:rPr>
                <w:rFonts w:ascii="Garamond" w:hAnsi="Garamond"/>
                <w:b/>
                <w:sz w:val="22"/>
                <w:szCs w:val="22"/>
                <w:vertAlign w:val="superscript"/>
                <w:lang w:val="en-US"/>
              </w:rPr>
              <w:t>1</w:t>
            </w:r>
          </w:p>
        </w:tc>
        <w:tc>
          <w:tcPr>
            <w:tcW w:w="8413" w:type="dxa"/>
            <w:gridSpan w:val="9"/>
            <w:vAlign w:val="center"/>
          </w:tcPr>
          <w:p w14:paraId="1063B3B1" w14:textId="77777777" w:rsidR="00B657FB" w:rsidRPr="00C42D11" w:rsidRDefault="00B657FB" w:rsidP="000618BD">
            <w:pPr>
              <w:rPr>
                <w:rFonts w:ascii="Garamond" w:hAnsi="Garamond"/>
                <w:sz w:val="22"/>
                <w:szCs w:val="22"/>
              </w:rPr>
            </w:pPr>
          </w:p>
        </w:tc>
      </w:tr>
      <w:tr w:rsidR="00B657FB" w:rsidRPr="00C42D11" w14:paraId="51FBB113" w14:textId="77777777" w:rsidTr="000618BD">
        <w:trPr>
          <w:trHeight w:val="567"/>
        </w:trPr>
        <w:tc>
          <w:tcPr>
            <w:tcW w:w="1099" w:type="dxa"/>
            <w:vMerge/>
            <w:vAlign w:val="center"/>
          </w:tcPr>
          <w:p w14:paraId="54BE7C64"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2AB6E6AA" w14:textId="77777777" w:rsidR="00B657FB" w:rsidRPr="00C42D11" w:rsidRDefault="00B657FB" w:rsidP="000618BD">
            <w:pPr>
              <w:rPr>
                <w:rFonts w:ascii="Garamond" w:hAnsi="Garamond"/>
                <w:sz w:val="22"/>
                <w:szCs w:val="22"/>
              </w:rPr>
            </w:pPr>
            <w:r w:rsidRPr="00C42D11">
              <w:rPr>
                <w:rFonts w:ascii="Garamond" w:hAnsi="Garamond"/>
                <w:sz w:val="22"/>
                <w:szCs w:val="22"/>
              </w:rPr>
              <w:t>Смежные владельцы электрооборудования</w:t>
            </w:r>
          </w:p>
        </w:tc>
        <w:tc>
          <w:tcPr>
            <w:tcW w:w="8413" w:type="dxa"/>
            <w:gridSpan w:val="9"/>
            <w:vAlign w:val="center"/>
          </w:tcPr>
          <w:p w14:paraId="45BBD589" w14:textId="77777777" w:rsidR="00B657FB" w:rsidRPr="00C42D11" w:rsidRDefault="00B657FB" w:rsidP="000618BD">
            <w:pPr>
              <w:rPr>
                <w:rFonts w:ascii="Garamond" w:hAnsi="Garamond"/>
                <w:sz w:val="22"/>
                <w:szCs w:val="22"/>
              </w:rPr>
            </w:pPr>
          </w:p>
        </w:tc>
      </w:tr>
      <w:tr w:rsidR="00B657FB" w:rsidRPr="00C42D11" w14:paraId="0534BAF2" w14:textId="77777777" w:rsidTr="000618BD">
        <w:trPr>
          <w:trHeight w:val="567"/>
        </w:trPr>
        <w:tc>
          <w:tcPr>
            <w:tcW w:w="14722" w:type="dxa"/>
            <w:gridSpan w:val="11"/>
            <w:vAlign w:val="center"/>
          </w:tcPr>
          <w:p w14:paraId="3FC50A9B"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r>
      <w:tr w:rsidR="00B657FB" w:rsidRPr="00C42D11" w14:paraId="0CA617B7" w14:textId="77777777" w:rsidTr="000618BD">
        <w:trPr>
          <w:trHeight w:val="567"/>
        </w:trPr>
        <w:tc>
          <w:tcPr>
            <w:tcW w:w="14722" w:type="dxa"/>
            <w:gridSpan w:val="11"/>
            <w:shd w:val="clear" w:color="auto" w:fill="D9D9D9"/>
            <w:vAlign w:val="center"/>
          </w:tcPr>
          <w:p w14:paraId="52F49933" w14:textId="77777777" w:rsidR="00B657FB" w:rsidRPr="00C42D11" w:rsidRDefault="00B657FB" w:rsidP="000618BD">
            <w:pPr>
              <w:rPr>
                <w:rFonts w:ascii="Garamond" w:hAnsi="Garamond"/>
                <w:sz w:val="22"/>
                <w:szCs w:val="22"/>
              </w:rPr>
            </w:pPr>
            <w:r w:rsidRPr="00C42D11">
              <w:rPr>
                <w:rFonts w:ascii="Garamond" w:hAnsi="Garamond"/>
                <w:sz w:val="22"/>
                <w:szCs w:val="22"/>
              </w:rPr>
              <w:t>Наличие в составе ГТП потребления блок-станций / объектов управления</w:t>
            </w:r>
          </w:p>
        </w:tc>
      </w:tr>
      <w:tr w:rsidR="00B657FB" w:rsidRPr="00C42D11" w14:paraId="30E5BBD8" w14:textId="77777777" w:rsidTr="000618BD">
        <w:trPr>
          <w:trHeight w:val="567"/>
        </w:trPr>
        <w:tc>
          <w:tcPr>
            <w:tcW w:w="1099" w:type="dxa"/>
            <w:shd w:val="clear" w:color="auto" w:fill="D9D9D9"/>
            <w:vAlign w:val="center"/>
          </w:tcPr>
          <w:p w14:paraId="5AE88751"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c>
          <w:tcPr>
            <w:tcW w:w="9898" w:type="dxa"/>
            <w:gridSpan w:val="5"/>
            <w:shd w:val="clear" w:color="auto" w:fill="D9D9D9"/>
            <w:vAlign w:val="center"/>
          </w:tcPr>
          <w:p w14:paraId="259C2557"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rPr>
              <w:t>Наименование электрической станции</w:t>
            </w:r>
            <w:r w:rsidRPr="00C42D11">
              <w:rPr>
                <w:rFonts w:ascii="Garamond" w:hAnsi="Garamond"/>
                <w:sz w:val="22"/>
                <w:szCs w:val="22"/>
                <w:lang w:val="en-US"/>
              </w:rPr>
              <w:t xml:space="preserve"> </w:t>
            </w:r>
            <w:r w:rsidRPr="00C42D11">
              <w:rPr>
                <w:rFonts w:ascii="Garamond" w:hAnsi="Garamond"/>
                <w:b/>
                <w:sz w:val="22"/>
                <w:szCs w:val="22"/>
                <w:vertAlign w:val="superscript"/>
              </w:rPr>
              <w:t>1</w:t>
            </w:r>
            <w:r w:rsidRPr="00C42D11">
              <w:rPr>
                <w:rFonts w:ascii="Garamond" w:hAnsi="Garamond"/>
                <w:b/>
                <w:sz w:val="22"/>
                <w:szCs w:val="22"/>
                <w:vertAlign w:val="superscript"/>
                <w:lang w:val="en-US"/>
              </w:rPr>
              <w:t>3</w:t>
            </w:r>
          </w:p>
        </w:tc>
        <w:tc>
          <w:tcPr>
            <w:tcW w:w="3725" w:type="dxa"/>
            <w:gridSpan w:val="5"/>
            <w:shd w:val="clear" w:color="auto" w:fill="D9D9D9"/>
            <w:vAlign w:val="center"/>
          </w:tcPr>
          <w:p w14:paraId="72513832" w14:textId="77777777" w:rsidR="00B657FB" w:rsidRPr="00C42D11" w:rsidRDefault="00B657FB" w:rsidP="000618BD">
            <w:pPr>
              <w:jc w:val="center"/>
              <w:rPr>
                <w:rFonts w:ascii="Garamond" w:hAnsi="Garamond"/>
                <w:sz w:val="22"/>
                <w:szCs w:val="22"/>
              </w:rPr>
            </w:pPr>
            <w:r w:rsidRPr="00C42D11">
              <w:rPr>
                <w:rFonts w:ascii="Garamond" w:hAnsi="Garamond"/>
                <w:sz w:val="22"/>
                <w:szCs w:val="22"/>
              </w:rPr>
              <w:t>Установленная мощность, МВт</w:t>
            </w:r>
          </w:p>
        </w:tc>
      </w:tr>
      <w:tr w:rsidR="00B657FB" w:rsidRPr="00C42D11" w14:paraId="28DAA305" w14:textId="77777777" w:rsidTr="000618BD">
        <w:trPr>
          <w:trHeight w:val="567"/>
        </w:trPr>
        <w:tc>
          <w:tcPr>
            <w:tcW w:w="1099" w:type="dxa"/>
            <w:vAlign w:val="center"/>
          </w:tcPr>
          <w:p w14:paraId="786413A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1</w:t>
            </w:r>
          </w:p>
        </w:tc>
        <w:tc>
          <w:tcPr>
            <w:tcW w:w="9898" w:type="dxa"/>
            <w:gridSpan w:val="5"/>
            <w:vAlign w:val="center"/>
          </w:tcPr>
          <w:p w14:paraId="3253B541"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725" w:type="dxa"/>
            <w:gridSpan w:val="5"/>
            <w:vAlign w:val="center"/>
          </w:tcPr>
          <w:p w14:paraId="505D5D8C" w14:textId="77777777" w:rsidR="00B657FB" w:rsidRPr="00C42D11" w:rsidRDefault="00B657FB" w:rsidP="000618BD">
            <w:pPr>
              <w:jc w:val="center"/>
              <w:rPr>
                <w:rFonts w:ascii="Garamond" w:hAnsi="Garamond"/>
                <w:sz w:val="22"/>
                <w:szCs w:val="22"/>
              </w:rPr>
            </w:pPr>
          </w:p>
        </w:tc>
      </w:tr>
      <w:tr w:rsidR="00B657FB" w:rsidRPr="00C42D11" w14:paraId="1EBDCE09" w14:textId="77777777" w:rsidTr="000618BD">
        <w:trPr>
          <w:trHeight w:val="567"/>
        </w:trPr>
        <w:tc>
          <w:tcPr>
            <w:tcW w:w="1099" w:type="dxa"/>
            <w:vAlign w:val="center"/>
          </w:tcPr>
          <w:p w14:paraId="66ACC484" w14:textId="77777777" w:rsidR="00B657FB" w:rsidRPr="00C42D11" w:rsidRDefault="00B657FB" w:rsidP="000618BD">
            <w:pPr>
              <w:jc w:val="center"/>
              <w:rPr>
                <w:rFonts w:ascii="Garamond" w:hAnsi="Garamond"/>
                <w:sz w:val="22"/>
                <w:szCs w:val="22"/>
              </w:rPr>
            </w:pPr>
            <w:r w:rsidRPr="00C42D11">
              <w:rPr>
                <w:rFonts w:ascii="Garamond" w:hAnsi="Garamond"/>
                <w:sz w:val="22"/>
                <w:szCs w:val="22"/>
                <w:lang w:val="en-US"/>
              </w:rPr>
              <w:t>N</w:t>
            </w:r>
          </w:p>
        </w:tc>
        <w:tc>
          <w:tcPr>
            <w:tcW w:w="9898" w:type="dxa"/>
            <w:gridSpan w:val="5"/>
            <w:vAlign w:val="center"/>
          </w:tcPr>
          <w:p w14:paraId="0CFBE3A8"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725" w:type="dxa"/>
            <w:gridSpan w:val="5"/>
            <w:vAlign w:val="center"/>
          </w:tcPr>
          <w:p w14:paraId="3659667E" w14:textId="77777777" w:rsidR="00B657FB" w:rsidRPr="00C42D11" w:rsidRDefault="00B657FB" w:rsidP="000618BD">
            <w:pPr>
              <w:jc w:val="center"/>
              <w:rPr>
                <w:rFonts w:ascii="Garamond" w:hAnsi="Garamond"/>
                <w:sz w:val="22"/>
                <w:szCs w:val="22"/>
              </w:rPr>
            </w:pPr>
          </w:p>
        </w:tc>
      </w:tr>
      <w:tr w:rsidR="00B657FB" w:rsidRPr="00C42D11" w14:paraId="00624FA2" w14:textId="77777777" w:rsidTr="000618BD">
        <w:trPr>
          <w:trHeight w:val="567"/>
        </w:trPr>
        <w:tc>
          <w:tcPr>
            <w:tcW w:w="6323" w:type="dxa"/>
            <w:gridSpan w:val="3"/>
            <w:tcBorders>
              <w:right w:val="single" w:sz="4" w:space="0" w:color="auto"/>
            </w:tcBorders>
            <w:shd w:val="clear" w:color="auto" w:fill="D9D9D9"/>
            <w:vAlign w:val="center"/>
          </w:tcPr>
          <w:p w14:paraId="7295F613" w14:textId="77777777" w:rsidR="00B657FB" w:rsidRPr="00C42D11" w:rsidRDefault="00B657FB" w:rsidP="000618BD">
            <w:pPr>
              <w:rPr>
                <w:rFonts w:ascii="Garamond" w:hAnsi="Garamond"/>
                <w:sz w:val="22"/>
                <w:szCs w:val="22"/>
                <w:lang w:val="en-US"/>
              </w:rPr>
            </w:pPr>
            <w:r w:rsidRPr="00C42D11">
              <w:rPr>
                <w:rFonts w:ascii="Garamond" w:hAnsi="Garamond"/>
                <w:sz w:val="22"/>
                <w:szCs w:val="22"/>
              </w:rPr>
              <w:lastRenderedPageBreak/>
              <w:t xml:space="preserve">Вид изменения </w:t>
            </w:r>
            <w:r w:rsidRPr="00C42D11">
              <w:rPr>
                <w:rFonts w:ascii="Garamond" w:hAnsi="Garamond"/>
                <w:b/>
                <w:sz w:val="22"/>
                <w:szCs w:val="22"/>
                <w:vertAlign w:val="superscript"/>
                <w:lang w:val="en-US"/>
              </w:rPr>
              <w:t>10</w:t>
            </w:r>
          </w:p>
        </w:tc>
        <w:tc>
          <w:tcPr>
            <w:tcW w:w="8399" w:type="dxa"/>
            <w:gridSpan w:val="8"/>
            <w:tcBorders>
              <w:left w:val="single" w:sz="4" w:space="0" w:color="auto"/>
            </w:tcBorders>
            <w:vAlign w:val="center"/>
          </w:tcPr>
          <w:p w14:paraId="7E0E29B0" w14:textId="77777777" w:rsidR="00B657FB" w:rsidRPr="00C42D11" w:rsidRDefault="00B657FB" w:rsidP="000618BD">
            <w:pPr>
              <w:rPr>
                <w:rFonts w:ascii="Garamond" w:hAnsi="Garamond"/>
                <w:sz w:val="22"/>
                <w:szCs w:val="22"/>
              </w:rPr>
            </w:pPr>
          </w:p>
        </w:tc>
      </w:tr>
      <w:tr w:rsidR="00B657FB" w:rsidRPr="00C42D11" w14:paraId="06CB09F9" w14:textId="77777777" w:rsidTr="000618BD">
        <w:trPr>
          <w:trHeight w:val="567"/>
        </w:trPr>
        <w:tc>
          <w:tcPr>
            <w:tcW w:w="6323" w:type="dxa"/>
            <w:gridSpan w:val="3"/>
            <w:tcBorders>
              <w:right w:val="single" w:sz="4" w:space="0" w:color="auto"/>
            </w:tcBorders>
            <w:shd w:val="clear" w:color="auto" w:fill="D9D9D9"/>
            <w:vAlign w:val="center"/>
          </w:tcPr>
          <w:p w14:paraId="5695B5B8"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1</w:t>
            </w:r>
            <w:r w:rsidRPr="00C42D11">
              <w:rPr>
                <w:rFonts w:ascii="Garamond" w:hAnsi="Garamond"/>
                <w:b/>
                <w:sz w:val="22"/>
                <w:szCs w:val="22"/>
                <w:vertAlign w:val="superscript"/>
                <w:lang w:val="en-US"/>
              </w:rPr>
              <w:t>1</w:t>
            </w:r>
          </w:p>
        </w:tc>
        <w:tc>
          <w:tcPr>
            <w:tcW w:w="8399" w:type="dxa"/>
            <w:gridSpan w:val="8"/>
            <w:tcBorders>
              <w:left w:val="single" w:sz="4" w:space="0" w:color="auto"/>
            </w:tcBorders>
            <w:vAlign w:val="center"/>
          </w:tcPr>
          <w:p w14:paraId="486932B4" w14:textId="77777777" w:rsidR="00B657FB" w:rsidRPr="00C42D11" w:rsidRDefault="00B657FB" w:rsidP="000618BD">
            <w:pPr>
              <w:rPr>
                <w:rFonts w:ascii="Garamond" w:hAnsi="Garamond"/>
                <w:sz w:val="22"/>
                <w:szCs w:val="22"/>
              </w:rPr>
            </w:pPr>
          </w:p>
        </w:tc>
      </w:tr>
      <w:tr w:rsidR="00B657FB" w:rsidRPr="00C42D11" w14:paraId="3A488839" w14:textId="77777777" w:rsidTr="000618BD">
        <w:trPr>
          <w:trHeight w:val="680"/>
        </w:trPr>
        <w:tc>
          <w:tcPr>
            <w:tcW w:w="6309" w:type="dxa"/>
            <w:gridSpan w:val="2"/>
            <w:tcBorders>
              <w:right w:val="single" w:sz="4" w:space="0" w:color="auto"/>
            </w:tcBorders>
            <w:shd w:val="clear" w:color="auto" w:fill="D9D9D9"/>
            <w:vAlign w:val="center"/>
          </w:tcPr>
          <w:p w14:paraId="364A3C1F"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Наименование субъекта ОРЭМ и ГТП, в состав которой включено заявленное к добавлению энергопринимающее оборудование </w:t>
            </w:r>
            <w:r w:rsidRPr="00C42D11">
              <w:rPr>
                <w:rFonts w:ascii="Garamond" w:hAnsi="Garamond"/>
                <w:b/>
                <w:sz w:val="22"/>
                <w:szCs w:val="22"/>
                <w:vertAlign w:val="superscript"/>
              </w:rPr>
              <w:t>14</w:t>
            </w:r>
          </w:p>
        </w:tc>
        <w:tc>
          <w:tcPr>
            <w:tcW w:w="8413" w:type="dxa"/>
            <w:gridSpan w:val="9"/>
            <w:tcBorders>
              <w:left w:val="single" w:sz="4" w:space="0" w:color="auto"/>
            </w:tcBorders>
            <w:vAlign w:val="center"/>
          </w:tcPr>
          <w:p w14:paraId="58F1409C" w14:textId="77777777" w:rsidR="00B657FB" w:rsidRPr="00C42D11" w:rsidRDefault="00B657FB" w:rsidP="000618BD">
            <w:pPr>
              <w:rPr>
                <w:rFonts w:ascii="Garamond" w:hAnsi="Garamond"/>
                <w:sz w:val="22"/>
                <w:szCs w:val="22"/>
              </w:rPr>
            </w:pPr>
          </w:p>
        </w:tc>
      </w:tr>
      <w:tr w:rsidR="00B657FB" w:rsidRPr="00C42D11" w14:paraId="12D44D45" w14:textId="77777777" w:rsidTr="000618BD">
        <w:trPr>
          <w:trHeight w:val="680"/>
        </w:trPr>
        <w:tc>
          <w:tcPr>
            <w:tcW w:w="6309" w:type="dxa"/>
            <w:gridSpan w:val="2"/>
            <w:shd w:val="clear" w:color="auto" w:fill="D9D9D9"/>
            <w:vAlign w:val="center"/>
          </w:tcPr>
          <w:p w14:paraId="0B9ECD99"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Наличие в ГТП потребителей, к числу которых относятся население и (или) приравненные к нему категории потребителей </w:t>
            </w:r>
            <w:r w:rsidRPr="00C42D11">
              <w:rPr>
                <w:rFonts w:ascii="Garamond" w:hAnsi="Garamond"/>
                <w:b/>
                <w:sz w:val="22"/>
                <w:szCs w:val="22"/>
                <w:vertAlign w:val="superscript"/>
              </w:rPr>
              <w:t>15</w:t>
            </w:r>
          </w:p>
        </w:tc>
        <w:tc>
          <w:tcPr>
            <w:tcW w:w="8413" w:type="dxa"/>
            <w:gridSpan w:val="9"/>
            <w:vAlign w:val="center"/>
          </w:tcPr>
          <w:p w14:paraId="664226B8" w14:textId="77777777" w:rsidR="00B657FB" w:rsidRPr="00C42D11" w:rsidRDefault="00B657FB" w:rsidP="000618BD">
            <w:pPr>
              <w:rPr>
                <w:rFonts w:ascii="Garamond" w:hAnsi="Garamond"/>
                <w:sz w:val="22"/>
                <w:szCs w:val="22"/>
              </w:rPr>
            </w:pPr>
          </w:p>
        </w:tc>
      </w:tr>
      <w:tr w:rsidR="00B657FB" w:rsidRPr="00C42D11" w14:paraId="4655CB61" w14:textId="77777777" w:rsidTr="000618BD">
        <w:trPr>
          <w:trHeight w:val="567"/>
        </w:trPr>
        <w:tc>
          <w:tcPr>
            <w:tcW w:w="6309" w:type="dxa"/>
            <w:gridSpan w:val="2"/>
            <w:shd w:val="clear" w:color="auto" w:fill="D9D9D9"/>
            <w:vAlign w:val="center"/>
          </w:tcPr>
          <w:p w14:paraId="75A4FD2C" w14:textId="77777777" w:rsidR="00B657FB" w:rsidRPr="00C42D11" w:rsidRDefault="00B657FB" w:rsidP="000618BD">
            <w:pPr>
              <w:rPr>
                <w:rFonts w:ascii="Garamond" w:hAnsi="Garamond"/>
                <w:sz w:val="22"/>
                <w:szCs w:val="22"/>
              </w:rPr>
            </w:pPr>
            <w:r w:rsidRPr="00C42D11">
              <w:rPr>
                <w:rFonts w:ascii="Garamond" w:hAnsi="Garamond"/>
                <w:sz w:val="22"/>
                <w:szCs w:val="22"/>
              </w:rPr>
              <w:t>Примечание</w:t>
            </w:r>
          </w:p>
        </w:tc>
        <w:tc>
          <w:tcPr>
            <w:tcW w:w="8413" w:type="dxa"/>
            <w:gridSpan w:val="9"/>
            <w:vAlign w:val="center"/>
          </w:tcPr>
          <w:p w14:paraId="55916829" w14:textId="77777777" w:rsidR="00B657FB" w:rsidRPr="00C42D11" w:rsidRDefault="00B657FB" w:rsidP="000618BD">
            <w:pPr>
              <w:rPr>
                <w:rFonts w:ascii="Garamond" w:hAnsi="Garamond"/>
                <w:sz w:val="22"/>
                <w:szCs w:val="22"/>
              </w:rPr>
            </w:pPr>
          </w:p>
        </w:tc>
      </w:tr>
    </w:tbl>
    <w:p w14:paraId="646823F3" w14:textId="77777777" w:rsidR="00B657FB" w:rsidRPr="00C42D11" w:rsidRDefault="00B657FB" w:rsidP="00B657FB">
      <w:pPr>
        <w:rPr>
          <w:rFonts w:ascii="Garamond" w:hAnsi="Garamond"/>
          <w:sz w:val="22"/>
          <w:szCs w:val="22"/>
        </w:rPr>
      </w:pPr>
    </w:p>
    <w:p w14:paraId="0A3807B5" w14:textId="77777777" w:rsidR="00B657FB" w:rsidRPr="00C42D11" w:rsidRDefault="00B657FB" w:rsidP="00B657FB">
      <w:pPr>
        <w:rPr>
          <w:rFonts w:ascii="Garamond" w:hAnsi="Garamond"/>
          <w:sz w:val="22"/>
          <w:szCs w:val="22"/>
        </w:rPr>
      </w:pPr>
    </w:p>
    <w:p w14:paraId="228C69D8" w14:textId="77777777" w:rsidR="00B657FB" w:rsidRPr="00C42D11" w:rsidRDefault="00B657FB" w:rsidP="00B657FB">
      <w:pPr>
        <w:rPr>
          <w:rFonts w:ascii="Garamond" w:hAnsi="Garamond"/>
          <w:sz w:val="22"/>
          <w:szCs w:val="22"/>
        </w:rPr>
      </w:pPr>
    </w:p>
    <w:p w14:paraId="7FC55B0E" w14:textId="77777777" w:rsidR="00B657FB" w:rsidRPr="00C42D11" w:rsidRDefault="00B657FB" w:rsidP="00B657FB">
      <w:pPr>
        <w:rPr>
          <w:rFonts w:ascii="Garamond" w:hAnsi="Garamond"/>
          <w:sz w:val="22"/>
          <w:szCs w:val="22"/>
        </w:rPr>
      </w:pPr>
      <w:r w:rsidRPr="00C42D11">
        <w:rPr>
          <w:rFonts w:ascii="Garamond" w:hAnsi="Garamond"/>
          <w:sz w:val="22"/>
          <w:szCs w:val="22"/>
        </w:rPr>
        <w:t>Приложение: опись направляемых документов, на __ л. в 1 экз.</w:t>
      </w:r>
    </w:p>
    <w:p w14:paraId="51433540" w14:textId="77777777" w:rsidR="00B657FB" w:rsidRPr="00C42D11" w:rsidRDefault="00B657FB" w:rsidP="00B657FB">
      <w:pPr>
        <w:rPr>
          <w:rFonts w:ascii="Garamond" w:hAnsi="Garamond"/>
          <w:sz w:val="22"/>
          <w:szCs w:val="22"/>
        </w:rPr>
      </w:pPr>
    </w:p>
    <w:p w14:paraId="1A5EBA2F" w14:textId="77777777" w:rsidR="00B657FB" w:rsidRPr="00C42D11" w:rsidRDefault="00B657FB" w:rsidP="00B657FB">
      <w:pPr>
        <w:rPr>
          <w:rFonts w:ascii="Garamond" w:hAnsi="Garamond"/>
          <w:sz w:val="22"/>
          <w:szCs w:val="22"/>
        </w:rPr>
      </w:pPr>
    </w:p>
    <w:p w14:paraId="3F19600F" w14:textId="77777777" w:rsidR="00B657FB" w:rsidRPr="00C42D11" w:rsidRDefault="00B657FB" w:rsidP="00B657FB">
      <w:pPr>
        <w:rPr>
          <w:rFonts w:ascii="Garamond" w:hAnsi="Garamond"/>
          <w:sz w:val="22"/>
          <w:szCs w:val="22"/>
        </w:rPr>
      </w:pPr>
    </w:p>
    <w:tbl>
      <w:tblPr>
        <w:tblW w:w="0" w:type="auto"/>
        <w:tblLook w:val="00A0" w:firstRow="1" w:lastRow="0" w:firstColumn="1" w:lastColumn="0" w:noHBand="0" w:noVBand="0"/>
      </w:tblPr>
      <w:tblGrid>
        <w:gridCol w:w="4921"/>
        <w:gridCol w:w="4919"/>
        <w:gridCol w:w="4843"/>
      </w:tblGrid>
      <w:tr w:rsidR="00B657FB" w:rsidRPr="00C42D11" w14:paraId="3F95F232" w14:textId="77777777" w:rsidTr="000618BD">
        <w:trPr>
          <w:trHeight w:val="283"/>
        </w:trPr>
        <w:tc>
          <w:tcPr>
            <w:tcW w:w="4928" w:type="dxa"/>
            <w:tcBorders>
              <w:bottom w:val="single" w:sz="4" w:space="0" w:color="auto"/>
            </w:tcBorders>
            <w:vAlign w:val="center"/>
          </w:tcPr>
          <w:p w14:paraId="4B870820" w14:textId="77777777" w:rsidR="00B657FB" w:rsidRPr="00C42D11" w:rsidRDefault="00B657FB" w:rsidP="000618BD">
            <w:pPr>
              <w:jc w:val="center"/>
              <w:rPr>
                <w:rFonts w:ascii="Garamond" w:hAnsi="Garamond"/>
                <w:sz w:val="22"/>
                <w:szCs w:val="22"/>
              </w:rPr>
            </w:pPr>
          </w:p>
        </w:tc>
        <w:tc>
          <w:tcPr>
            <w:tcW w:w="4929" w:type="dxa"/>
            <w:vAlign w:val="center"/>
          </w:tcPr>
          <w:p w14:paraId="164F83F3" w14:textId="77777777" w:rsidR="00B657FB" w:rsidRPr="00C42D11" w:rsidRDefault="00B657FB" w:rsidP="000618BD">
            <w:pPr>
              <w:rPr>
                <w:rFonts w:ascii="Garamond" w:hAnsi="Garamond"/>
                <w:sz w:val="22"/>
                <w:szCs w:val="22"/>
              </w:rPr>
            </w:pPr>
          </w:p>
        </w:tc>
        <w:tc>
          <w:tcPr>
            <w:tcW w:w="4851" w:type="dxa"/>
            <w:tcBorders>
              <w:bottom w:val="single" w:sz="4" w:space="0" w:color="auto"/>
            </w:tcBorders>
            <w:vAlign w:val="center"/>
          </w:tcPr>
          <w:p w14:paraId="0385D055" w14:textId="77777777" w:rsidR="00B657FB" w:rsidRPr="00C42D11" w:rsidRDefault="00B657FB" w:rsidP="000618BD">
            <w:pPr>
              <w:jc w:val="center"/>
              <w:rPr>
                <w:rFonts w:ascii="Garamond" w:hAnsi="Garamond"/>
                <w:sz w:val="22"/>
                <w:szCs w:val="22"/>
              </w:rPr>
            </w:pPr>
          </w:p>
        </w:tc>
      </w:tr>
      <w:tr w:rsidR="00B657FB" w:rsidRPr="00C42D11" w14:paraId="40103540" w14:textId="77777777" w:rsidTr="000618BD">
        <w:trPr>
          <w:trHeight w:val="283"/>
        </w:trPr>
        <w:tc>
          <w:tcPr>
            <w:tcW w:w="4928" w:type="dxa"/>
            <w:tcBorders>
              <w:top w:val="single" w:sz="4" w:space="0" w:color="auto"/>
            </w:tcBorders>
            <w:vAlign w:val="center"/>
          </w:tcPr>
          <w:p w14:paraId="76792D2C" w14:textId="77777777" w:rsidR="00B657FB" w:rsidRPr="00C42D11" w:rsidRDefault="00B657FB" w:rsidP="000618BD">
            <w:pPr>
              <w:jc w:val="center"/>
              <w:rPr>
                <w:rFonts w:ascii="Garamond" w:hAnsi="Garamond"/>
                <w:i/>
                <w:sz w:val="22"/>
                <w:szCs w:val="22"/>
              </w:rPr>
            </w:pPr>
            <w:r w:rsidRPr="00C42D11">
              <w:rPr>
                <w:rFonts w:ascii="Garamond" w:hAnsi="Garamond"/>
                <w:i/>
                <w:sz w:val="22"/>
                <w:szCs w:val="22"/>
              </w:rPr>
              <w:t>(должность лица, подписавшего заявление)</w:t>
            </w:r>
          </w:p>
        </w:tc>
        <w:tc>
          <w:tcPr>
            <w:tcW w:w="4929" w:type="dxa"/>
            <w:vAlign w:val="center"/>
          </w:tcPr>
          <w:p w14:paraId="21C6D5FD" w14:textId="77777777" w:rsidR="00B657FB" w:rsidRPr="00C42D11" w:rsidRDefault="00B657FB" w:rsidP="000618BD">
            <w:pPr>
              <w:rPr>
                <w:rFonts w:ascii="Garamond" w:hAnsi="Garamond"/>
                <w:sz w:val="22"/>
                <w:szCs w:val="22"/>
              </w:rPr>
            </w:pPr>
          </w:p>
        </w:tc>
        <w:tc>
          <w:tcPr>
            <w:tcW w:w="4851" w:type="dxa"/>
            <w:tcBorders>
              <w:top w:val="single" w:sz="4" w:space="0" w:color="auto"/>
            </w:tcBorders>
            <w:vAlign w:val="center"/>
          </w:tcPr>
          <w:p w14:paraId="640C1F0E" w14:textId="77777777" w:rsidR="00B657FB" w:rsidRPr="00C42D11" w:rsidRDefault="00B657FB" w:rsidP="000618BD">
            <w:pPr>
              <w:jc w:val="center"/>
              <w:rPr>
                <w:rFonts w:ascii="Garamond" w:hAnsi="Garamond"/>
                <w:sz w:val="22"/>
                <w:szCs w:val="22"/>
              </w:rPr>
            </w:pPr>
            <w:r w:rsidRPr="00C42D11">
              <w:rPr>
                <w:rFonts w:ascii="Garamond" w:hAnsi="Garamond"/>
                <w:i/>
                <w:sz w:val="22"/>
                <w:szCs w:val="22"/>
              </w:rPr>
              <w:t>(Ф.И.О.)</w:t>
            </w:r>
          </w:p>
        </w:tc>
      </w:tr>
    </w:tbl>
    <w:p w14:paraId="48D7B7EF" w14:textId="77777777" w:rsidR="00B657FB" w:rsidRPr="00C42D11" w:rsidRDefault="00B657FB" w:rsidP="00B657FB">
      <w:pPr>
        <w:pStyle w:val="27"/>
        <w:spacing w:line="276" w:lineRule="auto"/>
        <w:ind w:left="284"/>
        <w:contextualSpacing/>
        <w:rPr>
          <w:szCs w:val="22"/>
        </w:rPr>
      </w:pPr>
    </w:p>
    <w:p w14:paraId="16B823F1" w14:textId="77777777" w:rsidR="00B657FB" w:rsidRPr="00C42D11" w:rsidRDefault="00B657FB" w:rsidP="00B657FB">
      <w:pPr>
        <w:pStyle w:val="27"/>
        <w:spacing w:line="276" w:lineRule="auto"/>
        <w:ind w:left="284"/>
        <w:contextualSpacing/>
        <w:rPr>
          <w:szCs w:val="22"/>
        </w:rPr>
      </w:pPr>
    </w:p>
    <w:p w14:paraId="31479F68" w14:textId="77777777" w:rsidR="00B657FB" w:rsidRPr="00C42D11" w:rsidRDefault="00B657FB" w:rsidP="00B657FB">
      <w:pPr>
        <w:pStyle w:val="27"/>
        <w:spacing w:line="276" w:lineRule="auto"/>
        <w:ind w:left="284"/>
        <w:contextualSpacing/>
        <w:rPr>
          <w:szCs w:val="22"/>
        </w:rPr>
      </w:pPr>
    </w:p>
    <w:p w14:paraId="23BB1DDE"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Указывается тип заявленной ГТП (ГТП гарантирующего поставщика первого уровня / гарантирующего поставщика / энергосбытовой организации / крупного потребителя).</w:t>
      </w:r>
    </w:p>
    <w:p w14:paraId="5C759341"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Указывается субъект РФ, на территории которого расположена ГТП.</w:t>
      </w:r>
    </w:p>
    <w:p w14:paraId="259F1B00"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Раздел заполняется для энергосбытовой организации, за исключением энергосбытовой организации, уполномоченной Правительством Российской Федерации на осуществление купли-продажи электрической энергии (мощности) на оптовом рынке для целей поставки электрической энергии (мощности) на территории новых субъектов Российской Федерации. Указываются наименования владельцев оборудования, в отношении которых формируется ГТП.</w:t>
      </w:r>
    </w:p>
    <w:p w14:paraId="63DBA88A"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Указывается наименование ГТП потребления в соответствии с предоставленными документами.</w:t>
      </w:r>
    </w:p>
    <w:p w14:paraId="7CDD924B" w14:textId="77777777" w:rsidR="00B657FB" w:rsidRPr="00C42D11" w:rsidRDefault="00B657FB" w:rsidP="00B657FB">
      <w:pPr>
        <w:pStyle w:val="27"/>
        <w:spacing w:line="276" w:lineRule="auto"/>
        <w:ind w:left="284"/>
        <w:contextualSpacing/>
        <w:rPr>
          <w:szCs w:val="22"/>
        </w:rPr>
      </w:pPr>
      <w:r w:rsidRPr="00C42D11">
        <w:rPr>
          <w:szCs w:val="22"/>
        </w:rPr>
        <w:t>В случае если изменение наименования ГТП не заявлено, наименование ГТП указывается в соответствии с действующей регистрационной информацией (действующим актом / приложением к акту о согласовании ГТП).</w:t>
      </w:r>
    </w:p>
    <w:p w14:paraId="5B42311E"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Указывается количество точек поставки в ГТП потребления (сечении) на момент предоставления документов.</w:t>
      </w:r>
    </w:p>
    <w:p w14:paraId="15633F11" w14:textId="77777777" w:rsidR="00B657FB" w:rsidRPr="00C42D11" w:rsidRDefault="00B657FB" w:rsidP="00B657FB">
      <w:pPr>
        <w:pStyle w:val="27"/>
        <w:spacing w:line="276" w:lineRule="auto"/>
        <w:ind w:left="284"/>
        <w:contextualSpacing/>
        <w:rPr>
          <w:szCs w:val="22"/>
        </w:rPr>
      </w:pPr>
      <w:r w:rsidRPr="00C42D11">
        <w:rPr>
          <w:szCs w:val="22"/>
        </w:rPr>
        <w:t>В случае согласования нового сечения указывается количество точек поставки равное нулю.</w:t>
      </w:r>
    </w:p>
    <w:p w14:paraId="1B77299F"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lastRenderedPageBreak/>
        <w:t>Указывается количество точек поставки в ГТП потребления (сечении) в соответствии с предоставленными документами.</w:t>
      </w:r>
    </w:p>
    <w:p w14:paraId="45848650" w14:textId="77777777" w:rsidR="00B657FB" w:rsidRPr="00C42D11" w:rsidRDefault="00B657FB" w:rsidP="00B657FB">
      <w:pPr>
        <w:pStyle w:val="27"/>
        <w:spacing w:line="276" w:lineRule="auto"/>
        <w:ind w:left="284"/>
        <w:contextualSpacing/>
        <w:rPr>
          <w:szCs w:val="22"/>
        </w:rPr>
      </w:pPr>
      <w:r w:rsidRPr="00C42D11">
        <w:rPr>
          <w:szCs w:val="22"/>
        </w:rPr>
        <w:t>В случае исключения сечения указывается количество точек поставки равное нулю.</w:t>
      </w:r>
    </w:p>
    <w:p w14:paraId="082184D5"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Указывается для ГТП крупного потребителя и энергосбытовой организации, за исключением энергосбытовой организации, уполномоченной Правительством Российской Федерации на осуществление купли-продажи электрической энергии (мощности) на оптовом рынке для целей поставки электрической энергии (мощности) на территории новых субъектов Российской Федерации.</w:t>
      </w:r>
    </w:p>
    <w:p w14:paraId="08F183B9"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Последовательно указываются все сечения, входящие в ГТП потребления.</w:t>
      </w:r>
    </w:p>
    <w:p w14:paraId="3457075B" w14:textId="77777777" w:rsidR="00B657FB" w:rsidRPr="00C42D11" w:rsidRDefault="00B657FB" w:rsidP="00B657FB">
      <w:pPr>
        <w:pStyle w:val="27"/>
        <w:spacing w:line="276" w:lineRule="auto"/>
        <w:ind w:left="284"/>
        <w:contextualSpacing/>
        <w:rPr>
          <w:szCs w:val="22"/>
        </w:rPr>
      </w:pPr>
      <w:r w:rsidRPr="00C42D11">
        <w:rPr>
          <w:szCs w:val="22"/>
        </w:rPr>
        <w:t>В случае наличия изменений в сечении (предоставления документов по сечению) после каждого такого сечения заполняются поля «Вид изменения» и «Основание изменения».</w:t>
      </w:r>
    </w:p>
    <w:p w14:paraId="09C1FBEA" w14:textId="77777777" w:rsidR="00B657FB" w:rsidRPr="00C42D11" w:rsidRDefault="00B657FB" w:rsidP="00B657FB">
      <w:pPr>
        <w:pStyle w:val="27"/>
        <w:spacing w:line="276" w:lineRule="auto"/>
        <w:ind w:left="284"/>
        <w:contextualSpacing/>
        <w:rPr>
          <w:szCs w:val="22"/>
        </w:rPr>
      </w:pPr>
      <w:r w:rsidRPr="00C42D11">
        <w:rPr>
          <w:szCs w:val="22"/>
        </w:rPr>
        <w:t>Для гарантирующего поставщика первого уровня указываются только изменяемые сечения.</w:t>
      </w:r>
    </w:p>
    <w:p w14:paraId="71E9E8EA"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Указывается № сечения в соответствии с общей схемой.</w:t>
      </w:r>
    </w:p>
    <w:p w14:paraId="35995FF4"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В поле «Вид изменения» указывается изменяемый параметр и (или) указывается количество и перечисляются номера добавляемых / исключаемых точек поставки.</w:t>
      </w:r>
    </w:p>
    <w:p w14:paraId="5802F2B9" w14:textId="77777777" w:rsidR="00B657FB" w:rsidRPr="00C42D11" w:rsidRDefault="00B657FB" w:rsidP="00B657FB">
      <w:pPr>
        <w:pStyle w:val="27"/>
        <w:spacing w:line="276" w:lineRule="auto"/>
        <w:ind w:left="284"/>
        <w:contextualSpacing/>
        <w:rPr>
          <w:szCs w:val="22"/>
        </w:rPr>
      </w:pPr>
      <w:r w:rsidRPr="00C42D11">
        <w:rPr>
          <w:szCs w:val="22"/>
        </w:rPr>
        <w:t>В случае нескольких одновременных изменений, влекущих за собой изменение состава точек поставки, каждое изменение указывается отдельно с перечислением соответствующих изменяемых точек поставки.</w:t>
      </w:r>
    </w:p>
    <w:p w14:paraId="0426904E"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В поле «Основание изменения» указывается основание изменения по каждому изменяемому параметру, указанному в разделе «Вид изменения».</w:t>
      </w:r>
    </w:p>
    <w:p w14:paraId="567AC5CB"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Заполняется в случае изменения наименования ГТП потребления. В случае изменения наименования ГТП потребления необходимо предоставлять документы по всем сечениям.</w:t>
      </w:r>
    </w:p>
    <w:p w14:paraId="3F02E532"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При отсутствии генерирующего оборудования в ГТП потребления в данном разделе указывается «отсутствуют».</w:t>
      </w:r>
    </w:p>
    <w:p w14:paraId="6D1F90F1"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В случае если энергопринимающее оборудование в состав ГТП потребления не добавляется, указывается, например, «энергопринимающее оборудование не добавляется».</w:t>
      </w:r>
    </w:p>
    <w:p w14:paraId="6F086F53" w14:textId="77777777" w:rsidR="00B657FB" w:rsidRPr="00C42D11" w:rsidRDefault="00B657FB" w:rsidP="00B657FB">
      <w:pPr>
        <w:pStyle w:val="27"/>
        <w:spacing w:line="276" w:lineRule="auto"/>
        <w:ind w:left="284"/>
        <w:contextualSpacing/>
        <w:rPr>
          <w:szCs w:val="22"/>
        </w:rPr>
      </w:pPr>
      <w:r w:rsidRPr="00C42D11">
        <w:rPr>
          <w:szCs w:val="22"/>
        </w:rPr>
        <w:t>При отсутствии энергопринимающего оборудования, заявленного к добавлению в ГТП потребления в составе закрепленных на оптовом рынке ГТП потребления, указывается, например, «не включено в действующие ГТП потребления».</w:t>
      </w:r>
    </w:p>
    <w:p w14:paraId="31A3B412" w14:textId="77777777" w:rsidR="00B657FB" w:rsidRPr="00C42D11" w:rsidRDefault="00B657FB" w:rsidP="00B657FB">
      <w:pPr>
        <w:pStyle w:val="27"/>
        <w:spacing w:line="276" w:lineRule="auto"/>
        <w:ind w:left="284"/>
        <w:contextualSpacing/>
        <w:rPr>
          <w:szCs w:val="22"/>
        </w:rPr>
      </w:pPr>
      <w:r w:rsidRPr="00C42D11">
        <w:rPr>
          <w:szCs w:val="22"/>
        </w:rPr>
        <w:t>В случае если энергопринимающее оборудование, заявленное к добавлению в ГТП потребления, включено в состав нескольких закрепленных на оптовом рынке ГТП потребления, указываются сведения в отношении каждой ГТП потребления.</w:t>
      </w:r>
    </w:p>
    <w:p w14:paraId="703FE62F" w14:textId="77777777" w:rsidR="00B657FB" w:rsidRPr="00C42D11" w:rsidRDefault="00B657FB" w:rsidP="00B657FB">
      <w:pPr>
        <w:pStyle w:val="27"/>
        <w:numPr>
          <w:ilvl w:val="0"/>
          <w:numId w:val="60"/>
        </w:numPr>
        <w:spacing w:line="276" w:lineRule="auto"/>
        <w:ind w:left="284" w:hanging="284"/>
        <w:contextualSpacing/>
        <w:rPr>
          <w:szCs w:val="22"/>
        </w:rPr>
      </w:pPr>
      <w:r w:rsidRPr="00C42D11">
        <w:rPr>
          <w:szCs w:val="22"/>
        </w:rPr>
        <w:t>При наличии в ГТП потребителей, к числу которых относятся население и (или) приравненные к нему категории потребителей, указывается «да», в случае отсутствия указывается «нет».</w:t>
      </w:r>
    </w:p>
    <w:p w14:paraId="5E6E9C7F" w14:textId="77777777" w:rsidR="00B657FB" w:rsidRPr="00C42D11" w:rsidRDefault="00B657FB" w:rsidP="00B657FB">
      <w:pPr>
        <w:tabs>
          <w:tab w:val="left" w:pos="567"/>
          <w:tab w:val="left" w:pos="737"/>
        </w:tabs>
        <w:ind w:left="567" w:hanging="567"/>
        <w:rPr>
          <w:rFonts w:ascii="Garamond" w:hAnsi="Garamond"/>
          <w:bCs/>
          <w:sz w:val="22"/>
          <w:szCs w:val="22"/>
        </w:rPr>
      </w:pPr>
    </w:p>
    <w:p w14:paraId="5476A50D" w14:textId="77777777" w:rsidR="00B657FB" w:rsidRPr="00C42D11" w:rsidRDefault="00B657FB" w:rsidP="00B657FB">
      <w:pPr>
        <w:tabs>
          <w:tab w:val="left" w:pos="567"/>
          <w:tab w:val="left" w:pos="737"/>
        </w:tabs>
        <w:ind w:left="567" w:hanging="567"/>
        <w:rPr>
          <w:rFonts w:ascii="Garamond" w:hAnsi="Garamond"/>
          <w:b/>
          <w:bCs/>
          <w:sz w:val="22"/>
          <w:szCs w:val="22"/>
        </w:rPr>
      </w:pPr>
      <w:r w:rsidRPr="00C42D11">
        <w:rPr>
          <w:rFonts w:ascii="Garamond" w:hAnsi="Garamond"/>
          <w:b/>
          <w:bCs/>
          <w:sz w:val="22"/>
          <w:szCs w:val="22"/>
        </w:rPr>
        <w:t>Виды изменений:</w:t>
      </w:r>
    </w:p>
    <w:p w14:paraId="66A6D9A8" w14:textId="77777777" w:rsidR="00B657FB" w:rsidRPr="00C42D11" w:rsidRDefault="00B657FB" w:rsidP="00B657FB">
      <w:pPr>
        <w:tabs>
          <w:tab w:val="left" w:pos="1134"/>
        </w:tabs>
        <w:spacing w:line="276" w:lineRule="auto"/>
        <w:contextualSpacing/>
        <w:rPr>
          <w:rFonts w:ascii="Garamond" w:hAnsi="Garamond"/>
          <w:b/>
          <w:sz w:val="22"/>
          <w:szCs w:val="22"/>
        </w:rPr>
      </w:pPr>
      <w:r w:rsidRPr="00C42D11">
        <w:rPr>
          <w:rFonts w:ascii="Garamond" w:hAnsi="Garamond"/>
          <w:b/>
          <w:sz w:val="22"/>
          <w:szCs w:val="22"/>
        </w:rPr>
        <w:t xml:space="preserve">Изменение </w:t>
      </w:r>
      <w:proofErr w:type="spellStart"/>
      <w:r w:rsidRPr="00C42D11">
        <w:rPr>
          <w:rFonts w:ascii="Garamond" w:hAnsi="Garamond"/>
          <w:b/>
          <w:sz w:val="22"/>
          <w:szCs w:val="22"/>
        </w:rPr>
        <w:t>ТП</w:t>
      </w:r>
      <w:proofErr w:type="spellEnd"/>
      <w:r w:rsidRPr="00C42D11">
        <w:rPr>
          <w:rFonts w:ascii="Garamond" w:hAnsi="Garamond"/>
          <w:b/>
          <w:sz w:val="22"/>
          <w:szCs w:val="22"/>
        </w:rPr>
        <w:t xml:space="preserve"> в сечении с изменением состава энергопринимающего оборудования входящего в ГТП:</w:t>
      </w:r>
    </w:p>
    <w:p w14:paraId="29F8FE7D" w14:textId="77777777" w:rsidR="00B657FB" w:rsidRPr="00C42D11" w:rsidRDefault="00B657FB" w:rsidP="00B657FB">
      <w:pPr>
        <w:numPr>
          <w:ilvl w:val="0"/>
          <w:numId w:val="57"/>
        </w:numPr>
        <w:spacing w:line="276" w:lineRule="auto"/>
        <w:ind w:left="425" w:hanging="425"/>
        <w:jc w:val="both"/>
        <w:rPr>
          <w:rFonts w:ascii="Garamond" w:hAnsi="Garamond"/>
          <w:sz w:val="22"/>
          <w:szCs w:val="22"/>
        </w:rPr>
      </w:pPr>
      <w:r w:rsidRPr="00C42D11">
        <w:rPr>
          <w:rFonts w:ascii="Garamond" w:hAnsi="Garamond"/>
          <w:sz w:val="22"/>
          <w:szCs w:val="22"/>
        </w:rPr>
        <w:t xml:space="preserve">Добавление __ </w:t>
      </w:r>
      <w:proofErr w:type="spellStart"/>
      <w:r w:rsidRPr="00C42D11">
        <w:rPr>
          <w:rFonts w:ascii="Garamond" w:hAnsi="Garamond"/>
          <w:sz w:val="22"/>
          <w:szCs w:val="22"/>
        </w:rPr>
        <w:t>ТП</w:t>
      </w:r>
      <w:proofErr w:type="spellEnd"/>
      <w:r w:rsidRPr="00C42D11">
        <w:rPr>
          <w:rFonts w:ascii="Garamond" w:hAnsi="Garamond"/>
          <w:sz w:val="22"/>
          <w:szCs w:val="22"/>
          <w:lang w:val="en-US"/>
        </w:rPr>
        <w:t>:</w:t>
      </w:r>
      <w:r w:rsidRPr="00C42D11">
        <w:rPr>
          <w:rFonts w:ascii="Garamond" w:hAnsi="Garamond"/>
          <w:sz w:val="22"/>
          <w:szCs w:val="22"/>
        </w:rPr>
        <w:t xml:space="preserve"> №№ __.</w:t>
      </w:r>
    </w:p>
    <w:p w14:paraId="5047CFEF" w14:textId="77777777" w:rsidR="00B657FB" w:rsidRPr="00C42D11" w:rsidRDefault="00B657FB" w:rsidP="00B657FB">
      <w:pPr>
        <w:numPr>
          <w:ilvl w:val="0"/>
          <w:numId w:val="57"/>
        </w:numPr>
        <w:spacing w:line="276" w:lineRule="auto"/>
        <w:ind w:left="425" w:hanging="425"/>
        <w:jc w:val="both"/>
        <w:rPr>
          <w:rFonts w:ascii="Garamond" w:hAnsi="Garamond"/>
          <w:sz w:val="22"/>
          <w:szCs w:val="22"/>
        </w:rPr>
      </w:pPr>
      <w:r w:rsidRPr="00C42D11">
        <w:rPr>
          <w:rFonts w:ascii="Garamond" w:hAnsi="Garamond"/>
          <w:sz w:val="22"/>
          <w:szCs w:val="22"/>
        </w:rPr>
        <w:t>Согласование нового сечения.</w:t>
      </w:r>
    </w:p>
    <w:p w14:paraId="6E00EB73" w14:textId="77777777" w:rsidR="00B657FB" w:rsidRPr="00C42D11" w:rsidRDefault="00B657FB" w:rsidP="00B657FB">
      <w:pPr>
        <w:numPr>
          <w:ilvl w:val="0"/>
          <w:numId w:val="57"/>
        </w:numPr>
        <w:spacing w:line="276" w:lineRule="auto"/>
        <w:ind w:left="425" w:hanging="425"/>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ТП</w:t>
      </w:r>
      <w:proofErr w:type="spellEnd"/>
      <w:r w:rsidRPr="00C42D11">
        <w:rPr>
          <w:rFonts w:ascii="Garamond" w:hAnsi="Garamond"/>
          <w:sz w:val="22"/>
          <w:szCs w:val="22"/>
          <w:lang w:val="en-US"/>
        </w:rPr>
        <w:t>:</w:t>
      </w:r>
      <w:r w:rsidRPr="00C42D11">
        <w:rPr>
          <w:rFonts w:ascii="Garamond" w:hAnsi="Garamond"/>
          <w:sz w:val="22"/>
          <w:szCs w:val="22"/>
        </w:rPr>
        <w:t xml:space="preserve"> №№ __.</w:t>
      </w:r>
    </w:p>
    <w:p w14:paraId="34557CA2" w14:textId="77777777" w:rsidR="00B657FB" w:rsidRPr="00C42D11" w:rsidRDefault="00B657FB" w:rsidP="00B657FB">
      <w:pPr>
        <w:numPr>
          <w:ilvl w:val="0"/>
          <w:numId w:val="57"/>
        </w:numPr>
        <w:spacing w:line="276" w:lineRule="auto"/>
        <w:ind w:left="425" w:hanging="425"/>
        <w:jc w:val="both"/>
        <w:rPr>
          <w:rFonts w:ascii="Garamond" w:hAnsi="Garamond"/>
          <w:sz w:val="22"/>
          <w:szCs w:val="22"/>
        </w:rPr>
      </w:pPr>
      <w:r w:rsidRPr="00C42D11">
        <w:rPr>
          <w:rFonts w:ascii="Garamond" w:hAnsi="Garamond"/>
          <w:sz w:val="22"/>
          <w:szCs w:val="22"/>
        </w:rPr>
        <w:t>Исключение сечения.</w:t>
      </w:r>
    </w:p>
    <w:p w14:paraId="4E9B3562" w14:textId="77777777" w:rsidR="00B657FB" w:rsidRPr="00C42D11" w:rsidRDefault="00B657FB" w:rsidP="00B657FB">
      <w:pPr>
        <w:numPr>
          <w:ilvl w:val="0"/>
          <w:numId w:val="57"/>
        </w:numPr>
        <w:spacing w:line="276" w:lineRule="auto"/>
        <w:ind w:left="425" w:hanging="425"/>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ТП</w:t>
      </w:r>
      <w:proofErr w:type="spellEnd"/>
      <w:r w:rsidRPr="00C42D11">
        <w:rPr>
          <w:rFonts w:ascii="Garamond" w:hAnsi="Garamond"/>
          <w:sz w:val="22"/>
          <w:szCs w:val="22"/>
        </w:rPr>
        <w:t xml:space="preserve">: №№ __ и (или) добавление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335BC4F9" w14:textId="77777777" w:rsidR="00B657FB" w:rsidRPr="00C42D11" w:rsidRDefault="00B657FB" w:rsidP="00B657FB">
      <w:pPr>
        <w:pStyle w:val="27"/>
        <w:numPr>
          <w:ilvl w:val="0"/>
          <w:numId w:val="57"/>
        </w:numPr>
        <w:spacing w:line="276" w:lineRule="auto"/>
        <w:ind w:left="425" w:hanging="425"/>
        <w:contextualSpacing/>
        <w:rPr>
          <w:rFonts w:eastAsia="Calibri"/>
          <w:szCs w:val="22"/>
        </w:rPr>
      </w:pPr>
      <w:r w:rsidRPr="00C42D11">
        <w:rPr>
          <w:rFonts w:eastAsia="Calibri"/>
          <w:szCs w:val="22"/>
        </w:rPr>
        <w:lastRenderedPageBreak/>
        <w:t>Иные изменения (указать).</w:t>
      </w:r>
    </w:p>
    <w:p w14:paraId="62A04C29" w14:textId="77777777" w:rsidR="00B657FB" w:rsidRPr="00C42D11" w:rsidRDefault="00B657FB" w:rsidP="00B657FB">
      <w:pPr>
        <w:tabs>
          <w:tab w:val="left" w:pos="567"/>
          <w:tab w:val="left" w:pos="737"/>
        </w:tabs>
        <w:ind w:left="567" w:hanging="567"/>
        <w:rPr>
          <w:rFonts w:ascii="Garamond" w:hAnsi="Garamond"/>
          <w:bCs/>
          <w:sz w:val="22"/>
          <w:szCs w:val="22"/>
        </w:rPr>
      </w:pPr>
    </w:p>
    <w:p w14:paraId="3A96BA94" w14:textId="77777777" w:rsidR="00B657FB" w:rsidRPr="00C42D11" w:rsidRDefault="00B657FB" w:rsidP="00B657FB">
      <w:pPr>
        <w:tabs>
          <w:tab w:val="left" w:pos="1134"/>
        </w:tabs>
        <w:spacing w:line="276" w:lineRule="auto"/>
        <w:contextualSpacing/>
        <w:rPr>
          <w:rFonts w:ascii="Garamond" w:hAnsi="Garamond"/>
          <w:b/>
          <w:sz w:val="22"/>
          <w:szCs w:val="22"/>
        </w:rPr>
      </w:pPr>
      <w:r w:rsidRPr="00C42D11">
        <w:rPr>
          <w:rFonts w:ascii="Garamond" w:hAnsi="Garamond"/>
          <w:b/>
          <w:sz w:val="22"/>
          <w:szCs w:val="22"/>
        </w:rPr>
        <w:t xml:space="preserve">Изменение </w:t>
      </w:r>
      <w:proofErr w:type="spellStart"/>
      <w:r w:rsidRPr="00C42D11">
        <w:rPr>
          <w:rFonts w:ascii="Garamond" w:hAnsi="Garamond"/>
          <w:b/>
          <w:sz w:val="22"/>
          <w:szCs w:val="22"/>
        </w:rPr>
        <w:t>ТП</w:t>
      </w:r>
      <w:proofErr w:type="spellEnd"/>
      <w:r w:rsidRPr="00C42D11">
        <w:rPr>
          <w:rFonts w:ascii="Garamond" w:hAnsi="Garamond"/>
          <w:b/>
          <w:sz w:val="22"/>
          <w:szCs w:val="22"/>
        </w:rPr>
        <w:t xml:space="preserve"> в сечении без изменения состава энергопринимающего оборудования входящего в ГТП:</w:t>
      </w:r>
    </w:p>
    <w:p w14:paraId="43809901" w14:textId="77777777" w:rsidR="00B657FB" w:rsidRPr="00C42D11" w:rsidRDefault="00B657FB" w:rsidP="00B657FB">
      <w:pPr>
        <w:numPr>
          <w:ilvl w:val="0"/>
          <w:numId w:val="58"/>
        </w:numPr>
        <w:spacing w:line="276" w:lineRule="auto"/>
        <w:ind w:left="425" w:hanging="425"/>
        <w:jc w:val="both"/>
        <w:rPr>
          <w:rFonts w:ascii="Garamond" w:hAnsi="Garamond"/>
          <w:sz w:val="22"/>
          <w:szCs w:val="22"/>
        </w:rPr>
      </w:pPr>
      <w:r w:rsidRPr="00C42D11">
        <w:rPr>
          <w:rFonts w:ascii="Garamond" w:hAnsi="Garamond"/>
          <w:sz w:val="22"/>
          <w:szCs w:val="22"/>
        </w:rPr>
        <w:t xml:space="preserve">Добавление __ </w:t>
      </w:r>
      <w:proofErr w:type="spellStart"/>
      <w:r w:rsidRPr="00C42D11">
        <w:rPr>
          <w:rFonts w:ascii="Garamond" w:hAnsi="Garamond"/>
          <w:sz w:val="22"/>
          <w:szCs w:val="22"/>
        </w:rPr>
        <w:t>ТП</w:t>
      </w:r>
      <w:proofErr w:type="spellEnd"/>
      <w:r w:rsidRPr="00C42D11">
        <w:rPr>
          <w:rFonts w:ascii="Garamond" w:hAnsi="Garamond"/>
          <w:sz w:val="22"/>
          <w:szCs w:val="22"/>
          <w:lang w:val="en-US"/>
        </w:rPr>
        <w:t>:</w:t>
      </w:r>
      <w:r w:rsidRPr="00C42D11">
        <w:rPr>
          <w:rFonts w:ascii="Garamond" w:hAnsi="Garamond"/>
          <w:sz w:val="22"/>
          <w:szCs w:val="22"/>
        </w:rPr>
        <w:t xml:space="preserve"> №№ __.</w:t>
      </w:r>
    </w:p>
    <w:p w14:paraId="377AA204" w14:textId="77777777" w:rsidR="00B657FB" w:rsidRPr="00C42D11" w:rsidRDefault="00B657FB" w:rsidP="00B657FB">
      <w:pPr>
        <w:numPr>
          <w:ilvl w:val="0"/>
          <w:numId w:val="58"/>
        </w:numPr>
        <w:spacing w:line="276" w:lineRule="auto"/>
        <w:ind w:left="425" w:hanging="425"/>
        <w:jc w:val="both"/>
        <w:rPr>
          <w:rFonts w:ascii="Garamond" w:hAnsi="Garamond"/>
          <w:sz w:val="22"/>
          <w:szCs w:val="22"/>
        </w:rPr>
      </w:pPr>
      <w:r w:rsidRPr="00C42D11">
        <w:rPr>
          <w:rFonts w:ascii="Garamond" w:hAnsi="Garamond"/>
          <w:sz w:val="22"/>
          <w:szCs w:val="22"/>
        </w:rPr>
        <w:t>Согласование нового сечения.</w:t>
      </w:r>
    </w:p>
    <w:p w14:paraId="76A64772" w14:textId="77777777" w:rsidR="00B657FB" w:rsidRPr="00C42D11" w:rsidRDefault="00B657FB" w:rsidP="00B657FB">
      <w:pPr>
        <w:numPr>
          <w:ilvl w:val="0"/>
          <w:numId w:val="58"/>
        </w:numPr>
        <w:spacing w:line="276" w:lineRule="auto"/>
        <w:ind w:left="425" w:hanging="425"/>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640FD201" w14:textId="77777777" w:rsidR="00B657FB" w:rsidRPr="00C42D11" w:rsidRDefault="00B657FB" w:rsidP="00B657FB">
      <w:pPr>
        <w:numPr>
          <w:ilvl w:val="0"/>
          <w:numId w:val="58"/>
        </w:numPr>
        <w:spacing w:line="276" w:lineRule="auto"/>
        <w:ind w:left="425" w:hanging="425"/>
        <w:jc w:val="both"/>
        <w:rPr>
          <w:rFonts w:ascii="Garamond" w:hAnsi="Garamond"/>
          <w:sz w:val="22"/>
          <w:szCs w:val="22"/>
        </w:rPr>
      </w:pPr>
      <w:r w:rsidRPr="00C42D11">
        <w:rPr>
          <w:rFonts w:ascii="Garamond" w:hAnsi="Garamond"/>
          <w:sz w:val="22"/>
          <w:szCs w:val="22"/>
        </w:rPr>
        <w:t>Исключение сечения.</w:t>
      </w:r>
    </w:p>
    <w:p w14:paraId="4DF8584A" w14:textId="77777777" w:rsidR="00B657FB" w:rsidRPr="00C42D11" w:rsidRDefault="00B657FB" w:rsidP="00B657FB">
      <w:pPr>
        <w:numPr>
          <w:ilvl w:val="0"/>
          <w:numId w:val="58"/>
        </w:numPr>
        <w:spacing w:line="276" w:lineRule="auto"/>
        <w:ind w:left="425" w:hanging="425"/>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ТП</w:t>
      </w:r>
      <w:proofErr w:type="spellEnd"/>
      <w:r w:rsidRPr="00C42D11">
        <w:rPr>
          <w:rFonts w:ascii="Garamond" w:hAnsi="Garamond"/>
          <w:sz w:val="22"/>
          <w:szCs w:val="22"/>
        </w:rPr>
        <w:t xml:space="preserve">: №№ __ и (или) добавление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4B5FE640" w14:textId="77777777" w:rsidR="00B657FB" w:rsidRPr="00C42D11" w:rsidRDefault="00B657FB" w:rsidP="00B657FB">
      <w:pPr>
        <w:numPr>
          <w:ilvl w:val="0"/>
          <w:numId w:val="58"/>
        </w:numPr>
        <w:spacing w:line="276" w:lineRule="auto"/>
        <w:ind w:left="425" w:hanging="425"/>
        <w:jc w:val="both"/>
        <w:rPr>
          <w:rFonts w:ascii="Garamond" w:hAnsi="Garamond"/>
          <w:sz w:val="22"/>
          <w:szCs w:val="22"/>
        </w:rPr>
      </w:pPr>
      <w:r w:rsidRPr="00C42D11">
        <w:rPr>
          <w:rFonts w:ascii="Garamond" w:hAnsi="Garamond"/>
          <w:sz w:val="22"/>
          <w:szCs w:val="22"/>
        </w:rPr>
        <w:t>Иные изменения (указать).</w:t>
      </w:r>
    </w:p>
    <w:p w14:paraId="3910F726" w14:textId="77777777" w:rsidR="00B657FB" w:rsidRPr="00C42D11" w:rsidRDefault="00B657FB" w:rsidP="00B657FB">
      <w:pPr>
        <w:tabs>
          <w:tab w:val="left" w:pos="567"/>
          <w:tab w:val="left" w:pos="737"/>
        </w:tabs>
        <w:ind w:left="567" w:hanging="567"/>
        <w:rPr>
          <w:rFonts w:ascii="Garamond" w:hAnsi="Garamond"/>
          <w:bCs/>
          <w:sz w:val="22"/>
          <w:szCs w:val="22"/>
        </w:rPr>
      </w:pPr>
    </w:p>
    <w:p w14:paraId="5AE634BC" w14:textId="77777777" w:rsidR="00B657FB" w:rsidRPr="00C42D11" w:rsidRDefault="00B657FB" w:rsidP="00B657FB">
      <w:pPr>
        <w:tabs>
          <w:tab w:val="left" w:pos="567"/>
          <w:tab w:val="left" w:pos="737"/>
        </w:tabs>
        <w:ind w:left="567" w:hanging="567"/>
        <w:rPr>
          <w:rFonts w:ascii="Garamond" w:hAnsi="Garamond"/>
          <w:b/>
          <w:bCs/>
          <w:sz w:val="22"/>
          <w:szCs w:val="22"/>
          <w:lang w:val="en-US"/>
        </w:rPr>
      </w:pPr>
      <w:r w:rsidRPr="00C42D11">
        <w:rPr>
          <w:rFonts w:ascii="Garamond" w:hAnsi="Garamond"/>
          <w:b/>
          <w:bCs/>
          <w:sz w:val="22"/>
          <w:szCs w:val="22"/>
        </w:rPr>
        <w:t>Иные изменения</w:t>
      </w:r>
      <w:r w:rsidRPr="00C42D11">
        <w:rPr>
          <w:rFonts w:ascii="Garamond" w:hAnsi="Garamond"/>
          <w:b/>
          <w:bCs/>
          <w:sz w:val="22"/>
          <w:szCs w:val="22"/>
          <w:lang w:val="en-US"/>
        </w:rPr>
        <w:t>:</w:t>
      </w:r>
    </w:p>
    <w:p w14:paraId="4C81F886" w14:textId="77777777" w:rsidR="00B657FB" w:rsidRPr="00C42D11" w:rsidRDefault="00B657FB" w:rsidP="00B657FB">
      <w:pPr>
        <w:pStyle w:val="27"/>
        <w:numPr>
          <w:ilvl w:val="0"/>
          <w:numId w:val="59"/>
        </w:numPr>
        <w:spacing w:line="276" w:lineRule="auto"/>
        <w:ind w:left="425" w:hanging="425"/>
        <w:contextualSpacing/>
        <w:rPr>
          <w:szCs w:val="22"/>
        </w:rPr>
      </w:pPr>
      <w:r w:rsidRPr="00C42D11">
        <w:rPr>
          <w:szCs w:val="22"/>
        </w:rPr>
        <w:t xml:space="preserve">Изменение наименований __ </w:t>
      </w:r>
      <w:proofErr w:type="spellStart"/>
      <w:r w:rsidRPr="00C42D11">
        <w:rPr>
          <w:szCs w:val="22"/>
        </w:rPr>
        <w:t>ТП</w:t>
      </w:r>
      <w:proofErr w:type="spellEnd"/>
      <w:r w:rsidRPr="00C42D11">
        <w:rPr>
          <w:szCs w:val="22"/>
        </w:rPr>
        <w:t>: №№ __.</w:t>
      </w:r>
    </w:p>
    <w:p w14:paraId="3127F98F" w14:textId="77777777" w:rsidR="00B657FB" w:rsidRPr="00C42D11" w:rsidRDefault="00B657FB" w:rsidP="00B657FB">
      <w:pPr>
        <w:pStyle w:val="27"/>
        <w:numPr>
          <w:ilvl w:val="0"/>
          <w:numId w:val="59"/>
        </w:numPr>
        <w:spacing w:line="276" w:lineRule="auto"/>
        <w:ind w:left="425" w:hanging="425"/>
        <w:contextualSpacing/>
        <w:rPr>
          <w:szCs w:val="22"/>
        </w:rPr>
      </w:pPr>
      <w:r w:rsidRPr="00C42D11">
        <w:rPr>
          <w:szCs w:val="22"/>
        </w:rPr>
        <w:t xml:space="preserve">Приведение наименований </w:t>
      </w:r>
      <w:proofErr w:type="spellStart"/>
      <w:r w:rsidRPr="00C42D11">
        <w:rPr>
          <w:szCs w:val="22"/>
        </w:rPr>
        <w:t>ТП</w:t>
      </w:r>
      <w:proofErr w:type="spellEnd"/>
      <w:r w:rsidRPr="00C42D11">
        <w:rPr>
          <w:szCs w:val="22"/>
        </w:rPr>
        <w:t xml:space="preserve"> и </w:t>
      </w:r>
      <w:proofErr w:type="spellStart"/>
      <w:r w:rsidRPr="00C42D11">
        <w:rPr>
          <w:szCs w:val="22"/>
        </w:rPr>
        <w:t>ТИ</w:t>
      </w:r>
      <w:proofErr w:type="spellEnd"/>
      <w:r w:rsidRPr="00C42D11">
        <w:rPr>
          <w:szCs w:val="22"/>
        </w:rPr>
        <w:t xml:space="preserve"> в соответствие с требованиями Положения о реестре (</w:t>
      </w:r>
      <w:proofErr w:type="spellStart"/>
      <w:r w:rsidRPr="00C42D11">
        <w:rPr>
          <w:szCs w:val="22"/>
        </w:rPr>
        <w:t>ТП</w:t>
      </w:r>
      <w:proofErr w:type="spellEnd"/>
      <w:r w:rsidRPr="00C42D11">
        <w:rPr>
          <w:szCs w:val="22"/>
        </w:rPr>
        <w:t xml:space="preserve">: №№ __; </w:t>
      </w:r>
      <w:proofErr w:type="spellStart"/>
      <w:r w:rsidRPr="00C42D11">
        <w:rPr>
          <w:szCs w:val="22"/>
        </w:rPr>
        <w:t>ТИ</w:t>
      </w:r>
      <w:proofErr w:type="spellEnd"/>
      <w:r w:rsidRPr="00C42D11">
        <w:rPr>
          <w:szCs w:val="22"/>
        </w:rPr>
        <w:t>: №№ __).</w:t>
      </w:r>
    </w:p>
    <w:p w14:paraId="659DA45C" w14:textId="77777777" w:rsidR="00B657FB" w:rsidRPr="00C42D11" w:rsidRDefault="00B657FB" w:rsidP="00B657FB">
      <w:pPr>
        <w:pStyle w:val="27"/>
        <w:numPr>
          <w:ilvl w:val="0"/>
          <w:numId w:val="59"/>
        </w:numPr>
        <w:spacing w:line="276" w:lineRule="auto"/>
        <w:ind w:left="425" w:hanging="425"/>
        <w:contextualSpacing/>
        <w:rPr>
          <w:szCs w:val="22"/>
        </w:rPr>
      </w:pPr>
      <w:r w:rsidRPr="00C42D11">
        <w:rPr>
          <w:szCs w:val="22"/>
        </w:rPr>
        <w:t>Иные изменения (указать).</w:t>
      </w:r>
    </w:p>
    <w:p w14:paraId="6BB74D36" w14:textId="77777777" w:rsidR="00B657FB" w:rsidRPr="00C42D11" w:rsidRDefault="00B657FB" w:rsidP="00B657FB">
      <w:pPr>
        <w:tabs>
          <w:tab w:val="left" w:pos="1134"/>
        </w:tabs>
        <w:spacing w:line="276" w:lineRule="auto"/>
        <w:rPr>
          <w:rFonts w:ascii="Garamond" w:hAnsi="Garamond"/>
          <w:sz w:val="22"/>
          <w:szCs w:val="22"/>
        </w:rPr>
      </w:pPr>
    </w:p>
    <w:p w14:paraId="721A111E" w14:textId="77777777" w:rsidR="00B657FB" w:rsidRPr="00C42D11" w:rsidRDefault="00B657FB" w:rsidP="00B657FB">
      <w:pPr>
        <w:widowControl w:val="0"/>
        <w:tabs>
          <w:tab w:val="left" w:pos="567"/>
          <w:tab w:val="left" w:pos="737"/>
        </w:tabs>
        <w:ind w:left="567" w:hanging="567"/>
        <w:rPr>
          <w:rFonts w:ascii="Garamond" w:hAnsi="Garamond"/>
          <w:b/>
          <w:bCs/>
          <w:sz w:val="22"/>
          <w:szCs w:val="22"/>
        </w:rPr>
      </w:pPr>
      <w:r w:rsidRPr="00C42D11">
        <w:rPr>
          <w:rFonts w:ascii="Garamond" w:hAnsi="Garamond"/>
          <w:b/>
          <w:bCs/>
          <w:sz w:val="22"/>
          <w:szCs w:val="22"/>
        </w:rPr>
        <w:t>Основания изменений:</w:t>
      </w:r>
    </w:p>
    <w:p w14:paraId="6D0F9984" w14:textId="77777777" w:rsidR="00B657FB" w:rsidRPr="00C42D11" w:rsidRDefault="00B657FB" w:rsidP="00B657FB">
      <w:pPr>
        <w:spacing w:line="276" w:lineRule="auto"/>
        <w:rPr>
          <w:rFonts w:ascii="Garamond" w:hAnsi="Garamond"/>
          <w:b/>
          <w:sz w:val="22"/>
          <w:szCs w:val="22"/>
        </w:rPr>
      </w:pPr>
      <w:r w:rsidRPr="00C42D11">
        <w:rPr>
          <w:rFonts w:ascii="Garamond" w:hAnsi="Garamond"/>
          <w:b/>
          <w:sz w:val="22"/>
          <w:szCs w:val="22"/>
        </w:rPr>
        <w:t xml:space="preserve">Изменение </w:t>
      </w:r>
      <w:proofErr w:type="spellStart"/>
      <w:r w:rsidRPr="00C42D11">
        <w:rPr>
          <w:rFonts w:ascii="Garamond" w:hAnsi="Garamond"/>
          <w:b/>
          <w:sz w:val="22"/>
          <w:szCs w:val="22"/>
        </w:rPr>
        <w:t>ТП</w:t>
      </w:r>
      <w:proofErr w:type="spellEnd"/>
      <w:r w:rsidRPr="00C42D11">
        <w:rPr>
          <w:rFonts w:ascii="Garamond" w:hAnsi="Garamond"/>
          <w:b/>
          <w:sz w:val="22"/>
          <w:szCs w:val="22"/>
        </w:rPr>
        <w:t xml:space="preserve"> в сечении с изменением состава энергопринимающего оборудования входящего в ГТП:</w:t>
      </w:r>
    </w:p>
    <w:p w14:paraId="0A815345" w14:textId="77777777" w:rsidR="00B657FB" w:rsidRPr="00C42D11" w:rsidRDefault="00B657FB" w:rsidP="00B657FB">
      <w:pPr>
        <w:tabs>
          <w:tab w:val="left" w:pos="1134"/>
        </w:tabs>
        <w:spacing w:line="276" w:lineRule="auto"/>
        <w:contextualSpacing/>
        <w:rPr>
          <w:rFonts w:ascii="Garamond" w:hAnsi="Garamond"/>
          <w:sz w:val="22"/>
          <w:szCs w:val="22"/>
        </w:rPr>
      </w:pPr>
      <w:r w:rsidRPr="00C42D11">
        <w:rPr>
          <w:rFonts w:ascii="Garamond" w:hAnsi="Garamond"/>
          <w:sz w:val="22"/>
          <w:szCs w:val="22"/>
        </w:rPr>
        <w:t>По пп. 1, 2 –</w:t>
      </w:r>
    </w:p>
    <w:p w14:paraId="1E642A5A"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Включение в ГТП энергопринимающего оборудования, вновь введенного в эксплуатацию.</w:t>
      </w:r>
    </w:p>
    <w:p w14:paraId="03B97F96"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Включение в ГТП энергопринимающего оборудования, ранее входившего в иную ГТП (указать наименование).</w:t>
      </w:r>
    </w:p>
    <w:p w14:paraId="7E605C81" w14:textId="77777777" w:rsidR="00B657FB" w:rsidRPr="00C42D11" w:rsidRDefault="00B657FB" w:rsidP="00B657FB">
      <w:pPr>
        <w:pStyle w:val="27"/>
        <w:numPr>
          <w:ilvl w:val="0"/>
          <w:numId w:val="30"/>
        </w:numPr>
        <w:spacing w:line="259" w:lineRule="auto"/>
        <w:ind w:left="425" w:hanging="425"/>
        <w:contextualSpacing/>
        <w:rPr>
          <w:b/>
          <w:bCs/>
          <w:szCs w:val="22"/>
        </w:rPr>
      </w:pPr>
      <w:r w:rsidRPr="00C42D11">
        <w:rPr>
          <w:szCs w:val="22"/>
        </w:rPr>
        <w:t>Ввод оборудования в эксплуатацию.</w:t>
      </w:r>
    </w:p>
    <w:p w14:paraId="51C9B7D9" w14:textId="77777777" w:rsidR="00B657FB" w:rsidRPr="00C42D11" w:rsidRDefault="00B657FB" w:rsidP="00B657FB">
      <w:pPr>
        <w:pStyle w:val="27"/>
        <w:numPr>
          <w:ilvl w:val="0"/>
          <w:numId w:val="30"/>
        </w:numPr>
        <w:spacing w:line="259" w:lineRule="auto"/>
        <w:ind w:left="425" w:hanging="425"/>
        <w:contextualSpacing/>
        <w:rPr>
          <w:b/>
          <w:bCs/>
          <w:szCs w:val="22"/>
        </w:rPr>
      </w:pPr>
      <w:r w:rsidRPr="00C42D11">
        <w:rPr>
          <w:szCs w:val="22"/>
        </w:rPr>
        <w:t>Новое технологическое присоединение.</w:t>
      </w:r>
    </w:p>
    <w:p w14:paraId="429EEAC1" w14:textId="77777777" w:rsidR="00B657FB" w:rsidRPr="00C42D11" w:rsidRDefault="00B657FB" w:rsidP="00B657FB">
      <w:pPr>
        <w:pStyle w:val="27"/>
        <w:numPr>
          <w:ilvl w:val="0"/>
          <w:numId w:val="55"/>
        </w:numPr>
        <w:spacing w:line="276" w:lineRule="auto"/>
        <w:ind w:left="425" w:hanging="425"/>
        <w:rPr>
          <w:szCs w:val="22"/>
        </w:rPr>
      </w:pPr>
      <w:r w:rsidRPr="00C42D11">
        <w:rPr>
          <w:szCs w:val="22"/>
        </w:rPr>
        <w:t>Иные основания (указать).</w:t>
      </w:r>
    </w:p>
    <w:p w14:paraId="65A0CFAB" w14:textId="77777777" w:rsidR="00B657FB" w:rsidRPr="00C42D11" w:rsidRDefault="00B657FB" w:rsidP="00B657FB">
      <w:pPr>
        <w:tabs>
          <w:tab w:val="left" w:pos="1134"/>
        </w:tabs>
        <w:spacing w:line="276" w:lineRule="auto"/>
        <w:contextualSpacing/>
        <w:rPr>
          <w:rFonts w:ascii="Garamond" w:hAnsi="Garamond"/>
          <w:sz w:val="22"/>
          <w:szCs w:val="22"/>
        </w:rPr>
      </w:pPr>
      <w:r w:rsidRPr="00C42D11">
        <w:rPr>
          <w:rFonts w:ascii="Garamond" w:hAnsi="Garamond"/>
          <w:sz w:val="22"/>
          <w:szCs w:val="22"/>
        </w:rPr>
        <w:t>По пп. 3, 4 –</w:t>
      </w:r>
    </w:p>
    <w:p w14:paraId="654BBFFD"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Вывод из эксплуатации оборудования.</w:t>
      </w:r>
    </w:p>
    <w:p w14:paraId="26114A31"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Переход на розничный рынок электроэнергии.</w:t>
      </w:r>
    </w:p>
    <w:p w14:paraId="00580841" w14:textId="77777777" w:rsidR="00B657FB" w:rsidRPr="00C42D11" w:rsidRDefault="00B657FB" w:rsidP="00B657FB">
      <w:pPr>
        <w:pStyle w:val="27"/>
        <w:numPr>
          <w:ilvl w:val="0"/>
          <w:numId w:val="55"/>
        </w:numPr>
        <w:spacing w:line="276" w:lineRule="auto"/>
        <w:ind w:left="425" w:hanging="425"/>
        <w:rPr>
          <w:szCs w:val="22"/>
        </w:rPr>
      </w:pPr>
      <w:r w:rsidRPr="00C42D11">
        <w:rPr>
          <w:szCs w:val="22"/>
        </w:rPr>
        <w:t>Иные основания (указать).</w:t>
      </w:r>
    </w:p>
    <w:p w14:paraId="4C415FE8" w14:textId="77777777" w:rsidR="00B657FB" w:rsidRPr="00C42D11" w:rsidRDefault="00B657FB" w:rsidP="00B657FB">
      <w:pPr>
        <w:tabs>
          <w:tab w:val="left" w:pos="1134"/>
        </w:tabs>
        <w:spacing w:line="276" w:lineRule="auto"/>
        <w:contextualSpacing/>
        <w:rPr>
          <w:rFonts w:ascii="Garamond" w:hAnsi="Garamond"/>
          <w:sz w:val="22"/>
          <w:szCs w:val="22"/>
        </w:rPr>
      </w:pPr>
      <w:r w:rsidRPr="00C42D11">
        <w:rPr>
          <w:rFonts w:ascii="Garamond" w:hAnsi="Garamond"/>
          <w:sz w:val="22"/>
          <w:szCs w:val="22"/>
        </w:rPr>
        <w:t>По п. 5 –</w:t>
      </w:r>
    </w:p>
    <w:p w14:paraId="03092D44"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Исключение из ГТП энергопринимающего оборудования в связи с переходом потребителя на обслуживание к гарантирующему поставщику/иную ГТП потребления (указать наименование).</w:t>
      </w:r>
    </w:p>
    <w:p w14:paraId="121A2D5F" w14:textId="77777777" w:rsidR="00B657FB" w:rsidRPr="00C42D11" w:rsidRDefault="00B657FB" w:rsidP="00B657FB">
      <w:pPr>
        <w:pStyle w:val="27"/>
        <w:numPr>
          <w:ilvl w:val="0"/>
          <w:numId w:val="55"/>
        </w:numPr>
        <w:spacing w:line="276" w:lineRule="auto"/>
        <w:ind w:left="425" w:hanging="425"/>
        <w:rPr>
          <w:szCs w:val="22"/>
        </w:rPr>
      </w:pPr>
      <w:r w:rsidRPr="00C42D11">
        <w:rPr>
          <w:szCs w:val="22"/>
        </w:rPr>
        <w:t>Иные основания (указать).</w:t>
      </w:r>
    </w:p>
    <w:p w14:paraId="114B5AAD" w14:textId="77777777" w:rsidR="00B657FB" w:rsidRPr="00C42D11" w:rsidRDefault="00B657FB" w:rsidP="00B657FB">
      <w:pPr>
        <w:tabs>
          <w:tab w:val="left" w:pos="1134"/>
        </w:tabs>
        <w:spacing w:line="276" w:lineRule="auto"/>
        <w:rPr>
          <w:rFonts w:ascii="Garamond" w:hAnsi="Garamond"/>
          <w:sz w:val="22"/>
          <w:szCs w:val="22"/>
        </w:rPr>
      </w:pPr>
    </w:p>
    <w:p w14:paraId="12E25C11" w14:textId="77777777" w:rsidR="00B657FB" w:rsidRPr="00C42D11" w:rsidRDefault="00B657FB" w:rsidP="00B657FB">
      <w:pPr>
        <w:tabs>
          <w:tab w:val="left" w:pos="1134"/>
        </w:tabs>
        <w:spacing w:line="276" w:lineRule="auto"/>
        <w:rPr>
          <w:rFonts w:ascii="Garamond" w:hAnsi="Garamond"/>
          <w:b/>
          <w:sz w:val="22"/>
          <w:szCs w:val="22"/>
        </w:rPr>
      </w:pPr>
      <w:r w:rsidRPr="00C42D11">
        <w:rPr>
          <w:rFonts w:ascii="Garamond" w:hAnsi="Garamond"/>
          <w:b/>
          <w:sz w:val="22"/>
          <w:szCs w:val="22"/>
        </w:rPr>
        <w:t xml:space="preserve">Изменение </w:t>
      </w:r>
      <w:proofErr w:type="spellStart"/>
      <w:r w:rsidRPr="00C42D11">
        <w:rPr>
          <w:rFonts w:ascii="Garamond" w:hAnsi="Garamond"/>
          <w:b/>
          <w:sz w:val="22"/>
          <w:szCs w:val="22"/>
        </w:rPr>
        <w:t>ТП</w:t>
      </w:r>
      <w:proofErr w:type="spellEnd"/>
      <w:r w:rsidRPr="00C42D11">
        <w:rPr>
          <w:rFonts w:ascii="Garamond" w:hAnsi="Garamond"/>
          <w:b/>
          <w:sz w:val="22"/>
          <w:szCs w:val="22"/>
        </w:rPr>
        <w:t xml:space="preserve"> в сечении без изменения состава энергопринимающего оборудования входящего в ГТП:</w:t>
      </w:r>
    </w:p>
    <w:p w14:paraId="10F2BB04" w14:textId="77777777" w:rsidR="00B657FB" w:rsidRPr="00C42D11" w:rsidRDefault="00B657FB" w:rsidP="00B657FB">
      <w:pPr>
        <w:tabs>
          <w:tab w:val="left" w:pos="1134"/>
        </w:tabs>
        <w:spacing w:line="276" w:lineRule="auto"/>
        <w:contextualSpacing/>
        <w:rPr>
          <w:rFonts w:ascii="Garamond" w:hAnsi="Garamond"/>
          <w:sz w:val="22"/>
          <w:szCs w:val="22"/>
        </w:rPr>
      </w:pPr>
      <w:r w:rsidRPr="00C42D11">
        <w:rPr>
          <w:rFonts w:ascii="Garamond" w:hAnsi="Garamond"/>
          <w:sz w:val="22"/>
          <w:szCs w:val="22"/>
        </w:rPr>
        <w:t>По пп. 1, 2 –</w:t>
      </w:r>
    </w:p>
    <w:p w14:paraId="4AFD3CD4"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lastRenderedPageBreak/>
        <w:t>Присоединение новых потребителей к оборудованию, входящему в ГТП.</w:t>
      </w:r>
    </w:p>
    <w:p w14:paraId="70136994"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Иные основания (указать).</w:t>
      </w:r>
    </w:p>
    <w:p w14:paraId="33C6476E"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пп. 3, 4 –</w:t>
      </w:r>
    </w:p>
    <w:p w14:paraId="58AF19C1" w14:textId="77777777" w:rsidR="00B657FB" w:rsidRPr="00C42D11" w:rsidRDefault="00B657FB" w:rsidP="00B657FB">
      <w:pPr>
        <w:pStyle w:val="27"/>
        <w:numPr>
          <w:ilvl w:val="0"/>
          <w:numId w:val="56"/>
        </w:numPr>
        <w:spacing w:line="276" w:lineRule="auto"/>
        <w:ind w:left="425" w:hanging="425"/>
        <w:rPr>
          <w:szCs w:val="22"/>
        </w:rPr>
      </w:pPr>
      <w:r w:rsidRPr="00C42D11">
        <w:rPr>
          <w:szCs w:val="22"/>
        </w:rPr>
        <w:t>Вывод из эксплуатации присоединений.</w:t>
      </w:r>
    </w:p>
    <w:p w14:paraId="507BF64D" w14:textId="77777777" w:rsidR="00B657FB" w:rsidRPr="00C42D11" w:rsidRDefault="00B657FB" w:rsidP="00B657FB">
      <w:pPr>
        <w:pStyle w:val="27"/>
        <w:numPr>
          <w:ilvl w:val="0"/>
          <w:numId w:val="56"/>
        </w:numPr>
        <w:spacing w:line="276" w:lineRule="auto"/>
        <w:ind w:left="425" w:hanging="425"/>
        <w:rPr>
          <w:szCs w:val="22"/>
        </w:rPr>
      </w:pPr>
      <w:r w:rsidRPr="00C42D11">
        <w:rPr>
          <w:szCs w:val="22"/>
        </w:rPr>
        <w:t>Предоставление права участия по новой / измененной ГТП (указать наименование ГТП).</w:t>
      </w:r>
    </w:p>
    <w:p w14:paraId="3EA4C51C" w14:textId="77777777" w:rsidR="00B657FB" w:rsidRPr="00C42D11" w:rsidRDefault="00B657FB" w:rsidP="00B657FB">
      <w:pPr>
        <w:pStyle w:val="27"/>
        <w:numPr>
          <w:ilvl w:val="0"/>
          <w:numId w:val="56"/>
        </w:numPr>
        <w:spacing w:line="276" w:lineRule="auto"/>
        <w:ind w:left="425" w:hanging="425"/>
        <w:rPr>
          <w:szCs w:val="22"/>
        </w:rPr>
      </w:pPr>
      <w:r w:rsidRPr="00C42D11">
        <w:rPr>
          <w:szCs w:val="22"/>
        </w:rPr>
        <w:t>Иные основания (указать).</w:t>
      </w:r>
    </w:p>
    <w:p w14:paraId="522A948B"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5 –</w:t>
      </w:r>
    </w:p>
    <w:p w14:paraId="46917C60"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Изменение схемы питания оборудования.</w:t>
      </w:r>
    </w:p>
    <w:p w14:paraId="565D4D95"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Реконструкция подстанции / электрической сети.</w:t>
      </w:r>
    </w:p>
    <w:p w14:paraId="54763DBF" w14:textId="77777777" w:rsidR="00B657FB" w:rsidRPr="00C42D11" w:rsidRDefault="00B657FB" w:rsidP="00B657FB">
      <w:pPr>
        <w:pStyle w:val="27"/>
        <w:numPr>
          <w:ilvl w:val="0"/>
          <w:numId w:val="56"/>
        </w:numPr>
        <w:spacing w:line="276" w:lineRule="auto"/>
        <w:ind w:left="425" w:hanging="425"/>
        <w:rPr>
          <w:szCs w:val="22"/>
        </w:rPr>
      </w:pPr>
      <w:r w:rsidRPr="00C42D11">
        <w:rPr>
          <w:szCs w:val="22"/>
        </w:rPr>
        <w:t>Изменение имущественных отношений между владельцами оборудования.</w:t>
      </w:r>
    </w:p>
    <w:p w14:paraId="572BA273"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br w:type="page"/>
      </w:r>
    </w:p>
    <w:p w14:paraId="4003FC5B" w14:textId="77777777" w:rsidR="00B657FB" w:rsidRPr="00C42D11" w:rsidRDefault="00B657FB" w:rsidP="00573A9C">
      <w:pPr>
        <w:keepNext/>
        <w:keepLines/>
        <w:pageBreakBefore/>
        <w:rPr>
          <w:rFonts w:ascii="Garamond" w:hAnsi="Garamond"/>
          <w:b/>
          <w:sz w:val="22"/>
          <w:szCs w:val="22"/>
        </w:rPr>
      </w:pPr>
      <w:r w:rsidRPr="00C42D11">
        <w:rPr>
          <w:rFonts w:ascii="Garamond" w:hAnsi="Garamond"/>
          <w:b/>
          <w:sz w:val="22"/>
          <w:szCs w:val="22"/>
        </w:rPr>
        <w:lastRenderedPageBreak/>
        <w:t>Предлагаемая редакция</w:t>
      </w:r>
    </w:p>
    <w:p w14:paraId="73F4FC15"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Форма 4Б</w:t>
      </w:r>
    </w:p>
    <w:p w14:paraId="1877A758" w14:textId="77777777" w:rsidR="00B657FB" w:rsidRPr="00C42D11" w:rsidRDefault="00B657FB" w:rsidP="00B657FB">
      <w:pPr>
        <w:rPr>
          <w:rFonts w:ascii="Garamond" w:hAnsi="Garamond"/>
          <w:sz w:val="22"/>
          <w:szCs w:val="22"/>
        </w:rPr>
      </w:pPr>
    </w:p>
    <w:p w14:paraId="415B9C3B" w14:textId="77777777" w:rsidR="00B657FB" w:rsidRPr="00C42D11" w:rsidRDefault="00B657FB" w:rsidP="00B657FB">
      <w:pPr>
        <w:rPr>
          <w:rFonts w:ascii="Garamond" w:hAnsi="Garamond"/>
          <w:sz w:val="22"/>
          <w:szCs w:val="22"/>
        </w:rPr>
      </w:pPr>
      <w:r w:rsidRPr="00C42D11">
        <w:rPr>
          <w:rFonts w:ascii="Garamond" w:hAnsi="Garamond"/>
          <w:sz w:val="22"/>
          <w:szCs w:val="22"/>
        </w:rPr>
        <w:t>(на бланке заявителя)</w:t>
      </w:r>
    </w:p>
    <w:p w14:paraId="7285654A" w14:textId="77777777" w:rsidR="00B657FB" w:rsidRPr="00C42D11" w:rsidRDefault="00B657FB" w:rsidP="00B657FB">
      <w:pPr>
        <w:ind w:left="11907"/>
        <w:rPr>
          <w:rFonts w:ascii="Garamond" w:hAnsi="Garamond"/>
          <w:b/>
          <w:sz w:val="22"/>
          <w:szCs w:val="22"/>
        </w:rPr>
      </w:pPr>
      <w:r w:rsidRPr="00C42D11">
        <w:rPr>
          <w:rFonts w:ascii="Garamond" w:hAnsi="Garamond"/>
          <w:b/>
          <w:sz w:val="22"/>
          <w:szCs w:val="22"/>
        </w:rPr>
        <w:t>Председателю Правления</w:t>
      </w:r>
    </w:p>
    <w:p w14:paraId="028BAA45" w14:textId="77777777" w:rsidR="00B657FB" w:rsidRPr="00C42D11" w:rsidRDefault="00B657FB" w:rsidP="00B657FB">
      <w:pPr>
        <w:ind w:left="11907"/>
        <w:rPr>
          <w:rFonts w:ascii="Garamond" w:hAnsi="Garamond"/>
          <w:b/>
          <w:sz w:val="22"/>
          <w:szCs w:val="22"/>
        </w:rPr>
      </w:pPr>
      <w:r w:rsidRPr="00C42D11">
        <w:rPr>
          <w:rFonts w:ascii="Garamond" w:hAnsi="Garamond"/>
          <w:b/>
          <w:sz w:val="22"/>
          <w:szCs w:val="22"/>
        </w:rPr>
        <w:t>АО «АТС»</w:t>
      </w:r>
    </w:p>
    <w:p w14:paraId="430FB936" w14:textId="77777777" w:rsidR="00B657FB" w:rsidRPr="00C42D11" w:rsidRDefault="00B657FB" w:rsidP="00B657FB">
      <w:pPr>
        <w:ind w:left="11907"/>
        <w:rPr>
          <w:rFonts w:ascii="Garamond" w:hAnsi="Garamond"/>
          <w:b/>
          <w:sz w:val="22"/>
          <w:szCs w:val="22"/>
        </w:rPr>
      </w:pPr>
    </w:p>
    <w:p w14:paraId="4D412389" w14:textId="77777777" w:rsidR="00B657FB" w:rsidRPr="00C42D11" w:rsidRDefault="00B657FB" w:rsidP="00B657FB">
      <w:pPr>
        <w:rPr>
          <w:rFonts w:ascii="Garamond" w:hAnsi="Garamond"/>
          <w:sz w:val="22"/>
          <w:szCs w:val="22"/>
        </w:rPr>
      </w:pPr>
      <w:r w:rsidRPr="00C42D11">
        <w:rPr>
          <w:rFonts w:ascii="Garamond" w:hAnsi="Garamond"/>
          <w:sz w:val="22"/>
          <w:szCs w:val="22"/>
        </w:rPr>
        <w:t>№ ____________________</w:t>
      </w:r>
    </w:p>
    <w:p w14:paraId="56FD2439" w14:textId="77777777" w:rsidR="00B657FB" w:rsidRPr="00C42D11" w:rsidRDefault="00B657FB" w:rsidP="00B657FB">
      <w:pPr>
        <w:rPr>
          <w:rFonts w:ascii="Garamond" w:hAnsi="Garamond"/>
          <w:sz w:val="22"/>
          <w:szCs w:val="22"/>
        </w:rPr>
      </w:pPr>
      <w:r w:rsidRPr="00C42D11">
        <w:rPr>
          <w:rFonts w:ascii="Garamond" w:hAnsi="Garamond"/>
          <w:sz w:val="22"/>
          <w:szCs w:val="22"/>
        </w:rPr>
        <w:t>«___» ___________ 20 ___ г.</w:t>
      </w:r>
    </w:p>
    <w:p w14:paraId="4863764C"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ЗАЯВЛЕНИЕ</w:t>
      </w:r>
    </w:p>
    <w:p w14:paraId="2ABE286A" w14:textId="77777777" w:rsidR="00B657FB" w:rsidRPr="00C42D11" w:rsidRDefault="00B657FB" w:rsidP="00B657FB">
      <w:pPr>
        <w:jc w:val="center"/>
        <w:rPr>
          <w:rFonts w:ascii="Garamond" w:hAnsi="Garamond"/>
          <w:b/>
          <w:sz w:val="22"/>
          <w:szCs w:val="22"/>
        </w:rPr>
      </w:pPr>
    </w:p>
    <w:p w14:paraId="5C212613" w14:textId="77777777" w:rsidR="00B657FB" w:rsidRPr="00C42D11" w:rsidRDefault="00B657FB" w:rsidP="00B657FB">
      <w:pPr>
        <w:jc w:val="center"/>
        <w:rPr>
          <w:rFonts w:ascii="Garamond" w:hAnsi="Garamond"/>
          <w:b/>
          <w:sz w:val="22"/>
          <w:szCs w:val="22"/>
        </w:rPr>
      </w:pPr>
      <w:r w:rsidRPr="00C42D11">
        <w:rPr>
          <w:rFonts w:ascii="Garamond" w:hAnsi="Garamond"/>
          <w:b/>
          <w:sz w:val="22"/>
          <w:szCs w:val="22"/>
        </w:rPr>
        <w:t>о согласовании изменений группы точек поставки покупателя электрической энергии и мощности</w:t>
      </w:r>
    </w:p>
    <w:p w14:paraId="7EBE903F" w14:textId="77777777" w:rsidR="00B657FB" w:rsidRPr="00C42D11" w:rsidRDefault="00B657FB" w:rsidP="00B657FB">
      <w:pPr>
        <w:jc w:val="center"/>
        <w:rPr>
          <w:rFonts w:ascii="Garamond" w:hAnsi="Garamond"/>
          <w:b/>
          <w:sz w:val="22"/>
          <w:szCs w:val="22"/>
        </w:rPr>
      </w:pPr>
    </w:p>
    <w:p w14:paraId="6FB0CFEC" w14:textId="77777777" w:rsidR="00B657FB" w:rsidRPr="00C42D11" w:rsidRDefault="00B657FB" w:rsidP="00B657FB">
      <w:pPr>
        <w:rPr>
          <w:rFonts w:ascii="Garamond" w:hAnsi="Garamond"/>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10"/>
        <w:gridCol w:w="8363"/>
      </w:tblGrid>
      <w:tr w:rsidR="00B657FB" w:rsidRPr="00C42D11" w14:paraId="50BF4B08" w14:textId="77777777" w:rsidTr="000618BD">
        <w:trPr>
          <w:trHeight w:val="567"/>
        </w:trPr>
        <w:tc>
          <w:tcPr>
            <w:tcW w:w="6323" w:type="dxa"/>
            <w:shd w:val="clear" w:color="auto" w:fill="D9D9D9"/>
            <w:vAlign w:val="center"/>
          </w:tcPr>
          <w:p w14:paraId="6D25877E" w14:textId="77777777" w:rsidR="00B657FB" w:rsidRPr="00C42D11" w:rsidRDefault="00B657FB" w:rsidP="000618BD">
            <w:pPr>
              <w:rPr>
                <w:rFonts w:ascii="Garamond" w:hAnsi="Garamond"/>
                <w:sz w:val="22"/>
                <w:szCs w:val="22"/>
              </w:rPr>
            </w:pPr>
            <w:r w:rsidRPr="00C42D11">
              <w:rPr>
                <w:rFonts w:ascii="Garamond" w:hAnsi="Garamond"/>
                <w:sz w:val="22"/>
                <w:szCs w:val="22"/>
              </w:rPr>
              <w:t>Полное фирменное наименование</w:t>
            </w:r>
          </w:p>
        </w:tc>
        <w:tc>
          <w:tcPr>
            <w:tcW w:w="8386" w:type="dxa"/>
            <w:vAlign w:val="center"/>
          </w:tcPr>
          <w:p w14:paraId="53CBE93A" w14:textId="77777777" w:rsidR="00B657FB" w:rsidRPr="00C42D11" w:rsidRDefault="00B657FB" w:rsidP="000618BD">
            <w:pPr>
              <w:rPr>
                <w:rFonts w:ascii="Garamond" w:hAnsi="Garamond"/>
                <w:sz w:val="22"/>
                <w:szCs w:val="22"/>
              </w:rPr>
            </w:pPr>
          </w:p>
        </w:tc>
      </w:tr>
      <w:tr w:rsidR="00B657FB" w:rsidRPr="00C42D11" w14:paraId="5A4B9C8D" w14:textId="77777777" w:rsidTr="000618BD">
        <w:trPr>
          <w:trHeight w:val="567"/>
        </w:trPr>
        <w:tc>
          <w:tcPr>
            <w:tcW w:w="6323" w:type="dxa"/>
            <w:shd w:val="clear" w:color="auto" w:fill="D9D9D9"/>
            <w:vAlign w:val="center"/>
          </w:tcPr>
          <w:p w14:paraId="55AE6080" w14:textId="77777777" w:rsidR="00B657FB" w:rsidRPr="00C42D11" w:rsidRDefault="00B657FB" w:rsidP="000618BD">
            <w:pPr>
              <w:rPr>
                <w:rFonts w:ascii="Garamond" w:hAnsi="Garamond"/>
                <w:sz w:val="22"/>
                <w:szCs w:val="22"/>
              </w:rPr>
            </w:pPr>
            <w:r w:rsidRPr="00C42D11">
              <w:rPr>
                <w:rFonts w:ascii="Garamond" w:hAnsi="Garamond"/>
                <w:sz w:val="22"/>
                <w:szCs w:val="22"/>
              </w:rPr>
              <w:t>Сокращенное фирменное наименование</w:t>
            </w:r>
          </w:p>
        </w:tc>
        <w:tc>
          <w:tcPr>
            <w:tcW w:w="8386" w:type="dxa"/>
            <w:vAlign w:val="center"/>
          </w:tcPr>
          <w:p w14:paraId="1DB8EC3D" w14:textId="77777777" w:rsidR="00B657FB" w:rsidRPr="00C42D11" w:rsidRDefault="00B657FB" w:rsidP="000618BD">
            <w:pPr>
              <w:rPr>
                <w:rFonts w:ascii="Garamond" w:hAnsi="Garamond"/>
                <w:sz w:val="22"/>
                <w:szCs w:val="22"/>
              </w:rPr>
            </w:pPr>
          </w:p>
        </w:tc>
      </w:tr>
      <w:tr w:rsidR="00B657FB" w:rsidRPr="00C42D11" w14:paraId="00D0BDEB" w14:textId="77777777" w:rsidTr="000618BD">
        <w:trPr>
          <w:trHeight w:val="567"/>
        </w:trPr>
        <w:tc>
          <w:tcPr>
            <w:tcW w:w="6323" w:type="dxa"/>
            <w:shd w:val="clear" w:color="auto" w:fill="D9D9D9"/>
            <w:vAlign w:val="center"/>
          </w:tcPr>
          <w:p w14:paraId="21C1B680" w14:textId="77777777" w:rsidR="00B657FB" w:rsidRPr="00C42D11" w:rsidRDefault="00B657FB" w:rsidP="000618BD">
            <w:pPr>
              <w:rPr>
                <w:rFonts w:ascii="Garamond" w:hAnsi="Garamond"/>
                <w:sz w:val="22"/>
                <w:szCs w:val="22"/>
              </w:rPr>
            </w:pPr>
            <w:r w:rsidRPr="00C42D11">
              <w:rPr>
                <w:rFonts w:ascii="Garamond" w:hAnsi="Garamond"/>
                <w:sz w:val="22"/>
                <w:szCs w:val="22"/>
              </w:rPr>
              <w:t>Регистрационный номер в Реестре субъектов оптового рынка</w:t>
            </w:r>
          </w:p>
        </w:tc>
        <w:tc>
          <w:tcPr>
            <w:tcW w:w="8386" w:type="dxa"/>
            <w:vAlign w:val="center"/>
          </w:tcPr>
          <w:p w14:paraId="1F8307D8" w14:textId="77777777" w:rsidR="00B657FB" w:rsidRPr="00C42D11" w:rsidRDefault="00B657FB" w:rsidP="000618BD">
            <w:pPr>
              <w:rPr>
                <w:rFonts w:ascii="Garamond" w:hAnsi="Garamond"/>
                <w:sz w:val="22"/>
                <w:szCs w:val="22"/>
              </w:rPr>
            </w:pPr>
          </w:p>
        </w:tc>
      </w:tr>
    </w:tbl>
    <w:p w14:paraId="631288AE" w14:textId="77777777" w:rsidR="00B657FB" w:rsidRPr="00C42D11" w:rsidRDefault="00B657FB" w:rsidP="00B657FB">
      <w:pPr>
        <w:rPr>
          <w:rFonts w:ascii="Garamond" w:hAnsi="Garamond"/>
          <w:sz w:val="22"/>
          <w:szCs w:val="22"/>
        </w:rPr>
      </w:pPr>
    </w:p>
    <w:p w14:paraId="591270C6" w14:textId="77777777" w:rsidR="00B657FB" w:rsidRPr="00C42D11" w:rsidRDefault="00B657FB" w:rsidP="00B657FB">
      <w:pPr>
        <w:rPr>
          <w:rFonts w:ascii="Garamond" w:hAnsi="Garamond"/>
          <w:b/>
          <w:sz w:val="22"/>
          <w:szCs w:val="22"/>
        </w:rPr>
      </w:pPr>
      <w:r w:rsidRPr="00C42D11">
        <w:rPr>
          <w:rFonts w:ascii="Garamond" w:hAnsi="Garamond"/>
          <w:b/>
          <w:sz w:val="22"/>
          <w:szCs w:val="22"/>
        </w:rPr>
        <w:t>выражает намерение согласовать изменение группы точек поставки покупателя электрической энергии и мощности (далее – ГТП)</w:t>
      </w:r>
    </w:p>
    <w:p w14:paraId="337D4102" w14:textId="77777777" w:rsidR="00B657FB" w:rsidRPr="00C42D11" w:rsidRDefault="00B657FB" w:rsidP="00B657FB">
      <w:pPr>
        <w:rPr>
          <w:rFonts w:ascii="Garamond" w:hAnsi="Garamond"/>
          <w:sz w:val="22"/>
          <w:szCs w:val="22"/>
        </w:rPr>
      </w:pPr>
    </w:p>
    <w:tbl>
      <w:tblPr>
        <w:tblW w:w="14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99"/>
        <w:gridCol w:w="5210"/>
        <w:gridCol w:w="14"/>
        <w:gridCol w:w="2260"/>
        <w:gridCol w:w="1444"/>
        <w:gridCol w:w="970"/>
        <w:gridCol w:w="873"/>
        <w:gridCol w:w="820"/>
        <w:gridCol w:w="8"/>
        <w:gridCol w:w="164"/>
        <w:gridCol w:w="1860"/>
      </w:tblGrid>
      <w:tr w:rsidR="00B657FB" w:rsidRPr="00C42D11" w14:paraId="25B72EDD" w14:textId="77777777" w:rsidTr="000618BD">
        <w:trPr>
          <w:trHeight w:val="454"/>
        </w:trPr>
        <w:tc>
          <w:tcPr>
            <w:tcW w:w="6309" w:type="dxa"/>
            <w:gridSpan w:val="2"/>
            <w:shd w:val="clear" w:color="auto" w:fill="D9D9D9"/>
            <w:vAlign w:val="center"/>
          </w:tcPr>
          <w:p w14:paraId="6733C4D6"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Тип заявленной ГТП </w:t>
            </w:r>
            <w:r w:rsidRPr="00C42D11">
              <w:rPr>
                <w:rFonts w:ascii="Garamond" w:hAnsi="Garamond"/>
                <w:b/>
                <w:sz w:val="22"/>
                <w:szCs w:val="22"/>
                <w:vertAlign w:val="superscript"/>
              </w:rPr>
              <w:t>1</w:t>
            </w:r>
          </w:p>
        </w:tc>
        <w:tc>
          <w:tcPr>
            <w:tcW w:w="8413" w:type="dxa"/>
            <w:gridSpan w:val="9"/>
            <w:vAlign w:val="center"/>
          </w:tcPr>
          <w:p w14:paraId="48134126" w14:textId="77777777" w:rsidR="00B657FB" w:rsidRPr="00C42D11" w:rsidRDefault="00B657FB" w:rsidP="000618BD">
            <w:pPr>
              <w:rPr>
                <w:rFonts w:ascii="Garamond" w:hAnsi="Garamond"/>
                <w:sz w:val="22"/>
                <w:szCs w:val="22"/>
              </w:rPr>
            </w:pPr>
          </w:p>
        </w:tc>
      </w:tr>
      <w:tr w:rsidR="00B657FB" w:rsidRPr="00C42D11" w14:paraId="783EEFA6" w14:textId="77777777" w:rsidTr="000618BD">
        <w:trPr>
          <w:trHeight w:val="454"/>
        </w:trPr>
        <w:tc>
          <w:tcPr>
            <w:tcW w:w="6309" w:type="dxa"/>
            <w:gridSpan w:val="2"/>
            <w:shd w:val="clear" w:color="auto" w:fill="D9D9D9"/>
            <w:vAlign w:val="center"/>
          </w:tcPr>
          <w:p w14:paraId="7F8DA8E0"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Субъект РФ </w:t>
            </w:r>
            <w:r w:rsidRPr="00C42D11">
              <w:rPr>
                <w:rFonts w:ascii="Garamond" w:hAnsi="Garamond"/>
                <w:b/>
                <w:sz w:val="22"/>
                <w:szCs w:val="22"/>
                <w:vertAlign w:val="superscript"/>
              </w:rPr>
              <w:t>2</w:t>
            </w:r>
          </w:p>
        </w:tc>
        <w:tc>
          <w:tcPr>
            <w:tcW w:w="8413" w:type="dxa"/>
            <w:gridSpan w:val="9"/>
            <w:vAlign w:val="center"/>
          </w:tcPr>
          <w:p w14:paraId="78949C59" w14:textId="77777777" w:rsidR="00B657FB" w:rsidRPr="00C42D11" w:rsidRDefault="00B657FB" w:rsidP="000618BD">
            <w:pPr>
              <w:rPr>
                <w:rFonts w:ascii="Garamond" w:hAnsi="Garamond"/>
                <w:sz w:val="22"/>
                <w:szCs w:val="22"/>
              </w:rPr>
            </w:pPr>
          </w:p>
        </w:tc>
      </w:tr>
      <w:tr w:rsidR="00B657FB" w:rsidRPr="00C42D11" w14:paraId="1B78A6F1" w14:textId="77777777" w:rsidTr="000618BD">
        <w:trPr>
          <w:trHeight w:val="454"/>
        </w:trPr>
        <w:tc>
          <w:tcPr>
            <w:tcW w:w="6309" w:type="dxa"/>
            <w:gridSpan w:val="2"/>
            <w:shd w:val="clear" w:color="auto" w:fill="D9D9D9"/>
            <w:vAlign w:val="center"/>
          </w:tcPr>
          <w:p w14:paraId="217CB41C"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ГТП заявлена в отношении </w:t>
            </w:r>
            <w:r w:rsidRPr="00C42D11">
              <w:rPr>
                <w:rFonts w:ascii="Garamond" w:hAnsi="Garamond"/>
                <w:b/>
                <w:sz w:val="22"/>
                <w:szCs w:val="22"/>
                <w:vertAlign w:val="superscript"/>
              </w:rPr>
              <w:t>3</w:t>
            </w:r>
          </w:p>
        </w:tc>
        <w:tc>
          <w:tcPr>
            <w:tcW w:w="8413" w:type="dxa"/>
            <w:gridSpan w:val="9"/>
            <w:vAlign w:val="center"/>
          </w:tcPr>
          <w:p w14:paraId="481652F0" w14:textId="77777777" w:rsidR="00B657FB" w:rsidRPr="00C42D11" w:rsidRDefault="00B657FB" w:rsidP="000618BD">
            <w:pPr>
              <w:rPr>
                <w:rFonts w:ascii="Garamond" w:hAnsi="Garamond"/>
                <w:sz w:val="22"/>
                <w:szCs w:val="22"/>
              </w:rPr>
            </w:pPr>
          </w:p>
        </w:tc>
      </w:tr>
      <w:tr w:rsidR="00B657FB" w:rsidRPr="00C42D11" w14:paraId="13E874C2" w14:textId="77777777" w:rsidTr="000618BD">
        <w:trPr>
          <w:trHeight w:val="1134"/>
        </w:trPr>
        <w:tc>
          <w:tcPr>
            <w:tcW w:w="6309" w:type="dxa"/>
            <w:gridSpan w:val="2"/>
            <w:shd w:val="clear" w:color="auto" w:fill="D9D9D9"/>
            <w:vAlign w:val="center"/>
          </w:tcPr>
          <w:p w14:paraId="7EA938A6"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Наименование ГТП потребления </w:t>
            </w:r>
            <w:r w:rsidRPr="00C42D11">
              <w:rPr>
                <w:rFonts w:ascii="Garamond" w:hAnsi="Garamond"/>
                <w:b/>
                <w:sz w:val="22"/>
                <w:szCs w:val="22"/>
                <w:vertAlign w:val="superscript"/>
              </w:rPr>
              <w:t>4</w:t>
            </w:r>
          </w:p>
        </w:tc>
        <w:tc>
          <w:tcPr>
            <w:tcW w:w="2274" w:type="dxa"/>
            <w:gridSpan w:val="2"/>
            <w:shd w:val="clear" w:color="auto" w:fill="D9D9D9"/>
            <w:vAlign w:val="center"/>
          </w:tcPr>
          <w:p w14:paraId="3CEF34F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зарегистрированной ГТП потребления </w:t>
            </w:r>
            <w:r w:rsidRPr="00C42D11">
              <w:rPr>
                <w:rFonts w:ascii="Garamond" w:hAnsi="Garamond"/>
                <w:b/>
                <w:sz w:val="22"/>
                <w:szCs w:val="22"/>
                <w:vertAlign w:val="superscript"/>
              </w:rPr>
              <w:t>5</w:t>
            </w:r>
          </w:p>
        </w:tc>
        <w:tc>
          <w:tcPr>
            <w:tcW w:w="1444" w:type="dxa"/>
            <w:shd w:val="clear" w:color="auto" w:fill="D9D9D9"/>
            <w:vAlign w:val="center"/>
          </w:tcPr>
          <w:p w14:paraId="3FD08AFA"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заявленной ГТП потребления </w:t>
            </w:r>
            <w:r w:rsidRPr="00C42D11">
              <w:rPr>
                <w:rFonts w:ascii="Garamond" w:hAnsi="Garamond"/>
                <w:b/>
                <w:sz w:val="22"/>
                <w:szCs w:val="22"/>
                <w:vertAlign w:val="superscript"/>
              </w:rPr>
              <w:t>6</w:t>
            </w:r>
          </w:p>
        </w:tc>
        <w:tc>
          <w:tcPr>
            <w:tcW w:w="1843" w:type="dxa"/>
            <w:gridSpan w:val="2"/>
            <w:shd w:val="clear" w:color="auto" w:fill="D9D9D9"/>
            <w:vAlign w:val="center"/>
          </w:tcPr>
          <w:p w14:paraId="3E707415"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rPr>
              <w:t xml:space="preserve">Присоединенная мощность ГТП, </w:t>
            </w:r>
            <w:proofErr w:type="spellStart"/>
            <w:r w:rsidRPr="00C42D11">
              <w:rPr>
                <w:rFonts w:ascii="Garamond" w:hAnsi="Garamond"/>
                <w:sz w:val="22"/>
                <w:szCs w:val="22"/>
              </w:rPr>
              <w:t>МВА</w:t>
            </w:r>
            <w:proofErr w:type="spellEnd"/>
            <w:r w:rsidRPr="00C42D11">
              <w:rPr>
                <w:rFonts w:ascii="Garamond" w:hAnsi="Garamond"/>
                <w:sz w:val="22"/>
                <w:szCs w:val="22"/>
                <w:lang w:val="en-US"/>
              </w:rPr>
              <w:t xml:space="preserve"> </w:t>
            </w:r>
            <w:r w:rsidRPr="00C42D11">
              <w:rPr>
                <w:rFonts w:ascii="Garamond" w:hAnsi="Garamond"/>
                <w:b/>
                <w:sz w:val="22"/>
                <w:szCs w:val="22"/>
                <w:vertAlign w:val="superscript"/>
              </w:rPr>
              <w:t>7</w:t>
            </w:r>
          </w:p>
        </w:tc>
        <w:tc>
          <w:tcPr>
            <w:tcW w:w="992" w:type="dxa"/>
            <w:gridSpan w:val="3"/>
            <w:shd w:val="clear" w:color="auto" w:fill="D9D9D9"/>
            <w:vAlign w:val="center"/>
          </w:tcPr>
          <w:p w14:paraId="7B222C9B"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«малых» </w:t>
            </w:r>
            <w:proofErr w:type="spellStart"/>
            <w:r w:rsidRPr="00C42D11">
              <w:rPr>
                <w:rFonts w:ascii="Garamond" w:hAnsi="Garamond"/>
                <w:sz w:val="22"/>
                <w:szCs w:val="22"/>
              </w:rPr>
              <w:t>ТП</w:t>
            </w:r>
            <w:proofErr w:type="spellEnd"/>
          </w:p>
        </w:tc>
        <w:tc>
          <w:tcPr>
            <w:tcW w:w="1860" w:type="dxa"/>
            <w:shd w:val="clear" w:color="auto" w:fill="D9D9D9"/>
            <w:vAlign w:val="center"/>
          </w:tcPr>
          <w:p w14:paraId="6916347C"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Присоединенная мощность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w:t>
            </w:r>
            <w:proofErr w:type="spellStart"/>
            <w:r w:rsidRPr="00C42D11">
              <w:rPr>
                <w:rFonts w:ascii="Garamond" w:hAnsi="Garamond"/>
                <w:sz w:val="22"/>
                <w:szCs w:val="22"/>
              </w:rPr>
              <w:t>МВА</w:t>
            </w:r>
            <w:proofErr w:type="spellEnd"/>
          </w:p>
        </w:tc>
      </w:tr>
      <w:tr w:rsidR="00B657FB" w:rsidRPr="00C42D11" w14:paraId="0532D092" w14:textId="77777777" w:rsidTr="000618BD">
        <w:trPr>
          <w:trHeight w:val="567"/>
        </w:trPr>
        <w:tc>
          <w:tcPr>
            <w:tcW w:w="6309" w:type="dxa"/>
            <w:gridSpan w:val="2"/>
            <w:vAlign w:val="center"/>
          </w:tcPr>
          <w:p w14:paraId="57D3E5AE"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274" w:type="dxa"/>
            <w:gridSpan w:val="2"/>
            <w:vAlign w:val="center"/>
          </w:tcPr>
          <w:p w14:paraId="771F2EAE" w14:textId="77777777" w:rsidR="00B657FB" w:rsidRPr="00C42D11" w:rsidRDefault="00B657FB" w:rsidP="000618BD">
            <w:pPr>
              <w:jc w:val="center"/>
              <w:rPr>
                <w:rFonts w:ascii="Garamond" w:hAnsi="Garamond"/>
                <w:sz w:val="22"/>
                <w:szCs w:val="22"/>
              </w:rPr>
            </w:pPr>
          </w:p>
        </w:tc>
        <w:tc>
          <w:tcPr>
            <w:tcW w:w="1444" w:type="dxa"/>
            <w:vAlign w:val="center"/>
          </w:tcPr>
          <w:p w14:paraId="024ECDB0" w14:textId="77777777" w:rsidR="00B657FB" w:rsidRPr="00C42D11" w:rsidRDefault="00B657FB" w:rsidP="000618BD">
            <w:pPr>
              <w:jc w:val="center"/>
              <w:rPr>
                <w:rFonts w:ascii="Garamond" w:hAnsi="Garamond"/>
                <w:sz w:val="22"/>
                <w:szCs w:val="22"/>
              </w:rPr>
            </w:pPr>
          </w:p>
        </w:tc>
        <w:tc>
          <w:tcPr>
            <w:tcW w:w="1843" w:type="dxa"/>
            <w:gridSpan w:val="2"/>
            <w:vAlign w:val="center"/>
          </w:tcPr>
          <w:p w14:paraId="243591CF" w14:textId="77777777" w:rsidR="00B657FB" w:rsidRPr="00C42D11" w:rsidRDefault="00B657FB" w:rsidP="000618BD">
            <w:pPr>
              <w:jc w:val="center"/>
              <w:rPr>
                <w:rFonts w:ascii="Garamond" w:hAnsi="Garamond"/>
                <w:sz w:val="22"/>
                <w:szCs w:val="22"/>
              </w:rPr>
            </w:pPr>
          </w:p>
        </w:tc>
        <w:tc>
          <w:tcPr>
            <w:tcW w:w="992" w:type="dxa"/>
            <w:gridSpan w:val="3"/>
            <w:vAlign w:val="center"/>
          </w:tcPr>
          <w:p w14:paraId="362786DF" w14:textId="77777777" w:rsidR="00B657FB" w:rsidRPr="00C42D11" w:rsidRDefault="00B657FB" w:rsidP="000618BD">
            <w:pPr>
              <w:jc w:val="center"/>
              <w:rPr>
                <w:rFonts w:ascii="Garamond" w:hAnsi="Garamond"/>
                <w:sz w:val="22"/>
                <w:szCs w:val="22"/>
              </w:rPr>
            </w:pPr>
          </w:p>
        </w:tc>
        <w:tc>
          <w:tcPr>
            <w:tcW w:w="1860" w:type="dxa"/>
            <w:vAlign w:val="center"/>
          </w:tcPr>
          <w:p w14:paraId="256DED3C" w14:textId="77777777" w:rsidR="00B657FB" w:rsidRPr="00C42D11" w:rsidRDefault="00B657FB" w:rsidP="000618BD">
            <w:pPr>
              <w:jc w:val="center"/>
              <w:rPr>
                <w:rFonts w:ascii="Garamond" w:hAnsi="Garamond"/>
                <w:sz w:val="22"/>
                <w:szCs w:val="22"/>
              </w:rPr>
            </w:pPr>
          </w:p>
        </w:tc>
      </w:tr>
      <w:tr w:rsidR="00B657FB" w:rsidRPr="00C42D11" w14:paraId="76B446D7" w14:textId="77777777" w:rsidTr="000618BD">
        <w:trPr>
          <w:trHeight w:val="850"/>
        </w:trPr>
        <w:tc>
          <w:tcPr>
            <w:tcW w:w="6309" w:type="dxa"/>
            <w:gridSpan w:val="2"/>
            <w:shd w:val="clear" w:color="auto" w:fill="D9D9D9"/>
            <w:vAlign w:val="center"/>
          </w:tcPr>
          <w:p w14:paraId="0978263E" w14:textId="77777777" w:rsidR="00B657FB" w:rsidRPr="00C42D11" w:rsidRDefault="00B657FB" w:rsidP="000618BD">
            <w:pPr>
              <w:rPr>
                <w:rFonts w:ascii="Garamond" w:hAnsi="Garamond"/>
                <w:b/>
                <w:sz w:val="22"/>
                <w:szCs w:val="22"/>
                <w:vertAlign w:val="superscript"/>
              </w:rPr>
            </w:pPr>
            <w:r w:rsidRPr="00C42D11">
              <w:rPr>
                <w:rFonts w:ascii="Garamond" w:hAnsi="Garamond"/>
                <w:sz w:val="22"/>
                <w:szCs w:val="22"/>
              </w:rPr>
              <w:lastRenderedPageBreak/>
              <w:t xml:space="preserve">Наименование ГТП потребления в соответствии с действующей регистрационной информацией </w:t>
            </w:r>
          </w:p>
          <w:p w14:paraId="615FCAA6" w14:textId="77777777" w:rsidR="00B657FB" w:rsidRPr="00C42D11" w:rsidRDefault="00B657FB" w:rsidP="000618BD">
            <w:pPr>
              <w:rPr>
                <w:rFonts w:ascii="Garamond" w:hAnsi="Garamond"/>
                <w:sz w:val="22"/>
                <w:szCs w:val="22"/>
              </w:rPr>
            </w:pPr>
            <w:r w:rsidRPr="00C42D11">
              <w:rPr>
                <w:rFonts w:ascii="Garamond" w:hAnsi="Garamond"/>
                <w:sz w:val="22"/>
                <w:szCs w:val="22"/>
              </w:rPr>
              <w:t>(заполняется в случае изменения наименования ГТП)</w:t>
            </w:r>
            <w:r w:rsidRPr="00C42D11">
              <w:rPr>
                <w:rFonts w:ascii="Garamond" w:hAnsi="Garamond"/>
                <w:b/>
                <w:sz w:val="22"/>
                <w:szCs w:val="22"/>
                <w:vertAlign w:val="superscript"/>
              </w:rPr>
              <w:t xml:space="preserve"> 12</w:t>
            </w:r>
          </w:p>
        </w:tc>
        <w:tc>
          <w:tcPr>
            <w:tcW w:w="8413" w:type="dxa"/>
            <w:gridSpan w:val="9"/>
            <w:vAlign w:val="center"/>
          </w:tcPr>
          <w:p w14:paraId="32EE3000" w14:textId="77777777" w:rsidR="00B657FB" w:rsidRPr="00C42D11" w:rsidRDefault="00B657FB" w:rsidP="000618BD">
            <w:pPr>
              <w:rPr>
                <w:rFonts w:ascii="Garamond" w:hAnsi="Garamond"/>
                <w:sz w:val="22"/>
                <w:szCs w:val="22"/>
              </w:rPr>
            </w:pPr>
          </w:p>
        </w:tc>
      </w:tr>
      <w:tr w:rsidR="00B657FB" w:rsidRPr="00C42D11" w14:paraId="5F1E1858" w14:textId="77777777" w:rsidTr="000618BD">
        <w:trPr>
          <w:trHeight w:val="850"/>
        </w:trPr>
        <w:tc>
          <w:tcPr>
            <w:tcW w:w="1099" w:type="dxa"/>
            <w:shd w:val="clear" w:color="auto" w:fill="D9D9D9"/>
            <w:vAlign w:val="center"/>
          </w:tcPr>
          <w:p w14:paraId="7D0E93F2"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rPr>
              <w:t xml:space="preserve">Сечение № </w:t>
            </w:r>
            <w:r w:rsidRPr="00C42D11">
              <w:rPr>
                <w:rFonts w:ascii="Garamond" w:hAnsi="Garamond"/>
                <w:b/>
                <w:sz w:val="22"/>
                <w:szCs w:val="22"/>
                <w:vertAlign w:val="superscript"/>
                <w:lang w:val="en-US"/>
              </w:rPr>
              <w:t>9</w:t>
            </w:r>
          </w:p>
        </w:tc>
        <w:tc>
          <w:tcPr>
            <w:tcW w:w="5210" w:type="dxa"/>
            <w:shd w:val="clear" w:color="auto" w:fill="D9D9D9"/>
            <w:vAlign w:val="center"/>
          </w:tcPr>
          <w:p w14:paraId="334EB635" w14:textId="77777777" w:rsidR="00B657FB" w:rsidRPr="00C42D11" w:rsidRDefault="00B657FB" w:rsidP="000618BD">
            <w:pPr>
              <w:rPr>
                <w:rFonts w:ascii="Garamond" w:hAnsi="Garamond"/>
                <w:sz w:val="22"/>
                <w:szCs w:val="22"/>
              </w:rPr>
            </w:pPr>
            <w:r w:rsidRPr="00C42D11">
              <w:rPr>
                <w:rFonts w:ascii="Garamond" w:hAnsi="Garamond"/>
                <w:sz w:val="22"/>
                <w:szCs w:val="22"/>
              </w:rPr>
              <w:t>Наименование смежного субъекта ОРЭМ (Наименование ГТП смежного субъекта ОРЭМ)</w:t>
            </w:r>
            <w:r w:rsidRPr="00C42D11">
              <w:rPr>
                <w:rFonts w:ascii="Garamond" w:hAnsi="Garamond"/>
                <w:b/>
                <w:sz w:val="22"/>
                <w:szCs w:val="22"/>
                <w:vertAlign w:val="superscript"/>
              </w:rPr>
              <w:t xml:space="preserve"> 8</w:t>
            </w:r>
          </w:p>
        </w:tc>
        <w:tc>
          <w:tcPr>
            <w:tcW w:w="2274" w:type="dxa"/>
            <w:gridSpan w:val="2"/>
            <w:shd w:val="clear" w:color="auto" w:fill="D9D9D9"/>
            <w:vAlign w:val="center"/>
          </w:tcPr>
          <w:p w14:paraId="6DB0DC81"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зарегистрированном</w:t>
            </w:r>
          </w:p>
          <w:p w14:paraId="3508251E"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сечении </w:t>
            </w:r>
            <w:r w:rsidRPr="00C42D11">
              <w:rPr>
                <w:rFonts w:ascii="Garamond" w:hAnsi="Garamond"/>
                <w:b/>
                <w:sz w:val="22"/>
                <w:szCs w:val="22"/>
                <w:vertAlign w:val="superscript"/>
              </w:rPr>
              <w:t>5</w:t>
            </w:r>
          </w:p>
        </w:tc>
        <w:tc>
          <w:tcPr>
            <w:tcW w:w="2414" w:type="dxa"/>
            <w:gridSpan w:val="2"/>
            <w:shd w:val="clear" w:color="auto" w:fill="D9D9D9"/>
            <w:vAlign w:val="center"/>
          </w:tcPr>
          <w:p w14:paraId="1484CB3D"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w:t>
            </w:r>
            <w:proofErr w:type="spellStart"/>
            <w:r w:rsidRPr="00C42D11">
              <w:rPr>
                <w:rFonts w:ascii="Garamond" w:hAnsi="Garamond"/>
                <w:sz w:val="22"/>
                <w:szCs w:val="22"/>
              </w:rPr>
              <w:t>ТП</w:t>
            </w:r>
            <w:proofErr w:type="spellEnd"/>
            <w:r w:rsidRPr="00C42D11">
              <w:rPr>
                <w:rFonts w:ascii="Garamond" w:hAnsi="Garamond"/>
                <w:sz w:val="22"/>
                <w:szCs w:val="22"/>
              </w:rPr>
              <w:t xml:space="preserve"> в заявленном сечении </w:t>
            </w:r>
            <w:r w:rsidRPr="00C42D11">
              <w:rPr>
                <w:rFonts w:ascii="Garamond" w:hAnsi="Garamond"/>
                <w:b/>
                <w:sz w:val="22"/>
                <w:szCs w:val="22"/>
                <w:vertAlign w:val="superscript"/>
              </w:rPr>
              <w:t>6</w:t>
            </w:r>
          </w:p>
        </w:tc>
        <w:tc>
          <w:tcPr>
            <w:tcW w:w="1701" w:type="dxa"/>
            <w:gridSpan w:val="3"/>
            <w:shd w:val="clear" w:color="auto" w:fill="D9D9D9"/>
            <w:vAlign w:val="center"/>
          </w:tcPr>
          <w:p w14:paraId="4575A6BF"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Кол-во «малых» </w:t>
            </w:r>
            <w:proofErr w:type="spellStart"/>
            <w:r w:rsidRPr="00C42D11">
              <w:rPr>
                <w:rFonts w:ascii="Garamond" w:hAnsi="Garamond"/>
                <w:sz w:val="22"/>
                <w:szCs w:val="22"/>
              </w:rPr>
              <w:t>ТП</w:t>
            </w:r>
            <w:proofErr w:type="spellEnd"/>
          </w:p>
        </w:tc>
        <w:tc>
          <w:tcPr>
            <w:tcW w:w="2024" w:type="dxa"/>
            <w:gridSpan w:val="2"/>
            <w:shd w:val="clear" w:color="auto" w:fill="D9D9D9"/>
            <w:vAlign w:val="center"/>
          </w:tcPr>
          <w:p w14:paraId="4D8AC115" w14:textId="77777777" w:rsidR="00B657FB" w:rsidRPr="00C42D11" w:rsidRDefault="00B657FB" w:rsidP="000618BD">
            <w:pPr>
              <w:jc w:val="center"/>
              <w:rPr>
                <w:rFonts w:ascii="Garamond" w:hAnsi="Garamond"/>
                <w:sz w:val="22"/>
                <w:szCs w:val="22"/>
              </w:rPr>
            </w:pPr>
            <w:r w:rsidRPr="00C42D11">
              <w:rPr>
                <w:rFonts w:ascii="Garamond" w:hAnsi="Garamond"/>
                <w:sz w:val="22"/>
                <w:szCs w:val="22"/>
              </w:rPr>
              <w:t xml:space="preserve">Присоединенная мощность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w:t>
            </w:r>
            <w:proofErr w:type="spellStart"/>
            <w:r w:rsidRPr="00C42D11">
              <w:rPr>
                <w:rFonts w:ascii="Garamond" w:hAnsi="Garamond"/>
                <w:sz w:val="22"/>
                <w:szCs w:val="22"/>
              </w:rPr>
              <w:t>МВА</w:t>
            </w:r>
            <w:proofErr w:type="spellEnd"/>
          </w:p>
        </w:tc>
      </w:tr>
      <w:tr w:rsidR="00B657FB" w:rsidRPr="00C42D11" w14:paraId="45D3647B" w14:textId="77777777" w:rsidTr="000618BD">
        <w:trPr>
          <w:trHeight w:val="567"/>
        </w:trPr>
        <w:tc>
          <w:tcPr>
            <w:tcW w:w="1099" w:type="dxa"/>
            <w:vMerge w:val="restart"/>
            <w:vAlign w:val="center"/>
          </w:tcPr>
          <w:p w14:paraId="2098E061" w14:textId="77777777" w:rsidR="00B657FB" w:rsidRPr="00C42D11" w:rsidRDefault="00B657FB" w:rsidP="000618BD">
            <w:pPr>
              <w:jc w:val="center"/>
              <w:rPr>
                <w:rFonts w:ascii="Garamond" w:hAnsi="Garamond"/>
                <w:sz w:val="22"/>
                <w:szCs w:val="22"/>
              </w:rPr>
            </w:pPr>
            <w:r w:rsidRPr="00C42D11">
              <w:rPr>
                <w:rFonts w:ascii="Garamond" w:hAnsi="Garamond"/>
                <w:sz w:val="22"/>
                <w:szCs w:val="22"/>
              </w:rPr>
              <w:t>1</w:t>
            </w:r>
          </w:p>
        </w:tc>
        <w:tc>
          <w:tcPr>
            <w:tcW w:w="5210" w:type="dxa"/>
            <w:vAlign w:val="center"/>
          </w:tcPr>
          <w:p w14:paraId="23E4BF1C"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274" w:type="dxa"/>
            <w:gridSpan w:val="2"/>
            <w:vAlign w:val="center"/>
          </w:tcPr>
          <w:p w14:paraId="19844ECB" w14:textId="77777777" w:rsidR="00B657FB" w:rsidRPr="00C42D11" w:rsidRDefault="00B657FB" w:rsidP="000618BD">
            <w:pPr>
              <w:jc w:val="center"/>
              <w:rPr>
                <w:rFonts w:ascii="Garamond" w:hAnsi="Garamond"/>
                <w:sz w:val="22"/>
                <w:szCs w:val="22"/>
              </w:rPr>
            </w:pPr>
          </w:p>
        </w:tc>
        <w:tc>
          <w:tcPr>
            <w:tcW w:w="2414" w:type="dxa"/>
            <w:gridSpan w:val="2"/>
            <w:vAlign w:val="center"/>
          </w:tcPr>
          <w:p w14:paraId="03CF8F60" w14:textId="77777777" w:rsidR="00B657FB" w:rsidRPr="00C42D11" w:rsidRDefault="00B657FB" w:rsidP="000618BD">
            <w:pPr>
              <w:jc w:val="center"/>
              <w:rPr>
                <w:rFonts w:ascii="Garamond" w:hAnsi="Garamond"/>
                <w:sz w:val="22"/>
                <w:szCs w:val="22"/>
              </w:rPr>
            </w:pPr>
          </w:p>
        </w:tc>
        <w:tc>
          <w:tcPr>
            <w:tcW w:w="1701" w:type="dxa"/>
            <w:gridSpan w:val="3"/>
            <w:vAlign w:val="center"/>
          </w:tcPr>
          <w:p w14:paraId="4CBC103E" w14:textId="77777777" w:rsidR="00B657FB" w:rsidRPr="00C42D11" w:rsidRDefault="00B657FB" w:rsidP="000618BD">
            <w:pPr>
              <w:jc w:val="center"/>
              <w:rPr>
                <w:rFonts w:ascii="Garamond" w:hAnsi="Garamond"/>
                <w:sz w:val="22"/>
                <w:szCs w:val="22"/>
              </w:rPr>
            </w:pPr>
          </w:p>
        </w:tc>
        <w:tc>
          <w:tcPr>
            <w:tcW w:w="2024" w:type="dxa"/>
            <w:gridSpan w:val="2"/>
            <w:vAlign w:val="center"/>
          </w:tcPr>
          <w:p w14:paraId="65C80778" w14:textId="77777777" w:rsidR="00B657FB" w:rsidRPr="00C42D11" w:rsidRDefault="00B657FB" w:rsidP="000618BD">
            <w:pPr>
              <w:jc w:val="center"/>
              <w:rPr>
                <w:rFonts w:ascii="Garamond" w:hAnsi="Garamond"/>
                <w:sz w:val="22"/>
                <w:szCs w:val="22"/>
              </w:rPr>
            </w:pPr>
          </w:p>
        </w:tc>
      </w:tr>
      <w:tr w:rsidR="00B657FB" w:rsidRPr="00C42D11" w14:paraId="4100203F" w14:textId="77777777" w:rsidTr="000618BD">
        <w:trPr>
          <w:trHeight w:val="567"/>
        </w:trPr>
        <w:tc>
          <w:tcPr>
            <w:tcW w:w="1099" w:type="dxa"/>
            <w:vMerge/>
            <w:vAlign w:val="center"/>
          </w:tcPr>
          <w:p w14:paraId="59C28D03" w14:textId="77777777" w:rsidR="00B657FB" w:rsidRPr="00C42D11" w:rsidRDefault="00B657FB" w:rsidP="000618BD">
            <w:pPr>
              <w:jc w:val="center"/>
              <w:rPr>
                <w:rFonts w:ascii="Garamond" w:hAnsi="Garamond"/>
                <w:sz w:val="22"/>
                <w:szCs w:val="22"/>
              </w:rPr>
            </w:pPr>
          </w:p>
        </w:tc>
        <w:tc>
          <w:tcPr>
            <w:tcW w:w="5210" w:type="dxa"/>
            <w:shd w:val="clear" w:color="auto" w:fill="D9D9D9"/>
            <w:vAlign w:val="center"/>
          </w:tcPr>
          <w:p w14:paraId="17A88D20"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Вид изменения </w:t>
            </w:r>
            <w:r w:rsidRPr="00C42D11">
              <w:rPr>
                <w:rFonts w:ascii="Garamond" w:hAnsi="Garamond"/>
                <w:b/>
                <w:sz w:val="22"/>
                <w:szCs w:val="22"/>
                <w:vertAlign w:val="superscript"/>
                <w:lang w:val="en-US"/>
              </w:rPr>
              <w:t>10</w:t>
            </w:r>
          </w:p>
        </w:tc>
        <w:tc>
          <w:tcPr>
            <w:tcW w:w="8413" w:type="dxa"/>
            <w:gridSpan w:val="9"/>
            <w:vAlign w:val="center"/>
          </w:tcPr>
          <w:p w14:paraId="383AC0B8" w14:textId="77777777" w:rsidR="00B657FB" w:rsidRPr="00C42D11" w:rsidRDefault="00B657FB" w:rsidP="000618BD">
            <w:pPr>
              <w:rPr>
                <w:rFonts w:ascii="Garamond" w:hAnsi="Garamond"/>
                <w:sz w:val="22"/>
                <w:szCs w:val="22"/>
              </w:rPr>
            </w:pPr>
          </w:p>
        </w:tc>
      </w:tr>
      <w:tr w:rsidR="00B657FB" w:rsidRPr="00C42D11" w14:paraId="4C878B51" w14:textId="77777777" w:rsidTr="000618BD">
        <w:trPr>
          <w:trHeight w:val="567"/>
        </w:trPr>
        <w:tc>
          <w:tcPr>
            <w:tcW w:w="1099" w:type="dxa"/>
            <w:vMerge/>
            <w:vAlign w:val="center"/>
          </w:tcPr>
          <w:p w14:paraId="3CE1DCB7" w14:textId="77777777" w:rsidR="00B657FB" w:rsidRPr="00C42D11" w:rsidRDefault="00B657FB" w:rsidP="000618BD">
            <w:pPr>
              <w:jc w:val="center"/>
              <w:rPr>
                <w:rFonts w:ascii="Garamond" w:hAnsi="Garamond"/>
                <w:sz w:val="22"/>
                <w:szCs w:val="22"/>
              </w:rPr>
            </w:pPr>
          </w:p>
        </w:tc>
        <w:tc>
          <w:tcPr>
            <w:tcW w:w="5210" w:type="dxa"/>
            <w:shd w:val="clear" w:color="auto" w:fill="D9D9D9"/>
            <w:vAlign w:val="center"/>
          </w:tcPr>
          <w:p w14:paraId="3FDD2B6D"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1</w:t>
            </w:r>
            <w:r w:rsidRPr="00C42D11">
              <w:rPr>
                <w:rFonts w:ascii="Garamond" w:hAnsi="Garamond"/>
                <w:b/>
                <w:sz w:val="22"/>
                <w:szCs w:val="22"/>
                <w:vertAlign w:val="superscript"/>
                <w:lang w:val="en-US"/>
              </w:rPr>
              <w:t>1</w:t>
            </w:r>
          </w:p>
        </w:tc>
        <w:tc>
          <w:tcPr>
            <w:tcW w:w="8413" w:type="dxa"/>
            <w:gridSpan w:val="9"/>
            <w:vAlign w:val="center"/>
          </w:tcPr>
          <w:p w14:paraId="22D7D15C" w14:textId="77777777" w:rsidR="00B657FB" w:rsidRPr="00C42D11" w:rsidRDefault="00B657FB" w:rsidP="000618BD">
            <w:pPr>
              <w:rPr>
                <w:rFonts w:ascii="Garamond" w:hAnsi="Garamond"/>
                <w:sz w:val="22"/>
                <w:szCs w:val="22"/>
              </w:rPr>
            </w:pPr>
          </w:p>
        </w:tc>
      </w:tr>
      <w:tr w:rsidR="00B657FB" w:rsidRPr="00C42D11" w14:paraId="6274840B" w14:textId="77777777" w:rsidTr="000618BD">
        <w:trPr>
          <w:trHeight w:val="567"/>
        </w:trPr>
        <w:tc>
          <w:tcPr>
            <w:tcW w:w="1099" w:type="dxa"/>
            <w:vMerge/>
            <w:vAlign w:val="center"/>
          </w:tcPr>
          <w:p w14:paraId="06F8748D" w14:textId="77777777" w:rsidR="00B657FB" w:rsidRPr="00C42D11" w:rsidRDefault="00B657FB" w:rsidP="000618BD">
            <w:pPr>
              <w:jc w:val="center"/>
              <w:rPr>
                <w:rFonts w:ascii="Garamond" w:hAnsi="Garamond"/>
                <w:sz w:val="22"/>
                <w:szCs w:val="22"/>
              </w:rPr>
            </w:pPr>
          </w:p>
        </w:tc>
        <w:tc>
          <w:tcPr>
            <w:tcW w:w="5210" w:type="dxa"/>
            <w:shd w:val="clear" w:color="auto" w:fill="D9D9D9"/>
            <w:vAlign w:val="center"/>
          </w:tcPr>
          <w:p w14:paraId="049BFBB3" w14:textId="77777777" w:rsidR="00B657FB" w:rsidRPr="00C42D11" w:rsidRDefault="00B657FB" w:rsidP="000618BD">
            <w:pPr>
              <w:rPr>
                <w:rFonts w:ascii="Garamond" w:hAnsi="Garamond"/>
                <w:sz w:val="22"/>
                <w:szCs w:val="22"/>
              </w:rPr>
            </w:pPr>
            <w:r w:rsidRPr="00C42D11">
              <w:rPr>
                <w:rFonts w:ascii="Garamond" w:hAnsi="Garamond"/>
                <w:sz w:val="22"/>
                <w:szCs w:val="22"/>
              </w:rPr>
              <w:t>Смежные владельцы электрооборудования</w:t>
            </w:r>
          </w:p>
        </w:tc>
        <w:tc>
          <w:tcPr>
            <w:tcW w:w="8413" w:type="dxa"/>
            <w:gridSpan w:val="9"/>
            <w:vAlign w:val="center"/>
          </w:tcPr>
          <w:p w14:paraId="6F13B786" w14:textId="77777777" w:rsidR="00B657FB" w:rsidRPr="00C42D11" w:rsidRDefault="00B657FB" w:rsidP="000618BD">
            <w:pPr>
              <w:rPr>
                <w:rFonts w:ascii="Garamond" w:hAnsi="Garamond"/>
                <w:sz w:val="22"/>
                <w:szCs w:val="22"/>
              </w:rPr>
            </w:pPr>
          </w:p>
        </w:tc>
      </w:tr>
      <w:tr w:rsidR="00B657FB" w:rsidRPr="00C42D11" w14:paraId="30519F1F" w14:textId="77777777" w:rsidTr="000618BD">
        <w:trPr>
          <w:trHeight w:val="567"/>
        </w:trPr>
        <w:tc>
          <w:tcPr>
            <w:tcW w:w="1099" w:type="dxa"/>
            <w:vMerge w:val="restart"/>
            <w:vAlign w:val="center"/>
          </w:tcPr>
          <w:p w14:paraId="2AFA7749" w14:textId="77777777" w:rsidR="00B657FB" w:rsidRPr="00C42D11" w:rsidRDefault="00B657FB" w:rsidP="000618BD">
            <w:pPr>
              <w:jc w:val="center"/>
              <w:rPr>
                <w:rFonts w:ascii="Garamond" w:hAnsi="Garamond"/>
                <w:sz w:val="22"/>
                <w:szCs w:val="22"/>
              </w:rPr>
            </w:pPr>
            <w:r w:rsidRPr="00C42D11">
              <w:rPr>
                <w:rFonts w:ascii="Garamond" w:hAnsi="Garamond"/>
                <w:sz w:val="22"/>
                <w:szCs w:val="22"/>
              </w:rPr>
              <w:t>2</w:t>
            </w:r>
          </w:p>
        </w:tc>
        <w:tc>
          <w:tcPr>
            <w:tcW w:w="5210" w:type="dxa"/>
            <w:vAlign w:val="center"/>
          </w:tcPr>
          <w:p w14:paraId="65BEE477"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2274" w:type="dxa"/>
            <w:gridSpan w:val="2"/>
            <w:vAlign w:val="center"/>
          </w:tcPr>
          <w:p w14:paraId="674F84DE" w14:textId="77777777" w:rsidR="00B657FB" w:rsidRPr="00C42D11" w:rsidRDefault="00B657FB" w:rsidP="000618BD">
            <w:pPr>
              <w:jc w:val="center"/>
              <w:rPr>
                <w:rFonts w:ascii="Garamond" w:hAnsi="Garamond"/>
                <w:sz w:val="22"/>
                <w:szCs w:val="22"/>
              </w:rPr>
            </w:pPr>
          </w:p>
        </w:tc>
        <w:tc>
          <w:tcPr>
            <w:tcW w:w="2414" w:type="dxa"/>
            <w:gridSpan w:val="2"/>
            <w:vAlign w:val="center"/>
          </w:tcPr>
          <w:p w14:paraId="70A9181B" w14:textId="77777777" w:rsidR="00B657FB" w:rsidRPr="00C42D11" w:rsidRDefault="00B657FB" w:rsidP="000618BD">
            <w:pPr>
              <w:jc w:val="center"/>
              <w:rPr>
                <w:rFonts w:ascii="Garamond" w:hAnsi="Garamond"/>
                <w:sz w:val="22"/>
                <w:szCs w:val="22"/>
              </w:rPr>
            </w:pPr>
          </w:p>
        </w:tc>
        <w:tc>
          <w:tcPr>
            <w:tcW w:w="1693" w:type="dxa"/>
            <w:gridSpan w:val="2"/>
            <w:vAlign w:val="center"/>
          </w:tcPr>
          <w:p w14:paraId="220EAD62" w14:textId="77777777" w:rsidR="00B657FB" w:rsidRPr="00C42D11" w:rsidRDefault="00B657FB" w:rsidP="000618BD">
            <w:pPr>
              <w:jc w:val="center"/>
              <w:rPr>
                <w:rFonts w:ascii="Garamond" w:hAnsi="Garamond"/>
                <w:sz w:val="22"/>
                <w:szCs w:val="22"/>
              </w:rPr>
            </w:pPr>
          </w:p>
        </w:tc>
        <w:tc>
          <w:tcPr>
            <w:tcW w:w="2032" w:type="dxa"/>
            <w:gridSpan w:val="3"/>
            <w:vAlign w:val="center"/>
          </w:tcPr>
          <w:p w14:paraId="281E5FE5" w14:textId="77777777" w:rsidR="00B657FB" w:rsidRPr="00C42D11" w:rsidRDefault="00B657FB" w:rsidP="000618BD">
            <w:pPr>
              <w:jc w:val="center"/>
              <w:rPr>
                <w:rFonts w:ascii="Garamond" w:hAnsi="Garamond"/>
                <w:sz w:val="22"/>
                <w:szCs w:val="22"/>
              </w:rPr>
            </w:pPr>
          </w:p>
        </w:tc>
      </w:tr>
      <w:tr w:rsidR="00B657FB" w:rsidRPr="00C42D11" w14:paraId="4E0130CC" w14:textId="77777777" w:rsidTr="000618BD">
        <w:trPr>
          <w:trHeight w:val="567"/>
        </w:trPr>
        <w:tc>
          <w:tcPr>
            <w:tcW w:w="1099" w:type="dxa"/>
            <w:vMerge/>
            <w:vAlign w:val="center"/>
          </w:tcPr>
          <w:p w14:paraId="46523450"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5AADC8E9"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Вид изменения </w:t>
            </w:r>
            <w:r w:rsidRPr="00C42D11">
              <w:rPr>
                <w:rFonts w:ascii="Garamond" w:hAnsi="Garamond"/>
                <w:b/>
                <w:sz w:val="22"/>
                <w:szCs w:val="22"/>
                <w:vertAlign w:val="superscript"/>
                <w:lang w:val="en-US"/>
              </w:rPr>
              <w:t>10</w:t>
            </w:r>
          </w:p>
        </w:tc>
        <w:tc>
          <w:tcPr>
            <w:tcW w:w="8413" w:type="dxa"/>
            <w:gridSpan w:val="9"/>
            <w:vAlign w:val="center"/>
          </w:tcPr>
          <w:p w14:paraId="58018968" w14:textId="77777777" w:rsidR="00B657FB" w:rsidRPr="00C42D11" w:rsidRDefault="00B657FB" w:rsidP="000618BD">
            <w:pPr>
              <w:rPr>
                <w:rFonts w:ascii="Garamond" w:hAnsi="Garamond"/>
                <w:sz w:val="22"/>
                <w:szCs w:val="22"/>
              </w:rPr>
            </w:pPr>
          </w:p>
        </w:tc>
      </w:tr>
      <w:tr w:rsidR="00B657FB" w:rsidRPr="00C42D11" w14:paraId="44D155B0" w14:textId="77777777" w:rsidTr="000618BD">
        <w:trPr>
          <w:trHeight w:val="567"/>
        </w:trPr>
        <w:tc>
          <w:tcPr>
            <w:tcW w:w="1099" w:type="dxa"/>
            <w:vMerge/>
            <w:vAlign w:val="center"/>
          </w:tcPr>
          <w:p w14:paraId="1EB9F008"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5E3A284A"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1</w:t>
            </w:r>
            <w:r w:rsidRPr="00C42D11">
              <w:rPr>
                <w:rFonts w:ascii="Garamond" w:hAnsi="Garamond"/>
                <w:b/>
                <w:sz w:val="22"/>
                <w:szCs w:val="22"/>
                <w:vertAlign w:val="superscript"/>
                <w:lang w:val="en-US"/>
              </w:rPr>
              <w:t>1</w:t>
            </w:r>
          </w:p>
        </w:tc>
        <w:tc>
          <w:tcPr>
            <w:tcW w:w="8413" w:type="dxa"/>
            <w:gridSpan w:val="9"/>
            <w:vAlign w:val="center"/>
          </w:tcPr>
          <w:p w14:paraId="7828805D" w14:textId="77777777" w:rsidR="00B657FB" w:rsidRPr="00C42D11" w:rsidRDefault="00B657FB" w:rsidP="000618BD">
            <w:pPr>
              <w:rPr>
                <w:rFonts w:ascii="Garamond" w:hAnsi="Garamond"/>
                <w:sz w:val="22"/>
                <w:szCs w:val="22"/>
              </w:rPr>
            </w:pPr>
          </w:p>
        </w:tc>
      </w:tr>
      <w:tr w:rsidR="00B657FB" w:rsidRPr="00C42D11" w14:paraId="32F83CBB" w14:textId="77777777" w:rsidTr="000618BD">
        <w:trPr>
          <w:trHeight w:val="567"/>
        </w:trPr>
        <w:tc>
          <w:tcPr>
            <w:tcW w:w="1099" w:type="dxa"/>
            <w:vMerge/>
            <w:vAlign w:val="center"/>
          </w:tcPr>
          <w:p w14:paraId="2DD11BFA" w14:textId="77777777" w:rsidR="00B657FB" w:rsidRPr="00C42D11" w:rsidRDefault="00B657FB" w:rsidP="000618BD">
            <w:pPr>
              <w:rPr>
                <w:rFonts w:ascii="Garamond" w:hAnsi="Garamond"/>
                <w:sz w:val="22"/>
                <w:szCs w:val="22"/>
              </w:rPr>
            </w:pPr>
          </w:p>
        </w:tc>
        <w:tc>
          <w:tcPr>
            <w:tcW w:w="5210" w:type="dxa"/>
            <w:shd w:val="clear" w:color="auto" w:fill="D9D9D9"/>
            <w:vAlign w:val="center"/>
          </w:tcPr>
          <w:p w14:paraId="4A2B13E5" w14:textId="77777777" w:rsidR="00B657FB" w:rsidRPr="00C42D11" w:rsidRDefault="00B657FB" w:rsidP="000618BD">
            <w:pPr>
              <w:rPr>
                <w:rFonts w:ascii="Garamond" w:hAnsi="Garamond"/>
                <w:sz w:val="22"/>
                <w:szCs w:val="22"/>
              </w:rPr>
            </w:pPr>
            <w:r w:rsidRPr="00C42D11">
              <w:rPr>
                <w:rFonts w:ascii="Garamond" w:hAnsi="Garamond"/>
                <w:sz w:val="22"/>
                <w:szCs w:val="22"/>
              </w:rPr>
              <w:t>Смежные владельцы электрооборудования</w:t>
            </w:r>
          </w:p>
        </w:tc>
        <w:tc>
          <w:tcPr>
            <w:tcW w:w="8413" w:type="dxa"/>
            <w:gridSpan w:val="9"/>
            <w:vAlign w:val="center"/>
          </w:tcPr>
          <w:p w14:paraId="71A71C5E" w14:textId="77777777" w:rsidR="00B657FB" w:rsidRPr="00C42D11" w:rsidRDefault="00B657FB" w:rsidP="000618BD">
            <w:pPr>
              <w:rPr>
                <w:rFonts w:ascii="Garamond" w:hAnsi="Garamond"/>
                <w:sz w:val="22"/>
                <w:szCs w:val="22"/>
              </w:rPr>
            </w:pPr>
          </w:p>
        </w:tc>
      </w:tr>
      <w:tr w:rsidR="00B657FB" w:rsidRPr="00C42D11" w14:paraId="184211BE" w14:textId="77777777" w:rsidTr="000618BD">
        <w:trPr>
          <w:trHeight w:val="567"/>
        </w:trPr>
        <w:tc>
          <w:tcPr>
            <w:tcW w:w="14722" w:type="dxa"/>
            <w:gridSpan w:val="11"/>
            <w:vAlign w:val="center"/>
          </w:tcPr>
          <w:p w14:paraId="783EB210"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r>
      <w:tr w:rsidR="00B657FB" w:rsidRPr="00C42D11" w14:paraId="16DB573E" w14:textId="77777777" w:rsidTr="000618BD">
        <w:trPr>
          <w:trHeight w:val="567"/>
        </w:trPr>
        <w:tc>
          <w:tcPr>
            <w:tcW w:w="14722" w:type="dxa"/>
            <w:gridSpan w:val="11"/>
            <w:shd w:val="clear" w:color="auto" w:fill="D9D9D9"/>
            <w:vAlign w:val="center"/>
          </w:tcPr>
          <w:p w14:paraId="39AF584D" w14:textId="77777777" w:rsidR="00B657FB" w:rsidRPr="00C42D11" w:rsidRDefault="00B657FB" w:rsidP="000618BD">
            <w:pPr>
              <w:rPr>
                <w:rFonts w:ascii="Garamond" w:hAnsi="Garamond"/>
                <w:sz w:val="22"/>
                <w:szCs w:val="22"/>
              </w:rPr>
            </w:pPr>
            <w:r w:rsidRPr="00C42D11">
              <w:rPr>
                <w:rFonts w:ascii="Garamond" w:hAnsi="Garamond"/>
                <w:sz w:val="22"/>
                <w:szCs w:val="22"/>
              </w:rPr>
              <w:t>Наличие в составе ГТП потребления блок-станций / объектов управления</w:t>
            </w:r>
          </w:p>
        </w:tc>
      </w:tr>
      <w:tr w:rsidR="00B657FB" w:rsidRPr="00C42D11" w14:paraId="5907A200" w14:textId="77777777" w:rsidTr="000618BD">
        <w:trPr>
          <w:trHeight w:val="567"/>
        </w:trPr>
        <w:tc>
          <w:tcPr>
            <w:tcW w:w="1099" w:type="dxa"/>
            <w:shd w:val="clear" w:color="auto" w:fill="D9D9D9"/>
            <w:vAlign w:val="center"/>
          </w:tcPr>
          <w:p w14:paraId="77AEB41F" w14:textId="77777777" w:rsidR="00B657FB" w:rsidRPr="00C42D11" w:rsidRDefault="00B657FB" w:rsidP="000618BD">
            <w:pPr>
              <w:jc w:val="center"/>
              <w:rPr>
                <w:rFonts w:ascii="Garamond" w:hAnsi="Garamond"/>
                <w:sz w:val="22"/>
                <w:szCs w:val="22"/>
              </w:rPr>
            </w:pPr>
            <w:r w:rsidRPr="00C42D11">
              <w:rPr>
                <w:rFonts w:ascii="Garamond" w:hAnsi="Garamond"/>
                <w:sz w:val="22"/>
                <w:szCs w:val="22"/>
              </w:rPr>
              <w:t>№</w:t>
            </w:r>
          </w:p>
        </w:tc>
        <w:tc>
          <w:tcPr>
            <w:tcW w:w="9898" w:type="dxa"/>
            <w:gridSpan w:val="5"/>
            <w:shd w:val="clear" w:color="auto" w:fill="D9D9D9"/>
            <w:vAlign w:val="center"/>
          </w:tcPr>
          <w:p w14:paraId="0440F7DC" w14:textId="77777777" w:rsidR="00B657FB" w:rsidRPr="00C42D11" w:rsidRDefault="00B657FB" w:rsidP="000618BD">
            <w:pPr>
              <w:jc w:val="center"/>
              <w:rPr>
                <w:rFonts w:ascii="Garamond" w:hAnsi="Garamond"/>
                <w:sz w:val="22"/>
                <w:szCs w:val="22"/>
                <w:lang w:val="en-US"/>
              </w:rPr>
            </w:pPr>
            <w:r w:rsidRPr="00C42D11">
              <w:rPr>
                <w:rFonts w:ascii="Garamond" w:hAnsi="Garamond"/>
                <w:sz w:val="22"/>
                <w:szCs w:val="22"/>
              </w:rPr>
              <w:t>Наименование электрической станции</w:t>
            </w:r>
            <w:r w:rsidRPr="00C42D11">
              <w:rPr>
                <w:rFonts w:ascii="Garamond" w:hAnsi="Garamond"/>
                <w:sz w:val="22"/>
                <w:szCs w:val="22"/>
                <w:lang w:val="en-US"/>
              </w:rPr>
              <w:t xml:space="preserve"> </w:t>
            </w:r>
            <w:r w:rsidRPr="00C42D11">
              <w:rPr>
                <w:rFonts w:ascii="Garamond" w:hAnsi="Garamond"/>
                <w:b/>
                <w:sz w:val="22"/>
                <w:szCs w:val="22"/>
                <w:vertAlign w:val="superscript"/>
              </w:rPr>
              <w:t>1</w:t>
            </w:r>
            <w:r w:rsidRPr="00C42D11">
              <w:rPr>
                <w:rFonts w:ascii="Garamond" w:hAnsi="Garamond"/>
                <w:b/>
                <w:sz w:val="22"/>
                <w:szCs w:val="22"/>
                <w:vertAlign w:val="superscript"/>
                <w:lang w:val="en-US"/>
              </w:rPr>
              <w:t>3</w:t>
            </w:r>
          </w:p>
        </w:tc>
        <w:tc>
          <w:tcPr>
            <w:tcW w:w="3725" w:type="dxa"/>
            <w:gridSpan w:val="5"/>
            <w:shd w:val="clear" w:color="auto" w:fill="D9D9D9"/>
            <w:vAlign w:val="center"/>
          </w:tcPr>
          <w:p w14:paraId="4B716A4B" w14:textId="77777777" w:rsidR="00B657FB" w:rsidRPr="00C42D11" w:rsidRDefault="00B657FB" w:rsidP="000618BD">
            <w:pPr>
              <w:jc w:val="center"/>
              <w:rPr>
                <w:rFonts w:ascii="Garamond" w:hAnsi="Garamond"/>
                <w:sz w:val="22"/>
                <w:szCs w:val="22"/>
              </w:rPr>
            </w:pPr>
            <w:r w:rsidRPr="00C42D11">
              <w:rPr>
                <w:rFonts w:ascii="Garamond" w:hAnsi="Garamond"/>
                <w:sz w:val="22"/>
                <w:szCs w:val="22"/>
              </w:rPr>
              <w:t>Установленная мощность, МВт</w:t>
            </w:r>
          </w:p>
        </w:tc>
      </w:tr>
      <w:tr w:rsidR="00B657FB" w:rsidRPr="00C42D11" w14:paraId="30A44092" w14:textId="77777777" w:rsidTr="000618BD">
        <w:trPr>
          <w:trHeight w:val="567"/>
        </w:trPr>
        <w:tc>
          <w:tcPr>
            <w:tcW w:w="1099" w:type="dxa"/>
            <w:vAlign w:val="center"/>
          </w:tcPr>
          <w:p w14:paraId="14DEC347" w14:textId="77777777" w:rsidR="00B657FB" w:rsidRPr="00C42D11" w:rsidRDefault="00B657FB" w:rsidP="000618BD">
            <w:pPr>
              <w:jc w:val="center"/>
              <w:rPr>
                <w:rFonts w:ascii="Garamond" w:hAnsi="Garamond"/>
                <w:sz w:val="22"/>
                <w:szCs w:val="22"/>
              </w:rPr>
            </w:pPr>
            <w:r w:rsidRPr="00C42D11">
              <w:rPr>
                <w:rFonts w:ascii="Garamond" w:hAnsi="Garamond"/>
                <w:sz w:val="22"/>
                <w:szCs w:val="22"/>
              </w:rPr>
              <w:t>1</w:t>
            </w:r>
          </w:p>
        </w:tc>
        <w:tc>
          <w:tcPr>
            <w:tcW w:w="9898" w:type="dxa"/>
            <w:gridSpan w:val="5"/>
            <w:vAlign w:val="center"/>
          </w:tcPr>
          <w:p w14:paraId="40F63623"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725" w:type="dxa"/>
            <w:gridSpan w:val="5"/>
            <w:vAlign w:val="center"/>
          </w:tcPr>
          <w:p w14:paraId="4087B129" w14:textId="77777777" w:rsidR="00B657FB" w:rsidRPr="00C42D11" w:rsidRDefault="00B657FB" w:rsidP="000618BD">
            <w:pPr>
              <w:jc w:val="center"/>
              <w:rPr>
                <w:rFonts w:ascii="Garamond" w:hAnsi="Garamond"/>
                <w:sz w:val="22"/>
                <w:szCs w:val="22"/>
              </w:rPr>
            </w:pPr>
          </w:p>
        </w:tc>
      </w:tr>
      <w:tr w:rsidR="00B657FB" w:rsidRPr="00C42D11" w14:paraId="0AD16D35" w14:textId="77777777" w:rsidTr="000618BD">
        <w:trPr>
          <w:trHeight w:val="567"/>
        </w:trPr>
        <w:tc>
          <w:tcPr>
            <w:tcW w:w="1099" w:type="dxa"/>
            <w:vAlign w:val="center"/>
          </w:tcPr>
          <w:p w14:paraId="284DF03D" w14:textId="77777777" w:rsidR="00B657FB" w:rsidRPr="00C42D11" w:rsidRDefault="00B657FB" w:rsidP="000618BD">
            <w:pPr>
              <w:jc w:val="center"/>
              <w:rPr>
                <w:rFonts w:ascii="Garamond" w:hAnsi="Garamond"/>
                <w:sz w:val="22"/>
                <w:szCs w:val="22"/>
              </w:rPr>
            </w:pPr>
            <w:r w:rsidRPr="00C42D11">
              <w:rPr>
                <w:rFonts w:ascii="Garamond" w:hAnsi="Garamond"/>
                <w:sz w:val="22"/>
                <w:szCs w:val="22"/>
                <w:lang w:val="en-US"/>
              </w:rPr>
              <w:t>N</w:t>
            </w:r>
          </w:p>
        </w:tc>
        <w:tc>
          <w:tcPr>
            <w:tcW w:w="9898" w:type="dxa"/>
            <w:gridSpan w:val="5"/>
            <w:vAlign w:val="center"/>
          </w:tcPr>
          <w:p w14:paraId="51062DC6" w14:textId="77777777" w:rsidR="00B657FB" w:rsidRPr="00C42D11" w:rsidRDefault="00B657FB" w:rsidP="000618BD">
            <w:pPr>
              <w:rPr>
                <w:rFonts w:ascii="Garamond" w:hAnsi="Garamond"/>
                <w:sz w:val="22"/>
                <w:szCs w:val="22"/>
              </w:rPr>
            </w:pPr>
            <w:r w:rsidRPr="00C42D11">
              <w:rPr>
                <w:rFonts w:ascii="Garamond" w:hAnsi="Garamond"/>
                <w:sz w:val="22"/>
                <w:szCs w:val="22"/>
              </w:rPr>
              <w:t>…</w:t>
            </w:r>
          </w:p>
        </w:tc>
        <w:tc>
          <w:tcPr>
            <w:tcW w:w="3725" w:type="dxa"/>
            <w:gridSpan w:val="5"/>
            <w:vAlign w:val="center"/>
          </w:tcPr>
          <w:p w14:paraId="7516E80F" w14:textId="77777777" w:rsidR="00B657FB" w:rsidRPr="00C42D11" w:rsidRDefault="00B657FB" w:rsidP="000618BD">
            <w:pPr>
              <w:jc w:val="center"/>
              <w:rPr>
                <w:rFonts w:ascii="Garamond" w:hAnsi="Garamond"/>
                <w:sz w:val="22"/>
                <w:szCs w:val="22"/>
              </w:rPr>
            </w:pPr>
          </w:p>
        </w:tc>
      </w:tr>
      <w:tr w:rsidR="00B657FB" w:rsidRPr="00C42D11" w14:paraId="31369611" w14:textId="77777777" w:rsidTr="000618BD">
        <w:trPr>
          <w:trHeight w:val="567"/>
        </w:trPr>
        <w:tc>
          <w:tcPr>
            <w:tcW w:w="6323" w:type="dxa"/>
            <w:gridSpan w:val="3"/>
            <w:tcBorders>
              <w:right w:val="single" w:sz="4" w:space="0" w:color="auto"/>
            </w:tcBorders>
            <w:shd w:val="clear" w:color="auto" w:fill="D9D9D9"/>
            <w:vAlign w:val="center"/>
          </w:tcPr>
          <w:p w14:paraId="1F573125" w14:textId="77777777" w:rsidR="00B657FB" w:rsidRPr="00C42D11" w:rsidRDefault="00B657FB" w:rsidP="000618BD">
            <w:pPr>
              <w:rPr>
                <w:rFonts w:ascii="Garamond" w:hAnsi="Garamond"/>
                <w:sz w:val="22"/>
                <w:szCs w:val="22"/>
                <w:lang w:val="en-US"/>
              </w:rPr>
            </w:pPr>
            <w:r w:rsidRPr="00C42D11">
              <w:rPr>
                <w:rFonts w:ascii="Garamond" w:hAnsi="Garamond"/>
                <w:sz w:val="22"/>
                <w:szCs w:val="22"/>
              </w:rPr>
              <w:lastRenderedPageBreak/>
              <w:t xml:space="preserve">Вид изменения </w:t>
            </w:r>
            <w:r w:rsidRPr="00C42D11">
              <w:rPr>
                <w:rFonts w:ascii="Garamond" w:hAnsi="Garamond"/>
                <w:b/>
                <w:sz w:val="22"/>
                <w:szCs w:val="22"/>
                <w:vertAlign w:val="superscript"/>
                <w:lang w:val="en-US"/>
              </w:rPr>
              <w:t>10</w:t>
            </w:r>
          </w:p>
        </w:tc>
        <w:tc>
          <w:tcPr>
            <w:tcW w:w="8399" w:type="dxa"/>
            <w:gridSpan w:val="8"/>
            <w:tcBorders>
              <w:left w:val="single" w:sz="4" w:space="0" w:color="auto"/>
            </w:tcBorders>
            <w:vAlign w:val="center"/>
          </w:tcPr>
          <w:p w14:paraId="6F051654" w14:textId="77777777" w:rsidR="00B657FB" w:rsidRPr="00C42D11" w:rsidRDefault="00B657FB" w:rsidP="000618BD">
            <w:pPr>
              <w:rPr>
                <w:rFonts w:ascii="Garamond" w:hAnsi="Garamond"/>
                <w:sz w:val="22"/>
                <w:szCs w:val="22"/>
              </w:rPr>
            </w:pPr>
          </w:p>
        </w:tc>
      </w:tr>
      <w:tr w:rsidR="00B657FB" w:rsidRPr="00C42D11" w14:paraId="4DB9F0BC" w14:textId="77777777" w:rsidTr="000618BD">
        <w:trPr>
          <w:trHeight w:val="567"/>
        </w:trPr>
        <w:tc>
          <w:tcPr>
            <w:tcW w:w="6323" w:type="dxa"/>
            <w:gridSpan w:val="3"/>
            <w:tcBorders>
              <w:right w:val="single" w:sz="4" w:space="0" w:color="auto"/>
            </w:tcBorders>
            <w:shd w:val="clear" w:color="auto" w:fill="D9D9D9"/>
            <w:vAlign w:val="center"/>
          </w:tcPr>
          <w:p w14:paraId="1627E644" w14:textId="77777777" w:rsidR="00B657FB" w:rsidRPr="00C42D11" w:rsidRDefault="00B657FB" w:rsidP="000618BD">
            <w:pPr>
              <w:rPr>
                <w:rFonts w:ascii="Garamond" w:hAnsi="Garamond"/>
                <w:sz w:val="22"/>
                <w:szCs w:val="22"/>
                <w:lang w:val="en-US"/>
              </w:rPr>
            </w:pPr>
            <w:r w:rsidRPr="00C42D11">
              <w:rPr>
                <w:rFonts w:ascii="Garamond" w:hAnsi="Garamond"/>
                <w:sz w:val="22"/>
                <w:szCs w:val="22"/>
              </w:rPr>
              <w:t xml:space="preserve">Основание изменения </w:t>
            </w:r>
            <w:r w:rsidRPr="00C42D11">
              <w:rPr>
                <w:rFonts w:ascii="Garamond" w:hAnsi="Garamond"/>
                <w:b/>
                <w:sz w:val="22"/>
                <w:szCs w:val="22"/>
                <w:vertAlign w:val="superscript"/>
              </w:rPr>
              <w:t>1</w:t>
            </w:r>
            <w:r w:rsidRPr="00C42D11">
              <w:rPr>
                <w:rFonts w:ascii="Garamond" w:hAnsi="Garamond"/>
                <w:b/>
                <w:sz w:val="22"/>
                <w:szCs w:val="22"/>
                <w:vertAlign w:val="superscript"/>
                <w:lang w:val="en-US"/>
              </w:rPr>
              <w:t>1</w:t>
            </w:r>
          </w:p>
        </w:tc>
        <w:tc>
          <w:tcPr>
            <w:tcW w:w="8399" w:type="dxa"/>
            <w:gridSpan w:val="8"/>
            <w:tcBorders>
              <w:left w:val="single" w:sz="4" w:space="0" w:color="auto"/>
            </w:tcBorders>
            <w:vAlign w:val="center"/>
          </w:tcPr>
          <w:p w14:paraId="13B97B40" w14:textId="77777777" w:rsidR="00B657FB" w:rsidRPr="00C42D11" w:rsidRDefault="00B657FB" w:rsidP="000618BD">
            <w:pPr>
              <w:rPr>
                <w:rFonts w:ascii="Garamond" w:hAnsi="Garamond"/>
                <w:sz w:val="22"/>
                <w:szCs w:val="22"/>
              </w:rPr>
            </w:pPr>
          </w:p>
        </w:tc>
      </w:tr>
      <w:tr w:rsidR="00B657FB" w:rsidRPr="00C42D11" w14:paraId="2670D3FA" w14:textId="77777777" w:rsidTr="000618BD">
        <w:trPr>
          <w:trHeight w:val="680"/>
        </w:trPr>
        <w:tc>
          <w:tcPr>
            <w:tcW w:w="6309" w:type="dxa"/>
            <w:gridSpan w:val="2"/>
            <w:tcBorders>
              <w:right w:val="single" w:sz="4" w:space="0" w:color="auto"/>
            </w:tcBorders>
            <w:shd w:val="clear" w:color="auto" w:fill="D9D9D9"/>
            <w:vAlign w:val="center"/>
          </w:tcPr>
          <w:p w14:paraId="715535C2"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Наименование субъекта ОРЭМ и ГТП, в состав которой включено заявленное к добавлению энергопринимающее оборудование </w:t>
            </w:r>
            <w:r w:rsidRPr="00C42D11">
              <w:rPr>
                <w:rFonts w:ascii="Garamond" w:hAnsi="Garamond"/>
                <w:b/>
                <w:sz w:val="22"/>
                <w:szCs w:val="22"/>
                <w:vertAlign w:val="superscript"/>
              </w:rPr>
              <w:t>14</w:t>
            </w:r>
          </w:p>
        </w:tc>
        <w:tc>
          <w:tcPr>
            <w:tcW w:w="8413" w:type="dxa"/>
            <w:gridSpan w:val="9"/>
            <w:tcBorders>
              <w:left w:val="single" w:sz="4" w:space="0" w:color="auto"/>
            </w:tcBorders>
            <w:vAlign w:val="center"/>
          </w:tcPr>
          <w:p w14:paraId="6CFC4F08" w14:textId="77777777" w:rsidR="00B657FB" w:rsidRPr="00C42D11" w:rsidRDefault="00B657FB" w:rsidP="000618BD">
            <w:pPr>
              <w:rPr>
                <w:rFonts w:ascii="Garamond" w:hAnsi="Garamond"/>
                <w:sz w:val="22"/>
                <w:szCs w:val="22"/>
              </w:rPr>
            </w:pPr>
          </w:p>
        </w:tc>
      </w:tr>
      <w:tr w:rsidR="00B657FB" w:rsidRPr="00C42D11" w14:paraId="135E32F9" w14:textId="77777777" w:rsidTr="000618BD">
        <w:trPr>
          <w:trHeight w:val="680"/>
        </w:trPr>
        <w:tc>
          <w:tcPr>
            <w:tcW w:w="6309" w:type="dxa"/>
            <w:gridSpan w:val="2"/>
            <w:shd w:val="clear" w:color="auto" w:fill="D9D9D9"/>
            <w:vAlign w:val="center"/>
          </w:tcPr>
          <w:p w14:paraId="5180F137" w14:textId="77777777" w:rsidR="00B657FB" w:rsidRPr="00C42D11" w:rsidRDefault="00B657FB" w:rsidP="000618BD">
            <w:pPr>
              <w:rPr>
                <w:rFonts w:ascii="Garamond" w:hAnsi="Garamond"/>
                <w:sz w:val="22"/>
                <w:szCs w:val="22"/>
              </w:rPr>
            </w:pPr>
            <w:r w:rsidRPr="00C42D11">
              <w:rPr>
                <w:rFonts w:ascii="Garamond" w:hAnsi="Garamond"/>
                <w:sz w:val="22"/>
                <w:szCs w:val="22"/>
              </w:rPr>
              <w:t xml:space="preserve">Наличие в ГТП потребителей, к числу которых относятся население и (или) приравненные к нему категории потребителей </w:t>
            </w:r>
            <w:r w:rsidRPr="00C42D11">
              <w:rPr>
                <w:rFonts w:ascii="Garamond" w:hAnsi="Garamond"/>
                <w:b/>
                <w:sz w:val="22"/>
                <w:szCs w:val="22"/>
                <w:vertAlign w:val="superscript"/>
              </w:rPr>
              <w:t>15</w:t>
            </w:r>
          </w:p>
        </w:tc>
        <w:tc>
          <w:tcPr>
            <w:tcW w:w="8413" w:type="dxa"/>
            <w:gridSpan w:val="9"/>
            <w:vAlign w:val="center"/>
          </w:tcPr>
          <w:p w14:paraId="5AB2AB30" w14:textId="77777777" w:rsidR="00B657FB" w:rsidRPr="00C42D11" w:rsidRDefault="00B657FB" w:rsidP="000618BD">
            <w:pPr>
              <w:rPr>
                <w:rFonts w:ascii="Garamond" w:hAnsi="Garamond"/>
                <w:sz w:val="22"/>
                <w:szCs w:val="22"/>
              </w:rPr>
            </w:pPr>
          </w:p>
        </w:tc>
      </w:tr>
      <w:tr w:rsidR="00B657FB" w:rsidRPr="00C42D11" w14:paraId="7324DE81" w14:textId="77777777" w:rsidTr="000618BD">
        <w:trPr>
          <w:trHeight w:val="567"/>
        </w:trPr>
        <w:tc>
          <w:tcPr>
            <w:tcW w:w="6309" w:type="dxa"/>
            <w:gridSpan w:val="2"/>
            <w:shd w:val="clear" w:color="auto" w:fill="D9D9D9"/>
            <w:vAlign w:val="center"/>
          </w:tcPr>
          <w:p w14:paraId="1FD62877" w14:textId="77777777" w:rsidR="00B657FB" w:rsidRPr="00C42D11" w:rsidRDefault="00B657FB" w:rsidP="000618BD">
            <w:pPr>
              <w:rPr>
                <w:rFonts w:ascii="Garamond" w:hAnsi="Garamond"/>
                <w:sz w:val="22"/>
                <w:szCs w:val="22"/>
              </w:rPr>
            </w:pPr>
            <w:r w:rsidRPr="00C42D11">
              <w:rPr>
                <w:rFonts w:ascii="Garamond" w:hAnsi="Garamond"/>
                <w:sz w:val="22"/>
                <w:szCs w:val="22"/>
              </w:rPr>
              <w:t>Примечание</w:t>
            </w:r>
          </w:p>
        </w:tc>
        <w:tc>
          <w:tcPr>
            <w:tcW w:w="8413" w:type="dxa"/>
            <w:gridSpan w:val="9"/>
            <w:vAlign w:val="center"/>
          </w:tcPr>
          <w:p w14:paraId="75DB24EF" w14:textId="77777777" w:rsidR="00B657FB" w:rsidRPr="00C42D11" w:rsidRDefault="00B657FB" w:rsidP="000618BD">
            <w:pPr>
              <w:rPr>
                <w:rFonts w:ascii="Garamond" w:hAnsi="Garamond"/>
                <w:sz w:val="22"/>
                <w:szCs w:val="22"/>
              </w:rPr>
            </w:pPr>
          </w:p>
        </w:tc>
      </w:tr>
    </w:tbl>
    <w:p w14:paraId="6878FA77" w14:textId="77777777" w:rsidR="00B657FB" w:rsidRPr="00C42D11" w:rsidRDefault="00B657FB" w:rsidP="00B657FB">
      <w:pPr>
        <w:rPr>
          <w:rFonts w:ascii="Garamond" w:hAnsi="Garamond"/>
          <w:sz w:val="22"/>
          <w:szCs w:val="22"/>
        </w:rPr>
      </w:pPr>
    </w:p>
    <w:p w14:paraId="042D8DF6" w14:textId="77777777" w:rsidR="00B657FB" w:rsidRPr="00C42D11" w:rsidRDefault="00B657FB" w:rsidP="00B657FB">
      <w:pPr>
        <w:rPr>
          <w:rFonts w:ascii="Garamond" w:hAnsi="Garamond"/>
          <w:sz w:val="22"/>
          <w:szCs w:val="22"/>
        </w:rPr>
      </w:pPr>
    </w:p>
    <w:p w14:paraId="62ABCAF7" w14:textId="77777777" w:rsidR="00B657FB" w:rsidRPr="00C42D11" w:rsidRDefault="00B657FB" w:rsidP="00B657FB">
      <w:pPr>
        <w:rPr>
          <w:rFonts w:ascii="Garamond" w:hAnsi="Garamond"/>
          <w:sz w:val="22"/>
          <w:szCs w:val="22"/>
        </w:rPr>
      </w:pPr>
    </w:p>
    <w:p w14:paraId="73965333" w14:textId="77777777" w:rsidR="00B657FB" w:rsidRPr="00C42D11" w:rsidRDefault="00B657FB" w:rsidP="00B657FB">
      <w:pPr>
        <w:rPr>
          <w:rFonts w:ascii="Garamond" w:hAnsi="Garamond"/>
          <w:sz w:val="22"/>
          <w:szCs w:val="22"/>
        </w:rPr>
      </w:pPr>
      <w:r w:rsidRPr="00C42D11">
        <w:rPr>
          <w:rFonts w:ascii="Garamond" w:hAnsi="Garamond"/>
          <w:sz w:val="22"/>
          <w:szCs w:val="22"/>
        </w:rPr>
        <w:t>Приложение: опись направляемых документов, на __ л. в 1 экз.</w:t>
      </w:r>
    </w:p>
    <w:p w14:paraId="6902B3D3" w14:textId="77777777" w:rsidR="00B657FB" w:rsidRPr="00C42D11" w:rsidRDefault="00B657FB" w:rsidP="00B657FB">
      <w:pPr>
        <w:rPr>
          <w:rFonts w:ascii="Garamond" w:hAnsi="Garamond"/>
          <w:sz w:val="22"/>
          <w:szCs w:val="22"/>
        </w:rPr>
      </w:pPr>
    </w:p>
    <w:p w14:paraId="27B99FDD" w14:textId="77777777" w:rsidR="00B657FB" w:rsidRPr="00C42D11" w:rsidRDefault="00B657FB" w:rsidP="00B657FB">
      <w:pPr>
        <w:rPr>
          <w:rFonts w:ascii="Garamond" w:hAnsi="Garamond"/>
          <w:sz w:val="22"/>
          <w:szCs w:val="22"/>
        </w:rPr>
      </w:pPr>
    </w:p>
    <w:p w14:paraId="17369E94" w14:textId="77777777" w:rsidR="00B657FB" w:rsidRPr="00C42D11" w:rsidRDefault="00B657FB" w:rsidP="00B657FB">
      <w:pPr>
        <w:rPr>
          <w:rFonts w:ascii="Garamond" w:hAnsi="Garamond"/>
          <w:sz w:val="22"/>
          <w:szCs w:val="22"/>
        </w:rPr>
      </w:pPr>
    </w:p>
    <w:tbl>
      <w:tblPr>
        <w:tblW w:w="0" w:type="auto"/>
        <w:tblLook w:val="00A0" w:firstRow="1" w:lastRow="0" w:firstColumn="1" w:lastColumn="0" w:noHBand="0" w:noVBand="0"/>
      </w:tblPr>
      <w:tblGrid>
        <w:gridCol w:w="4921"/>
        <w:gridCol w:w="4919"/>
        <w:gridCol w:w="4843"/>
      </w:tblGrid>
      <w:tr w:rsidR="00B657FB" w:rsidRPr="00C42D11" w14:paraId="2FEC6C3D" w14:textId="77777777" w:rsidTr="000618BD">
        <w:trPr>
          <w:trHeight w:val="283"/>
        </w:trPr>
        <w:tc>
          <w:tcPr>
            <w:tcW w:w="4928" w:type="dxa"/>
            <w:tcBorders>
              <w:bottom w:val="single" w:sz="4" w:space="0" w:color="auto"/>
            </w:tcBorders>
            <w:vAlign w:val="center"/>
          </w:tcPr>
          <w:p w14:paraId="256E5D92" w14:textId="77777777" w:rsidR="00B657FB" w:rsidRPr="00C42D11" w:rsidRDefault="00B657FB" w:rsidP="000618BD">
            <w:pPr>
              <w:jc w:val="center"/>
              <w:rPr>
                <w:rFonts w:ascii="Garamond" w:hAnsi="Garamond"/>
                <w:sz w:val="22"/>
                <w:szCs w:val="22"/>
              </w:rPr>
            </w:pPr>
          </w:p>
        </w:tc>
        <w:tc>
          <w:tcPr>
            <w:tcW w:w="4929" w:type="dxa"/>
            <w:vAlign w:val="center"/>
          </w:tcPr>
          <w:p w14:paraId="160880A9" w14:textId="77777777" w:rsidR="00B657FB" w:rsidRPr="00C42D11" w:rsidRDefault="00B657FB" w:rsidP="000618BD">
            <w:pPr>
              <w:rPr>
                <w:rFonts w:ascii="Garamond" w:hAnsi="Garamond"/>
                <w:sz w:val="22"/>
                <w:szCs w:val="22"/>
              </w:rPr>
            </w:pPr>
          </w:p>
        </w:tc>
        <w:tc>
          <w:tcPr>
            <w:tcW w:w="4851" w:type="dxa"/>
            <w:tcBorders>
              <w:bottom w:val="single" w:sz="4" w:space="0" w:color="auto"/>
            </w:tcBorders>
            <w:vAlign w:val="center"/>
          </w:tcPr>
          <w:p w14:paraId="5F3C85F8" w14:textId="77777777" w:rsidR="00B657FB" w:rsidRPr="00C42D11" w:rsidRDefault="00B657FB" w:rsidP="000618BD">
            <w:pPr>
              <w:jc w:val="center"/>
              <w:rPr>
                <w:rFonts w:ascii="Garamond" w:hAnsi="Garamond"/>
                <w:sz w:val="22"/>
                <w:szCs w:val="22"/>
              </w:rPr>
            </w:pPr>
          </w:p>
        </w:tc>
      </w:tr>
      <w:tr w:rsidR="00B657FB" w:rsidRPr="00C42D11" w14:paraId="613772A6" w14:textId="77777777" w:rsidTr="000618BD">
        <w:trPr>
          <w:trHeight w:val="283"/>
        </w:trPr>
        <w:tc>
          <w:tcPr>
            <w:tcW w:w="4928" w:type="dxa"/>
            <w:tcBorders>
              <w:top w:val="single" w:sz="4" w:space="0" w:color="auto"/>
            </w:tcBorders>
            <w:vAlign w:val="center"/>
          </w:tcPr>
          <w:p w14:paraId="1C011E47" w14:textId="77777777" w:rsidR="00B657FB" w:rsidRPr="00C42D11" w:rsidRDefault="00B657FB" w:rsidP="000618BD">
            <w:pPr>
              <w:jc w:val="center"/>
              <w:rPr>
                <w:rFonts w:ascii="Garamond" w:hAnsi="Garamond"/>
                <w:i/>
                <w:sz w:val="22"/>
                <w:szCs w:val="22"/>
              </w:rPr>
            </w:pPr>
            <w:r w:rsidRPr="00C42D11">
              <w:rPr>
                <w:rFonts w:ascii="Garamond" w:hAnsi="Garamond"/>
                <w:i/>
                <w:sz w:val="22"/>
                <w:szCs w:val="22"/>
              </w:rPr>
              <w:t>(должность лица, подписавшего заявление)</w:t>
            </w:r>
          </w:p>
        </w:tc>
        <w:tc>
          <w:tcPr>
            <w:tcW w:w="4929" w:type="dxa"/>
            <w:vAlign w:val="center"/>
          </w:tcPr>
          <w:p w14:paraId="71F35385" w14:textId="77777777" w:rsidR="00B657FB" w:rsidRPr="00C42D11" w:rsidRDefault="00B657FB" w:rsidP="000618BD">
            <w:pPr>
              <w:rPr>
                <w:rFonts w:ascii="Garamond" w:hAnsi="Garamond"/>
                <w:sz w:val="22"/>
                <w:szCs w:val="22"/>
              </w:rPr>
            </w:pPr>
          </w:p>
        </w:tc>
        <w:tc>
          <w:tcPr>
            <w:tcW w:w="4851" w:type="dxa"/>
            <w:tcBorders>
              <w:top w:val="single" w:sz="4" w:space="0" w:color="auto"/>
            </w:tcBorders>
            <w:vAlign w:val="center"/>
          </w:tcPr>
          <w:p w14:paraId="1ED80B55" w14:textId="77777777" w:rsidR="00B657FB" w:rsidRPr="00C42D11" w:rsidRDefault="00B657FB" w:rsidP="000618BD">
            <w:pPr>
              <w:jc w:val="center"/>
              <w:rPr>
                <w:rFonts w:ascii="Garamond" w:hAnsi="Garamond"/>
                <w:sz w:val="22"/>
                <w:szCs w:val="22"/>
              </w:rPr>
            </w:pPr>
            <w:r w:rsidRPr="00C42D11">
              <w:rPr>
                <w:rFonts w:ascii="Garamond" w:hAnsi="Garamond"/>
                <w:i/>
                <w:sz w:val="22"/>
                <w:szCs w:val="22"/>
              </w:rPr>
              <w:t>(Ф.И.О.)</w:t>
            </w:r>
          </w:p>
        </w:tc>
      </w:tr>
    </w:tbl>
    <w:p w14:paraId="2736420B" w14:textId="77777777" w:rsidR="00B657FB" w:rsidRPr="00C42D11" w:rsidRDefault="00B657FB" w:rsidP="00B657FB">
      <w:pPr>
        <w:pStyle w:val="27"/>
        <w:spacing w:line="276" w:lineRule="auto"/>
        <w:ind w:left="284"/>
        <w:contextualSpacing/>
        <w:rPr>
          <w:szCs w:val="22"/>
        </w:rPr>
      </w:pPr>
    </w:p>
    <w:p w14:paraId="67905D83" w14:textId="77777777" w:rsidR="00B657FB" w:rsidRPr="00C42D11" w:rsidRDefault="00B657FB" w:rsidP="00B657FB">
      <w:pPr>
        <w:pStyle w:val="27"/>
        <w:spacing w:line="276" w:lineRule="auto"/>
        <w:ind w:left="284"/>
        <w:contextualSpacing/>
        <w:rPr>
          <w:szCs w:val="22"/>
        </w:rPr>
      </w:pPr>
    </w:p>
    <w:p w14:paraId="2860494D" w14:textId="77777777" w:rsidR="00B657FB" w:rsidRPr="00C42D11" w:rsidRDefault="00B657FB" w:rsidP="00B657FB">
      <w:pPr>
        <w:pStyle w:val="27"/>
        <w:spacing w:line="276" w:lineRule="auto"/>
        <w:ind w:left="284"/>
        <w:contextualSpacing/>
        <w:rPr>
          <w:szCs w:val="22"/>
        </w:rPr>
      </w:pPr>
    </w:p>
    <w:p w14:paraId="10E8D93B"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Указывается тип заявленной ГТП (ГТП гарантирующего поставщика первого уровня / гарантирующего поставщика / энергосбытовой организации / крупного потребителя).</w:t>
      </w:r>
    </w:p>
    <w:p w14:paraId="4FE26022"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Указывается субъект РФ, на территории которого расположена ГТП.</w:t>
      </w:r>
    </w:p>
    <w:p w14:paraId="3A8EDEEE"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Раздел заполняется для энергосбытовой организации, за исключением энергосбытовой организации, уполномоченной Правительством Российской Федерации на осуществление купли-продажи электрической энергии (мощности) на оптовом рынке для целей поставки электрической энергии (мощности) на территории новых субъектов Российской Федерации. Указываются наименования владельцев оборудования, в отношении которых формируется ГТП.</w:t>
      </w:r>
    </w:p>
    <w:p w14:paraId="160B1D7D"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Указывается наименование ГТП потребления в соответствии с предоставленными документами.</w:t>
      </w:r>
    </w:p>
    <w:p w14:paraId="437713C2" w14:textId="77777777" w:rsidR="00B657FB" w:rsidRPr="00C42D11" w:rsidRDefault="00B657FB" w:rsidP="00B657FB">
      <w:pPr>
        <w:pStyle w:val="27"/>
        <w:spacing w:line="276" w:lineRule="auto"/>
        <w:ind w:left="284"/>
        <w:contextualSpacing/>
        <w:rPr>
          <w:szCs w:val="22"/>
        </w:rPr>
      </w:pPr>
      <w:r w:rsidRPr="00C42D11">
        <w:rPr>
          <w:szCs w:val="22"/>
        </w:rPr>
        <w:t>В случае если изменение наименования ГТП не заявлено, наименование ГТП указывается в соответствии с действующей регистрационной информацией (действующим актом / приложением к акту о согласовании ГТП).</w:t>
      </w:r>
    </w:p>
    <w:p w14:paraId="4A3DE107"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Указывается количество точек поставки в ГТП потребления (сечении) на момент предоставления документов.</w:t>
      </w:r>
    </w:p>
    <w:p w14:paraId="42EEA46E" w14:textId="77777777" w:rsidR="00B657FB" w:rsidRPr="00C42D11" w:rsidRDefault="00B657FB" w:rsidP="00B657FB">
      <w:pPr>
        <w:pStyle w:val="27"/>
        <w:spacing w:line="276" w:lineRule="auto"/>
        <w:ind w:left="284"/>
        <w:contextualSpacing/>
        <w:rPr>
          <w:szCs w:val="22"/>
        </w:rPr>
      </w:pPr>
      <w:r w:rsidRPr="00C42D11">
        <w:rPr>
          <w:szCs w:val="22"/>
        </w:rPr>
        <w:t>В случае согласования нового сечения указывается количество точек поставки равное нулю.</w:t>
      </w:r>
    </w:p>
    <w:p w14:paraId="5826F676"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lastRenderedPageBreak/>
        <w:t>Указывается количество точек поставки в ГТП потребления (сечении) в соответствии с предоставленными документами.</w:t>
      </w:r>
    </w:p>
    <w:p w14:paraId="69C9F949" w14:textId="77777777" w:rsidR="00B657FB" w:rsidRPr="00C42D11" w:rsidRDefault="00B657FB" w:rsidP="00B657FB">
      <w:pPr>
        <w:pStyle w:val="27"/>
        <w:spacing w:line="276" w:lineRule="auto"/>
        <w:ind w:left="284"/>
        <w:contextualSpacing/>
        <w:rPr>
          <w:szCs w:val="22"/>
        </w:rPr>
      </w:pPr>
      <w:r w:rsidRPr="00C42D11">
        <w:rPr>
          <w:szCs w:val="22"/>
        </w:rPr>
        <w:t>В случае исключения сечения указывается количество точек поставки равное нулю.</w:t>
      </w:r>
    </w:p>
    <w:p w14:paraId="046D5F5B"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Указывается для ГТП крупного потребителя и энергосбытовой организации, за исключением энергосбытовой организации, уполномоченной Правительством Российской Федерации на осуществление купли-продажи электрической энергии (мощности) на оптовом рынке для целей поставки электрической энергии (мощности) на территории новых субъектов Российской Федерации.</w:t>
      </w:r>
    </w:p>
    <w:p w14:paraId="72EFE6DE"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Последовательно указываются все сечения, входящие в ГТП потребления.</w:t>
      </w:r>
    </w:p>
    <w:p w14:paraId="7878D76B" w14:textId="77777777" w:rsidR="00B657FB" w:rsidRPr="00C42D11" w:rsidRDefault="00B657FB" w:rsidP="00B657FB">
      <w:pPr>
        <w:pStyle w:val="27"/>
        <w:spacing w:line="276" w:lineRule="auto"/>
        <w:ind w:left="284"/>
        <w:contextualSpacing/>
        <w:rPr>
          <w:szCs w:val="22"/>
        </w:rPr>
      </w:pPr>
      <w:r w:rsidRPr="00C42D11">
        <w:rPr>
          <w:szCs w:val="22"/>
        </w:rPr>
        <w:t>В случае наличия изменений в сечении (предоставления документов по сечению) после каждого такого сечения заполняются поля «Вид изменения» и «Основание изменения».</w:t>
      </w:r>
    </w:p>
    <w:p w14:paraId="4EED1EFA" w14:textId="77777777" w:rsidR="00B657FB" w:rsidRPr="00C42D11" w:rsidRDefault="00B657FB" w:rsidP="00B657FB">
      <w:pPr>
        <w:pStyle w:val="27"/>
        <w:spacing w:line="276" w:lineRule="auto"/>
        <w:ind w:left="284"/>
        <w:contextualSpacing/>
        <w:rPr>
          <w:szCs w:val="22"/>
        </w:rPr>
      </w:pPr>
      <w:r w:rsidRPr="00C42D11">
        <w:rPr>
          <w:szCs w:val="22"/>
        </w:rPr>
        <w:t>Для гарантирующего поставщика первого уровня указываются только изменяемые сечения.</w:t>
      </w:r>
    </w:p>
    <w:p w14:paraId="79CA4771"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Указывается № сечения в соответствии с общей схемой.</w:t>
      </w:r>
    </w:p>
    <w:p w14:paraId="6023A619"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В поле «Вид изменения» указывается изменяемый параметр и (или) указывается количество и перечисляются номера добавляемых / исключаемых точек поставки.</w:t>
      </w:r>
    </w:p>
    <w:p w14:paraId="52A7E439" w14:textId="77777777" w:rsidR="00B657FB" w:rsidRPr="00C42D11" w:rsidRDefault="00B657FB" w:rsidP="00B657FB">
      <w:pPr>
        <w:pStyle w:val="27"/>
        <w:spacing w:line="276" w:lineRule="auto"/>
        <w:ind w:left="284"/>
        <w:contextualSpacing/>
        <w:rPr>
          <w:szCs w:val="22"/>
        </w:rPr>
      </w:pPr>
      <w:r w:rsidRPr="00C42D11">
        <w:rPr>
          <w:szCs w:val="22"/>
        </w:rPr>
        <w:t>В случае нескольких одновременных изменений, влекущих за собой изменение состава точек поставки, каждое изменение указывается отдельно с перечислением соответствующих изменяемых точек поставки.</w:t>
      </w:r>
    </w:p>
    <w:p w14:paraId="0DEB4211"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В поле «Основание изменения» указывается основание изменения по каждому изменяемому параметру, указанному в разделе «Вид изменения».</w:t>
      </w:r>
    </w:p>
    <w:p w14:paraId="1552341C"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Заполняется в случае изменения наименования ГТП потребления. В случае изменения наименования ГТП потребления необходимо предоставлять документы по всем сечениям.</w:t>
      </w:r>
    </w:p>
    <w:p w14:paraId="0DA5D6EA"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При отсутствии генерирующего оборудования в ГТП потребления в данном разделе указывается «отсутствуют».</w:t>
      </w:r>
    </w:p>
    <w:p w14:paraId="2E328016"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В случае если энергопринимающее оборудование в состав ГТП потребления не добавляется, указывается, например, «энергопринимающее оборудование не добавляется».</w:t>
      </w:r>
    </w:p>
    <w:p w14:paraId="6268A4DB" w14:textId="77777777" w:rsidR="00B657FB" w:rsidRPr="00C42D11" w:rsidRDefault="00B657FB" w:rsidP="00B657FB">
      <w:pPr>
        <w:pStyle w:val="27"/>
        <w:spacing w:line="276" w:lineRule="auto"/>
        <w:ind w:left="284"/>
        <w:contextualSpacing/>
        <w:rPr>
          <w:szCs w:val="22"/>
        </w:rPr>
      </w:pPr>
      <w:r w:rsidRPr="00C42D11">
        <w:rPr>
          <w:szCs w:val="22"/>
        </w:rPr>
        <w:t>При отсутствии энергопринимающего оборудования, заявленного к добавлению в ГТП потребления в составе закрепленных на оптовом рынке ГТП потребления, указывается, например, «не включено в действующие ГТП потребления».</w:t>
      </w:r>
    </w:p>
    <w:p w14:paraId="63894FBB" w14:textId="77777777" w:rsidR="00B657FB" w:rsidRPr="00C42D11" w:rsidRDefault="00B657FB" w:rsidP="00B657FB">
      <w:pPr>
        <w:pStyle w:val="27"/>
        <w:spacing w:line="276" w:lineRule="auto"/>
        <w:ind w:left="284"/>
        <w:contextualSpacing/>
        <w:rPr>
          <w:szCs w:val="22"/>
        </w:rPr>
      </w:pPr>
      <w:r w:rsidRPr="00C42D11">
        <w:rPr>
          <w:szCs w:val="22"/>
        </w:rPr>
        <w:t>В случае если энергопринимающее оборудование, заявленное к добавлению в ГТП потребления, включено в состав нескольких закрепленных на оптовом рынке ГТП потребления, указываются сведения в отношении каждой ГТП потребления.</w:t>
      </w:r>
    </w:p>
    <w:p w14:paraId="25C4A189" w14:textId="77777777" w:rsidR="00B657FB" w:rsidRPr="00C42D11" w:rsidRDefault="00B657FB" w:rsidP="00B657FB">
      <w:pPr>
        <w:pStyle w:val="27"/>
        <w:numPr>
          <w:ilvl w:val="0"/>
          <w:numId w:val="61"/>
        </w:numPr>
        <w:spacing w:line="276" w:lineRule="auto"/>
        <w:ind w:left="284" w:hanging="284"/>
        <w:contextualSpacing/>
        <w:rPr>
          <w:szCs w:val="22"/>
        </w:rPr>
      </w:pPr>
      <w:r w:rsidRPr="00C42D11">
        <w:rPr>
          <w:szCs w:val="22"/>
        </w:rPr>
        <w:t>При наличии в ГТП потребителей, к числу которых относятся население и (или) приравненные к нему категории потребителей, указывается «да», в случае отсутствия указывается «нет».</w:t>
      </w:r>
    </w:p>
    <w:p w14:paraId="0375CE21" w14:textId="77777777" w:rsidR="00B657FB" w:rsidRPr="00C42D11" w:rsidRDefault="00B657FB" w:rsidP="00B657FB">
      <w:pPr>
        <w:tabs>
          <w:tab w:val="left" w:pos="567"/>
          <w:tab w:val="left" w:pos="737"/>
        </w:tabs>
        <w:ind w:left="567" w:hanging="567"/>
        <w:rPr>
          <w:rFonts w:ascii="Garamond" w:hAnsi="Garamond"/>
          <w:bCs/>
          <w:sz w:val="22"/>
          <w:szCs w:val="22"/>
        </w:rPr>
      </w:pPr>
    </w:p>
    <w:p w14:paraId="597174CB" w14:textId="77777777" w:rsidR="00B657FB" w:rsidRPr="00C42D11" w:rsidRDefault="00B657FB" w:rsidP="00B657FB">
      <w:pPr>
        <w:tabs>
          <w:tab w:val="left" w:pos="567"/>
          <w:tab w:val="left" w:pos="737"/>
        </w:tabs>
        <w:ind w:left="567" w:hanging="567"/>
        <w:rPr>
          <w:rFonts w:ascii="Garamond" w:hAnsi="Garamond"/>
          <w:b/>
          <w:bCs/>
          <w:sz w:val="22"/>
          <w:szCs w:val="22"/>
        </w:rPr>
      </w:pPr>
      <w:r w:rsidRPr="00C42D11">
        <w:rPr>
          <w:rFonts w:ascii="Garamond" w:hAnsi="Garamond"/>
          <w:b/>
          <w:bCs/>
          <w:sz w:val="22"/>
          <w:szCs w:val="22"/>
        </w:rPr>
        <w:t>Виды изменений:</w:t>
      </w:r>
    </w:p>
    <w:p w14:paraId="709A8169" w14:textId="77777777" w:rsidR="00B657FB" w:rsidRPr="00C42D11" w:rsidRDefault="00B657FB" w:rsidP="00B657FB">
      <w:pPr>
        <w:tabs>
          <w:tab w:val="left" w:pos="1134"/>
        </w:tabs>
        <w:spacing w:line="276" w:lineRule="auto"/>
        <w:contextualSpacing/>
        <w:rPr>
          <w:rFonts w:ascii="Garamond" w:hAnsi="Garamond"/>
          <w:b/>
          <w:sz w:val="22"/>
          <w:szCs w:val="22"/>
        </w:rPr>
      </w:pPr>
      <w:r w:rsidRPr="00C42D11">
        <w:rPr>
          <w:rFonts w:ascii="Garamond" w:hAnsi="Garamond"/>
          <w:b/>
          <w:sz w:val="22"/>
          <w:szCs w:val="22"/>
        </w:rPr>
        <w:t xml:space="preserve">Изменение </w:t>
      </w:r>
      <w:proofErr w:type="spellStart"/>
      <w:r w:rsidRPr="00C42D11">
        <w:rPr>
          <w:rFonts w:ascii="Garamond" w:hAnsi="Garamond"/>
          <w:b/>
          <w:sz w:val="22"/>
          <w:szCs w:val="22"/>
        </w:rPr>
        <w:t>ТП</w:t>
      </w:r>
      <w:proofErr w:type="spellEnd"/>
      <w:r w:rsidRPr="00C42D11">
        <w:rPr>
          <w:rFonts w:ascii="Garamond" w:hAnsi="Garamond"/>
          <w:b/>
          <w:sz w:val="22"/>
          <w:szCs w:val="22"/>
        </w:rPr>
        <w:t xml:space="preserve"> в сечении с изменением состава энергопринимающего оборудования входящего в ГТП:</w:t>
      </w:r>
    </w:p>
    <w:p w14:paraId="72638809" w14:textId="77777777" w:rsidR="00B657FB" w:rsidRPr="00C42D11" w:rsidRDefault="00B657FB" w:rsidP="00B657FB">
      <w:pPr>
        <w:numPr>
          <w:ilvl w:val="0"/>
          <w:numId w:val="62"/>
        </w:numPr>
        <w:spacing w:line="276" w:lineRule="auto"/>
        <w:ind w:left="426" w:hanging="426"/>
        <w:jc w:val="both"/>
        <w:rPr>
          <w:rFonts w:ascii="Garamond" w:hAnsi="Garamond"/>
          <w:sz w:val="22"/>
          <w:szCs w:val="22"/>
        </w:rPr>
      </w:pPr>
      <w:r w:rsidRPr="00C42D11">
        <w:rPr>
          <w:rFonts w:ascii="Garamond" w:hAnsi="Garamond"/>
          <w:sz w:val="22"/>
          <w:szCs w:val="22"/>
        </w:rPr>
        <w:t xml:space="preserve">Добавление __ </w:t>
      </w:r>
      <w:proofErr w:type="spellStart"/>
      <w:r w:rsidRPr="00C42D11">
        <w:rPr>
          <w:rFonts w:ascii="Garamond" w:hAnsi="Garamond"/>
          <w:sz w:val="22"/>
          <w:szCs w:val="22"/>
        </w:rPr>
        <w:t>ТП</w:t>
      </w:r>
      <w:proofErr w:type="spellEnd"/>
      <w:r w:rsidRPr="00C42D11">
        <w:rPr>
          <w:rFonts w:ascii="Garamond" w:hAnsi="Garamond"/>
          <w:sz w:val="22"/>
          <w:szCs w:val="22"/>
          <w:lang w:val="en-US"/>
        </w:rPr>
        <w:t>:</w:t>
      </w:r>
      <w:r w:rsidRPr="00C42D11">
        <w:rPr>
          <w:rFonts w:ascii="Garamond" w:hAnsi="Garamond"/>
          <w:sz w:val="22"/>
          <w:szCs w:val="22"/>
        </w:rPr>
        <w:t xml:space="preserve"> №№ __.</w:t>
      </w:r>
    </w:p>
    <w:p w14:paraId="6F66BAE0" w14:textId="77777777" w:rsidR="00B657FB" w:rsidRPr="00C42D11" w:rsidRDefault="00B657FB" w:rsidP="00B657FB">
      <w:pPr>
        <w:numPr>
          <w:ilvl w:val="0"/>
          <w:numId w:val="62"/>
        </w:numPr>
        <w:spacing w:line="276" w:lineRule="auto"/>
        <w:ind w:left="425" w:hanging="425"/>
        <w:jc w:val="both"/>
        <w:rPr>
          <w:rFonts w:ascii="Garamond" w:hAnsi="Garamond"/>
          <w:sz w:val="22"/>
          <w:szCs w:val="22"/>
        </w:rPr>
      </w:pPr>
      <w:r w:rsidRPr="00C42D11">
        <w:rPr>
          <w:rFonts w:ascii="Garamond" w:hAnsi="Garamond"/>
          <w:sz w:val="22"/>
          <w:szCs w:val="22"/>
        </w:rPr>
        <w:t>Согласование нового сечения.</w:t>
      </w:r>
    </w:p>
    <w:p w14:paraId="531C1C15" w14:textId="77777777" w:rsidR="00B657FB" w:rsidRPr="00C42D11" w:rsidRDefault="00B657FB" w:rsidP="00B657FB">
      <w:pPr>
        <w:numPr>
          <w:ilvl w:val="0"/>
          <w:numId w:val="62"/>
        </w:numPr>
        <w:spacing w:line="276" w:lineRule="auto"/>
        <w:ind w:left="425" w:hanging="425"/>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ТП</w:t>
      </w:r>
      <w:proofErr w:type="spellEnd"/>
      <w:r w:rsidRPr="00C42D11">
        <w:rPr>
          <w:rFonts w:ascii="Garamond" w:hAnsi="Garamond"/>
          <w:sz w:val="22"/>
          <w:szCs w:val="22"/>
          <w:lang w:val="en-US"/>
        </w:rPr>
        <w:t>:</w:t>
      </w:r>
      <w:r w:rsidRPr="00C42D11">
        <w:rPr>
          <w:rFonts w:ascii="Garamond" w:hAnsi="Garamond"/>
          <w:sz w:val="22"/>
          <w:szCs w:val="22"/>
        </w:rPr>
        <w:t xml:space="preserve"> №№ __.</w:t>
      </w:r>
    </w:p>
    <w:p w14:paraId="786E4371" w14:textId="77777777" w:rsidR="00B657FB" w:rsidRPr="00C42D11" w:rsidRDefault="00B657FB" w:rsidP="00B657FB">
      <w:pPr>
        <w:numPr>
          <w:ilvl w:val="0"/>
          <w:numId w:val="62"/>
        </w:numPr>
        <w:spacing w:line="276" w:lineRule="auto"/>
        <w:ind w:left="425" w:hanging="425"/>
        <w:jc w:val="both"/>
        <w:rPr>
          <w:rFonts w:ascii="Garamond" w:hAnsi="Garamond"/>
          <w:sz w:val="22"/>
          <w:szCs w:val="22"/>
        </w:rPr>
      </w:pPr>
      <w:r w:rsidRPr="00C42D11">
        <w:rPr>
          <w:rFonts w:ascii="Garamond" w:hAnsi="Garamond"/>
          <w:sz w:val="22"/>
          <w:szCs w:val="22"/>
        </w:rPr>
        <w:t>Исключение сечения.</w:t>
      </w:r>
    </w:p>
    <w:p w14:paraId="391E42E2" w14:textId="77777777" w:rsidR="00B657FB" w:rsidRPr="00C42D11" w:rsidRDefault="00B657FB" w:rsidP="00B657FB">
      <w:pPr>
        <w:numPr>
          <w:ilvl w:val="0"/>
          <w:numId w:val="62"/>
        </w:numPr>
        <w:spacing w:line="276" w:lineRule="auto"/>
        <w:ind w:left="425" w:hanging="425"/>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ТП</w:t>
      </w:r>
      <w:proofErr w:type="spellEnd"/>
      <w:r w:rsidRPr="00C42D11">
        <w:rPr>
          <w:rFonts w:ascii="Garamond" w:hAnsi="Garamond"/>
          <w:sz w:val="22"/>
          <w:szCs w:val="22"/>
        </w:rPr>
        <w:t xml:space="preserve">: №№ __ и (или) добавление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58F8A341" w14:textId="77777777" w:rsidR="00B657FB" w:rsidRPr="00C42D11" w:rsidRDefault="00B657FB" w:rsidP="00B657FB">
      <w:pPr>
        <w:pStyle w:val="27"/>
        <w:numPr>
          <w:ilvl w:val="0"/>
          <w:numId w:val="62"/>
        </w:numPr>
        <w:spacing w:line="276" w:lineRule="auto"/>
        <w:ind w:left="425" w:hanging="425"/>
        <w:contextualSpacing/>
        <w:rPr>
          <w:szCs w:val="22"/>
        </w:rPr>
      </w:pPr>
      <w:r w:rsidRPr="00C42D11">
        <w:rPr>
          <w:szCs w:val="22"/>
        </w:rPr>
        <w:lastRenderedPageBreak/>
        <w:t>Иные изменения (указать).</w:t>
      </w:r>
    </w:p>
    <w:p w14:paraId="559BD592" w14:textId="77777777" w:rsidR="00B657FB" w:rsidRPr="00C42D11" w:rsidRDefault="00B657FB" w:rsidP="00B657FB">
      <w:pPr>
        <w:tabs>
          <w:tab w:val="left" w:pos="567"/>
          <w:tab w:val="left" w:pos="737"/>
        </w:tabs>
        <w:ind w:left="567" w:hanging="567"/>
        <w:rPr>
          <w:rFonts w:ascii="Garamond" w:hAnsi="Garamond"/>
          <w:bCs/>
          <w:sz w:val="22"/>
          <w:szCs w:val="22"/>
        </w:rPr>
      </w:pPr>
    </w:p>
    <w:p w14:paraId="565D1D87" w14:textId="77777777" w:rsidR="00B657FB" w:rsidRPr="00C42D11" w:rsidRDefault="00B657FB" w:rsidP="00B657FB">
      <w:pPr>
        <w:tabs>
          <w:tab w:val="left" w:pos="1134"/>
        </w:tabs>
        <w:spacing w:line="276" w:lineRule="auto"/>
        <w:contextualSpacing/>
        <w:rPr>
          <w:rFonts w:ascii="Garamond" w:hAnsi="Garamond"/>
          <w:b/>
          <w:sz w:val="22"/>
          <w:szCs w:val="22"/>
        </w:rPr>
      </w:pPr>
      <w:r w:rsidRPr="00C42D11">
        <w:rPr>
          <w:rFonts w:ascii="Garamond" w:hAnsi="Garamond"/>
          <w:b/>
          <w:sz w:val="22"/>
          <w:szCs w:val="22"/>
        </w:rPr>
        <w:t xml:space="preserve">Изменение </w:t>
      </w:r>
      <w:proofErr w:type="spellStart"/>
      <w:r w:rsidRPr="00C42D11">
        <w:rPr>
          <w:rFonts w:ascii="Garamond" w:hAnsi="Garamond"/>
          <w:b/>
          <w:sz w:val="22"/>
          <w:szCs w:val="22"/>
        </w:rPr>
        <w:t>ТП</w:t>
      </w:r>
      <w:proofErr w:type="spellEnd"/>
      <w:r w:rsidRPr="00C42D11">
        <w:rPr>
          <w:rFonts w:ascii="Garamond" w:hAnsi="Garamond"/>
          <w:b/>
          <w:sz w:val="22"/>
          <w:szCs w:val="22"/>
        </w:rPr>
        <w:t xml:space="preserve"> в сечении без изменения состава энергопринимающего оборудования входящего в ГТП:</w:t>
      </w:r>
    </w:p>
    <w:p w14:paraId="4D429591" w14:textId="77777777" w:rsidR="00B657FB" w:rsidRPr="00C42D11" w:rsidRDefault="00B657FB" w:rsidP="00B657FB">
      <w:pPr>
        <w:numPr>
          <w:ilvl w:val="0"/>
          <w:numId w:val="63"/>
        </w:numPr>
        <w:spacing w:line="276" w:lineRule="auto"/>
        <w:ind w:left="426" w:hanging="426"/>
        <w:jc w:val="both"/>
        <w:rPr>
          <w:rFonts w:ascii="Garamond" w:hAnsi="Garamond"/>
          <w:sz w:val="22"/>
          <w:szCs w:val="22"/>
        </w:rPr>
      </w:pPr>
      <w:r w:rsidRPr="00C42D11">
        <w:rPr>
          <w:rFonts w:ascii="Garamond" w:hAnsi="Garamond"/>
          <w:sz w:val="22"/>
          <w:szCs w:val="22"/>
        </w:rPr>
        <w:t xml:space="preserve">Добавление __ </w:t>
      </w:r>
      <w:proofErr w:type="spellStart"/>
      <w:r w:rsidRPr="00C42D11">
        <w:rPr>
          <w:rFonts w:ascii="Garamond" w:hAnsi="Garamond"/>
          <w:sz w:val="22"/>
          <w:szCs w:val="22"/>
        </w:rPr>
        <w:t>ТП</w:t>
      </w:r>
      <w:proofErr w:type="spellEnd"/>
      <w:r w:rsidRPr="00C42D11">
        <w:rPr>
          <w:rFonts w:ascii="Garamond" w:hAnsi="Garamond"/>
          <w:sz w:val="22"/>
          <w:szCs w:val="22"/>
          <w:lang w:val="en-US"/>
        </w:rPr>
        <w:t>:</w:t>
      </w:r>
      <w:r w:rsidRPr="00C42D11">
        <w:rPr>
          <w:rFonts w:ascii="Garamond" w:hAnsi="Garamond"/>
          <w:sz w:val="22"/>
          <w:szCs w:val="22"/>
        </w:rPr>
        <w:t xml:space="preserve"> №№ __.</w:t>
      </w:r>
    </w:p>
    <w:p w14:paraId="0E70A722" w14:textId="77777777" w:rsidR="00B657FB" w:rsidRPr="00C42D11" w:rsidRDefault="00B657FB" w:rsidP="00B657FB">
      <w:pPr>
        <w:numPr>
          <w:ilvl w:val="0"/>
          <w:numId w:val="63"/>
        </w:numPr>
        <w:spacing w:line="276" w:lineRule="auto"/>
        <w:ind w:left="425" w:hanging="425"/>
        <w:jc w:val="both"/>
        <w:rPr>
          <w:rFonts w:ascii="Garamond" w:hAnsi="Garamond"/>
          <w:sz w:val="22"/>
          <w:szCs w:val="22"/>
        </w:rPr>
      </w:pPr>
      <w:r w:rsidRPr="00C42D11">
        <w:rPr>
          <w:rFonts w:ascii="Garamond" w:hAnsi="Garamond"/>
          <w:sz w:val="22"/>
          <w:szCs w:val="22"/>
        </w:rPr>
        <w:t>Согласование нового сечения.</w:t>
      </w:r>
    </w:p>
    <w:p w14:paraId="12C87375" w14:textId="77777777" w:rsidR="00B657FB" w:rsidRPr="00C42D11" w:rsidRDefault="00B657FB" w:rsidP="00B657FB">
      <w:pPr>
        <w:numPr>
          <w:ilvl w:val="0"/>
          <w:numId w:val="63"/>
        </w:numPr>
        <w:spacing w:line="276" w:lineRule="auto"/>
        <w:ind w:left="425" w:firstLine="1"/>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2F021A82" w14:textId="77777777" w:rsidR="00B657FB" w:rsidRPr="00C42D11" w:rsidRDefault="00B657FB" w:rsidP="00B657FB">
      <w:pPr>
        <w:numPr>
          <w:ilvl w:val="0"/>
          <w:numId w:val="63"/>
        </w:numPr>
        <w:spacing w:line="276" w:lineRule="auto"/>
        <w:ind w:left="425" w:hanging="425"/>
        <w:jc w:val="both"/>
        <w:rPr>
          <w:rFonts w:ascii="Garamond" w:hAnsi="Garamond"/>
          <w:sz w:val="22"/>
          <w:szCs w:val="22"/>
        </w:rPr>
      </w:pPr>
      <w:r w:rsidRPr="00C42D11">
        <w:rPr>
          <w:rFonts w:ascii="Garamond" w:hAnsi="Garamond"/>
          <w:sz w:val="22"/>
          <w:szCs w:val="22"/>
        </w:rPr>
        <w:t>Исключение сечения.</w:t>
      </w:r>
    </w:p>
    <w:p w14:paraId="7EBFC03E" w14:textId="77777777" w:rsidR="00B657FB" w:rsidRPr="00C42D11" w:rsidRDefault="00B657FB" w:rsidP="00B657FB">
      <w:pPr>
        <w:numPr>
          <w:ilvl w:val="0"/>
          <w:numId w:val="63"/>
        </w:numPr>
        <w:spacing w:line="276" w:lineRule="auto"/>
        <w:ind w:left="425" w:hanging="425"/>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ТП</w:t>
      </w:r>
      <w:proofErr w:type="spellEnd"/>
      <w:r w:rsidRPr="00C42D11">
        <w:rPr>
          <w:rFonts w:ascii="Garamond" w:hAnsi="Garamond"/>
          <w:sz w:val="22"/>
          <w:szCs w:val="22"/>
        </w:rPr>
        <w:t xml:space="preserve">: №№ __ и (или) добавление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1D3F149E" w14:textId="77777777" w:rsidR="00B657FB" w:rsidRPr="00C42D11" w:rsidRDefault="00B657FB" w:rsidP="00B657FB">
      <w:pPr>
        <w:numPr>
          <w:ilvl w:val="0"/>
          <w:numId w:val="63"/>
        </w:numPr>
        <w:spacing w:line="276" w:lineRule="auto"/>
        <w:ind w:left="425" w:hanging="425"/>
        <w:jc w:val="both"/>
        <w:rPr>
          <w:rFonts w:ascii="Garamond" w:hAnsi="Garamond"/>
          <w:sz w:val="22"/>
          <w:szCs w:val="22"/>
        </w:rPr>
      </w:pPr>
      <w:r w:rsidRPr="00C42D11">
        <w:rPr>
          <w:rFonts w:ascii="Garamond" w:hAnsi="Garamond"/>
          <w:sz w:val="22"/>
          <w:szCs w:val="22"/>
        </w:rPr>
        <w:t>Иные изменения (указать).</w:t>
      </w:r>
    </w:p>
    <w:p w14:paraId="1806C240" w14:textId="77777777" w:rsidR="00B657FB" w:rsidRPr="00C42D11" w:rsidRDefault="00B657FB" w:rsidP="00B657FB">
      <w:pPr>
        <w:tabs>
          <w:tab w:val="left" w:pos="567"/>
          <w:tab w:val="left" w:pos="737"/>
        </w:tabs>
        <w:ind w:left="567" w:hanging="567"/>
        <w:rPr>
          <w:rFonts w:ascii="Garamond" w:hAnsi="Garamond"/>
          <w:bCs/>
          <w:sz w:val="22"/>
          <w:szCs w:val="22"/>
        </w:rPr>
      </w:pPr>
    </w:p>
    <w:p w14:paraId="5656C45A" w14:textId="77777777" w:rsidR="00B657FB" w:rsidRPr="00C42D11" w:rsidRDefault="00B657FB" w:rsidP="00B657FB">
      <w:pPr>
        <w:tabs>
          <w:tab w:val="left" w:pos="567"/>
          <w:tab w:val="left" w:pos="737"/>
        </w:tabs>
        <w:ind w:left="567" w:hanging="567"/>
        <w:rPr>
          <w:rFonts w:ascii="Garamond" w:hAnsi="Garamond"/>
          <w:b/>
          <w:bCs/>
          <w:sz w:val="22"/>
          <w:szCs w:val="22"/>
          <w:lang w:val="en-US"/>
        </w:rPr>
      </w:pPr>
      <w:r w:rsidRPr="00C42D11">
        <w:rPr>
          <w:rFonts w:ascii="Garamond" w:hAnsi="Garamond"/>
          <w:b/>
          <w:bCs/>
          <w:sz w:val="22"/>
          <w:szCs w:val="22"/>
        </w:rPr>
        <w:t>Иные изменения</w:t>
      </w:r>
      <w:r w:rsidRPr="00C42D11">
        <w:rPr>
          <w:rFonts w:ascii="Garamond" w:hAnsi="Garamond"/>
          <w:b/>
          <w:bCs/>
          <w:sz w:val="22"/>
          <w:szCs w:val="22"/>
          <w:lang w:val="en-US"/>
        </w:rPr>
        <w:t>:</w:t>
      </w:r>
    </w:p>
    <w:p w14:paraId="59B785E3" w14:textId="77777777" w:rsidR="00B657FB" w:rsidRPr="00C42D11" w:rsidRDefault="00B657FB" w:rsidP="00B657FB">
      <w:pPr>
        <w:pStyle w:val="27"/>
        <w:numPr>
          <w:ilvl w:val="0"/>
          <w:numId w:val="64"/>
        </w:numPr>
        <w:spacing w:line="276" w:lineRule="auto"/>
        <w:ind w:left="426" w:hanging="426"/>
        <w:contextualSpacing/>
        <w:rPr>
          <w:szCs w:val="22"/>
        </w:rPr>
      </w:pPr>
      <w:r w:rsidRPr="00C42D11">
        <w:rPr>
          <w:szCs w:val="22"/>
        </w:rPr>
        <w:t xml:space="preserve">Изменение наименований __ </w:t>
      </w:r>
      <w:proofErr w:type="spellStart"/>
      <w:r w:rsidRPr="00C42D11">
        <w:rPr>
          <w:szCs w:val="22"/>
        </w:rPr>
        <w:t>ТП</w:t>
      </w:r>
      <w:proofErr w:type="spellEnd"/>
      <w:r w:rsidRPr="00C42D11">
        <w:rPr>
          <w:szCs w:val="22"/>
        </w:rPr>
        <w:t>: №№ __.</w:t>
      </w:r>
    </w:p>
    <w:p w14:paraId="70984375" w14:textId="77777777" w:rsidR="00B657FB" w:rsidRPr="00C42D11" w:rsidRDefault="00B657FB" w:rsidP="00B657FB">
      <w:pPr>
        <w:pStyle w:val="27"/>
        <w:numPr>
          <w:ilvl w:val="0"/>
          <w:numId w:val="64"/>
        </w:numPr>
        <w:spacing w:line="276" w:lineRule="auto"/>
        <w:ind w:left="425" w:hanging="425"/>
        <w:contextualSpacing/>
        <w:rPr>
          <w:szCs w:val="22"/>
        </w:rPr>
      </w:pPr>
      <w:r w:rsidRPr="00C42D11">
        <w:rPr>
          <w:szCs w:val="22"/>
        </w:rPr>
        <w:t xml:space="preserve">Приведение наименований </w:t>
      </w:r>
      <w:proofErr w:type="spellStart"/>
      <w:r w:rsidRPr="00C42D11">
        <w:rPr>
          <w:szCs w:val="22"/>
        </w:rPr>
        <w:t>ТП</w:t>
      </w:r>
      <w:proofErr w:type="spellEnd"/>
      <w:r w:rsidRPr="00C42D11">
        <w:rPr>
          <w:szCs w:val="22"/>
        </w:rPr>
        <w:t xml:space="preserve"> и </w:t>
      </w:r>
      <w:proofErr w:type="spellStart"/>
      <w:r w:rsidRPr="00C42D11">
        <w:rPr>
          <w:szCs w:val="22"/>
        </w:rPr>
        <w:t>ТИ</w:t>
      </w:r>
      <w:proofErr w:type="spellEnd"/>
      <w:r w:rsidRPr="00C42D11">
        <w:rPr>
          <w:szCs w:val="22"/>
        </w:rPr>
        <w:t xml:space="preserve"> в соответствие с требованиями Положения о реестре (</w:t>
      </w:r>
      <w:proofErr w:type="spellStart"/>
      <w:r w:rsidRPr="00C42D11">
        <w:rPr>
          <w:szCs w:val="22"/>
        </w:rPr>
        <w:t>ТП</w:t>
      </w:r>
      <w:proofErr w:type="spellEnd"/>
      <w:r w:rsidRPr="00C42D11">
        <w:rPr>
          <w:szCs w:val="22"/>
        </w:rPr>
        <w:t xml:space="preserve">: №№ __; </w:t>
      </w:r>
      <w:proofErr w:type="spellStart"/>
      <w:r w:rsidRPr="00C42D11">
        <w:rPr>
          <w:szCs w:val="22"/>
        </w:rPr>
        <w:t>ТИ</w:t>
      </w:r>
      <w:proofErr w:type="spellEnd"/>
      <w:r w:rsidRPr="00C42D11">
        <w:rPr>
          <w:szCs w:val="22"/>
        </w:rPr>
        <w:t>: №№ __).</w:t>
      </w:r>
    </w:p>
    <w:p w14:paraId="1C60D239" w14:textId="77777777" w:rsidR="00B657FB" w:rsidRPr="00C42D11" w:rsidRDefault="00B657FB" w:rsidP="00B657FB">
      <w:pPr>
        <w:pStyle w:val="27"/>
        <w:numPr>
          <w:ilvl w:val="0"/>
          <w:numId w:val="64"/>
        </w:numPr>
        <w:spacing w:line="276" w:lineRule="auto"/>
        <w:rPr>
          <w:szCs w:val="22"/>
          <w:highlight w:val="yellow"/>
        </w:rPr>
      </w:pPr>
      <w:r w:rsidRPr="00C42D11">
        <w:rPr>
          <w:szCs w:val="22"/>
          <w:highlight w:val="yellow"/>
        </w:rPr>
        <w:t xml:space="preserve">Изменение типа и модификации / измерительных каналов прибора учета </w:t>
      </w:r>
      <w:proofErr w:type="spellStart"/>
      <w:r w:rsidRPr="00C42D11">
        <w:rPr>
          <w:szCs w:val="22"/>
          <w:highlight w:val="yellow"/>
        </w:rPr>
        <w:t>ТИ</w:t>
      </w:r>
      <w:proofErr w:type="spellEnd"/>
      <w:r w:rsidRPr="00C42D11">
        <w:rPr>
          <w:szCs w:val="22"/>
          <w:highlight w:val="yellow"/>
        </w:rPr>
        <w:t>: №№ __.</w:t>
      </w:r>
    </w:p>
    <w:p w14:paraId="496D8BC7" w14:textId="1210AB10" w:rsidR="00B657FB" w:rsidRPr="00C42D11" w:rsidRDefault="00B657FB" w:rsidP="00B657FB">
      <w:pPr>
        <w:pStyle w:val="27"/>
        <w:numPr>
          <w:ilvl w:val="0"/>
          <w:numId w:val="64"/>
        </w:numPr>
        <w:spacing w:line="276" w:lineRule="auto"/>
        <w:rPr>
          <w:szCs w:val="22"/>
          <w:highlight w:val="yellow"/>
        </w:rPr>
      </w:pPr>
      <w:r w:rsidRPr="00C42D11">
        <w:rPr>
          <w:szCs w:val="22"/>
          <w:highlight w:val="yellow"/>
        </w:rPr>
        <w:t xml:space="preserve">Установка дополнительного прибора учета </w:t>
      </w:r>
      <w:proofErr w:type="spellStart"/>
      <w:r w:rsidRPr="00C42D11">
        <w:rPr>
          <w:szCs w:val="22"/>
          <w:highlight w:val="yellow"/>
        </w:rPr>
        <w:t>ТИ</w:t>
      </w:r>
      <w:proofErr w:type="spellEnd"/>
      <w:r w:rsidRPr="00C42D11">
        <w:rPr>
          <w:szCs w:val="22"/>
          <w:highlight w:val="yellow"/>
        </w:rPr>
        <w:t xml:space="preserve"> №№___, который будет использоваться одновременно с установленным ранее</w:t>
      </w:r>
      <w:r w:rsidR="0071415D">
        <w:rPr>
          <w:szCs w:val="22"/>
          <w:highlight w:val="yellow"/>
        </w:rPr>
        <w:t>.</w:t>
      </w:r>
    </w:p>
    <w:p w14:paraId="0A983E8B" w14:textId="77777777" w:rsidR="00B657FB" w:rsidRPr="00C42D11" w:rsidRDefault="00B657FB" w:rsidP="00B657FB">
      <w:pPr>
        <w:pStyle w:val="27"/>
        <w:numPr>
          <w:ilvl w:val="0"/>
          <w:numId w:val="64"/>
        </w:numPr>
        <w:spacing w:line="276" w:lineRule="auto"/>
        <w:ind w:left="425" w:hanging="425"/>
        <w:contextualSpacing/>
        <w:rPr>
          <w:szCs w:val="22"/>
        </w:rPr>
      </w:pPr>
      <w:r w:rsidRPr="00C42D11">
        <w:rPr>
          <w:szCs w:val="22"/>
        </w:rPr>
        <w:t>Иные изменения (указать).</w:t>
      </w:r>
    </w:p>
    <w:p w14:paraId="0DA40788" w14:textId="77777777" w:rsidR="00B657FB" w:rsidRPr="00C42D11" w:rsidRDefault="00B657FB" w:rsidP="00B657FB">
      <w:pPr>
        <w:tabs>
          <w:tab w:val="left" w:pos="1134"/>
        </w:tabs>
        <w:spacing w:line="276" w:lineRule="auto"/>
        <w:rPr>
          <w:rFonts w:ascii="Garamond" w:hAnsi="Garamond"/>
          <w:sz w:val="22"/>
          <w:szCs w:val="22"/>
        </w:rPr>
      </w:pPr>
    </w:p>
    <w:p w14:paraId="68C1A640" w14:textId="77777777" w:rsidR="00B657FB" w:rsidRPr="00C42D11" w:rsidRDefault="00B657FB" w:rsidP="00B657FB">
      <w:pPr>
        <w:widowControl w:val="0"/>
        <w:tabs>
          <w:tab w:val="left" w:pos="567"/>
          <w:tab w:val="left" w:pos="737"/>
        </w:tabs>
        <w:ind w:left="567" w:hanging="567"/>
        <w:rPr>
          <w:rFonts w:ascii="Garamond" w:hAnsi="Garamond"/>
          <w:b/>
          <w:bCs/>
          <w:sz w:val="22"/>
          <w:szCs w:val="22"/>
        </w:rPr>
      </w:pPr>
      <w:r w:rsidRPr="00C42D11">
        <w:rPr>
          <w:rFonts w:ascii="Garamond" w:hAnsi="Garamond"/>
          <w:b/>
          <w:bCs/>
          <w:sz w:val="22"/>
          <w:szCs w:val="22"/>
        </w:rPr>
        <w:t>Основания изменений:</w:t>
      </w:r>
    </w:p>
    <w:p w14:paraId="6813C7C7" w14:textId="77777777" w:rsidR="00B657FB" w:rsidRPr="00C42D11" w:rsidRDefault="00B657FB" w:rsidP="00B657FB">
      <w:pPr>
        <w:spacing w:line="276" w:lineRule="auto"/>
        <w:rPr>
          <w:rFonts w:ascii="Garamond" w:hAnsi="Garamond"/>
          <w:b/>
          <w:sz w:val="22"/>
          <w:szCs w:val="22"/>
        </w:rPr>
      </w:pPr>
      <w:r w:rsidRPr="00C42D11">
        <w:rPr>
          <w:rFonts w:ascii="Garamond" w:hAnsi="Garamond"/>
          <w:b/>
          <w:sz w:val="22"/>
          <w:szCs w:val="22"/>
        </w:rPr>
        <w:t xml:space="preserve">Изменение </w:t>
      </w:r>
      <w:proofErr w:type="spellStart"/>
      <w:r w:rsidRPr="00C42D11">
        <w:rPr>
          <w:rFonts w:ascii="Garamond" w:hAnsi="Garamond"/>
          <w:b/>
          <w:sz w:val="22"/>
          <w:szCs w:val="22"/>
        </w:rPr>
        <w:t>ТП</w:t>
      </w:r>
      <w:proofErr w:type="spellEnd"/>
      <w:r w:rsidRPr="00C42D11">
        <w:rPr>
          <w:rFonts w:ascii="Garamond" w:hAnsi="Garamond"/>
          <w:b/>
          <w:sz w:val="22"/>
          <w:szCs w:val="22"/>
        </w:rPr>
        <w:t xml:space="preserve"> в сечении с изменением состава энергопринимающего оборудования входящего в ГТП:</w:t>
      </w:r>
    </w:p>
    <w:p w14:paraId="59E41806" w14:textId="77777777" w:rsidR="00B657FB" w:rsidRPr="00C42D11" w:rsidRDefault="00B657FB" w:rsidP="00B657FB">
      <w:pPr>
        <w:tabs>
          <w:tab w:val="left" w:pos="1134"/>
        </w:tabs>
        <w:spacing w:line="276" w:lineRule="auto"/>
        <w:contextualSpacing/>
        <w:rPr>
          <w:rFonts w:ascii="Garamond" w:hAnsi="Garamond"/>
          <w:sz w:val="22"/>
          <w:szCs w:val="22"/>
        </w:rPr>
      </w:pPr>
      <w:r w:rsidRPr="00C42D11">
        <w:rPr>
          <w:rFonts w:ascii="Garamond" w:hAnsi="Garamond"/>
          <w:sz w:val="22"/>
          <w:szCs w:val="22"/>
        </w:rPr>
        <w:t>По пп. 1, 2 –</w:t>
      </w:r>
    </w:p>
    <w:p w14:paraId="1E7A8C40"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Включение в ГТП энергопринимающего оборудования, вновь введенного в эксплуатацию.</w:t>
      </w:r>
    </w:p>
    <w:p w14:paraId="5E634692"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Включение в ГТП энергопринимающего оборудования, ранее входившего в иную ГТП (указать наименование).</w:t>
      </w:r>
    </w:p>
    <w:p w14:paraId="21972848" w14:textId="77777777" w:rsidR="00B657FB" w:rsidRPr="00C42D11" w:rsidRDefault="00B657FB" w:rsidP="00B657FB">
      <w:pPr>
        <w:pStyle w:val="27"/>
        <w:numPr>
          <w:ilvl w:val="0"/>
          <w:numId w:val="30"/>
        </w:numPr>
        <w:spacing w:line="259" w:lineRule="auto"/>
        <w:ind w:left="425" w:hanging="425"/>
        <w:contextualSpacing/>
        <w:rPr>
          <w:b/>
          <w:bCs/>
          <w:szCs w:val="22"/>
        </w:rPr>
      </w:pPr>
      <w:r w:rsidRPr="00C42D11">
        <w:rPr>
          <w:szCs w:val="22"/>
        </w:rPr>
        <w:t>Ввод оборудования в эксплуатацию.</w:t>
      </w:r>
    </w:p>
    <w:p w14:paraId="3EF11272" w14:textId="77777777" w:rsidR="00B657FB" w:rsidRPr="00C42D11" w:rsidRDefault="00B657FB" w:rsidP="00B657FB">
      <w:pPr>
        <w:pStyle w:val="27"/>
        <w:numPr>
          <w:ilvl w:val="0"/>
          <w:numId w:val="30"/>
        </w:numPr>
        <w:spacing w:line="259" w:lineRule="auto"/>
        <w:ind w:left="425" w:hanging="425"/>
        <w:contextualSpacing/>
        <w:rPr>
          <w:b/>
          <w:bCs/>
          <w:szCs w:val="22"/>
        </w:rPr>
      </w:pPr>
      <w:r w:rsidRPr="00C42D11">
        <w:rPr>
          <w:szCs w:val="22"/>
        </w:rPr>
        <w:t>Новое технологическое присоединение.</w:t>
      </w:r>
    </w:p>
    <w:p w14:paraId="415D7369" w14:textId="77777777" w:rsidR="00B657FB" w:rsidRPr="00C42D11" w:rsidRDefault="00B657FB" w:rsidP="00B657FB">
      <w:pPr>
        <w:pStyle w:val="27"/>
        <w:numPr>
          <w:ilvl w:val="0"/>
          <w:numId w:val="55"/>
        </w:numPr>
        <w:spacing w:line="276" w:lineRule="auto"/>
        <w:ind w:left="425" w:hanging="425"/>
        <w:rPr>
          <w:szCs w:val="22"/>
        </w:rPr>
      </w:pPr>
      <w:r w:rsidRPr="00C42D11">
        <w:rPr>
          <w:szCs w:val="22"/>
        </w:rPr>
        <w:t>Иные основания (указать).</w:t>
      </w:r>
    </w:p>
    <w:p w14:paraId="39214E60" w14:textId="77777777" w:rsidR="00B657FB" w:rsidRPr="00C42D11" w:rsidRDefault="00B657FB" w:rsidP="00B657FB">
      <w:pPr>
        <w:tabs>
          <w:tab w:val="left" w:pos="1134"/>
        </w:tabs>
        <w:spacing w:line="276" w:lineRule="auto"/>
        <w:contextualSpacing/>
        <w:rPr>
          <w:rFonts w:ascii="Garamond" w:hAnsi="Garamond"/>
          <w:sz w:val="22"/>
          <w:szCs w:val="22"/>
        </w:rPr>
      </w:pPr>
      <w:r w:rsidRPr="00C42D11">
        <w:rPr>
          <w:rFonts w:ascii="Garamond" w:hAnsi="Garamond"/>
          <w:sz w:val="22"/>
          <w:szCs w:val="22"/>
        </w:rPr>
        <w:t>По пп. 3, 4 –</w:t>
      </w:r>
    </w:p>
    <w:p w14:paraId="4DC87A70"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Вывод из эксплуатации оборудования.</w:t>
      </w:r>
    </w:p>
    <w:p w14:paraId="1F0DF20E"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Переход на розничный рынок электроэнергии.</w:t>
      </w:r>
    </w:p>
    <w:p w14:paraId="750BD4FB" w14:textId="77777777" w:rsidR="00B657FB" w:rsidRPr="00C42D11" w:rsidRDefault="00B657FB" w:rsidP="00B657FB">
      <w:pPr>
        <w:pStyle w:val="27"/>
        <w:numPr>
          <w:ilvl w:val="0"/>
          <w:numId w:val="55"/>
        </w:numPr>
        <w:spacing w:line="276" w:lineRule="auto"/>
        <w:ind w:left="425" w:hanging="425"/>
        <w:rPr>
          <w:szCs w:val="22"/>
        </w:rPr>
      </w:pPr>
      <w:r w:rsidRPr="00C42D11">
        <w:rPr>
          <w:szCs w:val="22"/>
        </w:rPr>
        <w:t>Иные основания (указать).</w:t>
      </w:r>
    </w:p>
    <w:p w14:paraId="61F68F7A" w14:textId="77777777" w:rsidR="00B657FB" w:rsidRPr="00C42D11" w:rsidRDefault="00B657FB" w:rsidP="00B657FB">
      <w:pPr>
        <w:tabs>
          <w:tab w:val="left" w:pos="1134"/>
        </w:tabs>
        <w:spacing w:line="276" w:lineRule="auto"/>
        <w:contextualSpacing/>
        <w:rPr>
          <w:rFonts w:ascii="Garamond" w:hAnsi="Garamond"/>
          <w:sz w:val="22"/>
          <w:szCs w:val="22"/>
        </w:rPr>
      </w:pPr>
      <w:r w:rsidRPr="00C42D11">
        <w:rPr>
          <w:rFonts w:ascii="Garamond" w:hAnsi="Garamond"/>
          <w:sz w:val="22"/>
          <w:szCs w:val="22"/>
        </w:rPr>
        <w:t>По п. 5 –</w:t>
      </w:r>
    </w:p>
    <w:p w14:paraId="4AEB238C"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Исключение из ГТП энергопринимающего оборудования в связи с переходом потребителя на обслуживание к гарантирующему поставщику/иную ГТП потребления (указать наименование).</w:t>
      </w:r>
    </w:p>
    <w:p w14:paraId="39BF7EBD" w14:textId="77777777" w:rsidR="00B657FB" w:rsidRPr="00C42D11" w:rsidRDefault="00B657FB" w:rsidP="00B657FB">
      <w:pPr>
        <w:pStyle w:val="27"/>
        <w:numPr>
          <w:ilvl w:val="0"/>
          <w:numId w:val="55"/>
        </w:numPr>
        <w:spacing w:line="276" w:lineRule="auto"/>
        <w:ind w:left="425" w:hanging="425"/>
        <w:rPr>
          <w:szCs w:val="22"/>
        </w:rPr>
      </w:pPr>
      <w:r w:rsidRPr="00C42D11">
        <w:rPr>
          <w:szCs w:val="22"/>
        </w:rPr>
        <w:t>Иные основания (указать).</w:t>
      </w:r>
    </w:p>
    <w:p w14:paraId="026DDA14" w14:textId="77777777" w:rsidR="00B657FB" w:rsidRPr="00C42D11" w:rsidRDefault="00B657FB" w:rsidP="00B657FB">
      <w:pPr>
        <w:tabs>
          <w:tab w:val="left" w:pos="1134"/>
        </w:tabs>
        <w:spacing w:line="276" w:lineRule="auto"/>
        <w:rPr>
          <w:rFonts w:ascii="Garamond" w:hAnsi="Garamond"/>
          <w:sz w:val="22"/>
          <w:szCs w:val="22"/>
        </w:rPr>
      </w:pPr>
    </w:p>
    <w:p w14:paraId="4B53D455" w14:textId="77777777" w:rsidR="00B657FB" w:rsidRPr="00C42D11" w:rsidRDefault="00B657FB" w:rsidP="00B657FB">
      <w:pPr>
        <w:tabs>
          <w:tab w:val="left" w:pos="1134"/>
        </w:tabs>
        <w:spacing w:line="276" w:lineRule="auto"/>
        <w:rPr>
          <w:rFonts w:ascii="Garamond" w:hAnsi="Garamond"/>
          <w:b/>
          <w:sz w:val="22"/>
          <w:szCs w:val="22"/>
        </w:rPr>
      </w:pPr>
      <w:r w:rsidRPr="00C42D11">
        <w:rPr>
          <w:rFonts w:ascii="Garamond" w:hAnsi="Garamond"/>
          <w:b/>
          <w:sz w:val="22"/>
          <w:szCs w:val="22"/>
        </w:rPr>
        <w:lastRenderedPageBreak/>
        <w:t xml:space="preserve">Изменение </w:t>
      </w:r>
      <w:proofErr w:type="spellStart"/>
      <w:r w:rsidRPr="00C42D11">
        <w:rPr>
          <w:rFonts w:ascii="Garamond" w:hAnsi="Garamond"/>
          <w:b/>
          <w:sz w:val="22"/>
          <w:szCs w:val="22"/>
        </w:rPr>
        <w:t>ТП</w:t>
      </w:r>
      <w:proofErr w:type="spellEnd"/>
      <w:r w:rsidRPr="00C42D11">
        <w:rPr>
          <w:rFonts w:ascii="Garamond" w:hAnsi="Garamond"/>
          <w:b/>
          <w:sz w:val="22"/>
          <w:szCs w:val="22"/>
        </w:rPr>
        <w:t xml:space="preserve"> в сечении без изменения состава энергопринимающего оборудования входящего в ГТП:</w:t>
      </w:r>
    </w:p>
    <w:p w14:paraId="6A059B05" w14:textId="77777777" w:rsidR="00B657FB" w:rsidRPr="00C42D11" w:rsidRDefault="00B657FB" w:rsidP="00B657FB">
      <w:pPr>
        <w:tabs>
          <w:tab w:val="left" w:pos="1134"/>
        </w:tabs>
        <w:spacing w:line="276" w:lineRule="auto"/>
        <w:contextualSpacing/>
        <w:rPr>
          <w:rFonts w:ascii="Garamond" w:hAnsi="Garamond"/>
          <w:sz w:val="22"/>
          <w:szCs w:val="22"/>
        </w:rPr>
      </w:pPr>
      <w:r w:rsidRPr="00C42D11">
        <w:rPr>
          <w:rFonts w:ascii="Garamond" w:hAnsi="Garamond"/>
          <w:sz w:val="22"/>
          <w:szCs w:val="22"/>
        </w:rPr>
        <w:t>По пп. 1, 2 –</w:t>
      </w:r>
    </w:p>
    <w:p w14:paraId="7418ED00"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Присоединение новых потребителей к оборудованию, входящему в ГТП.</w:t>
      </w:r>
    </w:p>
    <w:p w14:paraId="7B48FF33"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Иные основания (указать).</w:t>
      </w:r>
    </w:p>
    <w:p w14:paraId="3A733E70"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пп. 3, 4 –</w:t>
      </w:r>
    </w:p>
    <w:p w14:paraId="722F32B7" w14:textId="77777777" w:rsidR="00B657FB" w:rsidRPr="00C42D11" w:rsidRDefault="00B657FB" w:rsidP="00B657FB">
      <w:pPr>
        <w:pStyle w:val="27"/>
        <w:numPr>
          <w:ilvl w:val="0"/>
          <w:numId w:val="56"/>
        </w:numPr>
        <w:spacing w:line="276" w:lineRule="auto"/>
        <w:ind w:left="425" w:hanging="425"/>
        <w:rPr>
          <w:szCs w:val="22"/>
        </w:rPr>
      </w:pPr>
      <w:r w:rsidRPr="00C42D11">
        <w:rPr>
          <w:szCs w:val="22"/>
        </w:rPr>
        <w:t>Вывод из эксплуатации присоединений.</w:t>
      </w:r>
    </w:p>
    <w:p w14:paraId="17B98321" w14:textId="77777777" w:rsidR="00B657FB" w:rsidRPr="00C42D11" w:rsidRDefault="00B657FB" w:rsidP="00B657FB">
      <w:pPr>
        <w:pStyle w:val="27"/>
        <w:numPr>
          <w:ilvl w:val="0"/>
          <w:numId w:val="56"/>
        </w:numPr>
        <w:spacing w:line="276" w:lineRule="auto"/>
        <w:ind w:left="425" w:hanging="425"/>
        <w:rPr>
          <w:szCs w:val="22"/>
        </w:rPr>
      </w:pPr>
      <w:r w:rsidRPr="00C42D11">
        <w:rPr>
          <w:szCs w:val="22"/>
        </w:rPr>
        <w:t>Предоставление права участия по новой / измененной ГТП (указать наименование ГТП).</w:t>
      </w:r>
    </w:p>
    <w:p w14:paraId="42E84B26" w14:textId="77777777" w:rsidR="00B657FB" w:rsidRPr="00C42D11" w:rsidRDefault="00B657FB" w:rsidP="00B657FB">
      <w:pPr>
        <w:pStyle w:val="27"/>
        <w:numPr>
          <w:ilvl w:val="0"/>
          <w:numId w:val="56"/>
        </w:numPr>
        <w:spacing w:line="276" w:lineRule="auto"/>
        <w:ind w:left="425" w:hanging="425"/>
        <w:rPr>
          <w:szCs w:val="22"/>
        </w:rPr>
      </w:pPr>
      <w:r w:rsidRPr="00C42D11">
        <w:rPr>
          <w:szCs w:val="22"/>
        </w:rPr>
        <w:t>Иные основания (указать).</w:t>
      </w:r>
    </w:p>
    <w:p w14:paraId="6497D98D" w14:textId="77777777" w:rsidR="00B657FB" w:rsidRPr="00C42D11" w:rsidRDefault="00B657FB" w:rsidP="00B657FB">
      <w:pPr>
        <w:spacing w:line="276" w:lineRule="auto"/>
        <w:rPr>
          <w:rFonts w:ascii="Garamond" w:hAnsi="Garamond"/>
          <w:sz w:val="22"/>
          <w:szCs w:val="22"/>
        </w:rPr>
      </w:pPr>
      <w:r w:rsidRPr="00C42D11">
        <w:rPr>
          <w:rFonts w:ascii="Garamond" w:hAnsi="Garamond"/>
          <w:sz w:val="22"/>
          <w:szCs w:val="22"/>
        </w:rPr>
        <w:t>По п. 5 –</w:t>
      </w:r>
    </w:p>
    <w:p w14:paraId="3081F3E1"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Изменение схемы питания оборудования.</w:t>
      </w:r>
    </w:p>
    <w:p w14:paraId="0475C9AC" w14:textId="77777777" w:rsidR="00B657FB" w:rsidRPr="00C42D11" w:rsidRDefault="00B657FB" w:rsidP="00B657FB">
      <w:pPr>
        <w:pStyle w:val="27"/>
        <w:numPr>
          <w:ilvl w:val="0"/>
          <w:numId w:val="55"/>
        </w:numPr>
        <w:spacing w:line="276" w:lineRule="auto"/>
        <w:ind w:left="425" w:hanging="425"/>
        <w:contextualSpacing/>
        <w:rPr>
          <w:szCs w:val="22"/>
        </w:rPr>
      </w:pPr>
      <w:r w:rsidRPr="00C42D11">
        <w:rPr>
          <w:szCs w:val="22"/>
        </w:rPr>
        <w:t>Реконструкция подстанции / электрической сети.</w:t>
      </w:r>
    </w:p>
    <w:p w14:paraId="35C6712D" w14:textId="77777777" w:rsidR="00B657FB" w:rsidRPr="00C42D11" w:rsidRDefault="00B657FB" w:rsidP="00B657FB">
      <w:pPr>
        <w:pStyle w:val="27"/>
        <w:numPr>
          <w:ilvl w:val="0"/>
          <w:numId w:val="56"/>
        </w:numPr>
        <w:spacing w:line="276" w:lineRule="auto"/>
        <w:ind w:left="425" w:hanging="425"/>
        <w:rPr>
          <w:szCs w:val="22"/>
        </w:rPr>
      </w:pPr>
      <w:r w:rsidRPr="00C42D11">
        <w:rPr>
          <w:szCs w:val="22"/>
        </w:rPr>
        <w:t>Изменение имущественных отношений между владельцами оборудования.</w:t>
      </w:r>
    </w:p>
    <w:p w14:paraId="18F08CD6" w14:textId="77777777" w:rsidR="00B657FB" w:rsidRPr="00C42D11" w:rsidRDefault="00B657FB" w:rsidP="00B657FB">
      <w:pPr>
        <w:pStyle w:val="27"/>
        <w:spacing w:line="276" w:lineRule="auto"/>
        <w:ind w:left="0"/>
        <w:rPr>
          <w:szCs w:val="22"/>
        </w:rPr>
      </w:pPr>
      <w:r w:rsidRPr="00C42D11">
        <w:rPr>
          <w:b/>
          <w:szCs w:val="22"/>
        </w:rPr>
        <w:br w:type="page"/>
      </w:r>
    </w:p>
    <w:p w14:paraId="5F57BE23" w14:textId="77777777" w:rsidR="00B657FB" w:rsidRPr="00C42D11" w:rsidRDefault="00B657FB" w:rsidP="00B657FB">
      <w:pPr>
        <w:keepNext/>
        <w:keepLines/>
        <w:pageBreakBefore/>
        <w:jc w:val="right"/>
        <w:rPr>
          <w:rFonts w:ascii="Garamond" w:hAnsi="Garamond"/>
          <w:b/>
          <w:sz w:val="22"/>
          <w:szCs w:val="22"/>
        </w:rPr>
        <w:sectPr w:rsidR="00B657FB" w:rsidRPr="00C42D11" w:rsidSect="00455409">
          <w:pgSz w:w="16838" w:h="11906" w:orient="landscape"/>
          <w:pgMar w:top="1134" w:right="1304" w:bottom="1134" w:left="851" w:header="709" w:footer="709" w:gutter="0"/>
          <w:cols w:space="708"/>
          <w:docGrid w:linePitch="360"/>
        </w:sectPr>
      </w:pPr>
    </w:p>
    <w:p w14:paraId="44264119" w14:textId="77777777" w:rsidR="00B657FB" w:rsidRPr="00C42D11" w:rsidRDefault="00B657FB" w:rsidP="00573A9C">
      <w:pPr>
        <w:keepNext/>
        <w:keepLines/>
        <w:pageBreakBefore/>
        <w:rPr>
          <w:rFonts w:ascii="Garamond" w:hAnsi="Garamond"/>
          <w:b/>
          <w:sz w:val="22"/>
          <w:szCs w:val="22"/>
        </w:rPr>
      </w:pPr>
      <w:r w:rsidRPr="00C42D11">
        <w:rPr>
          <w:rFonts w:ascii="Garamond" w:hAnsi="Garamond"/>
          <w:b/>
          <w:sz w:val="22"/>
          <w:szCs w:val="22"/>
        </w:rPr>
        <w:lastRenderedPageBreak/>
        <w:t>Действующая редакция</w:t>
      </w:r>
    </w:p>
    <w:p w14:paraId="0A9C23A4" w14:textId="77777777" w:rsidR="00B657FB" w:rsidRPr="00C42D11" w:rsidRDefault="00B657FB" w:rsidP="00B657FB">
      <w:pPr>
        <w:jc w:val="center"/>
        <w:rPr>
          <w:rFonts w:ascii="Garamond" w:hAnsi="Garamond"/>
          <w:b/>
          <w:sz w:val="22"/>
          <w:szCs w:val="22"/>
          <w:lang w:eastAsia="en-US"/>
        </w:rPr>
      </w:pPr>
    </w:p>
    <w:p w14:paraId="23100FF7"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Форма 4В</w:t>
      </w:r>
    </w:p>
    <w:p w14:paraId="3A4131D9" w14:textId="77777777" w:rsidR="00B657FB" w:rsidRPr="00C42D11" w:rsidRDefault="00B657FB" w:rsidP="00B657FB">
      <w:pPr>
        <w:rPr>
          <w:rFonts w:ascii="Garamond" w:hAnsi="Garamond"/>
          <w:sz w:val="22"/>
          <w:szCs w:val="22"/>
          <w:lang w:eastAsia="en-US"/>
        </w:rPr>
      </w:pPr>
    </w:p>
    <w:p w14:paraId="722237BB"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(на бланке заявителя)</w:t>
      </w:r>
    </w:p>
    <w:p w14:paraId="25C10256" w14:textId="77777777" w:rsidR="00B657FB" w:rsidRPr="00C42D11" w:rsidRDefault="00B657FB" w:rsidP="00B657FB">
      <w:pPr>
        <w:ind w:left="6521"/>
        <w:rPr>
          <w:rFonts w:ascii="Garamond" w:hAnsi="Garamond"/>
          <w:b/>
          <w:sz w:val="22"/>
          <w:szCs w:val="22"/>
          <w:lang w:eastAsia="en-US"/>
        </w:rPr>
      </w:pPr>
      <w:r w:rsidRPr="00C42D11">
        <w:rPr>
          <w:rFonts w:ascii="Garamond" w:hAnsi="Garamond"/>
          <w:b/>
          <w:sz w:val="22"/>
          <w:szCs w:val="22"/>
          <w:lang w:eastAsia="en-US"/>
        </w:rPr>
        <w:t>Председателю Правления</w:t>
      </w:r>
    </w:p>
    <w:p w14:paraId="78836B64" w14:textId="77777777" w:rsidR="00B657FB" w:rsidRPr="00C42D11" w:rsidRDefault="00B657FB" w:rsidP="00B657FB">
      <w:pPr>
        <w:ind w:left="6521"/>
        <w:rPr>
          <w:rFonts w:ascii="Garamond" w:hAnsi="Garamond"/>
          <w:b/>
          <w:sz w:val="22"/>
          <w:szCs w:val="22"/>
          <w:lang w:eastAsia="en-US"/>
        </w:rPr>
      </w:pPr>
      <w:r w:rsidRPr="00C42D11">
        <w:rPr>
          <w:rFonts w:ascii="Garamond" w:hAnsi="Garamond"/>
          <w:b/>
          <w:sz w:val="22"/>
          <w:szCs w:val="22"/>
          <w:lang w:eastAsia="en-US"/>
        </w:rPr>
        <w:t>АО «АТС»</w:t>
      </w:r>
    </w:p>
    <w:p w14:paraId="64BBC679" w14:textId="77777777" w:rsidR="00B657FB" w:rsidRPr="00C42D11" w:rsidRDefault="00B657FB" w:rsidP="00B657FB">
      <w:pPr>
        <w:ind w:left="6521"/>
        <w:rPr>
          <w:rFonts w:ascii="Garamond" w:hAnsi="Garamond"/>
          <w:b/>
          <w:sz w:val="22"/>
          <w:szCs w:val="22"/>
          <w:lang w:eastAsia="en-US"/>
        </w:rPr>
      </w:pPr>
    </w:p>
    <w:p w14:paraId="12BA0692"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 _____________________</w:t>
      </w:r>
    </w:p>
    <w:p w14:paraId="059AD720"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«___» ___________ 20 ___ г.</w:t>
      </w:r>
    </w:p>
    <w:p w14:paraId="203B9010" w14:textId="77777777" w:rsidR="00B657FB" w:rsidRPr="00C42D11" w:rsidRDefault="00B657FB" w:rsidP="00B657FB">
      <w:pPr>
        <w:rPr>
          <w:rFonts w:ascii="Garamond" w:hAnsi="Garamond"/>
          <w:sz w:val="22"/>
          <w:szCs w:val="22"/>
          <w:lang w:eastAsia="en-US"/>
        </w:rPr>
      </w:pPr>
    </w:p>
    <w:p w14:paraId="28127A73"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ЗАЯВЛЕНИЕ</w:t>
      </w:r>
    </w:p>
    <w:p w14:paraId="67F04FF0" w14:textId="77777777" w:rsidR="00B657FB" w:rsidRPr="00C42D11" w:rsidRDefault="00B657FB" w:rsidP="00B657FB">
      <w:pPr>
        <w:rPr>
          <w:rFonts w:ascii="Garamond" w:hAnsi="Garamond"/>
          <w:sz w:val="22"/>
          <w:szCs w:val="22"/>
          <w:lang w:eastAsia="en-US"/>
        </w:rPr>
      </w:pPr>
    </w:p>
    <w:p w14:paraId="093792F1"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о внесении изменений (дополнений) в регистрационную информацию</w:t>
      </w:r>
    </w:p>
    <w:p w14:paraId="340CD87B" w14:textId="77777777" w:rsidR="00B657FB" w:rsidRPr="00C42D11" w:rsidRDefault="00B657FB" w:rsidP="00B657FB">
      <w:pPr>
        <w:rPr>
          <w:rFonts w:ascii="Garamond" w:hAnsi="Garamond"/>
          <w:sz w:val="22"/>
          <w:szCs w:val="22"/>
          <w:lang w:eastAsia="en-US"/>
        </w:rPr>
      </w:pPr>
    </w:p>
    <w:tbl>
      <w:tblPr>
        <w:tblW w:w="0" w:type="auto"/>
        <w:tblLook w:val="04A0" w:firstRow="1" w:lastRow="0" w:firstColumn="1" w:lastColumn="0" w:noHBand="0" w:noVBand="1"/>
      </w:tblPr>
      <w:tblGrid>
        <w:gridCol w:w="9638"/>
      </w:tblGrid>
      <w:tr w:rsidR="00B657FB" w:rsidRPr="00C42D11" w14:paraId="197FA017" w14:textId="77777777" w:rsidTr="000618BD">
        <w:trPr>
          <w:trHeight w:val="283"/>
        </w:trPr>
        <w:tc>
          <w:tcPr>
            <w:tcW w:w="10137" w:type="dxa"/>
            <w:tcBorders>
              <w:bottom w:val="single" w:sz="4" w:space="0" w:color="auto"/>
            </w:tcBorders>
            <w:shd w:val="clear" w:color="auto" w:fill="auto"/>
            <w:vAlign w:val="center"/>
          </w:tcPr>
          <w:p w14:paraId="6BD9B19C" w14:textId="77777777" w:rsidR="00B657FB" w:rsidRPr="00C42D11" w:rsidRDefault="00B657FB" w:rsidP="000618BD">
            <w:pPr>
              <w:jc w:val="center"/>
              <w:rPr>
                <w:rFonts w:ascii="Garamond" w:hAnsi="Garamond"/>
                <w:b/>
                <w:sz w:val="22"/>
                <w:szCs w:val="22"/>
                <w:lang w:eastAsia="en-US"/>
              </w:rPr>
            </w:pPr>
          </w:p>
        </w:tc>
      </w:tr>
      <w:tr w:rsidR="00B657FB" w:rsidRPr="00C42D11" w14:paraId="75F935BC" w14:textId="77777777" w:rsidTr="000618BD">
        <w:trPr>
          <w:trHeight w:val="283"/>
        </w:trPr>
        <w:tc>
          <w:tcPr>
            <w:tcW w:w="10137" w:type="dxa"/>
            <w:tcBorders>
              <w:top w:val="single" w:sz="4" w:space="0" w:color="auto"/>
            </w:tcBorders>
            <w:shd w:val="clear" w:color="auto" w:fill="auto"/>
            <w:vAlign w:val="center"/>
          </w:tcPr>
          <w:p w14:paraId="502D53EB" w14:textId="77777777" w:rsidR="00B657FB" w:rsidRPr="00C42D11" w:rsidRDefault="00B657FB" w:rsidP="000618BD">
            <w:pPr>
              <w:jc w:val="center"/>
              <w:rPr>
                <w:rFonts w:ascii="Garamond" w:hAnsi="Garamond"/>
                <w:sz w:val="22"/>
                <w:szCs w:val="22"/>
                <w:lang w:eastAsia="en-US"/>
              </w:rPr>
            </w:pPr>
            <w:r w:rsidRPr="00C42D11">
              <w:rPr>
                <w:rFonts w:ascii="Garamond" w:hAnsi="Garamond"/>
                <w:i/>
                <w:sz w:val="22"/>
                <w:szCs w:val="22"/>
                <w:lang w:eastAsia="en-US"/>
              </w:rPr>
              <w:t>(полное наименование организации с указанием организационно-правовой формы)</w:t>
            </w:r>
          </w:p>
        </w:tc>
      </w:tr>
    </w:tbl>
    <w:p w14:paraId="748F658E" w14:textId="77777777" w:rsidR="00B657FB" w:rsidRPr="00C42D11" w:rsidRDefault="00B657FB" w:rsidP="00B657FB">
      <w:pPr>
        <w:rPr>
          <w:rFonts w:ascii="Garamond" w:hAnsi="Garamond"/>
          <w:sz w:val="22"/>
          <w:szCs w:val="22"/>
          <w:lang w:eastAsia="en-US"/>
        </w:rPr>
      </w:pPr>
    </w:p>
    <w:tbl>
      <w:tblPr>
        <w:tblW w:w="0" w:type="auto"/>
        <w:tblLook w:val="04A0" w:firstRow="1" w:lastRow="0" w:firstColumn="1" w:lastColumn="0" w:noHBand="0" w:noVBand="1"/>
      </w:tblPr>
      <w:tblGrid>
        <w:gridCol w:w="9638"/>
      </w:tblGrid>
      <w:tr w:rsidR="00B657FB" w:rsidRPr="00C42D11" w14:paraId="47A40DE9" w14:textId="77777777" w:rsidTr="000618BD">
        <w:trPr>
          <w:trHeight w:val="283"/>
        </w:trPr>
        <w:tc>
          <w:tcPr>
            <w:tcW w:w="10137" w:type="dxa"/>
            <w:tcBorders>
              <w:bottom w:val="single" w:sz="4" w:space="0" w:color="auto"/>
            </w:tcBorders>
            <w:shd w:val="clear" w:color="auto" w:fill="auto"/>
            <w:vAlign w:val="center"/>
          </w:tcPr>
          <w:p w14:paraId="3C37E6F5" w14:textId="77777777" w:rsidR="00B657FB" w:rsidRPr="00C42D11" w:rsidRDefault="00B657FB" w:rsidP="000618BD">
            <w:pPr>
              <w:jc w:val="center"/>
              <w:rPr>
                <w:rFonts w:ascii="Garamond" w:hAnsi="Garamond"/>
                <w:b/>
                <w:sz w:val="22"/>
                <w:szCs w:val="22"/>
                <w:lang w:eastAsia="en-US"/>
              </w:rPr>
            </w:pPr>
          </w:p>
        </w:tc>
      </w:tr>
      <w:tr w:rsidR="00B657FB" w:rsidRPr="00C42D11" w14:paraId="2174C12E" w14:textId="77777777" w:rsidTr="000618BD">
        <w:trPr>
          <w:trHeight w:val="283"/>
        </w:trPr>
        <w:tc>
          <w:tcPr>
            <w:tcW w:w="10137" w:type="dxa"/>
            <w:tcBorders>
              <w:top w:val="single" w:sz="4" w:space="0" w:color="auto"/>
            </w:tcBorders>
            <w:shd w:val="clear" w:color="auto" w:fill="auto"/>
            <w:vAlign w:val="center"/>
          </w:tcPr>
          <w:p w14:paraId="7BB6735D" w14:textId="77777777" w:rsidR="00B657FB" w:rsidRPr="00C42D11" w:rsidRDefault="00B657FB" w:rsidP="000618BD">
            <w:pPr>
              <w:jc w:val="center"/>
              <w:rPr>
                <w:rFonts w:ascii="Garamond" w:hAnsi="Garamond"/>
                <w:sz w:val="22"/>
                <w:szCs w:val="22"/>
                <w:lang w:eastAsia="en-US"/>
              </w:rPr>
            </w:pPr>
            <w:r w:rsidRPr="00C42D11">
              <w:rPr>
                <w:rFonts w:ascii="Garamond" w:hAnsi="Garamond"/>
                <w:i/>
                <w:sz w:val="22"/>
                <w:szCs w:val="22"/>
                <w:lang w:eastAsia="en-US"/>
              </w:rPr>
              <w:t>(регистрационный номер в Реестре субъектов оптового рынка)</w:t>
            </w:r>
          </w:p>
        </w:tc>
      </w:tr>
    </w:tbl>
    <w:p w14:paraId="1723C812" w14:textId="77777777" w:rsidR="00B657FB" w:rsidRPr="00C42D11" w:rsidRDefault="00B657FB" w:rsidP="00B657FB">
      <w:pPr>
        <w:rPr>
          <w:rFonts w:ascii="Garamond" w:hAnsi="Garamond"/>
          <w:sz w:val="22"/>
          <w:szCs w:val="22"/>
          <w:lang w:eastAsia="en-US"/>
        </w:rPr>
      </w:pPr>
    </w:p>
    <w:p w14:paraId="52BF2385"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выражает намерение в порядке, установленном п. 4.3.1/4.3.2 (</w:t>
      </w:r>
      <w:r w:rsidRPr="00C42D11">
        <w:rPr>
          <w:rFonts w:ascii="Garamond" w:hAnsi="Garamond"/>
          <w:i/>
          <w:sz w:val="22"/>
          <w:szCs w:val="22"/>
          <w:lang w:eastAsia="en-US"/>
        </w:rPr>
        <w:t>выбрать пункт</w:t>
      </w:r>
      <w:r w:rsidRPr="00C42D11">
        <w:rPr>
          <w:rFonts w:ascii="Garamond" w:hAnsi="Garamond"/>
          <w:sz w:val="22"/>
          <w:szCs w:val="22"/>
          <w:lang w:eastAsia="en-US"/>
        </w:rPr>
        <w:t xml:space="preserve">) Положения о реестре, внести изменения в регистрационную информацию на </w:t>
      </w:r>
      <w:r w:rsidRPr="00C42D11">
        <w:rPr>
          <w:rFonts w:ascii="Garamond" w:hAnsi="Garamond"/>
          <w:sz w:val="22"/>
          <w:szCs w:val="22"/>
          <w:vertAlign w:val="superscript"/>
          <w:lang w:eastAsia="en-US"/>
        </w:rPr>
        <w:t>1</w:t>
      </w:r>
    </w:p>
    <w:tbl>
      <w:tblPr>
        <w:tblW w:w="0" w:type="auto"/>
        <w:tblLook w:val="04A0" w:firstRow="1" w:lastRow="0" w:firstColumn="1" w:lastColumn="0" w:noHBand="0" w:noVBand="1"/>
      </w:tblPr>
      <w:tblGrid>
        <w:gridCol w:w="9638"/>
      </w:tblGrid>
      <w:tr w:rsidR="00B657FB" w:rsidRPr="00C42D11" w14:paraId="051C38A4" w14:textId="77777777" w:rsidTr="000618BD">
        <w:trPr>
          <w:trHeight w:val="283"/>
        </w:trPr>
        <w:tc>
          <w:tcPr>
            <w:tcW w:w="10137" w:type="dxa"/>
            <w:tcBorders>
              <w:bottom w:val="single" w:sz="4" w:space="0" w:color="auto"/>
            </w:tcBorders>
            <w:shd w:val="clear" w:color="auto" w:fill="auto"/>
            <w:vAlign w:val="center"/>
          </w:tcPr>
          <w:p w14:paraId="09C27C03" w14:textId="77777777" w:rsidR="00B657FB" w:rsidRPr="00C42D11" w:rsidRDefault="00B657FB" w:rsidP="000618BD">
            <w:pPr>
              <w:jc w:val="center"/>
              <w:rPr>
                <w:rFonts w:ascii="Garamond" w:hAnsi="Garamond"/>
                <w:b/>
                <w:sz w:val="22"/>
                <w:szCs w:val="22"/>
                <w:lang w:eastAsia="en-US"/>
              </w:rPr>
            </w:pPr>
          </w:p>
        </w:tc>
      </w:tr>
      <w:tr w:rsidR="00B657FB" w:rsidRPr="00C42D11" w14:paraId="1DC3CEDE" w14:textId="77777777" w:rsidTr="000618BD">
        <w:trPr>
          <w:trHeight w:val="283"/>
        </w:trPr>
        <w:tc>
          <w:tcPr>
            <w:tcW w:w="10137" w:type="dxa"/>
            <w:tcBorders>
              <w:top w:val="single" w:sz="4" w:space="0" w:color="auto"/>
            </w:tcBorders>
            <w:shd w:val="clear" w:color="auto" w:fill="auto"/>
            <w:vAlign w:val="center"/>
          </w:tcPr>
          <w:p w14:paraId="26B58BE0" w14:textId="77777777" w:rsidR="00B657FB" w:rsidRPr="00C42D11" w:rsidRDefault="00B657FB" w:rsidP="000618BD">
            <w:pPr>
              <w:jc w:val="center"/>
              <w:rPr>
                <w:rFonts w:ascii="Garamond" w:hAnsi="Garamond"/>
                <w:sz w:val="22"/>
                <w:szCs w:val="22"/>
                <w:lang w:eastAsia="en-US"/>
              </w:rPr>
            </w:pPr>
            <w:r w:rsidRPr="00C42D11">
              <w:rPr>
                <w:rFonts w:ascii="Garamond" w:hAnsi="Garamond"/>
                <w:i/>
                <w:sz w:val="22"/>
                <w:szCs w:val="22"/>
                <w:lang w:eastAsia="en-US"/>
              </w:rPr>
              <w:t xml:space="preserve">(Согласованный, </w:t>
            </w:r>
            <w:proofErr w:type="spellStart"/>
            <w:r w:rsidRPr="00C42D11">
              <w:rPr>
                <w:rFonts w:ascii="Garamond" w:hAnsi="Garamond"/>
                <w:i/>
                <w:sz w:val="22"/>
                <w:szCs w:val="22"/>
                <w:lang w:eastAsia="en-US"/>
              </w:rPr>
              <w:t>вх</w:t>
            </w:r>
            <w:proofErr w:type="spellEnd"/>
            <w:r w:rsidRPr="00C42D11">
              <w:rPr>
                <w:rFonts w:ascii="Garamond" w:hAnsi="Garamond"/>
                <w:i/>
                <w:sz w:val="22"/>
                <w:szCs w:val="22"/>
                <w:lang w:eastAsia="en-US"/>
              </w:rPr>
              <w:t>. № ____ от ____ / Действующий)</w:t>
            </w:r>
          </w:p>
        </w:tc>
      </w:tr>
    </w:tbl>
    <w:p w14:paraId="7BE3E0DA"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 xml:space="preserve">состав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и </w:t>
      </w:r>
      <w:proofErr w:type="spellStart"/>
      <w:r w:rsidRPr="00C42D11">
        <w:rPr>
          <w:rFonts w:ascii="Garamond" w:hAnsi="Garamond"/>
          <w:sz w:val="22"/>
          <w:szCs w:val="22"/>
          <w:lang w:eastAsia="en-US"/>
        </w:rPr>
        <w:t>ТИ</w:t>
      </w:r>
      <w:proofErr w:type="spellEnd"/>
      <w:r w:rsidRPr="00C42D11">
        <w:rPr>
          <w:rFonts w:ascii="Garamond" w:hAnsi="Garamond"/>
          <w:sz w:val="22"/>
          <w:szCs w:val="22"/>
          <w:lang w:eastAsia="en-US"/>
        </w:rPr>
        <w:t xml:space="preserve"> субъекта оптового рынка в отношении ГТП, не связанные с изменением состава или месторасположения точек поставки, а также изменением наименования ГТП.</w:t>
      </w:r>
    </w:p>
    <w:p w14:paraId="703612F6" w14:textId="77777777" w:rsidR="00B657FB" w:rsidRPr="00C42D11" w:rsidRDefault="00B657FB" w:rsidP="00B657FB">
      <w:pPr>
        <w:rPr>
          <w:rFonts w:ascii="Garamond" w:hAnsi="Garamond"/>
          <w:sz w:val="22"/>
          <w:szCs w:val="22"/>
          <w:lang w:eastAsia="en-US"/>
        </w:rPr>
      </w:pPr>
    </w:p>
    <w:p w14:paraId="65826CAA" w14:textId="77777777" w:rsidR="00B657FB" w:rsidRPr="00C42D11" w:rsidRDefault="00B657FB" w:rsidP="00B657FB">
      <w:pPr>
        <w:jc w:val="right"/>
        <w:rPr>
          <w:rFonts w:ascii="Garamond" w:hAnsi="Garamond"/>
          <w:sz w:val="22"/>
          <w:szCs w:val="22"/>
          <w:lang w:eastAsia="en-US"/>
        </w:rPr>
      </w:pPr>
      <w:r w:rsidRPr="00C42D11">
        <w:rPr>
          <w:rFonts w:ascii="Garamond" w:hAnsi="Garamond"/>
          <w:sz w:val="22"/>
          <w:szCs w:val="22"/>
          <w:lang w:eastAsia="en-US"/>
        </w:rPr>
        <w:t>Таблица</w:t>
      </w:r>
    </w:p>
    <w:p w14:paraId="578F94FE"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Изменения по ГТП генерации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6568"/>
      </w:tblGrid>
      <w:tr w:rsidR="00B657FB" w:rsidRPr="00C42D11" w14:paraId="28BC2030" w14:textId="77777777" w:rsidTr="000618BD">
        <w:trPr>
          <w:trHeight w:val="340"/>
        </w:trPr>
        <w:tc>
          <w:tcPr>
            <w:tcW w:w="3002" w:type="dxa"/>
            <w:shd w:val="clear" w:color="auto" w:fill="auto"/>
            <w:vAlign w:val="center"/>
          </w:tcPr>
          <w:p w14:paraId="3A53A8F1"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Наименование ГТП</w:t>
            </w:r>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2</w:t>
            </w:r>
          </w:p>
        </w:tc>
        <w:tc>
          <w:tcPr>
            <w:tcW w:w="6568" w:type="dxa"/>
            <w:shd w:val="clear" w:color="auto" w:fill="auto"/>
            <w:vAlign w:val="center"/>
          </w:tcPr>
          <w:p w14:paraId="36850922" w14:textId="77777777" w:rsidR="00B657FB" w:rsidRPr="00C42D11" w:rsidRDefault="00B657FB" w:rsidP="000618BD">
            <w:pPr>
              <w:rPr>
                <w:rFonts w:ascii="Garamond" w:hAnsi="Garamond"/>
                <w:sz w:val="22"/>
                <w:szCs w:val="22"/>
                <w:lang w:eastAsia="en-US"/>
              </w:rPr>
            </w:pPr>
          </w:p>
        </w:tc>
      </w:tr>
      <w:tr w:rsidR="00B657FB" w:rsidRPr="00C42D11" w14:paraId="01D76950" w14:textId="77777777" w:rsidTr="000618BD">
        <w:trPr>
          <w:trHeight w:val="340"/>
        </w:trPr>
        <w:tc>
          <w:tcPr>
            <w:tcW w:w="3002" w:type="dxa"/>
            <w:shd w:val="clear" w:color="auto" w:fill="auto"/>
            <w:vAlign w:val="center"/>
          </w:tcPr>
          <w:p w14:paraId="542BAC2D"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Вид изменений</w:t>
            </w:r>
            <w:r w:rsidRPr="00C42D11">
              <w:rPr>
                <w:rFonts w:ascii="Garamond" w:hAnsi="Garamond"/>
                <w:sz w:val="22"/>
                <w:szCs w:val="22"/>
                <w:lang w:eastAsia="en-US"/>
              </w:rPr>
              <w:t xml:space="preserve"> </w:t>
            </w:r>
            <w:r w:rsidRPr="00C42D11">
              <w:rPr>
                <w:rFonts w:ascii="Garamond" w:hAnsi="Garamond"/>
                <w:b/>
                <w:sz w:val="22"/>
                <w:szCs w:val="22"/>
                <w:vertAlign w:val="superscript"/>
                <w:lang w:eastAsia="en-US"/>
              </w:rPr>
              <w:t>4</w:t>
            </w:r>
          </w:p>
        </w:tc>
        <w:tc>
          <w:tcPr>
            <w:tcW w:w="6568" w:type="dxa"/>
            <w:shd w:val="clear" w:color="auto" w:fill="auto"/>
            <w:vAlign w:val="center"/>
          </w:tcPr>
          <w:p w14:paraId="2A7912EA" w14:textId="77777777" w:rsidR="00B657FB" w:rsidRPr="00C42D11" w:rsidRDefault="00B657FB" w:rsidP="000618BD">
            <w:pPr>
              <w:rPr>
                <w:rFonts w:ascii="Garamond" w:hAnsi="Garamond"/>
                <w:sz w:val="22"/>
                <w:szCs w:val="22"/>
                <w:lang w:eastAsia="en-US"/>
              </w:rPr>
            </w:pPr>
          </w:p>
        </w:tc>
      </w:tr>
      <w:tr w:rsidR="00B657FB" w:rsidRPr="00C42D11" w14:paraId="319EE39E" w14:textId="77777777" w:rsidTr="000618BD">
        <w:trPr>
          <w:trHeight w:val="340"/>
        </w:trPr>
        <w:tc>
          <w:tcPr>
            <w:tcW w:w="3002" w:type="dxa"/>
            <w:shd w:val="clear" w:color="auto" w:fill="auto"/>
            <w:vAlign w:val="center"/>
          </w:tcPr>
          <w:p w14:paraId="3FEFCE6C"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Основание изменений</w:t>
            </w:r>
          </w:p>
        </w:tc>
        <w:tc>
          <w:tcPr>
            <w:tcW w:w="6568" w:type="dxa"/>
            <w:shd w:val="clear" w:color="auto" w:fill="auto"/>
            <w:vAlign w:val="center"/>
          </w:tcPr>
          <w:p w14:paraId="6DCECD17" w14:textId="77777777" w:rsidR="00B657FB" w:rsidRPr="00C42D11" w:rsidRDefault="00B657FB" w:rsidP="000618BD">
            <w:pPr>
              <w:rPr>
                <w:rFonts w:ascii="Garamond" w:hAnsi="Garamond"/>
                <w:sz w:val="22"/>
                <w:szCs w:val="22"/>
                <w:lang w:eastAsia="en-US"/>
              </w:rPr>
            </w:pPr>
          </w:p>
        </w:tc>
      </w:tr>
    </w:tbl>
    <w:p w14:paraId="378EEC68" w14:textId="77777777" w:rsidR="00B657FB" w:rsidRPr="00C42D11" w:rsidRDefault="00B657FB" w:rsidP="00B657FB">
      <w:pPr>
        <w:rPr>
          <w:rFonts w:ascii="Garamond" w:hAnsi="Garamond"/>
          <w:sz w:val="22"/>
          <w:szCs w:val="22"/>
          <w:lang w:eastAsia="en-US"/>
        </w:rPr>
      </w:pPr>
    </w:p>
    <w:p w14:paraId="01101A9E" w14:textId="77777777" w:rsidR="00B657FB" w:rsidRPr="00C42D11" w:rsidRDefault="00B657FB" w:rsidP="00B657FB">
      <w:pPr>
        <w:jc w:val="right"/>
        <w:rPr>
          <w:rFonts w:ascii="Garamond" w:hAnsi="Garamond"/>
          <w:sz w:val="22"/>
          <w:szCs w:val="22"/>
          <w:lang w:eastAsia="en-US"/>
        </w:rPr>
      </w:pPr>
      <w:r w:rsidRPr="00C42D11">
        <w:rPr>
          <w:rFonts w:ascii="Garamond" w:hAnsi="Garamond"/>
          <w:sz w:val="22"/>
          <w:szCs w:val="22"/>
          <w:lang w:eastAsia="en-US"/>
        </w:rPr>
        <w:t>Таблица</w:t>
      </w:r>
    </w:p>
    <w:p w14:paraId="61D9C1CA"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Изменения по ГТП потребления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6568"/>
      </w:tblGrid>
      <w:tr w:rsidR="00B657FB" w:rsidRPr="00C42D11" w14:paraId="4C8DB81B" w14:textId="77777777" w:rsidTr="000618BD">
        <w:trPr>
          <w:trHeight w:val="340"/>
        </w:trPr>
        <w:tc>
          <w:tcPr>
            <w:tcW w:w="3002" w:type="dxa"/>
            <w:shd w:val="clear" w:color="auto" w:fill="auto"/>
            <w:vAlign w:val="center"/>
          </w:tcPr>
          <w:p w14:paraId="79EC4A88"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Наименование ГТП</w:t>
            </w:r>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2</w:t>
            </w:r>
          </w:p>
        </w:tc>
        <w:tc>
          <w:tcPr>
            <w:tcW w:w="6568" w:type="dxa"/>
            <w:shd w:val="clear" w:color="auto" w:fill="auto"/>
            <w:vAlign w:val="center"/>
          </w:tcPr>
          <w:p w14:paraId="78F43B23" w14:textId="77777777" w:rsidR="00B657FB" w:rsidRPr="00C42D11" w:rsidRDefault="00B657FB" w:rsidP="000618BD">
            <w:pPr>
              <w:rPr>
                <w:rFonts w:ascii="Garamond" w:hAnsi="Garamond"/>
                <w:sz w:val="22"/>
                <w:szCs w:val="22"/>
                <w:lang w:eastAsia="en-US"/>
              </w:rPr>
            </w:pPr>
          </w:p>
        </w:tc>
      </w:tr>
      <w:tr w:rsidR="00B657FB" w:rsidRPr="00C42D11" w14:paraId="10533ECF" w14:textId="77777777" w:rsidTr="000618BD">
        <w:trPr>
          <w:trHeight w:val="340"/>
        </w:trPr>
        <w:tc>
          <w:tcPr>
            <w:tcW w:w="3002" w:type="dxa"/>
            <w:shd w:val="clear" w:color="auto" w:fill="auto"/>
            <w:vAlign w:val="center"/>
          </w:tcPr>
          <w:p w14:paraId="73DCD087"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Наименование сечения</w:t>
            </w:r>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3</w:t>
            </w:r>
          </w:p>
        </w:tc>
        <w:tc>
          <w:tcPr>
            <w:tcW w:w="6568" w:type="dxa"/>
            <w:shd w:val="clear" w:color="auto" w:fill="auto"/>
            <w:vAlign w:val="center"/>
          </w:tcPr>
          <w:p w14:paraId="7938BA62" w14:textId="77777777" w:rsidR="00B657FB" w:rsidRPr="00C42D11" w:rsidRDefault="00B657FB" w:rsidP="000618BD">
            <w:pPr>
              <w:rPr>
                <w:rFonts w:ascii="Garamond" w:hAnsi="Garamond"/>
                <w:b/>
                <w:sz w:val="22"/>
                <w:szCs w:val="22"/>
                <w:lang w:eastAsia="en-US"/>
              </w:rPr>
            </w:pPr>
          </w:p>
        </w:tc>
      </w:tr>
      <w:tr w:rsidR="00B657FB" w:rsidRPr="00C42D11" w14:paraId="025A5668" w14:textId="77777777" w:rsidTr="000618BD">
        <w:trPr>
          <w:trHeight w:val="340"/>
        </w:trPr>
        <w:tc>
          <w:tcPr>
            <w:tcW w:w="3002" w:type="dxa"/>
            <w:shd w:val="clear" w:color="auto" w:fill="auto"/>
            <w:vAlign w:val="center"/>
          </w:tcPr>
          <w:p w14:paraId="649D52C1"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Вид изменений</w:t>
            </w:r>
            <w:r w:rsidRPr="00C42D11">
              <w:rPr>
                <w:rFonts w:ascii="Garamond" w:hAnsi="Garamond"/>
                <w:sz w:val="22"/>
                <w:szCs w:val="22"/>
                <w:lang w:eastAsia="en-US"/>
              </w:rPr>
              <w:t xml:space="preserve"> </w:t>
            </w:r>
            <w:r w:rsidRPr="00C42D11">
              <w:rPr>
                <w:rFonts w:ascii="Garamond" w:hAnsi="Garamond"/>
                <w:b/>
                <w:sz w:val="22"/>
                <w:szCs w:val="22"/>
                <w:vertAlign w:val="superscript"/>
                <w:lang w:eastAsia="en-US"/>
              </w:rPr>
              <w:t>4</w:t>
            </w:r>
          </w:p>
        </w:tc>
        <w:tc>
          <w:tcPr>
            <w:tcW w:w="6568" w:type="dxa"/>
            <w:shd w:val="clear" w:color="auto" w:fill="auto"/>
            <w:vAlign w:val="center"/>
          </w:tcPr>
          <w:p w14:paraId="027CA1DD" w14:textId="77777777" w:rsidR="00B657FB" w:rsidRPr="00C42D11" w:rsidRDefault="00B657FB" w:rsidP="000618BD">
            <w:pPr>
              <w:rPr>
                <w:rFonts w:ascii="Garamond" w:hAnsi="Garamond"/>
                <w:sz w:val="22"/>
                <w:szCs w:val="22"/>
                <w:lang w:eastAsia="en-US"/>
              </w:rPr>
            </w:pPr>
          </w:p>
        </w:tc>
      </w:tr>
      <w:tr w:rsidR="00B657FB" w:rsidRPr="00C42D11" w14:paraId="520C5C62" w14:textId="77777777" w:rsidTr="000618BD">
        <w:trPr>
          <w:trHeight w:val="340"/>
        </w:trPr>
        <w:tc>
          <w:tcPr>
            <w:tcW w:w="3002" w:type="dxa"/>
            <w:shd w:val="clear" w:color="auto" w:fill="auto"/>
            <w:vAlign w:val="center"/>
          </w:tcPr>
          <w:p w14:paraId="5EB19352"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Основание изменений</w:t>
            </w:r>
          </w:p>
        </w:tc>
        <w:tc>
          <w:tcPr>
            <w:tcW w:w="6568" w:type="dxa"/>
            <w:shd w:val="clear" w:color="auto" w:fill="auto"/>
            <w:vAlign w:val="center"/>
          </w:tcPr>
          <w:p w14:paraId="5D6DA2D3" w14:textId="77777777" w:rsidR="00B657FB" w:rsidRPr="00C42D11" w:rsidRDefault="00B657FB" w:rsidP="000618BD">
            <w:pPr>
              <w:rPr>
                <w:rFonts w:ascii="Garamond" w:hAnsi="Garamond"/>
                <w:sz w:val="22"/>
                <w:szCs w:val="22"/>
                <w:lang w:eastAsia="en-US"/>
              </w:rPr>
            </w:pPr>
          </w:p>
        </w:tc>
      </w:tr>
    </w:tbl>
    <w:p w14:paraId="3F40EC60" w14:textId="77777777" w:rsidR="00B657FB" w:rsidRPr="00C42D11" w:rsidRDefault="00B657FB" w:rsidP="00B657FB">
      <w:pPr>
        <w:rPr>
          <w:rFonts w:ascii="Garamond" w:hAnsi="Garamond"/>
          <w:sz w:val="22"/>
          <w:szCs w:val="22"/>
          <w:lang w:eastAsia="en-US"/>
        </w:rPr>
      </w:pPr>
    </w:p>
    <w:p w14:paraId="38B8F15F" w14:textId="77777777" w:rsidR="00B657FB" w:rsidRPr="00C42D11" w:rsidRDefault="00B657FB" w:rsidP="00B657FB">
      <w:pPr>
        <w:jc w:val="right"/>
        <w:rPr>
          <w:rFonts w:ascii="Garamond" w:hAnsi="Garamond"/>
          <w:sz w:val="22"/>
          <w:szCs w:val="22"/>
          <w:lang w:eastAsia="en-US"/>
        </w:rPr>
      </w:pPr>
      <w:r w:rsidRPr="00C42D11">
        <w:rPr>
          <w:rFonts w:ascii="Garamond" w:hAnsi="Garamond"/>
          <w:sz w:val="22"/>
          <w:szCs w:val="22"/>
          <w:lang w:eastAsia="en-US"/>
        </w:rPr>
        <w:t>Таблица</w:t>
      </w:r>
    </w:p>
    <w:p w14:paraId="2A10A2D4"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 xml:space="preserve">Информация в отношении «малых» </w:t>
      </w:r>
      <w:proofErr w:type="spellStart"/>
      <w:r w:rsidRPr="00C42D11">
        <w:rPr>
          <w:rFonts w:ascii="Garamond" w:hAnsi="Garamond"/>
          <w:b/>
          <w:sz w:val="22"/>
          <w:szCs w:val="22"/>
          <w:lang w:eastAsia="en-US"/>
        </w:rPr>
        <w:t>ТП</w:t>
      </w:r>
      <w:proofErr w:type="spellEnd"/>
      <w:r w:rsidRPr="00C42D11">
        <w:rPr>
          <w:rFonts w:ascii="Garamond" w:hAnsi="Garamond"/>
          <w:b/>
          <w:sz w:val="22"/>
          <w:szCs w:val="22"/>
          <w:lang w:eastAsia="en-US"/>
        </w:rPr>
        <w:t xml:space="preserve"> по ГТП потребления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6568"/>
      </w:tblGrid>
      <w:tr w:rsidR="00B657FB" w:rsidRPr="00C42D11" w14:paraId="6C368AF0" w14:textId="77777777" w:rsidTr="000618BD">
        <w:trPr>
          <w:trHeight w:val="340"/>
        </w:trPr>
        <w:tc>
          <w:tcPr>
            <w:tcW w:w="3002" w:type="dxa"/>
            <w:shd w:val="clear" w:color="auto" w:fill="auto"/>
            <w:vAlign w:val="center"/>
          </w:tcPr>
          <w:p w14:paraId="5B436645"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 xml:space="preserve">Кол-во «малых» </w:t>
            </w:r>
            <w:proofErr w:type="spellStart"/>
            <w:r w:rsidRPr="00C42D11">
              <w:rPr>
                <w:rFonts w:ascii="Garamond" w:hAnsi="Garamond"/>
                <w:b/>
                <w:sz w:val="22"/>
                <w:szCs w:val="22"/>
                <w:lang w:eastAsia="en-US"/>
              </w:rPr>
              <w:t>ТП</w:t>
            </w:r>
            <w:proofErr w:type="spellEnd"/>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5</w:t>
            </w:r>
          </w:p>
        </w:tc>
        <w:tc>
          <w:tcPr>
            <w:tcW w:w="6568" w:type="dxa"/>
            <w:shd w:val="clear" w:color="auto" w:fill="auto"/>
            <w:vAlign w:val="center"/>
          </w:tcPr>
          <w:p w14:paraId="43B75B4E" w14:textId="77777777" w:rsidR="00B657FB" w:rsidRPr="00C42D11" w:rsidRDefault="00B657FB" w:rsidP="000618BD">
            <w:pPr>
              <w:rPr>
                <w:rFonts w:ascii="Garamond" w:hAnsi="Garamond"/>
                <w:sz w:val="22"/>
                <w:szCs w:val="22"/>
                <w:lang w:eastAsia="en-US"/>
              </w:rPr>
            </w:pPr>
          </w:p>
        </w:tc>
      </w:tr>
      <w:tr w:rsidR="00B657FB" w:rsidRPr="00C42D11" w14:paraId="045CDAF5" w14:textId="77777777" w:rsidTr="000618BD">
        <w:trPr>
          <w:trHeight w:val="567"/>
        </w:trPr>
        <w:tc>
          <w:tcPr>
            <w:tcW w:w="3002" w:type="dxa"/>
            <w:shd w:val="clear" w:color="auto" w:fill="auto"/>
            <w:vAlign w:val="center"/>
          </w:tcPr>
          <w:p w14:paraId="037CFD98" w14:textId="77777777" w:rsidR="00B657FB" w:rsidRPr="00C42D11" w:rsidRDefault="00B657FB" w:rsidP="000618BD">
            <w:pPr>
              <w:rPr>
                <w:rFonts w:ascii="Garamond" w:hAnsi="Garamond"/>
                <w:sz w:val="22"/>
                <w:szCs w:val="22"/>
                <w:lang w:eastAsia="en-US"/>
              </w:rPr>
            </w:pPr>
            <w:r w:rsidRPr="00C42D11">
              <w:rPr>
                <w:rFonts w:ascii="Garamond" w:hAnsi="Garamond"/>
                <w:b/>
                <w:sz w:val="22"/>
                <w:szCs w:val="22"/>
                <w:lang w:eastAsia="en-US"/>
              </w:rPr>
              <w:t xml:space="preserve">Присоединенная мощность «малых» </w:t>
            </w:r>
            <w:proofErr w:type="spellStart"/>
            <w:r w:rsidRPr="00C42D11">
              <w:rPr>
                <w:rFonts w:ascii="Garamond" w:hAnsi="Garamond"/>
                <w:b/>
                <w:sz w:val="22"/>
                <w:szCs w:val="22"/>
                <w:lang w:eastAsia="en-US"/>
              </w:rPr>
              <w:t>ТП</w:t>
            </w:r>
            <w:proofErr w:type="spellEnd"/>
            <w:r w:rsidRPr="00C42D11">
              <w:rPr>
                <w:rFonts w:ascii="Garamond" w:hAnsi="Garamond"/>
                <w:b/>
                <w:sz w:val="22"/>
                <w:szCs w:val="22"/>
                <w:lang w:eastAsia="en-US"/>
              </w:rPr>
              <w:t xml:space="preserve">, </w:t>
            </w:r>
            <w:proofErr w:type="spellStart"/>
            <w:r w:rsidRPr="00C42D11">
              <w:rPr>
                <w:rFonts w:ascii="Garamond" w:hAnsi="Garamond"/>
                <w:b/>
                <w:sz w:val="22"/>
                <w:szCs w:val="22"/>
                <w:lang w:eastAsia="en-US"/>
              </w:rPr>
              <w:t>МВА</w:t>
            </w:r>
            <w:proofErr w:type="spellEnd"/>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5</w:t>
            </w:r>
          </w:p>
        </w:tc>
        <w:tc>
          <w:tcPr>
            <w:tcW w:w="6568" w:type="dxa"/>
            <w:shd w:val="clear" w:color="auto" w:fill="auto"/>
            <w:vAlign w:val="center"/>
          </w:tcPr>
          <w:p w14:paraId="6D1972FA" w14:textId="77777777" w:rsidR="00B657FB" w:rsidRPr="00C42D11" w:rsidRDefault="00B657FB" w:rsidP="000618BD">
            <w:pPr>
              <w:rPr>
                <w:rFonts w:ascii="Garamond" w:hAnsi="Garamond"/>
                <w:sz w:val="22"/>
                <w:szCs w:val="22"/>
                <w:lang w:eastAsia="en-US"/>
              </w:rPr>
            </w:pPr>
          </w:p>
        </w:tc>
      </w:tr>
    </w:tbl>
    <w:p w14:paraId="79489F79" w14:textId="77777777" w:rsidR="00B657FB" w:rsidRPr="00C42D11" w:rsidRDefault="00B657FB" w:rsidP="00B657FB">
      <w:pPr>
        <w:rPr>
          <w:rFonts w:ascii="Garamond" w:hAnsi="Garamond"/>
          <w:sz w:val="22"/>
          <w:szCs w:val="22"/>
          <w:lang w:eastAsia="en-US"/>
        </w:rPr>
      </w:pPr>
    </w:p>
    <w:p w14:paraId="721AE72E" w14:textId="77777777" w:rsidR="00B657FB" w:rsidRPr="00C42D11" w:rsidRDefault="00B657FB" w:rsidP="00B657FB">
      <w:pPr>
        <w:rPr>
          <w:rFonts w:ascii="Garamond" w:hAnsi="Garamond"/>
          <w:sz w:val="22"/>
          <w:szCs w:val="22"/>
          <w:lang w:eastAsia="en-US"/>
        </w:rPr>
      </w:pPr>
    </w:p>
    <w:p w14:paraId="0D23C43A"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Приложение: опись направляемых документов, на __ л. в 1 экз.</w:t>
      </w:r>
    </w:p>
    <w:p w14:paraId="302BA9EE" w14:textId="77777777" w:rsidR="00B657FB" w:rsidRPr="00C42D11" w:rsidRDefault="00B657FB" w:rsidP="00B657FB">
      <w:pPr>
        <w:rPr>
          <w:rFonts w:ascii="Garamond" w:hAnsi="Garamond"/>
          <w:sz w:val="22"/>
          <w:szCs w:val="22"/>
          <w:lang w:eastAsia="en-US"/>
        </w:rPr>
      </w:pPr>
    </w:p>
    <w:tbl>
      <w:tblPr>
        <w:tblW w:w="9571" w:type="dxa"/>
        <w:tblLook w:val="04A0" w:firstRow="1" w:lastRow="0" w:firstColumn="1" w:lastColumn="0" w:noHBand="0" w:noVBand="1"/>
      </w:tblPr>
      <w:tblGrid>
        <w:gridCol w:w="3085"/>
        <w:gridCol w:w="3402"/>
        <w:gridCol w:w="3084"/>
      </w:tblGrid>
      <w:tr w:rsidR="00B657FB" w:rsidRPr="00C42D11" w14:paraId="778F5A99" w14:textId="77777777" w:rsidTr="000618BD">
        <w:trPr>
          <w:trHeight w:val="283"/>
        </w:trPr>
        <w:tc>
          <w:tcPr>
            <w:tcW w:w="3085" w:type="dxa"/>
            <w:tcBorders>
              <w:bottom w:val="single" w:sz="4" w:space="0" w:color="auto"/>
            </w:tcBorders>
            <w:shd w:val="clear" w:color="auto" w:fill="auto"/>
            <w:vAlign w:val="center"/>
          </w:tcPr>
          <w:p w14:paraId="1622E688" w14:textId="77777777" w:rsidR="00B657FB" w:rsidRPr="00C42D11" w:rsidRDefault="00B657FB" w:rsidP="000618BD">
            <w:pPr>
              <w:jc w:val="center"/>
              <w:rPr>
                <w:rFonts w:ascii="Garamond" w:hAnsi="Garamond"/>
                <w:i/>
                <w:sz w:val="22"/>
                <w:szCs w:val="22"/>
                <w:lang w:eastAsia="en-US"/>
              </w:rPr>
            </w:pPr>
          </w:p>
        </w:tc>
        <w:tc>
          <w:tcPr>
            <w:tcW w:w="3402" w:type="dxa"/>
            <w:shd w:val="clear" w:color="auto" w:fill="auto"/>
            <w:vAlign w:val="center"/>
          </w:tcPr>
          <w:p w14:paraId="53F2A56E" w14:textId="77777777" w:rsidR="00B657FB" w:rsidRPr="00C42D11" w:rsidRDefault="00B657FB" w:rsidP="000618BD">
            <w:pPr>
              <w:jc w:val="center"/>
              <w:rPr>
                <w:rFonts w:ascii="Garamond" w:hAnsi="Garamond"/>
                <w:i/>
                <w:sz w:val="22"/>
                <w:szCs w:val="22"/>
                <w:lang w:eastAsia="en-US"/>
              </w:rPr>
            </w:pPr>
          </w:p>
        </w:tc>
        <w:tc>
          <w:tcPr>
            <w:tcW w:w="3084" w:type="dxa"/>
            <w:tcBorders>
              <w:bottom w:val="single" w:sz="4" w:space="0" w:color="auto"/>
            </w:tcBorders>
            <w:shd w:val="clear" w:color="auto" w:fill="auto"/>
            <w:vAlign w:val="center"/>
          </w:tcPr>
          <w:p w14:paraId="1EC14561" w14:textId="77777777" w:rsidR="00B657FB" w:rsidRPr="00C42D11" w:rsidRDefault="00B657FB" w:rsidP="000618BD">
            <w:pPr>
              <w:jc w:val="center"/>
              <w:rPr>
                <w:rFonts w:ascii="Garamond" w:hAnsi="Garamond"/>
                <w:i/>
                <w:sz w:val="22"/>
                <w:szCs w:val="22"/>
                <w:lang w:eastAsia="en-US"/>
              </w:rPr>
            </w:pPr>
          </w:p>
        </w:tc>
      </w:tr>
      <w:tr w:rsidR="00B657FB" w:rsidRPr="00C42D11" w14:paraId="6F94E959" w14:textId="77777777" w:rsidTr="000618BD">
        <w:trPr>
          <w:trHeight w:val="283"/>
        </w:trPr>
        <w:tc>
          <w:tcPr>
            <w:tcW w:w="3085" w:type="dxa"/>
            <w:tcBorders>
              <w:top w:val="single" w:sz="4" w:space="0" w:color="auto"/>
            </w:tcBorders>
            <w:shd w:val="clear" w:color="auto" w:fill="auto"/>
            <w:vAlign w:val="center"/>
          </w:tcPr>
          <w:p w14:paraId="5193A0E8" w14:textId="77777777" w:rsidR="00B657FB" w:rsidRPr="00C42D11" w:rsidRDefault="00B657FB" w:rsidP="000618BD">
            <w:pPr>
              <w:jc w:val="center"/>
              <w:rPr>
                <w:rFonts w:ascii="Garamond" w:hAnsi="Garamond"/>
                <w:i/>
                <w:sz w:val="22"/>
                <w:szCs w:val="22"/>
                <w:lang w:eastAsia="en-US"/>
              </w:rPr>
            </w:pPr>
            <w:r w:rsidRPr="00C42D11">
              <w:rPr>
                <w:rFonts w:ascii="Garamond" w:hAnsi="Garamond"/>
                <w:i/>
                <w:sz w:val="22"/>
                <w:szCs w:val="22"/>
                <w:lang w:eastAsia="en-US"/>
              </w:rPr>
              <w:t>(должность руководителя)</w:t>
            </w:r>
          </w:p>
        </w:tc>
        <w:tc>
          <w:tcPr>
            <w:tcW w:w="3402" w:type="dxa"/>
            <w:shd w:val="clear" w:color="auto" w:fill="auto"/>
            <w:vAlign w:val="center"/>
          </w:tcPr>
          <w:p w14:paraId="2790D1E7" w14:textId="77777777" w:rsidR="00B657FB" w:rsidRPr="00C42D11" w:rsidRDefault="00B657FB" w:rsidP="000618BD">
            <w:pPr>
              <w:jc w:val="center"/>
              <w:rPr>
                <w:rFonts w:ascii="Garamond" w:hAnsi="Garamond"/>
                <w:i/>
                <w:sz w:val="22"/>
                <w:szCs w:val="22"/>
                <w:lang w:eastAsia="en-US"/>
              </w:rPr>
            </w:pPr>
          </w:p>
        </w:tc>
        <w:tc>
          <w:tcPr>
            <w:tcW w:w="3084" w:type="dxa"/>
            <w:tcBorders>
              <w:top w:val="single" w:sz="4" w:space="0" w:color="auto"/>
            </w:tcBorders>
            <w:shd w:val="clear" w:color="auto" w:fill="auto"/>
            <w:vAlign w:val="center"/>
          </w:tcPr>
          <w:p w14:paraId="79D15ACA" w14:textId="77777777" w:rsidR="00B657FB" w:rsidRPr="00C42D11" w:rsidRDefault="00B657FB" w:rsidP="000618BD">
            <w:pPr>
              <w:jc w:val="center"/>
              <w:rPr>
                <w:rFonts w:ascii="Garamond" w:hAnsi="Garamond"/>
                <w:i/>
                <w:sz w:val="22"/>
                <w:szCs w:val="22"/>
                <w:lang w:eastAsia="en-US"/>
              </w:rPr>
            </w:pPr>
            <w:r w:rsidRPr="00C42D11">
              <w:rPr>
                <w:rFonts w:ascii="Garamond" w:hAnsi="Garamond"/>
                <w:i/>
                <w:sz w:val="22"/>
                <w:szCs w:val="22"/>
                <w:lang w:eastAsia="en-US"/>
              </w:rPr>
              <w:t>(Ф. И. О.)</w:t>
            </w:r>
          </w:p>
        </w:tc>
      </w:tr>
    </w:tbl>
    <w:p w14:paraId="3EC8DFD0" w14:textId="77777777" w:rsidR="00B657FB" w:rsidRPr="00C42D11" w:rsidRDefault="00B657FB" w:rsidP="00B657FB">
      <w:pPr>
        <w:rPr>
          <w:rFonts w:ascii="Garamond" w:hAnsi="Garamond"/>
          <w:b/>
          <w:bCs/>
          <w:sz w:val="22"/>
          <w:szCs w:val="22"/>
          <w:lang w:eastAsia="en-US"/>
        </w:rPr>
      </w:pPr>
      <w:r w:rsidRPr="00C42D11">
        <w:rPr>
          <w:rFonts w:ascii="Garamond" w:hAnsi="Garamond"/>
          <w:sz w:val="22"/>
          <w:szCs w:val="22"/>
          <w:lang w:eastAsia="en-US"/>
        </w:rPr>
        <w:br w:type="page"/>
      </w:r>
      <w:r w:rsidRPr="00C42D11">
        <w:rPr>
          <w:rFonts w:ascii="Garamond" w:hAnsi="Garamond"/>
          <w:b/>
          <w:bCs/>
          <w:sz w:val="22"/>
          <w:szCs w:val="22"/>
          <w:lang w:eastAsia="en-US"/>
        </w:rPr>
        <w:lastRenderedPageBreak/>
        <w:t>Примечания.</w:t>
      </w:r>
    </w:p>
    <w:p w14:paraId="3B3EF85E" w14:textId="77777777" w:rsidR="00B657FB" w:rsidRPr="00C42D11" w:rsidRDefault="00B657FB" w:rsidP="00B657FB">
      <w:pPr>
        <w:numPr>
          <w:ilvl w:val="0"/>
          <w:numId w:val="43"/>
        </w:numPr>
        <w:spacing w:after="160" w:line="259" w:lineRule="auto"/>
        <w:ind w:left="284" w:hanging="284"/>
        <w:jc w:val="both"/>
        <w:rPr>
          <w:rFonts w:ascii="Garamond" w:hAnsi="Garamond"/>
          <w:sz w:val="22"/>
          <w:szCs w:val="22"/>
        </w:rPr>
      </w:pPr>
      <w:r w:rsidRPr="00C42D11">
        <w:rPr>
          <w:rFonts w:ascii="Garamond" w:hAnsi="Garamond"/>
          <w:sz w:val="22"/>
          <w:szCs w:val="22"/>
        </w:rPr>
        <w:t>Заявление предоставляется только в отношении ГТП генерации и (или) ГТП потребления, в которые вносятся изменения.</w:t>
      </w:r>
    </w:p>
    <w:p w14:paraId="79CB04C3" w14:textId="77777777" w:rsidR="00B657FB" w:rsidRPr="00C42D11" w:rsidRDefault="00B657FB" w:rsidP="00B657FB">
      <w:pPr>
        <w:numPr>
          <w:ilvl w:val="0"/>
          <w:numId w:val="43"/>
        </w:numPr>
        <w:spacing w:after="160" w:line="259" w:lineRule="auto"/>
        <w:ind w:left="284" w:hanging="284"/>
        <w:jc w:val="both"/>
        <w:rPr>
          <w:rFonts w:ascii="Garamond" w:hAnsi="Garamond"/>
          <w:sz w:val="22"/>
          <w:szCs w:val="22"/>
        </w:rPr>
      </w:pPr>
      <w:r w:rsidRPr="00C42D11">
        <w:rPr>
          <w:rFonts w:ascii="Garamond" w:hAnsi="Garamond"/>
          <w:sz w:val="22"/>
          <w:szCs w:val="22"/>
        </w:rPr>
        <w:t>Таблицы заполняются отдельно по каждой ГТП генерации и (или) ГТП потребления, в которые вносятся изменения.</w:t>
      </w:r>
    </w:p>
    <w:p w14:paraId="7C82AC24" w14:textId="77777777" w:rsidR="00B657FB" w:rsidRPr="00C42D11" w:rsidRDefault="00B657FB" w:rsidP="00B657FB">
      <w:pPr>
        <w:numPr>
          <w:ilvl w:val="0"/>
          <w:numId w:val="43"/>
        </w:numPr>
        <w:spacing w:after="160" w:line="259" w:lineRule="auto"/>
        <w:ind w:left="284" w:hanging="284"/>
        <w:jc w:val="both"/>
        <w:rPr>
          <w:rFonts w:ascii="Garamond" w:hAnsi="Garamond"/>
          <w:sz w:val="22"/>
          <w:szCs w:val="22"/>
        </w:rPr>
      </w:pPr>
      <w:r w:rsidRPr="00C42D11">
        <w:rPr>
          <w:rFonts w:ascii="Garamond" w:hAnsi="Garamond"/>
          <w:sz w:val="22"/>
          <w:szCs w:val="22"/>
        </w:rPr>
        <w:t>В случае внесения изменений в несколько сечений, входящих в ГТП потребления, данные «Наименование сечения», «Вид изменений» и «Основание изменений» в таблице «Изменения по ГТП потребления» указываются отдельно по каждому сечению.</w:t>
      </w:r>
    </w:p>
    <w:p w14:paraId="3C12D24C" w14:textId="77777777" w:rsidR="00B657FB" w:rsidRPr="00C42D11" w:rsidRDefault="00B657FB" w:rsidP="00B657FB">
      <w:pPr>
        <w:numPr>
          <w:ilvl w:val="0"/>
          <w:numId w:val="41"/>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Указать состав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и </w:t>
      </w:r>
      <w:proofErr w:type="spellStart"/>
      <w:r w:rsidRPr="00C42D11">
        <w:rPr>
          <w:rFonts w:ascii="Garamond" w:hAnsi="Garamond"/>
          <w:sz w:val="22"/>
          <w:szCs w:val="22"/>
          <w:lang w:eastAsia="en-US"/>
        </w:rPr>
        <w:t>ТИ</w:t>
      </w:r>
      <w:proofErr w:type="spellEnd"/>
      <w:r w:rsidRPr="00C42D11">
        <w:rPr>
          <w:rFonts w:ascii="Garamond" w:hAnsi="Garamond"/>
          <w:sz w:val="22"/>
          <w:szCs w:val="22"/>
          <w:lang w:eastAsia="en-US"/>
        </w:rPr>
        <w:t xml:space="preserve"> (выбрать один из вариантов):</w:t>
      </w:r>
    </w:p>
    <w:p w14:paraId="391A72C5" w14:textId="77777777" w:rsidR="00B657FB" w:rsidRPr="00C42D11" w:rsidRDefault="00B657FB" w:rsidP="00B657FB">
      <w:pPr>
        <w:numPr>
          <w:ilvl w:val="0"/>
          <w:numId w:val="42"/>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Согласованный, </w:t>
      </w:r>
      <w:proofErr w:type="spellStart"/>
      <w:r w:rsidRPr="00C42D11">
        <w:rPr>
          <w:rFonts w:ascii="Garamond" w:hAnsi="Garamond"/>
          <w:sz w:val="22"/>
          <w:szCs w:val="22"/>
          <w:lang w:eastAsia="en-US"/>
        </w:rPr>
        <w:t>вх</w:t>
      </w:r>
      <w:proofErr w:type="spellEnd"/>
      <w:r w:rsidRPr="00C42D11">
        <w:rPr>
          <w:rFonts w:ascii="Garamond" w:hAnsi="Garamond"/>
          <w:sz w:val="22"/>
          <w:szCs w:val="22"/>
          <w:lang w:eastAsia="en-US"/>
        </w:rPr>
        <w:t xml:space="preserve">. № ____ от ____ (согласованный состав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и </w:t>
      </w:r>
      <w:proofErr w:type="spellStart"/>
      <w:r w:rsidRPr="00C42D11">
        <w:rPr>
          <w:rFonts w:ascii="Garamond" w:hAnsi="Garamond"/>
          <w:sz w:val="22"/>
          <w:szCs w:val="22"/>
          <w:lang w:eastAsia="en-US"/>
        </w:rPr>
        <w:t>ТИ</w:t>
      </w:r>
      <w:proofErr w:type="spellEnd"/>
      <w:r w:rsidRPr="00C42D11">
        <w:rPr>
          <w:rFonts w:ascii="Garamond" w:hAnsi="Garamond"/>
          <w:sz w:val="22"/>
          <w:szCs w:val="22"/>
          <w:lang w:eastAsia="en-US"/>
        </w:rPr>
        <w:t xml:space="preserve"> на основании предоставленного </w:t>
      </w:r>
      <w:proofErr w:type="gramStart"/>
      <w:r w:rsidRPr="00C42D11">
        <w:rPr>
          <w:rFonts w:ascii="Garamond" w:hAnsi="Garamond"/>
          <w:sz w:val="22"/>
          <w:szCs w:val="22"/>
          <w:lang w:eastAsia="en-US"/>
        </w:rPr>
        <w:t>в КО</w:t>
      </w:r>
      <w:proofErr w:type="gramEnd"/>
      <w:r w:rsidRPr="00C42D11">
        <w:rPr>
          <w:rFonts w:ascii="Garamond" w:hAnsi="Garamond"/>
          <w:sz w:val="22"/>
          <w:szCs w:val="22"/>
          <w:lang w:eastAsia="en-US"/>
        </w:rPr>
        <w:t xml:space="preserve"> комплекта документов, но не допущенный к торговле электрической энергий (мощностью) на ОРЭМ).</w:t>
      </w:r>
    </w:p>
    <w:p w14:paraId="46B1BC25" w14:textId="77777777" w:rsidR="00B657FB" w:rsidRPr="00C42D11" w:rsidRDefault="00B657FB" w:rsidP="00B657FB">
      <w:pPr>
        <w:ind w:left="284"/>
        <w:rPr>
          <w:rFonts w:ascii="Garamond" w:hAnsi="Garamond"/>
          <w:sz w:val="22"/>
          <w:szCs w:val="22"/>
          <w:lang w:eastAsia="en-US"/>
        </w:rPr>
      </w:pPr>
      <w:r w:rsidRPr="00C42D11">
        <w:rPr>
          <w:rFonts w:ascii="Garamond" w:hAnsi="Garamond"/>
          <w:sz w:val="22"/>
          <w:szCs w:val="22"/>
          <w:lang w:eastAsia="en-US"/>
        </w:rPr>
        <w:t>Указывается входящий номер и дата документа (регистрационный номер и дата регистрации в АТС комплекта документов от заявителя).</w:t>
      </w:r>
    </w:p>
    <w:p w14:paraId="2B8BA358" w14:textId="77777777" w:rsidR="00B657FB" w:rsidRPr="00C42D11" w:rsidRDefault="00B657FB" w:rsidP="00B657FB">
      <w:pPr>
        <w:numPr>
          <w:ilvl w:val="0"/>
          <w:numId w:val="42"/>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Действующий (состав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и </w:t>
      </w:r>
      <w:proofErr w:type="spellStart"/>
      <w:r w:rsidRPr="00C42D11">
        <w:rPr>
          <w:rFonts w:ascii="Garamond" w:hAnsi="Garamond"/>
          <w:sz w:val="22"/>
          <w:szCs w:val="22"/>
          <w:lang w:eastAsia="en-US"/>
        </w:rPr>
        <w:t>ТИ</w:t>
      </w:r>
      <w:proofErr w:type="spellEnd"/>
      <w:r w:rsidRPr="00C42D11">
        <w:rPr>
          <w:rFonts w:ascii="Garamond" w:hAnsi="Garamond"/>
          <w:sz w:val="22"/>
          <w:szCs w:val="22"/>
          <w:lang w:eastAsia="en-US"/>
        </w:rPr>
        <w:t xml:space="preserve"> участвующий в торговле электрической энергией (мощностью) на ОРЭМ).</w:t>
      </w:r>
    </w:p>
    <w:p w14:paraId="270640E2" w14:textId="77777777" w:rsidR="00B657FB" w:rsidRPr="00C42D11" w:rsidRDefault="00B657FB" w:rsidP="00B657FB">
      <w:pPr>
        <w:numPr>
          <w:ilvl w:val="0"/>
          <w:numId w:val="41"/>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Указывается наименование ГТП, в которую вносятся изменения.</w:t>
      </w:r>
    </w:p>
    <w:p w14:paraId="35F3F6BE" w14:textId="77777777" w:rsidR="00B657FB" w:rsidRPr="00C42D11" w:rsidRDefault="00B657FB" w:rsidP="00B657FB">
      <w:pPr>
        <w:numPr>
          <w:ilvl w:val="0"/>
          <w:numId w:val="41"/>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Указывается наименование смежного субъекта ОРЭМ и наименование ГТП смежного субъекта ОРЭМ, в которые вносятся изменения.</w:t>
      </w:r>
    </w:p>
    <w:p w14:paraId="6B4DAC4A" w14:textId="77777777" w:rsidR="00B657FB" w:rsidRPr="00C42D11" w:rsidRDefault="00B657FB" w:rsidP="00B657FB">
      <w:pPr>
        <w:numPr>
          <w:ilvl w:val="0"/>
          <w:numId w:val="41"/>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Указывается: </w:t>
      </w:r>
    </w:p>
    <w:p w14:paraId="1DD787D9" w14:textId="77777777" w:rsidR="00B657FB" w:rsidRPr="00C42D11" w:rsidRDefault="00B657FB" w:rsidP="00B657FB">
      <w:pPr>
        <w:ind w:left="284"/>
        <w:rPr>
          <w:rFonts w:ascii="Garamond" w:hAnsi="Garamond"/>
          <w:sz w:val="22"/>
          <w:szCs w:val="22"/>
        </w:rPr>
      </w:pPr>
      <w:r w:rsidRPr="00C42D11">
        <w:rPr>
          <w:rFonts w:ascii="Garamond" w:hAnsi="Garamond"/>
          <w:sz w:val="22"/>
          <w:szCs w:val="22"/>
        </w:rPr>
        <w:t>– изменяемый параметр с указанием количества и номеров изменяемых точек поставки / точек измерений;</w:t>
      </w:r>
    </w:p>
    <w:p w14:paraId="70835823" w14:textId="77777777" w:rsidR="00B657FB" w:rsidRPr="00C42D11" w:rsidRDefault="00B657FB" w:rsidP="00B657FB">
      <w:pPr>
        <w:spacing w:after="160" w:line="259" w:lineRule="auto"/>
        <w:ind w:left="284"/>
        <w:rPr>
          <w:rFonts w:ascii="Garamond" w:hAnsi="Garamond"/>
          <w:sz w:val="22"/>
          <w:szCs w:val="22"/>
          <w:lang w:eastAsia="en-US"/>
        </w:rPr>
      </w:pPr>
      <w:r w:rsidRPr="00C42D11">
        <w:rPr>
          <w:rFonts w:ascii="Garamond" w:hAnsi="Garamond"/>
          <w:sz w:val="22"/>
          <w:szCs w:val="22"/>
        </w:rPr>
        <w:t xml:space="preserve">– предоставление макета 60001 с целью регистрации ПСИ в соответствии с </w:t>
      </w:r>
      <w:proofErr w:type="spellStart"/>
      <w:r w:rsidRPr="00C42D11">
        <w:rPr>
          <w:rFonts w:ascii="Garamond" w:hAnsi="Garamond"/>
          <w:sz w:val="22"/>
          <w:szCs w:val="22"/>
        </w:rPr>
        <w:t>абз</w:t>
      </w:r>
      <w:proofErr w:type="spellEnd"/>
      <w:r w:rsidRPr="00C42D11">
        <w:rPr>
          <w:rFonts w:ascii="Garamond" w:hAnsi="Garamond"/>
          <w:sz w:val="22"/>
          <w:szCs w:val="22"/>
        </w:rPr>
        <w:t>. 3 п. 2.6.2 Положения о реестре.</w:t>
      </w:r>
    </w:p>
    <w:p w14:paraId="79D91B6A" w14:textId="77777777" w:rsidR="00B657FB" w:rsidRPr="00C42D11" w:rsidRDefault="00B657FB" w:rsidP="00B657FB">
      <w:pPr>
        <w:numPr>
          <w:ilvl w:val="0"/>
          <w:numId w:val="41"/>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Таблица «Информация в отношении «малых»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по ГТП потребления» предоставляется только в случае изменения:</w:t>
      </w:r>
    </w:p>
    <w:p w14:paraId="18FDB682" w14:textId="77777777" w:rsidR="00B657FB" w:rsidRPr="00C42D11" w:rsidRDefault="00B657FB" w:rsidP="00B657FB">
      <w:pPr>
        <w:numPr>
          <w:ilvl w:val="0"/>
          <w:numId w:val="42"/>
        </w:numPr>
        <w:spacing w:after="160" w:line="259" w:lineRule="auto"/>
        <w:ind w:left="284" w:hanging="284"/>
        <w:jc w:val="both"/>
        <w:rPr>
          <w:rFonts w:ascii="Garamond" w:hAnsi="Garamond"/>
          <w:sz w:val="22"/>
          <w:szCs w:val="22"/>
        </w:rPr>
      </w:pPr>
      <w:r w:rsidRPr="00C42D11">
        <w:rPr>
          <w:rFonts w:ascii="Garamond" w:hAnsi="Garamond"/>
          <w:sz w:val="22"/>
          <w:szCs w:val="22"/>
        </w:rPr>
        <w:t xml:space="preserve">количества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в ГТП потребления по отношению к ранее согласованному составу </w:t>
      </w:r>
      <w:proofErr w:type="spellStart"/>
      <w:r w:rsidRPr="00C42D11">
        <w:rPr>
          <w:rFonts w:ascii="Garamond" w:hAnsi="Garamond"/>
          <w:sz w:val="22"/>
          <w:szCs w:val="22"/>
        </w:rPr>
        <w:t>ТП</w:t>
      </w:r>
      <w:proofErr w:type="spellEnd"/>
      <w:r w:rsidRPr="00C42D11">
        <w:rPr>
          <w:rFonts w:ascii="Garamond" w:hAnsi="Garamond"/>
          <w:sz w:val="22"/>
          <w:szCs w:val="22"/>
        </w:rPr>
        <w:t xml:space="preserve"> и </w:t>
      </w:r>
      <w:proofErr w:type="spellStart"/>
      <w:r w:rsidRPr="00C42D11">
        <w:rPr>
          <w:rFonts w:ascii="Garamond" w:hAnsi="Garamond"/>
          <w:sz w:val="22"/>
          <w:szCs w:val="22"/>
        </w:rPr>
        <w:t>ТИ</w:t>
      </w:r>
      <w:proofErr w:type="spellEnd"/>
      <w:r w:rsidRPr="00C42D11">
        <w:rPr>
          <w:rFonts w:ascii="Garamond" w:hAnsi="Garamond"/>
          <w:sz w:val="22"/>
          <w:szCs w:val="22"/>
        </w:rPr>
        <w:t>;</w:t>
      </w:r>
    </w:p>
    <w:p w14:paraId="584F5C96" w14:textId="77777777" w:rsidR="00B657FB" w:rsidRPr="00C42D11" w:rsidRDefault="00B657FB" w:rsidP="00B657FB">
      <w:pPr>
        <w:numPr>
          <w:ilvl w:val="0"/>
          <w:numId w:val="42"/>
        </w:numPr>
        <w:spacing w:after="160" w:line="259" w:lineRule="auto"/>
        <w:ind w:left="284" w:hanging="284"/>
        <w:jc w:val="both"/>
        <w:rPr>
          <w:rFonts w:ascii="Garamond" w:hAnsi="Garamond"/>
          <w:sz w:val="22"/>
          <w:szCs w:val="22"/>
        </w:rPr>
      </w:pPr>
      <w:r w:rsidRPr="00C42D11">
        <w:rPr>
          <w:rFonts w:ascii="Garamond" w:hAnsi="Garamond"/>
          <w:sz w:val="22"/>
          <w:szCs w:val="22"/>
        </w:rPr>
        <w:t xml:space="preserve">присоединенной мощности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в ГТП потребления по отношению к указанной в ранее предоставленном комплекте документов.</w:t>
      </w:r>
    </w:p>
    <w:p w14:paraId="779FCBA4" w14:textId="77777777" w:rsidR="00B657FB" w:rsidRPr="00C42D11" w:rsidRDefault="00B657FB" w:rsidP="00B657FB">
      <w:pPr>
        <w:numPr>
          <w:ilvl w:val="0"/>
          <w:numId w:val="41"/>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В случае нескольких одновременных изменений каждое изменение указывается отдельно с перечислением соответствующих изменяемых точек поставки / точек измерений.</w:t>
      </w:r>
    </w:p>
    <w:p w14:paraId="48545B06" w14:textId="77777777" w:rsidR="00B657FB" w:rsidRPr="00C42D11" w:rsidRDefault="00B657FB" w:rsidP="00B657FB">
      <w:pPr>
        <w:widowControl w:val="0"/>
        <w:ind w:left="567" w:hanging="567"/>
        <w:rPr>
          <w:rFonts w:ascii="Garamond" w:hAnsi="Garamond"/>
          <w:bCs/>
          <w:sz w:val="22"/>
          <w:szCs w:val="22"/>
          <w:lang w:eastAsia="en-US"/>
        </w:rPr>
      </w:pPr>
    </w:p>
    <w:p w14:paraId="6734C62D" w14:textId="77777777" w:rsidR="00B657FB" w:rsidRPr="00C42D11" w:rsidRDefault="00B657FB" w:rsidP="00B657FB">
      <w:pPr>
        <w:widowControl w:val="0"/>
        <w:ind w:left="567" w:hanging="567"/>
        <w:rPr>
          <w:rFonts w:ascii="Garamond" w:hAnsi="Garamond"/>
          <w:b/>
          <w:bCs/>
          <w:sz w:val="22"/>
          <w:szCs w:val="22"/>
          <w:lang w:eastAsia="en-US"/>
        </w:rPr>
      </w:pPr>
      <w:r w:rsidRPr="00C42D11">
        <w:rPr>
          <w:rFonts w:ascii="Garamond" w:hAnsi="Garamond"/>
          <w:b/>
          <w:bCs/>
          <w:sz w:val="22"/>
          <w:szCs w:val="22"/>
          <w:lang w:eastAsia="en-US"/>
        </w:rPr>
        <w:t>ГТП генерации</w:t>
      </w:r>
    </w:p>
    <w:p w14:paraId="6EA393BF" w14:textId="77777777" w:rsidR="00B657FB" w:rsidRPr="00C42D11" w:rsidRDefault="00B657FB" w:rsidP="00B657FB">
      <w:pPr>
        <w:widowControl w:val="0"/>
        <w:ind w:left="567" w:hanging="567"/>
        <w:rPr>
          <w:rFonts w:ascii="Garamond" w:hAnsi="Garamond"/>
          <w:b/>
          <w:bCs/>
          <w:sz w:val="22"/>
          <w:szCs w:val="22"/>
          <w:lang w:eastAsia="en-US"/>
        </w:rPr>
      </w:pPr>
      <w:r w:rsidRPr="00C42D11">
        <w:rPr>
          <w:rFonts w:ascii="Garamond" w:hAnsi="Garamond"/>
          <w:b/>
          <w:bCs/>
          <w:sz w:val="22"/>
          <w:szCs w:val="22"/>
          <w:lang w:eastAsia="en-US"/>
        </w:rPr>
        <w:t>Виды изменений:</w:t>
      </w:r>
    </w:p>
    <w:p w14:paraId="1467F9B4"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73E336D8"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ТП</w:t>
      </w:r>
      <w:proofErr w:type="spellEnd"/>
      <w:r w:rsidRPr="00C42D11">
        <w:rPr>
          <w:rFonts w:ascii="Garamond" w:hAnsi="Garamond"/>
          <w:sz w:val="22"/>
          <w:szCs w:val="22"/>
        </w:rPr>
        <w:t>: вместо №№ __ – №№ __ соответственно.</w:t>
      </w:r>
    </w:p>
    <w:p w14:paraId="6EBBEF1B"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 xml:space="preserve">Добавление __ </w:t>
      </w:r>
      <w:proofErr w:type="spellStart"/>
      <w:r w:rsidRPr="00C42D11">
        <w:rPr>
          <w:rFonts w:ascii="Garamond" w:hAnsi="Garamond"/>
          <w:sz w:val="22"/>
          <w:szCs w:val="22"/>
        </w:rPr>
        <w:t>ТИ</w:t>
      </w:r>
      <w:proofErr w:type="spellEnd"/>
      <w:r w:rsidRPr="00C42D11">
        <w:rPr>
          <w:rFonts w:ascii="Garamond" w:hAnsi="Garamond"/>
          <w:sz w:val="22"/>
          <w:szCs w:val="22"/>
        </w:rPr>
        <w:t>: №№__.</w:t>
      </w:r>
    </w:p>
    <w:p w14:paraId="3AD0DBB7"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7989CD86"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369E89E9"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ТИ</w:t>
      </w:r>
      <w:proofErr w:type="spellEnd"/>
      <w:r w:rsidRPr="00C42D11">
        <w:rPr>
          <w:rFonts w:ascii="Garamond" w:hAnsi="Garamond"/>
          <w:sz w:val="22"/>
          <w:szCs w:val="22"/>
        </w:rPr>
        <w:t>: вместо №№ __ – №№ __ соответственно.</w:t>
      </w:r>
    </w:p>
    <w:p w14:paraId="7B1D8FC6"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 xml:space="preserve">Приведение наименований </w:t>
      </w:r>
      <w:proofErr w:type="spellStart"/>
      <w:r w:rsidRPr="00C42D11">
        <w:rPr>
          <w:rFonts w:ascii="Garamond" w:hAnsi="Garamond"/>
          <w:sz w:val="22"/>
          <w:szCs w:val="22"/>
        </w:rPr>
        <w:t>ТП</w:t>
      </w:r>
      <w:proofErr w:type="spellEnd"/>
      <w:r w:rsidRPr="00C42D11">
        <w:rPr>
          <w:rFonts w:ascii="Garamond" w:hAnsi="Garamond"/>
          <w:sz w:val="22"/>
          <w:szCs w:val="22"/>
        </w:rPr>
        <w:t xml:space="preserve"> и </w:t>
      </w:r>
      <w:proofErr w:type="spellStart"/>
      <w:r w:rsidRPr="00C42D11">
        <w:rPr>
          <w:rFonts w:ascii="Garamond" w:hAnsi="Garamond"/>
          <w:sz w:val="22"/>
          <w:szCs w:val="22"/>
        </w:rPr>
        <w:t>ТИ</w:t>
      </w:r>
      <w:proofErr w:type="spellEnd"/>
      <w:r w:rsidRPr="00C42D11">
        <w:rPr>
          <w:rFonts w:ascii="Garamond" w:hAnsi="Garamond"/>
          <w:sz w:val="22"/>
          <w:szCs w:val="22"/>
        </w:rPr>
        <w:t xml:space="preserve"> в соответствие требованиям Положения о реестре (</w:t>
      </w:r>
      <w:proofErr w:type="spellStart"/>
      <w:r w:rsidRPr="00C42D11">
        <w:rPr>
          <w:rFonts w:ascii="Garamond" w:hAnsi="Garamond"/>
          <w:sz w:val="22"/>
          <w:szCs w:val="22"/>
        </w:rPr>
        <w:t>ТП</w:t>
      </w:r>
      <w:proofErr w:type="spellEnd"/>
      <w:r w:rsidRPr="00C42D11">
        <w:rPr>
          <w:rFonts w:ascii="Garamond" w:hAnsi="Garamond"/>
          <w:sz w:val="22"/>
          <w:szCs w:val="22"/>
        </w:rPr>
        <w:t xml:space="preserve">: №№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3821A0DB"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Изменение паспортных технологических характеристик генерирующего оборудования.</w:t>
      </w:r>
    </w:p>
    <w:p w14:paraId="7D24CA32"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lastRenderedPageBreak/>
        <w:t>Уведомление КО (указать номер письма).</w:t>
      </w:r>
    </w:p>
    <w:p w14:paraId="076DDBCD"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Переоформление действующего ПСИ в электронный вид.</w:t>
      </w:r>
    </w:p>
    <w:p w14:paraId="1C95EFDD"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Изменение алгоритма расчета.</w:t>
      </w:r>
    </w:p>
    <w:p w14:paraId="3F1FA117"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метода восстановления информации в случае выхода из строя </w:t>
      </w:r>
      <w:proofErr w:type="spellStart"/>
      <w:r w:rsidRPr="00C42D11">
        <w:rPr>
          <w:rFonts w:ascii="Garamond" w:hAnsi="Garamond"/>
          <w:sz w:val="22"/>
          <w:szCs w:val="22"/>
        </w:rPr>
        <w:t>ОИП</w:t>
      </w:r>
      <w:proofErr w:type="spellEnd"/>
      <w:r w:rsidRPr="00C42D11">
        <w:rPr>
          <w:rFonts w:ascii="Garamond" w:hAnsi="Garamond"/>
          <w:sz w:val="22"/>
          <w:szCs w:val="22"/>
        </w:rPr>
        <w:t xml:space="preserve"> (</w:t>
      </w:r>
      <w:proofErr w:type="spellStart"/>
      <w:r w:rsidRPr="00C42D11">
        <w:rPr>
          <w:rFonts w:ascii="Garamond" w:hAnsi="Garamond"/>
          <w:sz w:val="22"/>
          <w:szCs w:val="22"/>
        </w:rPr>
        <w:t>РИП</w:t>
      </w:r>
      <w:proofErr w:type="spellEnd"/>
      <w:r w:rsidRPr="00C42D11">
        <w:rPr>
          <w:rFonts w:ascii="Garamond" w:hAnsi="Garamond"/>
          <w:sz w:val="22"/>
          <w:szCs w:val="22"/>
        </w:rPr>
        <w:t>).</w:t>
      </w:r>
    </w:p>
    <w:p w14:paraId="3B73C4D9"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bCs/>
          <w:sz w:val="22"/>
          <w:szCs w:val="22"/>
        </w:rPr>
        <w:t>Изменение источника, по которому СО формирует данные.</w:t>
      </w:r>
    </w:p>
    <w:p w14:paraId="63539C56" w14:textId="77777777" w:rsidR="00B657FB" w:rsidRPr="00C42D11" w:rsidRDefault="00B657FB" w:rsidP="00B657FB">
      <w:pPr>
        <w:numPr>
          <w:ilvl w:val="0"/>
          <w:numId w:val="39"/>
        </w:numPr>
        <w:spacing w:after="160" w:line="259" w:lineRule="auto"/>
        <w:ind w:left="284" w:hanging="284"/>
        <w:jc w:val="both"/>
        <w:rPr>
          <w:rFonts w:ascii="Garamond" w:hAnsi="Garamond"/>
          <w:sz w:val="22"/>
          <w:szCs w:val="22"/>
        </w:rPr>
      </w:pPr>
      <w:r w:rsidRPr="00C42D11">
        <w:rPr>
          <w:rFonts w:ascii="Garamond" w:hAnsi="Garamond"/>
          <w:sz w:val="22"/>
          <w:szCs w:val="22"/>
        </w:rPr>
        <w:t>Иные изменения (указать).</w:t>
      </w:r>
    </w:p>
    <w:p w14:paraId="19A1717A" w14:textId="77777777" w:rsidR="00B657FB" w:rsidRPr="00C42D11" w:rsidRDefault="00B657FB" w:rsidP="00B657FB">
      <w:pPr>
        <w:rPr>
          <w:rFonts w:ascii="Garamond" w:hAnsi="Garamond"/>
          <w:b/>
          <w:bCs/>
          <w:sz w:val="22"/>
          <w:szCs w:val="22"/>
          <w:lang w:eastAsia="en-US"/>
        </w:rPr>
      </w:pPr>
      <w:r w:rsidRPr="00C42D11">
        <w:rPr>
          <w:rFonts w:ascii="Garamond" w:hAnsi="Garamond"/>
          <w:b/>
          <w:bCs/>
          <w:sz w:val="22"/>
          <w:szCs w:val="22"/>
          <w:lang w:eastAsia="en-US"/>
        </w:rPr>
        <w:t>ГТП потребления</w:t>
      </w:r>
    </w:p>
    <w:p w14:paraId="618B0DD1" w14:textId="77777777" w:rsidR="00B657FB" w:rsidRPr="00C42D11" w:rsidRDefault="00B657FB" w:rsidP="00B657FB">
      <w:pPr>
        <w:rPr>
          <w:rFonts w:ascii="Garamond" w:hAnsi="Garamond"/>
          <w:b/>
          <w:bCs/>
          <w:sz w:val="22"/>
          <w:szCs w:val="22"/>
          <w:lang w:eastAsia="en-US"/>
        </w:rPr>
      </w:pPr>
      <w:r w:rsidRPr="00C42D11">
        <w:rPr>
          <w:rFonts w:ascii="Garamond" w:hAnsi="Garamond"/>
          <w:b/>
          <w:bCs/>
          <w:sz w:val="22"/>
          <w:szCs w:val="22"/>
          <w:lang w:eastAsia="en-US"/>
        </w:rPr>
        <w:t>Виды изменений:</w:t>
      </w:r>
    </w:p>
    <w:p w14:paraId="2E9DE31E"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7A1EC7B8"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ТП</w:t>
      </w:r>
      <w:proofErr w:type="spellEnd"/>
      <w:r w:rsidRPr="00C42D11">
        <w:rPr>
          <w:rFonts w:ascii="Garamond" w:hAnsi="Garamond"/>
          <w:sz w:val="22"/>
          <w:szCs w:val="22"/>
        </w:rPr>
        <w:t>: вместо №№ __ – №№ __ соответственно.</w:t>
      </w:r>
    </w:p>
    <w:p w14:paraId="09E0C52C"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0EF8EF0C"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ТИ</w:t>
      </w:r>
      <w:proofErr w:type="spellEnd"/>
      <w:r w:rsidRPr="00C42D11">
        <w:rPr>
          <w:rFonts w:ascii="Garamond" w:hAnsi="Garamond"/>
          <w:sz w:val="22"/>
          <w:szCs w:val="22"/>
        </w:rPr>
        <w:t>: вместо №№ __ – №№ __ соответственно.</w:t>
      </w:r>
    </w:p>
    <w:p w14:paraId="7EF74C76"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Приведение наименований </w:t>
      </w:r>
      <w:proofErr w:type="spellStart"/>
      <w:r w:rsidRPr="00C42D11">
        <w:rPr>
          <w:rFonts w:ascii="Garamond" w:hAnsi="Garamond"/>
          <w:sz w:val="22"/>
          <w:szCs w:val="22"/>
        </w:rPr>
        <w:t>ТП</w:t>
      </w:r>
      <w:proofErr w:type="spellEnd"/>
      <w:r w:rsidRPr="00C42D11">
        <w:rPr>
          <w:rFonts w:ascii="Garamond" w:hAnsi="Garamond"/>
          <w:sz w:val="22"/>
          <w:szCs w:val="22"/>
        </w:rPr>
        <w:t xml:space="preserve"> и </w:t>
      </w:r>
      <w:proofErr w:type="spellStart"/>
      <w:r w:rsidRPr="00C42D11">
        <w:rPr>
          <w:rFonts w:ascii="Garamond" w:hAnsi="Garamond"/>
          <w:sz w:val="22"/>
          <w:szCs w:val="22"/>
        </w:rPr>
        <w:t>ТИ</w:t>
      </w:r>
      <w:proofErr w:type="spellEnd"/>
      <w:r w:rsidRPr="00C42D11">
        <w:rPr>
          <w:rFonts w:ascii="Garamond" w:hAnsi="Garamond"/>
          <w:sz w:val="22"/>
          <w:szCs w:val="22"/>
        </w:rPr>
        <w:t xml:space="preserve"> в соответствие требованиям Положения о реестре (</w:t>
      </w:r>
      <w:proofErr w:type="spellStart"/>
      <w:r w:rsidRPr="00C42D11">
        <w:rPr>
          <w:rFonts w:ascii="Garamond" w:hAnsi="Garamond"/>
          <w:sz w:val="22"/>
          <w:szCs w:val="22"/>
        </w:rPr>
        <w:t>ТП</w:t>
      </w:r>
      <w:proofErr w:type="spellEnd"/>
      <w:r w:rsidRPr="00C42D11">
        <w:rPr>
          <w:rFonts w:ascii="Garamond" w:hAnsi="Garamond"/>
          <w:sz w:val="22"/>
          <w:szCs w:val="22"/>
        </w:rPr>
        <w:t xml:space="preserve">: №№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703D5867"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наименования присоединений по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7C756C43"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Добавление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3FC7487E"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5B34D0E1"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состава </w:t>
      </w:r>
      <w:proofErr w:type="spellStart"/>
      <w:r w:rsidRPr="00C42D11">
        <w:rPr>
          <w:rFonts w:ascii="Garamond" w:hAnsi="Garamond"/>
          <w:sz w:val="22"/>
          <w:szCs w:val="22"/>
        </w:rPr>
        <w:t>ТИ</w:t>
      </w:r>
      <w:proofErr w:type="spellEnd"/>
      <w:r w:rsidRPr="00C42D11">
        <w:rPr>
          <w:rFonts w:ascii="Garamond" w:hAnsi="Garamond"/>
          <w:sz w:val="22"/>
          <w:szCs w:val="22"/>
        </w:rPr>
        <w:t xml:space="preserve"> по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143E300B"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признака отнесения к «малым» </w:t>
      </w:r>
      <w:proofErr w:type="spellStart"/>
      <w:r w:rsidRPr="00C42D11">
        <w:rPr>
          <w:rFonts w:ascii="Garamond" w:hAnsi="Garamond"/>
          <w:sz w:val="22"/>
          <w:szCs w:val="22"/>
        </w:rPr>
        <w:t>ТП</w:t>
      </w:r>
      <w:proofErr w:type="spellEnd"/>
      <w:r w:rsidRPr="00C42D11">
        <w:rPr>
          <w:rFonts w:ascii="Garamond" w:hAnsi="Garamond"/>
          <w:sz w:val="22"/>
          <w:szCs w:val="22"/>
        </w:rPr>
        <w:t xml:space="preserve"> по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30C5C37B"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признака включения в АИИС КУЭ по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2DE902FA"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типа и модификации / измерительных каналов </w:t>
      </w:r>
      <w:r w:rsidRPr="00C42D11">
        <w:rPr>
          <w:rFonts w:ascii="Garamond" w:hAnsi="Garamond"/>
          <w:sz w:val="22"/>
          <w:szCs w:val="22"/>
          <w:highlight w:val="yellow"/>
        </w:rPr>
        <w:t>счетчика</w:t>
      </w:r>
      <w:r w:rsidRPr="00C42D11">
        <w:rPr>
          <w:rFonts w:ascii="Garamond" w:hAnsi="Garamond"/>
          <w:sz w:val="22"/>
          <w:szCs w:val="22"/>
        </w:rPr>
        <w:t xml:space="preserve"> по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5F23FAA0"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наименования смежного владельца оборудования по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0252A2BF"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Изменение количества юридических лиц, в отношении которых осуществляется энергоснабжение (заключение договора энергоснабжения).</w:t>
      </w:r>
    </w:p>
    <w:p w14:paraId="373A2BF7"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Актуализация документов по ГТП потребления / сечению (предоставление права участия по новой/измененной ГТП (указать наименование ГТП)). Макет 60001 предоставлен ранее с заявлением по форме 19.4 </w:t>
      </w:r>
      <w:proofErr w:type="spellStart"/>
      <w:r w:rsidRPr="00C42D11">
        <w:rPr>
          <w:rFonts w:ascii="Garamond" w:hAnsi="Garamond"/>
          <w:i/>
          <w:sz w:val="22"/>
          <w:szCs w:val="22"/>
        </w:rPr>
        <w:t>вх</w:t>
      </w:r>
      <w:proofErr w:type="spellEnd"/>
      <w:r w:rsidRPr="00C42D11">
        <w:rPr>
          <w:rFonts w:ascii="Garamond" w:hAnsi="Garamond"/>
          <w:i/>
          <w:sz w:val="22"/>
          <w:szCs w:val="22"/>
        </w:rPr>
        <w:t xml:space="preserve">. №____от____ </w:t>
      </w:r>
      <w:r w:rsidRPr="00C42D11">
        <w:rPr>
          <w:rFonts w:ascii="Garamond" w:hAnsi="Garamond"/>
          <w:sz w:val="22"/>
          <w:szCs w:val="22"/>
        </w:rPr>
        <w:t>(указывается в случае отсутствии необходимости внесения изменений в ПСИ, направленный ранее с заявлением по форме 19.4).</w:t>
      </w:r>
    </w:p>
    <w:p w14:paraId="4DB56D83"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Уведомление КО (указать номер письма).</w:t>
      </w:r>
    </w:p>
    <w:p w14:paraId="44370FB5"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Переоформление действующего ПСИ в электронный вид.</w:t>
      </w:r>
    </w:p>
    <w:p w14:paraId="0F6279C9"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Изменение алгоритма расчета.</w:t>
      </w:r>
    </w:p>
    <w:p w14:paraId="4FE6BE21"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метода восстановления информации в случае выхода из строя </w:t>
      </w:r>
      <w:proofErr w:type="spellStart"/>
      <w:r w:rsidRPr="00C42D11">
        <w:rPr>
          <w:rFonts w:ascii="Garamond" w:hAnsi="Garamond"/>
          <w:sz w:val="22"/>
          <w:szCs w:val="22"/>
        </w:rPr>
        <w:t>ОИП</w:t>
      </w:r>
      <w:proofErr w:type="spellEnd"/>
      <w:r w:rsidRPr="00C42D11">
        <w:rPr>
          <w:rFonts w:ascii="Garamond" w:hAnsi="Garamond"/>
          <w:sz w:val="22"/>
          <w:szCs w:val="22"/>
        </w:rPr>
        <w:t xml:space="preserve"> (</w:t>
      </w:r>
      <w:proofErr w:type="spellStart"/>
      <w:r w:rsidRPr="00C42D11">
        <w:rPr>
          <w:rFonts w:ascii="Garamond" w:hAnsi="Garamond"/>
          <w:sz w:val="22"/>
          <w:szCs w:val="22"/>
        </w:rPr>
        <w:t>РИП</w:t>
      </w:r>
      <w:proofErr w:type="spellEnd"/>
      <w:r w:rsidRPr="00C42D11">
        <w:rPr>
          <w:rFonts w:ascii="Garamond" w:hAnsi="Garamond"/>
          <w:sz w:val="22"/>
          <w:szCs w:val="22"/>
        </w:rPr>
        <w:t>).</w:t>
      </w:r>
    </w:p>
    <w:p w14:paraId="6218D4F9"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bCs/>
          <w:sz w:val="22"/>
          <w:szCs w:val="22"/>
        </w:rPr>
        <w:t xml:space="preserve">Изменение источника, по которому СО формирует данные. </w:t>
      </w:r>
    </w:p>
    <w:p w14:paraId="6DAF3E41" w14:textId="77777777" w:rsidR="00B657FB" w:rsidRPr="00C42D11" w:rsidRDefault="00B657FB" w:rsidP="00B657FB">
      <w:pPr>
        <w:numPr>
          <w:ilvl w:val="0"/>
          <w:numId w:val="40"/>
        </w:numPr>
        <w:spacing w:after="160" w:line="259" w:lineRule="auto"/>
        <w:ind w:left="284" w:hanging="284"/>
        <w:jc w:val="both"/>
        <w:rPr>
          <w:rFonts w:ascii="Garamond" w:hAnsi="Garamond"/>
          <w:sz w:val="22"/>
          <w:szCs w:val="22"/>
        </w:rPr>
      </w:pPr>
      <w:r w:rsidRPr="00C42D11">
        <w:rPr>
          <w:rFonts w:ascii="Garamond" w:hAnsi="Garamond"/>
          <w:sz w:val="22"/>
          <w:szCs w:val="22"/>
        </w:rPr>
        <w:t>Иные изменения (указать).</w:t>
      </w:r>
    </w:p>
    <w:p w14:paraId="76F42FBB" w14:textId="77777777" w:rsidR="00B657FB" w:rsidRDefault="00B657FB" w:rsidP="00B657FB">
      <w:pPr>
        <w:rPr>
          <w:rFonts w:ascii="Garamond" w:hAnsi="Garamond"/>
          <w:b/>
          <w:sz w:val="22"/>
          <w:szCs w:val="22"/>
        </w:rPr>
      </w:pPr>
      <w:r>
        <w:rPr>
          <w:rFonts w:ascii="Garamond" w:hAnsi="Garamond"/>
          <w:b/>
          <w:sz w:val="22"/>
          <w:szCs w:val="22"/>
        </w:rPr>
        <w:br w:type="page"/>
      </w:r>
    </w:p>
    <w:p w14:paraId="10D81D56" w14:textId="77777777" w:rsidR="00B657FB" w:rsidRPr="00C42D11" w:rsidRDefault="00B657FB" w:rsidP="00B657FB">
      <w:pPr>
        <w:jc w:val="right"/>
        <w:rPr>
          <w:rFonts w:ascii="Garamond" w:hAnsi="Garamond"/>
          <w:b/>
          <w:sz w:val="22"/>
          <w:szCs w:val="22"/>
        </w:rPr>
      </w:pPr>
      <w:r w:rsidRPr="00C42D11">
        <w:rPr>
          <w:rFonts w:ascii="Garamond" w:hAnsi="Garamond"/>
          <w:b/>
          <w:sz w:val="22"/>
          <w:szCs w:val="22"/>
        </w:rPr>
        <w:lastRenderedPageBreak/>
        <w:t>Предлагаемая редакция</w:t>
      </w:r>
    </w:p>
    <w:p w14:paraId="4DEA1E38" w14:textId="77777777" w:rsidR="00B657FB" w:rsidRPr="00C42D11" w:rsidRDefault="00B657FB" w:rsidP="00B657FB">
      <w:pPr>
        <w:jc w:val="center"/>
        <w:rPr>
          <w:rFonts w:ascii="Garamond" w:hAnsi="Garamond"/>
          <w:b/>
          <w:sz w:val="22"/>
          <w:szCs w:val="22"/>
          <w:lang w:eastAsia="en-US"/>
        </w:rPr>
      </w:pPr>
    </w:p>
    <w:p w14:paraId="29962A1B"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Форма 4В</w:t>
      </w:r>
    </w:p>
    <w:p w14:paraId="00DA0689" w14:textId="77777777" w:rsidR="00B657FB" w:rsidRPr="00C42D11" w:rsidRDefault="00B657FB" w:rsidP="00B657FB">
      <w:pPr>
        <w:rPr>
          <w:rFonts w:ascii="Garamond" w:hAnsi="Garamond"/>
          <w:sz w:val="22"/>
          <w:szCs w:val="22"/>
          <w:lang w:eastAsia="en-US"/>
        </w:rPr>
      </w:pPr>
    </w:p>
    <w:p w14:paraId="47395623"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(на бланке заявителя)</w:t>
      </w:r>
    </w:p>
    <w:p w14:paraId="7DAA6889" w14:textId="77777777" w:rsidR="00B657FB" w:rsidRPr="00C42D11" w:rsidRDefault="00B657FB" w:rsidP="00B657FB">
      <w:pPr>
        <w:ind w:left="6521"/>
        <w:rPr>
          <w:rFonts w:ascii="Garamond" w:hAnsi="Garamond"/>
          <w:b/>
          <w:sz w:val="22"/>
          <w:szCs w:val="22"/>
          <w:lang w:eastAsia="en-US"/>
        </w:rPr>
      </w:pPr>
      <w:r w:rsidRPr="00C42D11">
        <w:rPr>
          <w:rFonts w:ascii="Garamond" w:hAnsi="Garamond"/>
          <w:b/>
          <w:sz w:val="22"/>
          <w:szCs w:val="22"/>
          <w:lang w:eastAsia="en-US"/>
        </w:rPr>
        <w:t>Председателю Правления</w:t>
      </w:r>
    </w:p>
    <w:p w14:paraId="0D7943B0" w14:textId="77777777" w:rsidR="00B657FB" w:rsidRPr="00C42D11" w:rsidRDefault="00B657FB" w:rsidP="00B657FB">
      <w:pPr>
        <w:ind w:left="6521"/>
        <w:rPr>
          <w:rFonts w:ascii="Garamond" w:hAnsi="Garamond"/>
          <w:b/>
          <w:sz w:val="22"/>
          <w:szCs w:val="22"/>
          <w:lang w:eastAsia="en-US"/>
        </w:rPr>
      </w:pPr>
      <w:r w:rsidRPr="00C42D11">
        <w:rPr>
          <w:rFonts w:ascii="Garamond" w:hAnsi="Garamond"/>
          <w:b/>
          <w:sz w:val="22"/>
          <w:szCs w:val="22"/>
          <w:lang w:eastAsia="en-US"/>
        </w:rPr>
        <w:t>АО «АТС»</w:t>
      </w:r>
    </w:p>
    <w:p w14:paraId="00266A6B" w14:textId="77777777" w:rsidR="00B657FB" w:rsidRPr="00C42D11" w:rsidRDefault="00B657FB" w:rsidP="00B657FB">
      <w:pPr>
        <w:ind w:left="6521"/>
        <w:rPr>
          <w:rFonts w:ascii="Garamond" w:hAnsi="Garamond"/>
          <w:b/>
          <w:sz w:val="22"/>
          <w:szCs w:val="22"/>
          <w:lang w:eastAsia="en-US"/>
        </w:rPr>
      </w:pPr>
    </w:p>
    <w:p w14:paraId="5CCD362E"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 _____________________</w:t>
      </w:r>
    </w:p>
    <w:p w14:paraId="47A45C1A"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«___» ___________ 20 ___ г.</w:t>
      </w:r>
    </w:p>
    <w:p w14:paraId="076E2E0F" w14:textId="77777777" w:rsidR="00B657FB" w:rsidRPr="00C42D11" w:rsidRDefault="00B657FB" w:rsidP="00B657FB">
      <w:pPr>
        <w:rPr>
          <w:rFonts w:ascii="Garamond" w:hAnsi="Garamond"/>
          <w:sz w:val="22"/>
          <w:szCs w:val="22"/>
          <w:lang w:eastAsia="en-US"/>
        </w:rPr>
      </w:pPr>
    </w:p>
    <w:p w14:paraId="28E9BC68"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ЗАЯВЛЕНИЕ</w:t>
      </w:r>
    </w:p>
    <w:p w14:paraId="29EDBC25" w14:textId="77777777" w:rsidR="00B657FB" w:rsidRPr="00C42D11" w:rsidRDefault="00B657FB" w:rsidP="00B657FB">
      <w:pPr>
        <w:rPr>
          <w:rFonts w:ascii="Garamond" w:hAnsi="Garamond"/>
          <w:sz w:val="22"/>
          <w:szCs w:val="22"/>
          <w:lang w:eastAsia="en-US"/>
        </w:rPr>
      </w:pPr>
    </w:p>
    <w:p w14:paraId="2057B388"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о внесении изменений (дополнений) в регистрационную информацию</w:t>
      </w:r>
    </w:p>
    <w:p w14:paraId="5F8F24F2" w14:textId="77777777" w:rsidR="00B657FB" w:rsidRPr="00C42D11" w:rsidRDefault="00B657FB" w:rsidP="00B657FB">
      <w:pPr>
        <w:rPr>
          <w:rFonts w:ascii="Garamond" w:hAnsi="Garamond"/>
          <w:sz w:val="22"/>
          <w:szCs w:val="22"/>
          <w:lang w:eastAsia="en-US"/>
        </w:rPr>
      </w:pPr>
    </w:p>
    <w:tbl>
      <w:tblPr>
        <w:tblW w:w="0" w:type="auto"/>
        <w:tblLook w:val="04A0" w:firstRow="1" w:lastRow="0" w:firstColumn="1" w:lastColumn="0" w:noHBand="0" w:noVBand="1"/>
      </w:tblPr>
      <w:tblGrid>
        <w:gridCol w:w="9638"/>
      </w:tblGrid>
      <w:tr w:rsidR="00B657FB" w:rsidRPr="00C42D11" w14:paraId="5BAD5817" w14:textId="77777777" w:rsidTr="000618BD">
        <w:trPr>
          <w:trHeight w:val="283"/>
        </w:trPr>
        <w:tc>
          <w:tcPr>
            <w:tcW w:w="10137" w:type="dxa"/>
            <w:tcBorders>
              <w:bottom w:val="single" w:sz="4" w:space="0" w:color="auto"/>
            </w:tcBorders>
            <w:shd w:val="clear" w:color="auto" w:fill="auto"/>
            <w:vAlign w:val="center"/>
          </w:tcPr>
          <w:p w14:paraId="11894F21" w14:textId="77777777" w:rsidR="00B657FB" w:rsidRPr="00C42D11" w:rsidRDefault="00B657FB" w:rsidP="000618BD">
            <w:pPr>
              <w:jc w:val="center"/>
              <w:rPr>
                <w:rFonts w:ascii="Garamond" w:hAnsi="Garamond"/>
                <w:b/>
                <w:sz w:val="22"/>
                <w:szCs w:val="22"/>
                <w:lang w:eastAsia="en-US"/>
              </w:rPr>
            </w:pPr>
          </w:p>
        </w:tc>
      </w:tr>
      <w:tr w:rsidR="00B657FB" w:rsidRPr="00C42D11" w14:paraId="77A7CBDA" w14:textId="77777777" w:rsidTr="000618BD">
        <w:trPr>
          <w:trHeight w:val="283"/>
        </w:trPr>
        <w:tc>
          <w:tcPr>
            <w:tcW w:w="10137" w:type="dxa"/>
            <w:tcBorders>
              <w:top w:val="single" w:sz="4" w:space="0" w:color="auto"/>
            </w:tcBorders>
            <w:shd w:val="clear" w:color="auto" w:fill="auto"/>
            <w:vAlign w:val="center"/>
          </w:tcPr>
          <w:p w14:paraId="24193F8D" w14:textId="77777777" w:rsidR="00B657FB" w:rsidRPr="00C42D11" w:rsidRDefault="00B657FB" w:rsidP="000618BD">
            <w:pPr>
              <w:jc w:val="center"/>
              <w:rPr>
                <w:rFonts w:ascii="Garamond" w:hAnsi="Garamond"/>
                <w:sz w:val="22"/>
                <w:szCs w:val="22"/>
                <w:lang w:eastAsia="en-US"/>
              </w:rPr>
            </w:pPr>
            <w:r w:rsidRPr="00C42D11">
              <w:rPr>
                <w:rFonts w:ascii="Garamond" w:hAnsi="Garamond"/>
                <w:i/>
                <w:sz w:val="22"/>
                <w:szCs w:val="22"/>
                <w:lang w:eastAsia="en-US"/>
              </w:rPr>
              <w:t>(полное наименование организации с указанием организационно-правовой формы)</w:t>
            </w:r>
          </w:p>
        </w:tc>
      </w:tr>
    </w:tbl>
    <w:p w14:paraId="7B445CE8" w14:textId="77777777" w:rsidR="00B657FB" w:rsidRPr="00C42D11" w:rsidRDefault="00B657FB" w:rsidP="00B657FB">
      <w:pPr>
        <w:rPr>
          <w:rFonts w:ascii="Garamond" w:hAnsi="Garamond"/>
          <w:sz w:val="22"/>
          <w:szCs w:val="22"/>
          <w:lang w:eastAsia="en-US"/>
        </w:rPr>
      </w:pPr>
    </w:p>
    <w:tbl>
      <w:tblPr>
        <w:tblW w:w="0" w:type="auto"/>
        <w:tblLook w:val="04A0" w:firstRow="1" w:lastRow="0" w:firstColumn="1" w:lastColumn="0" w:noHBand="0" w:noVBand="1"/>
      </w:tblPr>
      <w:tblGrid>
        <w:gridCol w:w="9638"/>
      </w:tblGrid>
      <w:tr w:rsidR="00B657FB" w:rsidRPr="00C42D11" w14:paraId="77B3D095" w14:textId="77777777" w:rsidTr="000618BD">
        <w:trPr>
          <w:trHeight w:val="283"/>
        </w:trPr>
        <w:tc>
          <w:tcPr>
            <w:tcW w:w="10137" w:type="dxa"/>
            <w:tcBorders>
              <w:bottom w:val="single" w:sz="4" w:space="0" w:color="auto"/>
            </w:tcBorders>
            <w:shd w:val="clear" w:color="auto" w:fill="auto"/>
            <w:vAlign w:val="center"/>
          </w:tcPr>
          <w:p w14:paraId="08AD3415" w14:textId="77777777" w:rsidR="00B657FB" w:rsidRPr="00C42D11" w:rsidRDefault="00B657FB" w:rsidP="000618BD">
            <w:pPr>
              <w:jc w:val="center"/>
              <w:rPr>
                <w:rFonts w:ascii="Garamond" w:hAnsi="Garamond"/>
                <w:b/>
                <w:sz w:val="22"/>
                <w:szCs w:val="22"/>
                <w:lang w:eastAsia="en-US"/>
              </w:rPr>
            </w:pPr>
          </w:p>
        </w:tc>
      </w:tr>
      <w:tr w:rsidR="00B657FB" w:rsidRPr="00C42D11" w14:paraId="223981CC" w14:textId="77777777" w:rsidTr="000618BD">
        <w:trPr>
          <w:trHeight w:val="283"/>
        </w:trPr>
        <w:tc>
          <w:tcPr>
            <w:tcW w:w="10137" w:type="dxa"/>
            <w:tcBorders>
              <w:top w:val="single" w:sz="4" w:space="0" w:color="auto"/>
            </w:tcBorders>
            <w:shd w:val="clear" w:color="auto" w:fill="auto"/>
            <w:vAlign w:val="center"/>
          </w:tcPr>
          <w:p w14:paraId="4855E4DB" w14:textId="77777777" w:rsidR="00B657FB" w:rsidRPr="00C42D11" w:rsidRDefault="00B657FB" w:rsidP="000618BD">
            <w:pPr>
              <w:jc w:val="center"/>
              <w:rPr>
                <w:rFonts w:ascii="Garamond" w:hAnsi="Garamond"/>
                <w:sz w:val="22"/>
                <w:szCs w:val="22"/>
                <w:lang w:eastAsia="en-US"/>
              </w:rPr>
            </w:pPr>
            <w:r w:rsidRPr="00C42D11">
              <w:rPr>
                <w:rFonts w:ascii="Garamond" w:hAnsi="Garamond"/>
                <w:i/>
                <w:sz w:val="22"/>
                <w:szCs w:val="22"/>
                <w:lang w:eastAsia="en-US"/>
              </w:rPr>
              <w:t>(регистрационный номер в Реестре субъектов оптового рынка)</w:t>
            </w:r>
          </w:p>
        </w:tc>
      </w:tr>
    </w:tbl>
    <w:p w14:paraId="13353997" w14:textId="77777777" w:rsidR="00B657FB" w:rsidRPr="00C42D11" w:rsidRDefault="00B657FB" w:rsidP="00B657FB">
      <w:pPr>
        <w:rPr>
          <w:rFonts w:ascii="Garamond" w:hAnsi="Garamond"/>
          <w:sz w:val="22"/>
          <w:szCs w:val="22"/>
          <w:lang w:eastAsia="en-US"/>
        </w:rPr>
      </w:pPr>
    </w:p>
    <w:p w14:paraId="7BEF1E75"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выражает намерение в порядке, установленном п. 4.3.1/4.3.2 (</w:t>
      </w:r>
      <w:r w:rsidRPr="00C42D11">
        <w:rPr>
          <w:rFonts w:ascii="Garamond" w:hAnsi="Garamond"/>
          <w:i/>
          <w:sz w:val="22"/>
          <w:szCs w:val="22"/>
          <w:lang w:eastAsia="en-US"/>
        </w:rPr>
        <w:t>выбрать пункт</w:t>
      </w:r>
      <w:r w:rsidRPr="00C42D11">
        <w:rPr>
          <w:rFonts w:ascii="Garamond" w:hAnsi="Garamond"/>
          <w:sz w:val="22"/>
          <w:szCs w:val="22"/>
          <w:lang w:eastAsia="en-US"/>
        </w:rPr>
        <w:t xml:space="preserve">) Положения о реестре, внести изменения в регистрационную информацию на </w:t>
      </w:r>
      <w:r w:rsidRPr="00C42D11">
        <w:rPr>
          <w:rFonts w:ascii="Garamond" w:hAnsi="Garamond"/>
          <w:sz w:val="22"/>
          <w:szCs w:val="22"/>
          <w:vertAlign w:val="superscript"/>
          <w:lang w:eastAsia="en-US"/>
        </w:rPr>
        <w:t>1</w:t>
      </w:r>
    </w:p>
    <w:tbl>
      <w:tblPr>
        <w:tblW w:w="0" w:type="auto"/>
        <w:tblLook w:val="04A0" w:firstRow="1" w:lastRow="0" w:firstColumn="1" w:lastColumn="0" w:noHBand="0" w:noVBand="1"/>
      </w:tblPr>
      <w:tblGrid>
        <w:gridCol w:w="9638"/>
      </w:tblGrid>
      <w:tr w:rsidR="00B657FB" w:rsidRPr="00C42D11" w14:paraId="376246C8" w14:textId="77777777" w:rsidTr="000618BD">
        <w:trPr>
          <w:trHeight w:val="283"/>
        </w:trPr>
        <w:tc>
          <w:tcPr>
            <w:tcW w:w="10137" w:type="dxa"/>
            <w:tcBorders>
              <w:bottom w:val="single" w:sz="4" w:space="0" w:color="auto"/>
            </w:tcBorders>
            <w:shd w:val="clear" w:color="auto" w:fill="auto"/>
            <w:vAlign w:val="center"/>
          </w:tcPr>
          <w:p w14:paraId="1F706F15" w14:textId="77777777" w:rsidR="00B657FB" w:rsidRPr="00C42D11" w:rsidRDefault="00B657FB" w:rsidP="000618BD">
            <w:pPr>
              <w:jc w:val="center"/>
              <w:rPr>
                <w:rFonts w:ascii="Garamond" w:hAnsi="Garamond"/>
                <w:b/>
                <w:sz w:val="22"/>
                <w:szCs w:val="22"/>
                <w:lang w:eastAsia="en-US"/>
              </w:rPr>
            </w:pPr>
          </w:p>
        </w:tc>
      </w:tr>
      <w:tr w:rsidR="00B657FB" w:rsidRPr="00C42D11" w14:paraId="15895E27" w14:textId="77777777" w:rsidTr="000618BD">
        <w:trPr>
          <w:trHeight w:val="283"/>
        </w:trPr>
        <w:tc>
          <w:tcPr>
            <w:tcW w:w="10137" w:type="dxa"/>
            <w:tcBorders>
              <w:top w:val="single" w:sz="4" w:space="0" w:color="auto"/>
            </w:tcBorders>
            <w:shd w:val="clear" w:color="auto" w:fill="auto"/>
            <w:vAlign w:val="center"/>
          </w:tcPr>
          <w:p w14:paraId="50422B71" w14:textId="77777777" w:rsidR="00B657FB" w:rsidRPr="00C42D11" w:rsidRDefault="00B657FB" w:rsidP="000618BD">
            <w:pPr>
              <w:jc w:val="center"/>
              <w:rPr>
                <w:rFonts w:ascii="Garamond" w:hAnsi="Garamond"/>
                <w:sz w:val="22"/>
                <w:szCs w:val="22"/>
                <w:lang w:eastAsia="en-US"/>
              </w:rPr>
            </w:pPr>
            <w:r w:rsidRPr="00C42D11">
              <w:rPr>
                <w:rFonts w:ascii="Garamond" w:hAnsi="Garamond"/>
                <w:i/>
                <w:sz w:val="22"/>
                <w:szCs w:val="22"/>
                <w:lang w:eastAsia="en-US"/>
              </w:rPr>
              <w:t xml:space="preserve">(Согласованный, </w:t>
            </w:r>
            <w:proofErr w:type="spellStart"/>
            <w:r w:rsidRPr="00C42D11">
              <w:rPr>
                <w:rFonts w:ascii="Garamond" w:hAnsi="Garamond"/>
                <w:i/>
                <w:sz w:val="22"/>
                <w:szCs w:val="22"/>
                <w:lang w:eastAsia="en-US"/>
              </w:rPr>
              <w:t>вх</w:t>
            </w:r>
            <w:proofErr w:type="spellEnd"/>
            <w:r w:rsidRPr="00C42D11">
              <w:rPr>
                <w:rFonts w:ascii="Garamond" w:hAnsi="Garamond"/>
                <w:i/>
                <w:sz w:val="22"/>
                <w:szCs w:val="22"/>
                <w:lang w:eastAsia="en-US"/>
              </w:rPr>
              <w:t>. № ____ от ____ / Действующий)</w:t>
            </w:r>
          </w:p>
        </w:tc>
      </w:tr>
    </w:tbl>
    <w:p w14:paraId="51EDB850"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 xml:space="preserve">состав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и </w:t>
      </w:r>
      <w:proofErr w:type="spellStart"/>
      <w:r w:rsidRPr="00C42D11">
        <w:rPr>
          <w:rFonts w:ascii="Garamond" w:hAnsi="Garamond"/>
          <w:sz w:val="22"/>
          <w:szCs w:val="22"/>
          <w:lang w:eastAsia="en-US"/>
        </w:rPr>
        <w:t>ТИ</w:t>
      </w:r>
      <w:proofErr w:type="spellEnd"/>
      <w:r w:rsidRPr="00C42D11">
        <w:rPr>
          <w:rFonts w:ascii="Garamond" w:hAnsi="Garamond"/>
          <w:sz w:val="22"/>
          <w:szCs w:val="22"/>
          <w:lang w:eastAsia="en-US"/>
        </w:rPr>
        <w:t xml:space="preserve"> субъекта оптового рынка в отношении ГТП, не связанные с изменением состава или месторасположения точек поставки, а также изменением наименования ГТП.</w:t>
      </w:r>
    </w:p>
    <w:p w14:paraId="27C4AD1B" w14:textId="77777777" w:rsidR="00B657FB" w:rsidRPr="00C42D11" w:rsidRDefault="00B657FB" w:rsidP="00B657FB">
      <w:pPr>
        <w:rPr>
          <w:rFonts w:ascii="Garamond" w:hAnsi="Garamond"/>
          <w:sz w:val="22"/>
          <w:szCs w:val="22"/>
          <w:lang w:eastAsia="en-US"/>
        </w:rPr>
      </w:pPr>
    </w:p>
    <w:p w14:paraId="3F31A8B2" w14:textId="77777777" w:rsidR="00B657FB" w:rsidRPr="00C42D11" w:rsidRDefault="00B657FB" w:rsidP="00B657FB">
      <w:pPr>
        <w:jc w:val="right"/>
        <w:rPr>
          <w:rFonts w:ascii="Garamond" w:hAnsi="Garamond"/>
          <w:sz w:val="22"/>
          <w:szCs w:val="22"/>
          <w:lang w:eastAsia="en-US"/>
        </w:rPr>
      </w:pPr>
      <w:r w:rsidRPr="00C42D11">
        <w:rPr>
          <w:rFonts w:ascii="Garamond" w:hAnsi="Garamond"/>
          <w:sz w:val="22"/>
          <w:szCs w:val="22"/>
          <w:lang w:eastAsia="en-US"/>
        </w:rPr>
        <w:t>Таблица</w:t>
      </w:r>
    </w:p>
    <w:p w14:paraId="6F217DDE"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Изменения по ГТП генерации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6568"/>
      </w:tblGrid>
      <w:tr w:rsidR="00B657FB" w:rsidRPr="00C42D11" w14:paraId="5D4F3F2E" w14:textId="77777777" w:rsidTr="000618BD">
        <w:trPr>
          <w:trHeight w:val="340"/>
        </w:trPr>
        <w:tc>
          <w:tcPr>
            <w:tcW w:w="3002" w:type="dxa"/>
            <w:shd w:val="clear" w:color="auto" w:fill="auto"/>
            <w:vAlign w:val="center"/>
          </w:tcPr>
          <w:p w14:paraId="72E6993E"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Наименование ГТП</w:t>
            </w:r>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2</w:t>
            </w:r>
          </w:p>
        </w:tc>
        <w:tc>
          <w:tcPr>
            <w:tcW w:w="6568" w:type="dxa"/>
            <w:shd w:val="clear" w:color="auto" w:fill="auto"/>
            <w:vAlign w:val="center"/>
          </w:tcPr>
          <w:p w14:paraId="1391D96F" w14:textId="77777777" w:rsidR="00B657FB" w:rsidRPr="00C42D11" w:rsidRDefault="00B657FB" w:rsidP="000618BD">
            <w:pPr>
              <w:rPr>
                <w:rFonts w:ascii="Garamond" w:hAnsi="Garamond"/>
                <w:sz w:val="22"/>
                <w:szCs w:val="22"/>
                <w:lang w:eastAsia="en-US"/>
              </w:rPr>
            </w:pPr>
          </w:p>
        </w:tc>
      </w:tr>
      <w:tr w:rsidR="00B657FB" w:rsidRPr="00C42D11" w14:paraId="663570C1" w14:textId="77777777" w:rsidTr="000618BD">
        <w:trPr>
          <w:trHeight w:val="340"/>
        </w:trPr>
        <w:tc>
          <w:tcPr>
            <w:tcW w:w="3002" w:type="dxa"/>
            <w:shd w:val="clear" w:color="auto" w:fill="auto"/>
            <w:vAlign w:val="center"/>
          </w:tcPr>
          <w:p w14:paraId="4437A8F8"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Вид изменений</w:t>
            </w:r>
            <w:r w:rsidRPr="00C42D11">
              <w:rPr>
                <w:rFonts w:ascii="Garamond" w:hAnsi="Garamond"/>
                <w:sz w:val="22"/>
                <w:szCs w:val="22"/>
                <w:lang w:eastAsia="en-US"/>
              </w:rPr>
              <w:t xml:space="preserve"> </w:t>
            </w:r>
            <w:r w:rsidRPr="00C42D11">
              <w:rPr>
                <w:rFonts w:ascii="Garamond" w:hAnsi="Garamond"/>
                <w:b/>
                <w:sz w:val="22"/>
                <w:szCs w:val="22"/>
                <w:vertAlign w:val="superscript"/>
                <w:lang w:eastAsia="en-US"/>
              </w:rPr>
              <w:t>4</w:t>
            </w:r>
          </w:p>
        </w:tc>
        <w:tc>
          <w:tcPr>
            <w:tcW w:w="6568" w:type="dxa"/>
            <w:shd w:val="clear" w:color="auto" w:fill="auto"/>
            <w:vAlign w:val="center"/>
          </w:tcPr>
          <w:p w14:paraId="265A0318" w14:textId="77777777" w:rsidR="00B657FB" w:rsidRPr="00C42D11" w:rsidRDefault="00B657FB" w:rsidP="000618BD">
            <w:pPr>
              <w:rPr>
                <w:rFonts w:ascii="Garamond" w:hAnsi="Garamond"/>
                <w:sz w:val="22"/>
                <w:szCs w:val="22"/>
                <w:lang w:eastAsia="en-US"/>
              </w:rPr>
            </w:pPr>
          </w:p>
        </w:tc>
      </w:tr>
      <w:tr w:rsidR="00B657FB" w:rsidRPr="00C42D11" w14:paraId="79E1F046" w14:textId="77777777" w:rsidTr="000618BD">
        <w:trPr>
          <w:trHeight w:val="340"/>
        </w:trPr>
        <w:tc>
          <w:tcPr>
            <w:tcW w:w="3002" w:type="dxa"/>
            <w:shd w:val="clear" w:color="auto" w:fill="auto"/>
            <w:vAlign w:val="center"/>
          </w:tcPr>
          <w:p w14:paraId="2B338F6E"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Основание изменений</w:t>
            </w:r>
          </w:p>
        </w:tc>
        <w:tc>
          <w:tcPr>
            <w:tcW w:w="6568" w:type="dxa"/>
            <w:shd w:val="clear" w:color="auto" w:fill="auto"/>
            <w:vAlign w:val="center"/>
          </w:tcPr>
          <w:p w14:paraId="74123757" w14:textId="77777777" w:rsidR="00B657FB" w:rsidRPr="00C42D11" w:rsidRDefault="00B657FB" w:rsidP="000618BD">
            <w:pPr>
              <w:rPr>
                <w:rFonts w:ascii="Garamond" w:hAnsi="Garamond"/>
                <w:sz w:val="22"/>
                <w:szCs w:val="22"/>
                <w:lang w:eastAsia="en-US"/>
              </w:rPr>
            </w:pPr>
          </w:p>
        </w:tc>
      </w:tr>
    </w:tbl>
    <w:p w14:paraId="6BCBAE61" w14:textId="77777777" w:rsidR="00B657FB" w:rsidRPr="00C42D11" w:rsidRDefault="00B657FB" w:rsidP="00B657FB">
      <w:pPr>
        <w:rPr>
          <w:rFonts w:ascii="Garamond" w:hAnsi="Garamond"/>
          <w:sz w:val="22"/>
          <w:szCs w:val="22"/>
          <w:lang w:eastAsia="en-US"/>
        </w:rPr>
      </w:pPr>
    </w:p>
    <w:p w14:paraId="7FEDB04D" w14:textId="77777777" w:rsidR="00B657FB" w:rsidRPr="00C42D11" w:rsidRDefault="00B657FB" w:rsidP="00B657FB">
      <w:pPr>
        <w:jc w:val="right"/>
        <w:rPr>
          <w:rFonts w:ascii="Garamond" w:hAnsi="Garamond"/>
          <w:sz w:val="22"/>
          <w:szCs w:val="22"/>
          <w:lang w:eastAsia="en-US"/>
        </w:rPr>
      </w:pPr>
      <w:r w:rsidRPr="00C42D11">
        <w:rPr>
          <w:rFonts w:ascii="Garamond" w:hAnsi="Garamond"/>
          <w:sz w:val="22"/>
          <w:szCs w:val="22"/>
          <w:lang w:eastAsia="en-US"/>
        </w:rPr>
        <w:t>Таблица</w:t>
      </w:r>
    </w:p>
    <w:p w14:paraId="5C917DEC"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Изменения по ГТП потребления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6568"/>
      </w:tblGrid>
      <w:tr w:rsidR="00B657FB" w:rsidRPr="00C42D11" w14:paraId="2EBCDA82" w14:textId="77777777" w:rsidTr="000618BD">
        <w:trPr>
          <w:trHeight w:val="340"/>
        </w:trPr>
        <w:tc>
          <w:tcPr>
            <w:tcW w:w="3002" w:type="dxa"/>
            <w:shd w:val="clear" w:color="auto" w:fill="auto"/>
            <w:vAlign w:val="center"/>
          </w:tcPr>
          <w:p w14:paraId="54989BA1"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Наименование ГТП</w:t>
            </w:r>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2</w:t>
            </w:r>
          </w:p>
        </w:tc>
        <w:tc>
          <w:tcPr>
            <w:tcW w:w="6568" w:type="dxa"/>
            <w:shd w:val="clear" w:color="auto" w:fill="auto"/>
            <w:vAlign w:val="center"/>
          </w:tcPr>
          <w:p w14:paraId="7D97419B" w14:textId="77777777" w:rsidR="00B657FB" w:rsidRPr="00C42D11" w:rsidRDefault="00B657FB" w:rsidP="000618BD">
            <w:pPr>
              <w:rPr>
                <w:rFonts w:ascii="Garamond" w:hAnsi="Garamond"/>
                <w:sz w:val="22"/>
                <w:szCs w:val="22"/>
                <w:lang w:eastAsia="en-US"/>
              </w:rPr>
            </w:pPr>
          </w:p>
        </w:tc>
      </w:tr>
      <w:tr w:rsidR="00B657FB" w:rsidRPr="00C42D11" w14:paraId="7F67BB28" w14:textId="77777777" w:rsidTr="000618BD">
        <w:trPr>
          <w:trHeight w:val="340"/>
        </w:trPr>
        <w:tc>
          <w:tcPr>
            <w:tcW w:w="3002" w:type="dxa"/>
            <w:shd w:val="clear" w:color="auto" w:fill="auto"/>
            <w:vAlign w:val="center"/>
          </w:tcPr>
          <w:p w14:paraId="1E17892A"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Наименование сечения</w:t>
            </w:r>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3</w:t>
            </w:r>
          </w:p>
        </w:tc>
        <w:tc>
          <w:tcPr>
            <w:tcW w:w="6568" w:type="dxa"/>
            <w:shd w:val="clear" w:color="auto" w:fill="auto"/>
            <w:vAlign w:val="center"/>
          </w:tcPr>
          <w:p w14:paraId="07F5E53B" w14:textId="77777777" w:rsidR="00B657FB" w:rsidRPr="00C42D11" w:rsidRDefault="00B657FB" w:rsidP="000618BD">
            <w:pPr>
              <w:rPr>
                <w:rFonts w:ascii="Garamond" w:hAnsi="Garamond"/>
                <w:b/>
                <w:sz w:val="22"/>
                <w:szCs w:val="22"/>
                <w:lang w:eastAsia="en-US"/>
              </w:rPr>
            </w:pPr>
          </w:p>
        </w:tc>
      </w:tr>
      <w:tr w:rsidR="00B657FB" w:rsidRPr="00C42D11" w14:paraId="0A11CD20" w14:textId="77777777" w:rsidTr="000618BD">
        <w:trPr>
          <w:trHeight w:val="340"/>
        </w:trPr>
        <w:tc>
          <w:tcPr>
            <w:tcW w:w="3002" w:type="dxa"/>
            <w:shd w:val="clear" w:color="auto" w:fill="auto"/>
            <w:vAlign w:val="center"/>
          </w:tcPr>
          <w:p w14:paraId="4983EC9C"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Вид изменений</w:t>
            </w:r>
            <w:r w:rsidRPr="00C42D11">
              <w:rPr>
                <w:rFonts w:ascii="Garamond" w:hAnsi="Garamond"/>
                <w:sz w:val="22"/>
                <w:szCs w:val="22"/>
                <w:lang w:eastAsia="en-US"/>
              </w:rPr>
              <w:t xml:space="preserve"> </w:t>
            </w:r>
            <w:r w:rsidRPr="00C42D11">
              <w:rPr>
                <w:rFonts w:ascii="Garamond" w:hAnsi="Garamond"/>
                <w:b/>
                <w:sz w:val="22"/>
                <w:szCs w:val="22"/>
                <w:vertAlign w:val="superscript"/>
                <w:lang w:eastAsia="en-US"/>
              </w:rPr>
              <w:t>4</w:t>
            </w:r>
          </w:p>
        </w:tc>
        <w:tc>
          <w:tcPr>
            <w:tcW w:w="6568" w:type="dxa"/>
            <w:shd w:val="clear" w:color="auto" w:fill="auto"/>
            <w:vAlign w:val="center"/>
          </w:tcPr>
          <w:p w14:paraId="6518F8E8" w14:textId="77777777" w:rsidR="00B657FB" w:rsidRPr="00C42D11" w:rsidRDefault="00B657FB" w:rsidP="000618BD">
            <w:pPr>
              <w:rPr>
                <w:rFonts w:ascii="Garamond" w:hAnsi="Garamond"/>
                <w:sz w:val="22"/>
                <w:szCs w:val="22"/>
                <w:lang w:eastAsia="en-US"/>
              </w:rPr>
            </w:pPr>
          </w:p>
        </w:tc>
      </w:tr>
      <w:tr w:rsidR="00B657FB" w:rsidRPr="00C42D11" w14:paraId="62DF3074" w14:textId="77777777" w:rsidTr="000618BD">
        <w:trPr>
          <w:trHeight w:val="340"/>
        </w:trPr>
        <w:tc>
          <w:tcPr>
            <w:tcW w:w="3002" w:type="dxa"/>
            <w:shd w:val="clear" w:color="auto" w:fill="auto"/>
            <w:vAlign w:val="center"/>
          </w:tcPr>
          <w:p w14:paraId="67F70D3A"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Основание изменений</w:t>
            </w:r>
          </w:p>
        </w:tc>
        <w:tc>
          <w:tcPr>
            <w:tcW w:w="6568" w:type="dxa"/>
            <w:shd w:val="clear" w:color="auto" w:fill="auto"/>
            <w:vAlign w:val="center"/>
          </w:tcPr>
          <w:p w14:paraId="0BC36AA7" w14:textId="77777777" w:rsidR="00B657FB" w:rsidRPr="00C42D11" w:rsidRDefault="00B657FB" w:rsidP="000618BD">
            <w:pPr>
              <w:rPr>
                <w:rFonts w:ascii="Garamond" w:hAnsi="Garamond"/>
                <w:sz w:val="22"/>
                <w:szCs w:val="22"/>
                <w:lang w:eastAsia="en-US"/>
              </w:rPr>
            </w:pPr>
          </w:p>
        </w:tc>
      </w:tr>
    </w:tbl>
    <w:p w14:paraId="2752BD4A" w14:textId="77777777" w:rsidR="00B657FB" w:rsidRPr="00C42D11" w:rsidRDefault="00B657FB" w:rsidP="00B657FB">
      <w:pPr>
        <w:rPr>
          <w:rFonts w:ascii="Garamond" w:hAnsi="Garamond"/>
          <w:sz w:val="22"/>
          <w:szCs w:val="22"/>
          <w:lang w:eastAsia="en-US"/>
        </w:rPr>
      </w:pPr>
    </w:p>
    <w:p w14:paraId="2C348FFC" w14:textId="77777777" w:rsidR="00B657FB" w:rsidRPr="00C42D11" w:rsidRDefault="00B657FB" w:rsidP="00B657FB">
      <w:pPr>
        <w:jc w:val="right"/>
        <w:rPr>
          <w:rFonts w:ascii="Garamond" w:hAnsi="Garamond"/>
          <w:sz w:val="22"/>
          <w:szCs w:val="22"/>
          <w:lang w:eastAsia="en-US"/>
        </w:rPr>
      </w:pPr>
      <w:r w:rsidRPr="00C42D11">
        <w:rPr>
          <w:rFonts w:ascii="Garamond" w:hAnsi="Garamond"/>
          <w:sz w:val="22"/>
          <w:szCs w:val="22"/>
          <w:lang w:eastAsia="en-US"/>
        </w:rPr>
        <w:t>Таблица</w:t>
      </w:r>
    </w:p>
    <w:p w14:paraId="778470B0" w14:textId="77777777" w:rsidR="00B657FB" w:rsidRPr="00C42D11" w:rsidRDefault="00B657FB" w:rsidP="00B657FB">
      <w:pPr>
        <w:jc w:val="center"/>
        <w:rPr>
          <w:rFonts w:ascii="Garamond" w:hAnsi="Garamond"/>
          <w:b/>
          <w:sz w:val="22"/>
          <w:szCs w:val="22"/>
          <w:lang w:eastAsia="en-US"/>
        </w:rPr>
      </w:pPr>
      <w:r w:rsidRPr="00C42D11">
        <w:rPr>
          <w:rFonts w:ascii="Garamond" w:hAnsi="Garamond"/>
          <w:b/>
          <w:sz w:val="22"/>
          <w:szCs w:val="22"/>
          <w:lang w:eastAsia="en-US"/>
        </w:rPr>
        <w:t xml:space="preserve">Информация в отношении «малых» </w:t>
      </w:r>
      <w:proofErr w:type="spellStart"/>
      <w:r w:rsidRPr="00C42D11">
        <w:rPr>
          <w:rFonts w:ascii="Garamond" w:hAnsi="Garamond"/>
          <w:b/>
          <w:sz w:val="22"/>
          <w:szCs w:val="22"/>
          <w:lang w:eastAsia="en-US"/>
        </w:rPr>
        <w:t>ТП</w:t>
      </w:r>
      <w:proofErr w:type="spellEnd"/>
      <w:r w:rsidRPr="00C42D11">
        <w:rPr>
          <w:rFonts w:ascii="Garamond" w:hAnsi="Garamond"/>
          <w:b/>
          <w:sz w:val="22"/>
          <w:szCs w:val="22"/>
          <w:lang w:eastAsia="en-US"/>
        </w:rPr>
        <w:t xml:space="preserve"> по ГТП потребления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6568"/>
      </w:tblGrid>
      <w:tr w:rsidR="00B657FB" w:rsidRPr="00C42D11" w14:paraId="6F14BFA2" w14:textId="77777777" w:rsidTr="000618BD">
        <w:trPr>
          <w:trHeight w:val="340"/>
        </w:trPr>
        <w:tc>
          <w:tcPr>
            <w:tcW w:w="3002" w:type="dxa"/>
            <w:shd w:val="clear" w:color="auto" w:fill="auto"/>
            <w:vAlign w:val="center"/>
          </w:tcPr>
          <w:p w14:paraId="2EE40E58" w14:textId="77777777" w:rsidR="00B657FB" w:rsidRPr="00C42D11" w:rsidRDefault="00B657FB" w:rsidP="000618BD">
            <w:pPr>
              <w:rPr>
                <w:rFonts w:ascii="Garamond" w:hAnsi="Garamond"/>
                <w:b/>
                <w:sz w:val="22"/>
                <w:szCs w:val="22"/>
                <w:lang w:eastAsia="en-US"/>
              </w:rPr>
            </w:pPr>
            <w:r w:rsidRPr="00C42D11">
              <w:rPr>
                <w:rFonts w:ascii="Garamond" w:hAnsi="Garamond"/>
                <w:b/>
                <w:sz w:val="22"/>
                <w:szCs w:val="22"/>
                <w:lang w:eastAsia="en-US"/>
              </w:rPr>
              <w:t xml:space="preserve">Кол-во «малых» </w:t>
            </w:r>
            <w:proofErr w:type="spellStart"/>
            <w:r w:rsidRPr="00C42D11">
              <w:rPr>
                <w:rFonts w:ascii="Garamond" w:hAnsi="Garamond"/>
                <w:b/>
                <w:sz w:val="22"/>
                <w:szCs w:val="22"/>
                <w:lang w:eastAsia="en-US"/>
              </w:rPr>
              <w:t>ТП</w:t>
            </w:r>
            <w:proofErr w:type="spellEnd"/>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5</w:t>
            </w:r>
          </w:p>
        </w:tc>
        <w:tc>
          <w:tcPr>
            <w:tcW w:w="6568" w:type="dxa"/>
            <w:shd w:val="clear" w:color="auto" w:fill="auto"/>
            <w:vAlign w:val="center"/>
          </w:tcPr>
          <w:p w14:paraId="7E0709ED" w14:textId="77777777" w:rsidR="00B657FB" w:rsidRPr="00C42D11" w:rsidRDefault="00B657FB" w:rsidP="000618BD">
            <w:pPr>
              <w:rPr>
                <w:rFonts w:ascii="Garamond" w:hAnsi="Garamond"/>
                <w:sz w:val="22"/>
                <w:szCs w:val="22"/>
                <w:lang w:eastAsia="en-US"/>
              </w:rPr>
            </w:pPr>
          </w:p>
        </w:tc>
      </w:tr>
      <w:tr w:rsidR="00B657FB" w:rsidRPr="00C42D11" w14:paraId="786B9B99" w14:textId="77777777" w:rsidTr="000618BD">
        <w:trPr>
          <w:trHeight w:val="567"/>
        </w:trPr>
        <w:tc>
          <w:tcPr>
            <w:tcW w:w="3002" w:type="dxa"/>
            <w:shd w:val="clear" w:color="auto" w:fill="auto"/>
            <w:vAlign w:val="center"/>
          </w:tcPr>
          <w:p w14:paraId="0A08917B" w14:textId="77777777" w:rsidR="00B657FB" w:rsidRPr="00C42D11" w:rsidRDefault="00B657FB" w:rsidP="000618BD">
            <w:pPr>
              <w:rPr>
                <w:rFonts w:ascii="Garamond" w:hAnsi="Garamond"/>
                <w:sz w:val="22"/>
                <w:szCs w:val="22"/>
                <w:lang w:eastAsia="en-US"/>
              </w:rPr>
            </w:pPr>
            <w:r w:rsidRPr="00C42D11">
              <w:rPr>
                <w:rFonts w:ascii="Garamond" w:hAnsi="Garamond"/>
                <w:b/>
                <w:sz w:val="22"/>
                <w:szCs w:val="22"/>
                <w:lang w:eastAsia="en-US"/>
              </w:rPr>
              <w:t xml:space="preserve">Присоединенная мощность «малых» </w:t>
            </w:r>
            <w:proofErr w:type="spellStart"/>
            <w:r w:rsidRPr="00C42D11">
              <w:rPr>
                <w:rFonts w:ascii="Garamond" w:hAnsi="Garamond"/>
                <w:b/>
                <w:sz w:val="22"/>
                <w:szCs w:val="22"/>
                <w:lang w:eastAsia="en-US"/>
              </w:rPr>
              <w:t>ТП</w:t>
            </w:r>
            <w:proofErr w:type="spellEnd"/>
            <w:r w:rsidRPr="00C42D11">
              <w:rPr>
                <w:rFonts w:ascii="Garamond" w:hAnsi="Garamond"/>
                <w:b/>
                <w:sz w:val="22"/>
                <w:szCs w:val="22"/>
                <w:lang w:eastAsia="en-US"/>
              </w:rPr>
              <w:t xml:space="preserve">, </w:t>
            </w:r>
            <w:proofErr w:type="spellStart"/>
            <w:r w:rsidRPr="00C42D11">
              <w:rPr>
                <w:rFonts w:ascii="Garamond" w:hAnsi="Garamond"/>
                <w:b/>
                <w:sz w:val="22"/>
                <w:szCs w:val="22"/>
                <w:lang w:eastAsia="en-US"/>
              </w:rPr>
              <w:t>МВА</w:t>
            </w:r>
            <w:proofErr w:type="spellEnd"/>
            <w:r w:rsidRPr="00C42D11">
              <w:rPr>
                <w:rFonts w:ascii="Garamond" w:hAnsi="Garamond"/>
                <w:sz w:val="22"/>
                <w:szCs w:val="22"/>
                <w:lang w:eastAsia="en-US"/>
              </w:rPr>
              <w:t xml:space="preserve"> </w:t>
            </w:r>
            <w:r w:rsidRPr="00C42D11">
              <w:rPr>
                <w:rFonts w:ascii="Garamond" w:hAnsi="Garamond"/>
                <w:sz w:val="22"/>
                <w:szCs w:val="22"/>
                <w:vertAlign w:val="superscript"/>
                <w:lang w:eastAsia="en-US"/>
              </w:rPr>
              <w:t>5</w:t>
            </w:r>
          </w:p>
        </w:tc>
        <w:tc>
          <w:tcPr>
            <w:tcW w:w="6568" w:type="dxa"/>
            <w:shd w:val="clear" w:color="auto" w:fill="auto"/>
            <w:vAlign w:val="center"/>
          </w:tcPr>
          <w:p w14:paraId="05C1D741" w14:textId="77777777" w:rsidR="00B657FB" w:rsidRPr="00C42D11" w:rsidRDefault="00B657FB" w:rsidP="000618BD">
            <w:pPr>
              <w:rPr>
                <w:rFonts w:ascii="Garamond" w:hAnsi="Garamond"/>
                <w:sz w:val="22"/>
                <w:szCs w:val="22"/>
                <w:lang w:eastAsia="en-US"/>
              </w:rPr>
            </w:pPr>
          </w:p>
        </w:tc>
      </w:tr>
    </w:tbl>
    <w:p w14:paraId="533D2542" w14:textId="77777777" w:rsidR="00B657FB" w:rsidRPr="00C42D11" w:rsidRDefault="00B657FB" w:rsidP="00B657FB">
      <w:pPr>
        <w:rPr>
          <w:rFonts w:ascii="Garamond" w:hAnsi="Garamond"/>
          <w:sz w:val="22"/>
          <w:szCs w:val="22"/>
          <w:lang w:eastAsia="en-US"/>
        </w:rPr>
      </w:pPr>
    </w:p>
    <w:p w14:paraId="6BCB255F" w14:textId="77777777" w:rsidR="00B657FB" w:rsidRPr="00C42D11" w:rsidRDefault="00B657FB" w:rsidP="00B657FB">
      <w:pPr>
        <w:rPr>
          <w:rFonts w:ascii="Garamond" w:hAnsi="Garamond"/>
          <w:sz w:val="22"/>
          <w:szCs w:val="22"/>
          <w:lang w:eastAsia="en-US"/>
        </w:rPr>
      </w:pPr>
    </w:p>
    <w:p w14:paraId="6B65A9E4" w14:textId="77777777" w:rsidR="00B657FB" w:rsidRPr="00C42D11" w:rsidRDefault="00B657FB" w:rsidP="00B657FB">
      <w:pPr>
        <w:rPr>
          <w:rFonts w:ascii="Garamond" w:hAnsi="Garamond"/>
          <w:sz w:val="22"/>
          <w:szCs w:val="22"/>
          <w:lang w:eastAsia="en-US"/>
        </w:rPr>
      </w:pPr>
      <w:r w:rsidRPr="00C42D11">
        <w:rPr>
          <w:rFonts w:ascii="Garamond" w:hAnsi="Garamond"/>
          <w:sz w:val="22"/>
          <w:szCs w:val="22"/>
          <w:lang w:eastAsia="en-US"/>
        </w:rPr>
        <w:t>Приложение: опись направляемых документов, на __ л. в 1 экз.</w:t>
      </w:r>
    </w:p>
    <w:p w14:paraId="36337DC0" w14:textId="77777777" w:rsidR="00B657FB" w:rsidRPr="00C42D11" w:rsidRDefault="00B657FB" w:rsidP="00B657FB">
      <w:pPr>
        <w:rPr>
          <w:rFonts w:ascii="Garamond" w:hAnsi="Garamond"/>
          <w:sz w:val="22"/>
          <w:szCs w:val="22"/>
          <w:lang w:eastAsia="en-US"/>
        </w:rPr>
      </w:pPr>
    </w:p>
    <w:tbl>
      <w:tblPr>
        <w:tblW w:w="9571" w:type="dxa"/>
        <w:tblLook w:val="04A0" w:firstRow="1" w:lastRow="0" w:firstColumn="1" w:lastColumn="0" w:noHBand="0" w:noVBand="1"/>
      </w:tblPr>
      <w:tblGrid>
        <w:gridCol w:w="3085"/>
        <w:gridCol w:w="3402"/>
        <w:gridCol w:w="3084"/>
      </w:tblGrid>
      <w:tr w:rsidR="00B657FB" w:rsidRPr="00C42D11" w14:paraId="1664E737" w14:textId="77777777" w:rsidTr="000618BD">
        <w:trPr>
          <w:trHeight w:val="283"/>
        </w:trPr>
        <w:tc>
          <w:tcPr>
            <w:tcW w:w="3085" w:type="dxa"/>
            <w:tcBorders>
              <w:bottom w:val="single" w:sz="4" w:space="0" w:color="auto"/>
            </w:tcBorders>
            <w:shd w:val="clear" w:color="auto" w:fill="auto"/>
            <w:vAlign w:val="center"/>
          </w:tcPr>
          <w:p w14:paraId="706BF435" w14:textId="77777777" w:rsidR="00B657FB" w:rsidRPr="00C42D11" w:rsidRDefault="00B657FB" w:rsidP="000618BD">
            <w:pPr>
              <w:jc w:val="center"/>
              <w:rPr>
                <w:rFonts w:ascii="Garamond" w:hAnsi="Garamond"/>
                <w:i/>
                <w:sz w:val="22"/>
                <w:szCs w:val="22"/>
                <w:lang w:eastAsia="en-US"/>
              </w:rPr>
            </w:pPr>
          </w:p>
        </w:tc>
        <w:tc>
          <w:tcPr>
            <w:tcW w:w="3402" w:type="dxa"/>
            <w:shd w:val="clear" w:color="auto" w:fill="auto"/>
            <w:vAlign w:val="center"/>
          </w:tcPr>
          <w:p w14:paraId="78847DB3" w14:textId="77777777" w:rsidR="00B657FB" w:rsidRPr="00C42D11" w:rsidRDefault="00B657FB" w:rsidP="000618BD">
            <w:pPr>
              <w:jc w:val="center"/>
              <w:rPr>
                <w:rFonts w:ascii="Garamond" w:hAnsi="Garamond"/>
                <w:i/>
                <w:sz w:val="22"/>
                <w:szCs w:val="22"/>
                <w:lang w:eastAsia="en-US"/>
              </w:rPr>
            </w:pPr>
          </w:p>
        </w:tc>
        <w:tc>
          <w:tcPr>
            <w:tcW w:w="3084" w:type="dxa"/>
            <w:tcBorders>
              <w:bottom w:val="single" w:sz="4" w:space="0" w:color="auto"/>
            </w:tcBorders>
            <w:shd w:val="clear" w:color="auto" w:fill="auto"/>
            <w:vAlign w:val="center"/>
          </w:tcPr>
          <w:p w14:paraId="0DD74453" w14:textId="77777777" w:rsidR="00B657FB" w:rsidRPr="00C42D11" w:rsidRDefault="00B657FB" w:rsidP="000618BD">
            <w:pPr>
              <w:jc w:val="center"/>
              <w:rPr>
                <w:rFonts w:ascii="Garamond" w:hAnsi="Garamond"/>
                <w:i/>
                <w:sz w:val="22"/>
                <w:szCs w:val="22"/>
                <w:lang w:eastAsia="en-US"/>
              </w:rPr>
            </w:pPr>
          </w:p>
        </w:tc>
      </w:tr>
      <w:tr w:rsidR="00B657FB" w:rsidRPr="00C42D11" w14:paraId="3AB91CE4" w14:textId="77777777" w:rsidTr="000618BD">
        <w:trPr>
          <w:trHeight w:val="283"/>
        </w:trPr>
        <w:tc>
          <w:tcPr>
            <w:tcW w:w="3085" w:type="dxa"/>
            <w:tcBorders>
              <w:top w:val="single" w:sz="4" w:space="0" w:color="auto"/>
            </w:tcBorders>
            <w:shd w:val="clear" w:color="auto" w:fill="auto"/>
            <w:vAlign w:val="center"/>
          </w:tcPr>
          <w:p w14:paraId="3806F243" w14:textId="77777777" w:rsidR="00B657FB" w:rsidRPr="00C42D11" w:rsidRDefault="00B657FB" w:rsidP="000618BD">
            <w:pPr>
              <w:jc w:val="center"/>
              <w:rPr>
                <w:rFonts w:ascii="Garamond" w:hAnsi="Garamond"/>
                <w:i/>
                <w:sz w:val="22"/>
                <w:szCs w:val="22"/>
                <w:lang w:eastAsia="en-US"/>
              </w:rPr>
            </w:pPr>
            <w:r w:rsidRPr="00C42D11">
              <w:rPr>
                <w:rFonts w:ascii="Garamond" w:hAnsi="Garamond"/>
                <w:i/>
                <w:sz w:val="22"/>
                <w:szCs w:val="22"/>
                <w:lang w:eastAsia="en-US"/>
              </w:rPr>
              <w:t>(должность руководителя)</w:t>
            </w:r>
          </w:p>
        </w:tc>
        <w:tc>
          <w:tcPr>
            <w:tcW w:w="3402" w:type="dxa"/>
            <w:shd w:val="clear" w:color="auto" w:fill="auto"/>
            <w:vAlign w:val="center"/>
          </w:tcPr>
          <w:p w14:paraId="7D88C08A" w14:textId="77777777" w:rsidR="00B657FB" w:rsidRPr="00C42D11" w:rsidRDefault="00B657FB" w:rsidP="000618BD">
            <w:pPr>
              <w:jc w:val="center"/>
              <w:rPr>
                <w:rFonts w:ascii="Garamond" w:hAnsi="Garamond"/>
                <w:i/>
                <w:sz w:val="22"/>
                <w:szCs w:val="22"/>
                <w:lang w:eastAsia="en-US"/>
              </w:rPr>
            </w:pPr>
          </w:p>
        </w:tc>
        <w:tc>
          <w:tcPr>
            <w:tcW w:w="3084" w:type="dxa"/>
            <w:tcBorders>
              <w:top w:val="single" w:sz="4" w:space="0" w:color="auto"/>
            </w:tcBorders>
            <w:shd w:val="clear" w:color="auto" w:fill="auto"/>
            <w:vAlign w:val="center"/>
          </w:tcPr>
          <w:p w14:paraId="024F63ED" w14:textId="77777777" w:rsidR="00B657FB" w:rsidRPr="00C42D11" w:rsidRDefault="00B657FB" w:rsidP="000618BD">
            <w:pPr>
              <w:jc w:val="center"/>
              <w:rPr>
                <w:rFonts w:ascii="Garamond" w:hAnsi="Garamond"/>
                <w:i/>
                <w:sz w:val="22"/>
                <w:szCs w:val="22"/>
                <w:lang w:eastAsia="en-US"/>
              </w:rPr>
            </w:pPr>
            <w:r w:rsidRPr="00C42D11">
              <w:rPr>
                <w:rFonts w:ascii="Garamond" w:hAnsi="Garamond"/>
                <w:i/>
                <w:sz w:val="22"/>
                <w:szCs w:val="22"/>
                <w:lang w:eastAsia="en-US"/>
              </w:rPr>
              <w:t>(Ф. И. О.)</w:t>
            </w:r>
          </w:p>
        </w:tc>
      </w:tr>
    </w:tbl>
    <w:p w14:paraId="6A962D98" w14:textId="77777777" w:rsidR="00B657FB" w:rsidRPr="00C42D11" w:rsidRDefault="00B657FB" w:rsidP="00B657FB">
      <w:pPr>
        <w:rPr>
          <w:rFonts w:ascii="Garamond" w:hAnsi="Garamond"/>
          <w:b/>
          <w:bCs/>
          <w:sz w:val="22"/>
          <w:szCs w:val="22"/>
          <w:lang w:eastAsia="en-US"/>
        </w:rPr>
      </w:pPr>
      <w:r w:rsidRPr="00C42D11">
        <w:rPr>
          <w:rFonts w:ascii="Garamond" w:hAnsi="Garamond"/>
          <w:sz w:val="22"/>
          <w:szCs w:val="22"/>
          <w:lang w:eastAsia="en-US"/>
        </w:rPr>
        <w:br w:type="page"/>
      </w:r>
      <w:r w:rsidRPr="00C42D11">
        <w:rPr>
          <w:rFonts w:ascii="Garamond" w:hAnsi="Garamond"/>
          <w:b/>
          <w:bCs/>
          <w:sz w:val="22"/>
          <w:szCs w:val="22"/>
          <w:lang w:eastAsia="en-US"/>
        </w:rPr>
        <w:lastRenderedPageBreak/>
        <w:t>Примечания.</w:t>
      </w:r>
    </w:p>
    <w:p w14:paraId="1E601E1A" w14:textId="77777777" w:rsidR="00B657FB" w:rsidRPr="00C42D11" w:rsidRDefault="00B657FB" w:rsidP="00B657FB">
      <w:pPr>
        <w:numPr>
          <w:ilvl w:val="0"/>
          <w:numId w:val="43"/>
        </w:numPr>
        <w:spacing w:after="160" w:line="259" w:lineRule="auto"/>
        <w:ind w:left="284" w:hanging="284"/>
        <w:jc w:val="both"/>
        <w:rPr>
          <w:rFonts w:ascii="Garamond" w:hAnsi="Garamond"/>
          <w:sz w:val="22"/>
          <w:szCs w:val="22"/>
        </w:rPr>
      </w:pPr>
      <w:r w:rsidRPr="00C42D11">
        <w:rPr>
          <w:rFonts w:ascii="Garamond" w:hAnsi="Garamond"/>
          <w:sz w:val="22"/>
          <w:szCs w:val="22"/>
        </w:rPr>
        <w:t>Заявление предоставляется только в отношении ГТП генерации и (или) ГТП потребления, в которые вносятся изменения.</w:t>
      </w:r>
    </w:p>
    <w:p w14:paraId="686F84EA" w14:textId="77777777" w:rsidR="00B657FB" w:rsidRPr="00C42D11" w:rsidRDefault="00B657FB" w:rsidP="00B657FB">
      <w:pPr>
        <w:numPr>
          <w:ilvl w:val="0"/>
          <w:numId w:val="43"/>
        </w:numPr>
        <w:spacing w:after="160" w:line="259" w:lineRule="auto"/>
        <w:ind w:left="284" w:hanging="284"/>
        <w:jc w:val="both"/>
        <w:rPr>
          <w:rFonts w:ascii="Garamond" w:hAnsi="Garamond"/>
          <w:sz w:val="22"/>
          <w:szCs w:val="22"/>
        </w:rPr>
      </w:pPr>
      <w:r w:rsidRPr="00C42D11">
        <w:rPr>
          <w:rFonts w:ascii="Garamond" w:hAnsi="Garamond"/>
          <w:sz w:val="22"/>
          <w:szCs w:val="22"/>
        </w:rPr>
        <w:t>Таблицы заполняются отдельно по каждой ГТП генерации и (или) ГТП потребления, в которые вносятся изменения.</w:t>
      </w:r>
    </w:p>
    <w:p w14:paraId="194AEB10" w14:textId="77777777" w:rsidR="00B657FB" w:rsidRPr="00C42D11" w:rsidRDefault="00B657FB" w:rsidP="00B657FB">
      <w:pPr>
        <w:numPr>
          <w:ilvl w:val="0"/>
          <w:numId w:val="43"/>
        </w:numPr>
        <w:spacing w:after="160" w:line="259" w:lineRule="auto"/>
        <w:ind w:left="284" w:hanging="284"/>
        <w:jc w:val="both"/>
        <w:rPr>
          <w:rFonts w:ascii="Garamond" w:hAnsi="Garamond"/>
          <w:sz w:val="22"/>
          <w:szCs w:val="22"/>
        </w:rPr>
      </w:pPr>
      <w:r w:rsidRPr="00C42D11">
        <w:rPr>
          <w:rFonts w:ascii="Garamond" w:hAnsi="Garamond"/>
          <w:sz w:val="22"/>
          <w:szCs w:val="22"/>
        </w:rPr>
        <w:t>В случае внесения изменений в несколько сечений, входящих в ГТП потребления, данные «Наименование сечения», «Вид изменений» и «Основание изменений» в таблице «Изменения по ГТП потребления» указываются отдельно по каждому сечению.</w:t>
      </w:r>
    </w:p>
    <w:p w14:paraId="6A28876C" w14:textId="77777777" w:rsidR="00B657FB" w:rsidRPr="00C42D11" w:rsidRDefault="00B657FB" w:rsidP="00B657FB">
      <w:pPr>
        <w:numPr>
          <w:ilvl w:val="0"/>
          <w:numId w:val="44"/>
        </w:numPr>
        <w:spacing w:after="160" w:line="259" w:lineRule="auto"/>
        <w:jc w:val="both"/>
        <w:rPr>
          <w:rFonts w:ascii="Garamond" w:hAnsi="Garamond"/>
          <w:sz w:val="22"/>
          <w:szCs w:val="22"/>
          <w:lang w:eastAsia="en-US"/>
        </w:rPr>
      </w:pPr>
      <w:r w:rsidRPr="00C42D11">
        <w:rPr>
          <w:rFonts w:ascii="Garamond" w:hAnsi="Garamond"/>
          <w:sz w:val="22"/>
          <w:szCs w:val="22"/>
          <w:lang w:eastAsia="en-US"/>
        </w:rPr>
        <w:t xml:space="preserve">Указать состав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и </w:t>
      </w:r>
      <w:proofErr w:type="spellStart"/>
      <w:r w:rsidRPr="00C42D11">
        <w:rPr>
          <w:rFonts w:ascii="Garamond" w:hAnsi="Garamond"/>
          <w:sz w:val="22"/>
          <w:szCs w:val="22"/>
          <w:lang w:eastAsia="en-US"/>
        </w:rPr>
        <w:t>ТИ</w:t>
      </w:r>
      <w:proofErr w:type="spellEnd"/>
      <w:r w:rsidRPr="00C42D11">
        <w:rPr>
          <w:rFonts w:ascii="Garamond" w:hAnsi="Garamond"/>
          <w:sz w:val="22"/>
          <w:szCs w:val="22"/>
          <w:lang w:eastAsia="en-US"/>
        </w:rPr>
        <w:t xml:space="preserve"> (выбрать один из вариантов):</w:t>
      </w:r>
    </w:p>
    <w:p w14:paraId="2FE0266F" w14:textId="77777777" w:rsidR="00B657FB" w:rsidRPr="00C42D11" w:rsidRDefault="00B657FB" w:rsidP="00B657FB">
      <w:pPr>
        <w:numPr>
          <w:ilvl w:val="0"/>
          <w:numId w:val="42"/>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Согласованный, </w:t>
      </w:r>
      <w:proofErr w:type="spellStart"/>
      <w:r w:rsidRPr="00C42D11">
        <w:rPr>
          <w:rFonts w:ascii="Garamond" w:hAnsi="Garamond"/>
          <w:sz w:val="22"/>
          <w:szCs w:val="22"/>
          <w:lang w:eastAsia="en-US"/>
        </w:rPr>
        <w:t>вх</w:t>
      </w:r>
      <w:proofErr w:type="spellEnd"/>
      <w:r w:rsidRPr="00C42D11">
        <w:rPr>
          <w:rFonts w:ascii="Garamond" w:hAnsi="Garamond"/>
          <w:sz w:val="22"/>
          <w:szCs w:val="22"/>
          <w:lang w:eastAsia="en-US"/>
        </w:rPr>
        <w:t xml:space="preserve">. № ____ от ____ (согласованный состав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и </w:t>
      </w:r>
      <w:proofErr w:type="spellStart"/>
      <w:r w:rsidRPr="00C42D11">
        <w:rPr>
          <w:rFonts w:ascii="Garamond" w:hAnsi="Garamond"/>
          <w:sz w:val="22"/>
          <w:szCs w:val="22"/>
          <w:lang w:eastAsia="en-US"/>
        </w:rPr>
        <w:t>ТИ</w:t>
      </w:r>
      <w:proofErr w:type="spellEnd"/>
      <w:r w:rsidRPr="00C42D11">
        <w:rPr>
          <w:rFonts w:ascii="Garamond" w:hAnsi="Garamond"/>
          <w:sz w:val="22"/>
          <w:szCs w:val="22"/>
          <w:lang w:eastAsia="en-US"/>
        </w:rPr>
        <w:t xml:space="preserve"> на основании предоставленного </w:t>
      </w:r>
      <w:proofErr w:type="gramStart"/>
      <w:r w:rsidRPr="00C42D11">
        <w:rPr>
          <w:rFonts w:ascii="Garamond" w:hAnsi="Garamond"/>
          <w:sz w:val="22"/>
          <w:szCs w:val="22"/>
          <w:lang w:eastAsia="en-US"/>
        </w:rPr>
        <w:t>в КО</w:t>
      </w:r>
      <w:proofErr w:type="gramEnd"/>
      <w:r w:rsidRPr="00C42D11">
        <w:rPr>
          <w:rFonts w:ascii="Garamond" w:hAnsi="Garamond"/>
          <w:sz w:val="22"/>
          <w:szCs w:val="22"/>
          <w:lang w:eastAsia="en-US"/>
        </w:rPr>
        <w:t xml:space="preserve"> комплекта документов, но не допущенный к торговле электрической энергий (мощностью) на ОРЭМ).</w:t>
      </w:r>
    </w:p>
    <w:p w14:paraId="452F2EE4" w14:textId="77777777" w:rsidR="00B657FB" w:rsidRPr="00C42D11" w:rsidRDefault="00B657FB" w:rsidP="00B657FB">
      <w:pPr>
        <w:ind w:left="284"/>
        <w:rPr>
          <w:rFonts w:ascii="Garamond" w:hAnsi="Garamond"/>
          <w:sz w:val="22"/>
          <w:szCs w:val="22"/>
          <w:lang w:eastAsia="en-US"/>
        </w:rPr>
      </w:pPr>
      <w:r w:rsidRPr="00C42D11">
        <w:rPr>
          <w:rFonts w:ascii="Garamond" w:hAnsi="Garamond"/>
          <w:sz w:val="22"/>
          <w:szCs w:val="22"/>
          <w:lang w:eastAsia="en-US"/>
        </w:rPr>
        <w:t>Указывается входящий номер и дата документа (регистрационный номер и дата регистрации в АТС комплекта документов от заявителя).</w:t>
      </w:r>
    </w:p>
    <w:p w14:paraId="3E26AE01" w14:textId="77777777" w:rsidR="00B657FB" w:rsidRPr="00C42D11" w:rsidRDefault="00B657FB" w:rsidP="00B657FB">
      <w:pPr>
        <w:numPr>
          <w:ilvl w:val="0"/>
          <w:numId w:val="42"/>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Действующий (состав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и </w:t>
      </w:r>
      <w:proofErr w:type="spellStart"/>
      <w:r w:rsidRPr="00C42D11">
        <w:rPr>
          <w:rFonts w:ascii="Garamond" w:hAnsi="Garamond"/>
          <w:sz w:val="22"/>
          <w:szCs w:val="22"/>
          <w:lang w:eastAsia="en-US"/>
        </w:rPr>
        <w:t>ТИ</w:t>
      </w:r>
      <w:proofErr w:type="spellEnd"/>
      <w:r w:rsidRPr="00C42D11">
        <w:rPr>
          <w:rFonts w:ascii="Garamond" w:hAnsi="Garamond"/>
          <w:sz w:val="22"/>
          <w:szCs w:val="22"/>
          <w:lang w:eastAsia="en-US"/>
        </w:rPr>
        <w:t xml:space="preserve"> участвующий в торговле электрической энергией (мощностью) на ОРЭМ).</w:t>
      </w:r>
    </w:p>
    <w:p w14:paraId="6CEE39A6" w14:textId="77777777" w:rsidR="00B657FB" w:rsidRPr="00C42D11" w:rsidRDefault="00B657FB" w:rsidP="00B657FB">
      <w:pPr>
        <w:numPr>
          <w:ilvl w:val="0"/>
          <w:numId w:val="44"/>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Указывается наименование ГТП, в которую вносятся изменения.</w:t>
      </w:r>
    </w:p>
    <w:p w14:paraId="0A26749E" w14:textId="77777777" w:rsidR="00B657FB" w:rsidRPr="00C42D11" w:rsidRDefault="00B657FB" w:rsidP="00B657FB">
      <w:pPr>
        <w:numPr>
          <w:ilvl w:val="0"/>
          <w:numId w:val="44"/>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Указывается наименование смежного субъекта ОРЭМ и наименование ГТП смежного субъекта ОРЭМ, в которые вносятся изменения.</w:t>
      </w:r>
    </w:p>
    <w:p w14:paraId="005486AD" w14:textId="77777777" w:rsidR="00B657FB" w:rsidRPr="00C42D11" w:rsidRDefault="00B657FB" w:rsidP="00B657FB">
      <w:pPr>
        <w:numPr>
          <w:ilvl w:val="0"/>
          <w:numId w:val="44"/>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Указывается: </w:t>
      </w:r>
    </w:p>
    <w:p w14:paraId="45BF53F1" w14:textId="77777777" w:rsidR="00B657FB" w:rsidRPr="00C42D11" w:rsidRDefault="00B657FB" w:rsidP="00B657FB">
      <w:pPr>
        <w:ind w:left="284"/>
        <w:rPr>
          <w:rFonts w:ascii="Garamond" w:hAnsi="Garamond"/>
          <w:sz w:val="22"/>
          <w:szCs w:val="22"/>
        </w:rPr>
      </w:pPr>
      <w:r w:rsidRPr="00C42D11">
        <w:rPr>
          <w:rFonts w:ascii="Garamond" w:hAnsi="Garamond"/>
          <w:sz w:val="22"/>
          <w:szCs w:val="22"/>
        </w:rPr>
        <w:t>– изменяемый параметр с указанием количества и номеров изменяемых точек поставки / точек измерений;</w:t>
      </w:r>
    </w:p>
    <w:p w14:paraId="58042E20" w14:textId="77777777" w:rsidR="00B657FB" w:rsidRPr="00C42D11" w:rsidRDefault="00B657FB" w:rsidP="00B657FB">
      <w:pPr>
        <w:spacing w:after="160" w:line="259" w:lineRule="auto"/>
        <w:ind w:left="284"/>
        <w:rPr>
          <w:rFonts w:ascii="Garamond" w:hAnsi="Garamond"/>
          <w:sz w:val="22"/>
          <w:szCs w:val="22"/>
          <w:lang w:eastAsia="en-US"/>
        </w:rPr>
      </w:pPr>
      <w:r w:rsidRPr="00C42D11">
        <w:rPr>
          <w:rFonts w:ascii="Garamond" w:hAnsi="Garamond"/>
          <w:sz w:val="22"/>
          <w:szCs w:val="22"/>
        </w:rPr>
        <w:t xml:space="preserve">– предоставление макета 60001 с целью регистрации ПСИ в соответствии с </w:t>
      </w:r>
      <w:proofErr w:type="spellStart"/>
      <w:r w:rsidRPr="00C42D11">
        <w:rPr>
          <w:rFonts w:ascii="Garamond" w:hAnsi="Garamond"/>
          <w:sz w:val="22"/>
          <w:szCs w:val="22"/>
        </w:rPr>
        <w:t>абз</w:t>
      </w:r>
      <w:proofErr w:type="spellEnd"/>
      <w:r w:rsidRPr="00C42D11">
        <w:rPr>
          <w:rFonts w:ascii="Garamond" w:hAnsi="Garamond"/>
          <w:sz w:val="22"/>
          <w:szCs w:val="22"/>
        </w:rPr>
        <w:t>. 3 п. 2.6.2 Положения о реестре.</w:t>
      </w:r>
    </w:p>
    <w:p w14:paraId="336A673B" w14:textId="77777777" w:rsidR="00B657FB" w:rsidRPr="00C42D11" w:rsidRDefault="00B657FB" w:rsidP="00B657FB">
      <w:pPr>
        <w:numPr>
          <w:ilvl w:val="0"/>
          <w:numId w:val="44"/>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 xml:space="preserve">Таблица «Информация в отношении «малых» </w:t>
      </w:r>
      <w:proofErr w:type="spellStart"/>
      <w:r w:rsidRPr="00C42D11">
        <w:rPr>
          <w:rFonts w:ascii="Garamond" w:hAnsi="Garamond"/>
          <w:sz w:val="22"/>
          <w:szCs w:val="22"/>
          <w:lang w:eastAsia="en-US"/>
        </w:rPr>
        <w:t>ТП</w:t>
      </w:r>
      <w:proofErr w:type="spellEnd"/>
      <w:r w:rsidRPr="00C42D11">
        <w:rPr>
          <w:rFonts w:ascii="Garamond" w:hAnsi="Garamond"/>
          <w:sz w:val="22"/>
          <w:szCs w:val="22"/>
          <w:lang w:eastAsia="en-US"/>
        </w:rPr>
        <w:t xml:space="preserve"> по ГТП потребления» предоставляется только в случае изменения:</w:t>
      </w:r>
    </w:p>
    <w:p w14:paraId="1407019A" w14:textId="77777777" w:rsidR="00B657FB" w:rsidRPr="00C42D11" w:rsidRDefault="00B657FB" w:rsidP="00B657FB">
      <w:pPr>
        <w:numPr>
          <w:ilvl w:val="0"/>
          <w:numId w:val="42"/>
        </w:numPr>
        <w:spacing w:after="160" w:line="259" w:lineRule="auto"/>
        <w:ind w:left="284" w:hanging="284"/>
        <w:jc w:val="both"/>
        <w:rPr>
          <w:rFonts w:ascii="Garamond" w:hAnsi="Garamond"/>
          <w:sz w:val="22"/>
          <w:szCs w:val="22"/>
        </w:rPr>
      </w:pPr>
      <w:r w:rsidRPr="00C42D11">
        <w:rPr>
          <w:rFonts w:ascii="Garamond" w:hAnsi="Garamond"/>
          <w:sz w:val="22"/>
          <w:szCs w:val="22"/>
        </w:rPr>
        <w:t xml:space="preserve">количества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в ГТП потребления по отношению к ранее согласованному составу </w:t>
      </w:r>
      <w:proofErr w:type="spellStart"/>
      <w:r w:rsidRPr="00C42D11">
        <w:rPr>
          <w:rFonts w:ascii="Garamond" w:hAnsi="Garamond"/>
          <w:sz w:val="22"/>
          <w:szCs w:val="22"/>
        </w:rPr>
        <w:t>ТП</w:t>
      </w:r>
      <w:proofErr w:type="spellEnd"/>
      <w:r w:rsidRPr="00C42D11">
        <w:rPr>
          <w:rFonts w:ascii="Garamond" w:hAnsi="Garamond"/>
          <w:sz w:val="22"/>
          <w:szCs w:val="22"/>
        </w:rPr>
        <w:t xml:space="preserve"> и </w:t>
      </w:r>
      <w:proofErr w:type="spellStart"/>
      <w:r w:rsidRPr="00C42D11">
        <w:rPr>
          <w:rFonts w:ascii="Garamond" w:hAnsi="Garamond"/>
          <w:sz w:val="22"/>
          <w:szCs w:val="22"/>
        </w:rPr>
        <w:t>ТИ</w:t>
      </w:r>
      <w:proofErr w:type="spellEnd"/>
      <w:r w:rsidRPr="00C42D11">
        <w:rPr>
          <w:rFonts w:ascii="Garamond" w:hAnsi="Garamond"/>
          <w:sz w:val="22"/>
          <w:szCs w:val="22"/>
        </w:rPr>
        <w:t>;</w:t>
      </w:r>
    </w:p>
    <w:p w14:paraId="6BD52924" w14:textId="77777777" w:rsidR="00B657FB" w:rsidRPr="00C42D11" w:rsidRDefault="00B657FB" w:rsidP="00B657FB">
      <w:pPr>
        <w:numPr>
          <w:ilvl w:val="0"/>
          <w:numId w:val="42"/>
        </w:numPr>
        <w:spacing w:after="160" w:line="259" w:lineRule="auto"/>
        <w:ind w:left="284" w:hanging="284"/>
        <w:jc w:val="both"/>
        <w:rPr>
          <w:rFonts w:ascii="Garamond" w:hAnsi="Garamond"/>
          <w:sz w:val="22"/>
          <w:szCs w:val="22"/>
        </w:rPr>
      </w:pPr>
      <w:r w:rsidRPr="00C42D11">
        <w:rPr>
          <w:rFonts w:ascii="Garamond" w:hAnsi="Garamond"/>
          <w:sz w:val="22"/>
          <w:szCs w:val="22"/>
        </w:rPr>
        <w:t xml:space="preserve">присоединенной мощности «малых» </w:t>
      </w:r>
      <w:proofErr w:type="spellStart"/>
      <w:r w:rsidRPr="00C42D11">
        <w:rPr>
          <w:rFonts w:ascii="Garamond" w:hAnsi="Garamond"/>
          <w:sz w:val="22"/>
          <w:szCs w:val="22"/>
        </w:rPr>
        <w:t>ТП</w:t>
      </w:r>
      <w:proofErr w:type="spellEnd"/>
      <w:r w:rsidRPr="00C42D11">
        <w:rPr>
          <w:rFonts w:ascii="Garamond" w:hAnsi="Garamond"/>
          <w:sz w:val="22"/>
          <w:szCs w:val="22"/>
        </w:rPr>
        <w:t xml:space="preserve"> в ГТП потребления по отношению к указанной в ранее предоставленном комплекте документов.</w:t>
      </w:r>
    </w:p>
    <w:p w14:paraId="6B982CC2" w14:textId="77777777" w:rsidR="00B657FB" w:rsidRPr="00C42D11" w:rsidRDefault="00B657FB" w:rsidP="00B657FB">
      <w:pPr>
        <w:numPr>
          <w:ilvl w:val="0"/>
          <w:numId w:val="44"/>
        </w:numPr>
        <w:spacing w:after="160" w:line="259" w:lineRule="auto"/>
        <w:ind w:left="284" w:hanging="284"/>
        <w:jc w:val="both"/>
        <w:rPr>
          <w:rFonts w:ascii="Garamond" w:hAnsi="Garamond"/>
          <w:sz w:val="22"/>
          <w:szCs w:val="22"/>
          <w:lang w:eastAsia="en-US"/>
        </w:rPr>
      </w:pPr>
      <w:r w:rsidRPr="00C42D11">
        <w:rPr>
          <w:rFonts w:ascii="Garamond" w:hAnsi="Garamond"/>
          <w:sz w:val="22"/>
          <w:szCs w:val="22"/>
          <w:lang w:eastAsia="en-US"/>
        </w:rPr>
        <w:t>В случае нескольких одновременных изменений каждое изменение указывается отдельно с перечислением соответствующих изменяемых точек поставки / точек измерений.</w:t>
      </w:r>
    </w:p>
    <w:p w14:paraId="47F9F0DB" w14:textId="77777777" w:rsidR="00B657FB" w:rsidRPr="00C42D11" w:rsidRDefault="00B657FB" w:rsidP="00B657FB">
      <w:pPr>
        <w:widowControl w:val="0"/>
        <w:ind w:left="567" w:hanging="567"/>
        <w:rPr>
          <w:rFonts w:ascii="Garamond" w:hAnsi="Garamond"/>
          <w:bCs/>
          <w:sz w:val="22"/>
          <w:szCs w:val="22"/>
          <w:lang w:eastAsia="en-US"/>
        </w:rPr>
      </w:pPr>
    </w:p>
    <w:p w14:paraId="5A99EE6E" w14:textId="77777777" w:rsidR="00B657FB" w:rsidRPr="00C42D11" w:rsidRDefault="00B657FB" w:rsidP="00B657FB">
      <w:pPr>
        <w:widowControl w:val="0"/>
        <w:ind w:left="567" w:hanging="567"/>
        <w:rPr>
          <w:rFonts w:ascii="Garamond" w:hAnsi="Garamond"/>
          <w:b/>
          <w:bCs/>
          <w:sz w:val="22"/>
          <w:szCs w:val="22"/>
          <w:lang w:eastAsia="en-US"/>
        </w:rPr>
      </w:pPr>
      <w:r w:rsidRPr="00C42D11">
        <w:rPr>
          <w:rFonts w:ascii="Garamond" w:hAnsi="Garamond"/>
          <w:b/>
          <w:bCs/>
          <w:sz w:val="22"/>
          <w:szCs w:val="22"/>
          <w:lang w:eastAsia="en-US"/>
        </w:rPr>
        <w:t>ГТП генерации</w:t>
      </w:r>
    </w:p>
    <w:p w14:paraId="5E5CC8E0" w14:textId="77777777" w:rsidR="00B657FB" w:rsidRPr="00C42D11" w:rsidRDefault="00B657FB" w:rsidP="00B657FB">
      <w:pPr>
        <w:widowControl w:val="0"/>
        <w:ind w:left="567" w:hanging="567"/>
        <w:rPr>
          <w:rFonts w:ascii="Garamond" w:hAnsi="Garamond"/>
          <w:b/>
          <w:bCs/>
          <w:sz w:val="22"/>
          <w:szCs w:val="22"/>
          <w:lang w:eastAsia="en-US"/>
        </w:rPr>
      </w:pPr>
      <w:r w:rsidRPr="00C42D11">
        <w:rPr>
          <w:rFonts w:ascii="Garamond" w:hAnsi="Garamond"/>
          <w:b/>
          <w:bCs/>
          <w:sz w:val="22"/>
          <w:szCs w:val="22"/>
          <w:lang w:eastAsia="en-US"/>
        </w:rPr>
        <w:t>Виды изменений:</w:t>
      </w:r>
    </w:p>
    <w:p w14:paraId="28932E31" w14:textId="77777777" w:rsidR="00B657FB" w:rsidRPr="00C42D11" w:rsidRDefault="00B657FB" w:rsidP="00B657FB">
      <w:pPr>
        <w:numPr>
          <w:ilvl w:val="0"/>
          <w:numId w:val="45"/>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315FC819" w14:textId="77777777" w:rsidR="00B657FB" w:rsidRPr="00C42D11" w:rsidRDefault="00B657FB" w:rsidP="00B657FB">
      <w:pPr>
        <w:numPr>
          <w:ilvl w:val="0"/>
          <w:numId w:val="45"/>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ТП</w:t>
      </w:r>
      <w:proofErr w:type="spellEnd"/>
      <w:r w:rsidRPr="00C42D11">
        <w:rPr>
          <w:rFonts w:ascii="Garamond" w:hAnsi="Garamond"/>
          <w:sz w:val="22"/>
          <w:szCs w:val="22"/>
        </w:rPr>
        <w:t>: вместо №№ __ – №№ __ соответственно.</w:t>
      </w:r>
    </w:p>
    <w:p w14:paraId="428C26B2"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t xml:space="preserve">Добавление __ </w:t>
      </w:r>
      <w:proofErr w:type="spellStart"/>
      <w:r w:rsidRPr="00C42D11">
        <w:rPr>
          <w:rFonts w:ascii="Garamond" w:hAnsi="Garamond"/>
          <w:sz w:val="22"/>
          <w:szCs w:val="22"/>
        </w:rPr>
        <w:t>ТИ</w:t>
      </w:r>
      <w:proofErr w:type="spellEnd"/>
      <w:r w:rsidRPr="00C42D11">
        <w:rPr>
          <w:rFonts w:ascii="Garamond" w:hAnsi="Garamond"/>
          <w:sz w:val="22"/>
          <w:szCs w:val="22"/>
        </w:rPr>
        <w:t>: №№__.</w:t>
      </w:r>
    </w:p>
    <w:p w14:paraId="15B55CAC"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69B0FC70"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45D1393E"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ТИ</w:t>
      </w:r>
      <w:proofErr w:type="spellEnd"/>
      <w:r w:rsidRPr="00C42D11">
        <w:rPr>
          <w:rFonts w:ascii="Garamond" w:hAnsi="Garamond"/>
          <w:sz w:val="22"/>
          <w:szCs w:val="22"/>
        </w:rPr>
        <w:t>: вместо №№ __ – №№ __ соответственно.</w:t>
      </w:r>
    </w:p>
    <w:p w14:paraId="068DD03A"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t xml:space="preserve">Приведение наименований </w:t>
      </w:r>
      <w:proofErr w:type="spellStart"/>
      <w:r w:rsidRPr="00C42D11">
        <w:rPr>
          <w:rFonts w:ascii="Garamond" w:hAnsi="Garamond"/>
          <w:sz w:val="22"/>
          <w:szCs w:val="22"/>
        </w:rPr>
        <w:t>ТП</w:t>
      </w:r>
      <w:proofErr w:type="spellEnd"/>
      <w:r w:rsidRPr="00C42D11">
        <w:rPr>
          <w:rFonts w:ascii="Garamond" w:hAnsi="Garamond"/>
          <w:sz w:val="22"/>
          <w:szCs w:val="22"/>
        </w:rPr>
        <w:t xml:space="preserve"> и </w:t>
      </w:r>
      <w:proofErr w:type="spellStart"/>
      <w:r w:rsidRPr="00C42D11">
        <w:rPr>
          <w:rFonts w:ascii="Garamond" w:hAnsi="Garamond"/>
          <w:sz w:val="22"/>
          <w:szCs w:val="22"/>
        </w:rPr>
        <w:t>ТИ</w:t>
      </w:r>
      <w:proofErr w:type="spellEnd"/>
      <w:r w:rsidRPr="00C42D11">
        <w:rPr>
          <w:rFonts w:ascii="Garamond" w:hAnsi="Garamond"/>
          <w:sz w:val="22"/>
          <w:szCs w:val="22"/>
        </w:rPr>
        <w:t xml:space="preserve"> в соответствие требованиям Положения о реестре (</w:t>
      </w:r>
      <w:proofErr w:type="spellStart"/>
      <w:r w:rsidRPr="00C42D11">
        <w:rPr>
          <w:rFonts w:ascii="Garamond" w:hAnsi="Garamond"/>
          <w:sz w:val="22"/>
          <w:szCs w:val="22"/>
        </w:rPr>
        <w:t>ТП</w:t>
      </w:r>
      <w:proofErr w:type="spellEnd"/>
      <w:r w:rsidRPr="00C42D11">
        <w:rPr>
          <w:rFonts w:ascii="Garamond" w:hAnsi="Garamond"/>
          <w:sz w:val="22"/>
          <w:szCs w:val="22"/>
        </w:rPr>
        <w:t xml:space="preserve">: №№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0979E63D" w14:textId="77777777" w:rsidR="00B657FB" w:rsidRPr="00C42D11" w:rsidRDefault="00B657FB" w:rsidP="00B657FB">
      <w:pPr>
        <w:numPr>
          <w:ilvl w:val="0"/>
          <w:numId w:val="45"/>
        </w:numPr>
        <w:spacing w:after="160" w:line="259" w:lineRule="auto"/>
        <w:ind w:left="284" w:hanging="284"/>
        <w:jc w:val="both"/>
        <w:rPr>
          <w:rFonts w:ascii="Garamond" w:hAnsi="Garamond"/>
          <w:sz w:val="22"/>
          <w:szCs w:val="22"/>
        </w:rPr>
      </w:pPr>
      <w:r w:rsidRPr="00C42D11">
        <w:rPr>
          <w:rFonts w:ascii="Garamond" w:hAnsi="Garamond"/>
          <w:sz w:val="22"/>
          <w:szCs w:val="22"/>
        </w:rPr>
        <w:t>Изменение паспортных технологических характеристик генерирующего оборудования.</w:t>
      </w:r>
    </w:p>
    <w:p w14:paraId="2482693C"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lastRenderedPageBreak/>
        <w:t>Уведомление КО (указать номер письма).</w:t>
      </w:r>
    </w:p>
    <w:p w14:paraId="3A0BE9AE"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t>Переоформление действующего ПСИ в электронный вид.</w:t>
      </w:r>
    </w:p>
    <w:p w14:paraId="76108B9A"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t>Изменение алгоритма расчета.</w:t>
      </w:r>
    </w:p>
    <w:p w14:paraId="73C89984"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sz w:val="22"/>
          <w:szCs w:val="22"/>
        </w:rPr>
        <w:t xml:space="preserve">Изменение метода восстановления информации в случае выхода из строя </w:t>
      </w:r>
      <w:proofErr w:type="spellStart"/>
      <w:r w:rsidRPr="00C42D11">
        <w:rPr>
          <w:rFonts w:ascii="Garamond" w:hAnsi="Garamond"/>
          <w:sz w:val="22"/>
          <w:szCs w:val="22"/>
        </w:rPr>
        <w:t>ОИП</w:t>
      </w:r>
      <w:proofErr w:type="spellEnd"/>
      <w:r w:rsidRPr="00C42D11">
        <w:rPr>
          <w:rFonts w:ascii="Garamond" w:hAnsi="Garamond"/>
          <w:sz w:val="22"/>
          <w:szCs w:val="22"/>
        </w:rPr>
        <w:t xml:space="preserve"> (</w:t>
      </w:r>
      <w:proofErr w:type="spellStart"/>
      <w:r w:rsidRPr="00C42D11">
        <w:rPr>
          <w:rFonts w:ascii="Garamond" w:hAnsi="Garamond"/>
          <w:sz w:val="22"/>
          <w:szCs w:val="22"/>
        </w:rPr>
        <w:t>РИП</w:t>
      </w:r>
      <w:proofErr w:type="spellEnd"/>
      <w:r w:rsidRPr="00C42D11">
        <w:rPr>
          <w:rFonts w:ascii="Garamond" w:hAnsi="Garamond"/>
          <w:sz w:val="22"/>
          <w:szCs w:val="22"/>
        </w:rPr>
        <w:t>).</w:t>
      </w:r>
    </w:p>
    <w:p w14:paraId="71B63F7B" w14:textId="77777777" w:rsidR="00B657FB" w:rsidRPr="00C42D11" w:rsidRDefault="00B657FB" w:rsidP="00573A9C">
      <w:pPr>
        <w:numPr>
          <w:ilvl w:val="0"/>
          <w:numId w:val="45"/>
        </w:numPr>
        <w:spacing w:after="120" w:line="259" w:lineRule="auto"/>
        <w:ind w:left="284" w:hanging="284"/>
        <w:jc w:val="both"/>
        <w:rPr>
          <w:rFonts w:ascii="Garamond" w:hAnsi="Garamond"/>
          <w:sz w:val="22"/>
          <w:szCs w:val="22"/>
        </w:rPr>
      </w:pPr>
      <w:r w:rsidRPr="00C42D11">
        <w:rPr>
          <w:rFonts w:ascii="Garamond" w:hAnsi="Garamond"/>
          <w:bCs/>
          <w:sz w:val="22"/>
          <w:szCs w:val="22"/>
        </w:rPr>
        <w:t>Изменение источника, по которому СО формирует данные.</w:t>
      </w:r>
    </w:p>
    <w:p w14:paraId="77AE4C7D" w14:textId="77777777" w:rsidR="00B657FB" w:rsidRPr="00C42D11" w:rsidRDefault="00B657FB" w:rsidP="00B657FB">
      <w:pPr>
        <w:numPr>
          <w:ilvl w:val="0"/>
          <w:numId w:val="45"/>
        </w:numPr>
        <w:spacing w:after="160" w:line="259" w:lineRule="auto"/>
        <w:ind w:left="284" w:hanging="284"/>
        <w:jc w:val="both"/>
        <w:rPr>
          <w:rFonts w:ascii="Garamond" w:hAnsi="Garamond"/>
          <w:bCs/>
          <w:sz w:val="22"/>
          <w:szCs w:val="22"/>
          <w:highlight w:val="yellow"/>
        </w:rPr>
      </w:pPr>
      <w:r w:rsidRPr="00C42D11">
        <w:rPr>
          <w:rFonts w:ascii="Garamond" w:hAnsi="Garamond"/>
          <w:bCs/>
          <w:sz w:val="22"/>
          <w:szCs w:val="22"/>
          <w:highlight w:val="yellow"/>
        </w:rPr>
        <w:t xml:space="preserve">Изменение типа и модификации / измерительных каналов прибора учета </w:t>
      </w:r>
      <w:proofErr w:type="spellStart"/>
      <w:r w:rsidRPr="00C42D11">
        <w:rPr>
          <w:rFonts w:ascii="Garamond" w:hAnsi="Garamond"/>
          <w:bCs/>
          <w:sz w:val="22"/>
          <w:szCs w:val="22"/>
          <w:highlight w:val="yellow"/>
        </w:rPr>
        <w:t>ТИ</w:t>
      </w:r>
      <w:proofErr w:type="spellEnd"/>
      <w:r w:rsidRPr="00C42D11">
        <w:rPr>
          <w:rFonts w:ascii="Garamond" w:hAnsi="Garamond"/>
          <w:bCs/>
          <w:sz w:val="22"/>
          <w:szCs w:val="22"/>
          <w:highlight w:val="yellow"/>
        </w:rPr>
        <w:t>: №№ __.</w:t>
      </w:r>
    </w:p>
    <w:p w14:paraId="74B94C85" w14:textId="583AE4B6" w:rsidR="00B657FB" w:rsidRPr="00C42D11" w:rsidRDefault="00B657FB" w:rsidP="00B657FB">
      <w:pPr>
        <w:numPr>
          <w:ilvl w:val="0"/>
          <w:numId w:val="45"/>
        </w:numPr>
        <w:spacing w:after="160" w:line="259" w:lineRule="auto"/>
        <w:ind w:left="284" w:hanging="284"/>
        <w:jc w:val="both"/>
        <w:rPr>
          <w:rFonts w:ascii="Garamond" w:hAnsi="Garamond"/>
          <w:bCs/>
          <w:sz w:val="22"/>
          <w:szCs w:val="22"/>
          <w:highlight w:val="yellow"/>
        </w:rPr>
      </w:pPr>
      <w:r w:rsidRPr="00C42D11">
        <w:rPr>
          <w:rFonts w:ascii="Garamond" w:hAnsi="Garamond"/>
          <w:bCs/>
          <w:sz w:val="22"/>
          <w:szCs w:val="22"/>
          <w:highlight w:val="yellow"/>
        </w:rPr>
        <w:t xml:space="preserve">Установка дополнительного прибора учета </w:t>
      </w:r>
      <w:proofErr w:type="spellStart"/>
      <w:r w:rsidRPr="00C42D11">
        <w:rPr>
          <w:rFonts w:ascii="Garamond" w:hAnsi="Garamond"/>
          <w:bCs/>
          <w:sz w:val="22"/>
          <w:szCs w:val="22"/>
          <w:highlight w:val="yellow"/>
        </w:rPr>
        <w:t>ТИ</w:t>
      </w:r>
      <w:proofErr w:type="spellEnd"/>
      <w:r w:rsidRPr="00C42D11">
        <w:rPr>
          <w:rFonts w:ascii="Garamond" w:hAnsi="Garamond"/>
          <w:bCs/>
          <w:sz w:val="22"/>
          <w:szCs w:val="22"/>
          <w:highlight w:val="yellow"/>
        </w:rPr>
        <w:t xml:space="preserve"> №№___, который будет использоваться одновременно с установленным ранее</w:t>
      </w:r>
      <w:r w:rsidR="0071415D">
        <w:rPr>
          <w:rFonts w:ascii="Garamond" w:hAnsi="Garamond"/>
          <w:bCs/>
          <w:sz w:val="22"/>
          <w:szCs w:val="22"/>
          <w:highlight w:val="yellow"/>
        </w:rPr>
        <w:t>.</w:t>
      </w:r>
    </w:p>
    <w:p w14:paraId="03B986ED" w14:textId="77777777" w:rsidR="00B657FB" w:rsidRPr="00C42D11" w:rsidRDefault="00B657FB" w:rsidP="00B657FB">
      <w:pPr>
        <w:numPr>
          <w:ilvl w:val="0"/>
          <w:numId w:val="45"/>
        </w:numPr>
        <w:spacing w:after="160" w:line="259" w:lineRule="auto"/>
        <w:ind w:left="284" w:hanging="284"/>
        <w:jc w:val="both"/>
        <w:rPr>
          <w:rFonts w:ascii="Garamond" w:hAnsi="Garamond"/>
          <w:sz w:val="22"/>
          <w:szCs w:val="22"/>
        </w:rPr>
      </w:pPr>
      <w:r w:rsidRPr="00C42D11">
        <w:rPr>
          <w:rFonts w:ascii="Garamond" w:hAnsi="Garamond"/>
          <w:sz w:val="22"/>
          <w:szCs w:val="22"/>
        </w:rPr>
        <w:t>Иные изменения (указать).</w:t>
      </w:r>
    </w:p>
    <w:p w14:paraId="7F79E844" w14:textId="77777777" w:rsidR="00B657FB" w:rsidRPr="00C42D11" w:rsidRDefault="00B657FB" w:rsidP="00B657FB">
      <w:pPr>
        <w:rPr>
          <w:rFonts w:ascii="Garamond" w:hAnsi="Garamond"/>
          <w:b/>
          <w:bCs/>
          <w:sz w:val="22"/>
          <w:szCs w:val="22"/>
          <w:lang w:eastAsia="en-US"/>
        </w:rPr>
      </w:pPr>
      <w:r w:rsidRPr="00C42D11">
        <w:rPr>
          <w:rFonts w:ascii="Garamond" w:hAnsi="Garamond"/>
          <w:b/>
          <w:bCs/>
          <w:sz w:val="22"/>
          <w:szCs w:val="22"/>
          <w:lang w:eastAsia="en-US"/>
        </w:rPr>
        <w:t>ГТП потребления</w:t>
      </w:r>
    </w:p>
    <w:p w14:paraId="02D0856C" w14:textId="77777777" w:rsidR="00B657FB" w:rsidRPr="00C42D11" w:rsidRDefault="00B657FB" w:rsidP="00B657FB">
      <w:pPr>
        <w:rPr>
          <w:rFonts w:ascii="Garamond" w:hAnsi="Garamond"/>
          <w:b/>
          <w:bCs/>
          <w:sz w:val="22"/>
          <w:szCs w:val="22"/>
          <w:lang w:eastAsia="en-US"/>
        </w:rPr>
      </w:pPr>
      <w:r w:rsidRPr="00C42D11">
        <w:rPr>
          <w:rFonts w:ascii="Garamond" w:hAnsi="Garamond"/>
          <w:b/>
          <w:bCs/>
          <w:sz w:val="22"/>
          <w:szCs w:val="22"/>
          <w:lang w:eastAsia="en-US"/>
        </w:rPr>
        <w:t>Виды изменений:</w:t>
      </w:r>
    </w:p>
    <w:p w14:paraId="149B3882"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21D39684"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ТП</w:t>
      </w:r>
      <w:proofErr w:type="spellEnd"/>
      <w:r w:rsidRPr="00C42D11">
        <w:rPr>
          <w:rFonts w:ascii="Garamond" w:hAnsi="Garamond"/>
          <w:sz w:val="22"/>
          <w:szCs w:val="22"/>
        </w:rPr>
        <w:t>: вместо №№ __ – №№ __ соответственно.</w:t>
      </w:r>
    </w:p>
    <w:p w14:paraId="4D4214C7"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наименований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7B23F36D"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нумерации </w:t>
      </w:r>
      <w:proofErr w:type="spellStart"/>
      <w:r w:rsidRPr="00C42D11">
        <w:rPr>
          <w:rFonts w:ascii="Garamond" w:hAnsi="Garamond"/>
          <w:sz w:val="22"/>
          <w:szCs w:val="22"/>
        </w:rPr>
        <w:t>ТИ</w:t>
      </w:r>
      <w:proofErr w:type="spellEnd"/>
      <w:r w:rsidRPr="00C42D11">
        <w:rPr>
          <w:rFonts w:ascii="Garamond" w:hAnsi="Garamond"/>
          <w:sz w:val="22"/>
          <w:szCs w:val="22"/>
        </w:rPr>
        <w:t>: вместо №№ __ – №№ __ соответственно.</w:t>
      </w:r>
    </w:p>
    <w:p w14:paraId="2D3E9456"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Приведение наименований </w:t>
      </w:r>
      <w:proofErr w:type="spellStart"/>
      <w:r w:rsidRPr="00C42D11">
        <w:rPr>
          <w:rFonts w:ascii="Garamond" w:hAnsi="Garamond"/>
          <w:sz w:val="22"/>
          <w:szCs w:val="22"/>
        </w:rPr>
        <w:t>ТП</w:t>
      </w:r>
      <w:proofErr w:type="spellEnd"/>
      <w:r w:rsidRPr="00C42D11">
        <w:rPr>
          <w:rFonts w:ascii="Garamond" w:hAnsi="Garamond"/>
          <w:sz w:val="22"/>
          <w:szCs w:val="22"/>
        </w:rPr>
        <w:t xml:space="preserve"> и </w:t>
      </w:r>
      <w:proofErr w:type="spellStart"/>
      <w:r w:rsidRPr="00C42D11">
        <w:rPr>
          <w:rFonts w:ascii="Garamond" w:hAnsi="Garamond"/>
          <w:sz w:val="22"/>
          <w:szCs w:val="22"/>
        </w:rPr>
        <w:t>ТИ</w:t>
      </w:r>
      <w:proofErr w:type="spellEnd"/>
      <w:r w:rsidRPr="00C42D11">
        <w:rPr>
          <w:rFonts w:ascii="Garamond" w:hAnsi="Garamond"/>
          <w:sz w:val="22"/>
          <w:szCs w:val="22"/>
        </w:rPr>
        <w:t xml:space="preserve"> в соответствие требованиям Положения о реестре (</w:t>
      </w:r>
      <w:proofErr w:type="spellStart"/>
      <w:r w:rsidRPr="00C42D11">
        <w:rPr>
          <w:rFonts w:ascii="Garamond" w:hAnsi="Garamond"/>
          <w:sz w:val="22"/>
          <w:szCs w:val="22"/>
        </w:rPr>
        <w:t>ТП</w:t>
      </w:r>
      <w:proofErr w:type="spellEnd"/>
      <w:r w:rsidRPr="00C42D11">
        <w:rPr>
          <w:rFonts w:ascii="Garamond" w:hAnsi="Garamond"/>
          <w:sz w:val="22"/>
          <w:szCs w:val="22"/>
        </w:rPr>
        <w:t xml:space="preserve">: №№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54CD64E8"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наименования присоединений по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66A504ED"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Добавление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63BAE079" w14:textId="77777777" w:rsidR="00B657FB" w:rsidRPr="00C42D11" w:rsidRDefault="00B657FB" w:rsidP="00573A9C">
      <w:pPr>
        <w:numPr>
          <w:ilvl w:val="0"/>
          <w:numId w:val="46"/>
        </w:numPr>
        <w:spacing w:after="120" w:line="259" w:lineRule="auto"/>
        <w:ind w:left="284" w:hanging="284"/>
        <w:jc w:val="both"/>
        <w:rPr>
          <w:rFonts w:ascii="Garamond" w:hAnsi="Garamond"/>
          <w:sz w:val="22"/>
          <w:szCs w:val="22"/>
        </w:rPr>
      </w:pPr>
      <w:r w:rsidRPr="00C42D11">
        <w:rPr>
          <w:rFonts w:ascii="Garamond" w:hAnsi="Garamond"/>
          <w:sz w:val="22"/>
          <w:szCs w:val="22"/>
        </w:rPr>
        <w:t xml:space="preserve">Исключение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13425CC6" w14:textId="77777777" w:rsidR="00B657FB" w:rsidRPr="00C42D11" w:rsidRDefault="00B657FB" w:rsidP="00573A9C">
      <w:pPr>
        <w:numPr>
          <w:ilvl w:val="0"/>
          <w:numId w:val="46"/>
        </w:numPr>
        <w:spacing w:after="120" w:line="259" w:lineRule="auto"/>
        <w:ind w:left="284" w:hanging="284"/>
        <w:jc w:val="both"/>
        <w:rPr>
          <w:rFonts w:ascii="Garamond" w:hAnsi="Garamond"/>
          <w:sz w:val="22"/>
          <w:szCs w:val="22"/>
        </w:rPr>
      </w:pPr>
      <w:r w:rsidRPr="00C42D11">
        <w:rPr>
          <w:rFonts w:ascii="Garamond" w:hAnsi="Garamond"/>
          <w:sz w:val="22"/>
          <w:szCs w:val="22"/>
        </w:rPr>
        <w:t xml:space="preserve">Изменение состава </w:t>
      </w:r>
      <w:proofErr w:type="spellStart"/>
      <w:r w:rsidRPr="00C42D11">
        <w:rPr>
          <w:rFonts w:ascii="Garamond" w:hAnsi="Garamond"/>
          <w:sz w:val="22"/>
          <w:szCs w:val="22"/>
        </w:rPr>
        <w:t>ТИ</w:t>
      </w:r>
      <w:proofErr w:type="spellEnd"/>
      <w:r w:rsidRPr="00C42D11">
        <w:rPr>
          <w:rFonts w:ascii="Garamond" w:hAnsi="Garamond"/>
          <w:sz w:val="22"/>
          <w:szCs w:val="22"/>
        </w:rPr>
        <w:t xml:space="preserve"> по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73EDD119" w14:textId="77777777" w:rsidR="00B657FB" w:rsidRPr="00C42D11" w:rsidRDefault="00B657FB" w:rsidP="00573A9C">
      <w:pPr>
        <w:numPr>
          <w:ilvl w:val="0"/>
          <w:numId w:val="46"/>
        </w:numPr>
        <w:spacing w:after="120" w:line="259" w:lineRule="auto"/>
        <w:ind w:left="284" w:hanging="284"/>
        <w:jc w:val="both"/>
        <w:rPr>
          <w:rFonts w:ascii="Garamond" w:hAnsi="Garamond"/>
          <w:sz w:val="22"/>
          <w:szCs w:val="22"/>
        </w:rPr>
      </w:pPr>
      <w:r w:rsidRPr="00C42D11">
        <w:rPr>
          <w:rFonts w:ascii="Garamond" w:hAnsi="Garamond"/>
          <w:sz w:val="22"/>
          <w:szCs w:val="22"/>
        </w:rPr>
        <w:t xml:space="preserve">Изменение признака отнесения к «малым» </w:t>
      </w:r>
      <w:proofErr w:type="spellStart"/>
      <w:r w:rsidRPr="00C42D11">
        <w:rPr>
          <w:rFonts w:ascii="Garamond" w:hAnsi="Garamond"/>
          <w:sz w:val="22"/>
          <w:szCs w:val="22"/>
        </w:rPr>
        <w:t>ТП</w:t>
      </w:r>
      <w:proofErr w:type="spellEnd"/>
      <w:r w:rsidRPr="00C42D11">
        <w:rPr>
          <w:rFonts w:ascii="Garamond" w:hAnsi="Garamond"/>
          <w:sz w:val="22"/>
          <w:szCs w:val="22"/>
        </w:rPr>
        <w:t xml:space="preserve"> по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057B9CA1" w14:textId="77777777" w:rsidR="00B657FB" w:rsidRPr="00C42D11" w:rsidRDefault="00B657FB" w:rsidP="00573A9C">
      <w:pPr>
        <w:numPr>
          <w:ilvl w:val="0"/>
          <w:numId w:val="46"/>
        </w:numPr>
        <w:spacing w:after="120" w:line="259" w:lineRule="auto"/>
        <w:ind w:left="284" w:hanging="284"/>
        <w:jc w:val="both"/>
        <w:rPr>
          <w:rFonts w:ascii="Garamond" w:hAnsi="Garamond"/>
          <w:sz w:val="22"/>
          <w:szCs w:val="22"/>
        </w:rPr>
      </w:pPr>
      <w:r w:rsidRPr="00C42D11">
        <w:rPr>
          <w:rFonts w:ascii="Garamond" w:hAnsi="Garamond"/>
          <w:sz w:val="22"/>
          <w:szCs w:val="22"/>
        </w:rPr>
        <w:t xml:space="preserve">Изменение признака включения в АИИС КУЭ по __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7234795E" w14:textId="77777777" w:rsidR="00B657FB" w:rsidRPr="00C42D11" w:rsidRDefault="00B657FB" w:rsidP="00573A9C">
      <w:pPr>
        <w:numPr>
          <w:ilvl w:val="0"/>
          <w:numId w:val="46"/>
        </w:numPr>
        <w:spacing w:after="120" w:line="259" w:lineRule="auto"/>
        <w:ind w:left="284" w:hanging="284"/>
        <w:jc w:val="both"/>
        <w:rPr>
          <w:rFonts w:ascii="Garamond" w:hAnsi="Garamond"/>
          <w:sz w:val="22"/>
          <w:szCs w:val="22"/>
        </w:rPr>
      </w:pPr>
      <w:r w:rsidRPr="00C42D11">
        <w:rPr>
          <w:rFonts w:ascii="Garamond" w:hAnsi="Garamond"/>
          <w:sz w:val="22"/>
          <w:szCs w:val="22"/>
        </w:rPr>
        <w:t xml:space="preserve">Изменение типа и модификации / измерительных каналов </w:t>
      </w:r>
      <w:r w:rsidRPr="00C42D11">
        <w:rPr>
          <w:rFonts w:ascii="Garamond" w:hAnsi="Garamond"/>
          <w:sz w:val="22"/>
          <w:szCs w:val="22"/>
          <w:highlight w:val="yellow"/>
        </w:rPr>
        <w:t>прибора учета</w:t>
      </w:r>
      <w:r w:rsidRPr="00C42D11">
        <w:rPr>
          <w:rFonts w:ascii="Garamond" w:hAnsi="Garamond"/>
          <w:sz w:val="22"/>
          <w:szCs w:val="22"/>
        </w:rPr>
        <w:t xml:space="preserve"> </w:t>
      </w:r>
      <w:proofErr w:type="spellStart"/>
      <w:r w:rsidRPr="00C42D11">
        <w:rPr>
          <w:rFonts w:ascii="Garamond" w:hAnsi="Garamond"/>
          <w:sz w:val="22"/>
          <w:szCs w:val="22"/>
        </w:rPr>
        <w:t>ТИ</w:t>
      </w:r>
      <w:proofErr w:type="spellEnd"/>
      <w:r w:rsidRPr="00C42D11">
        <w:rPr>
          <w:rFonts w:ascii="Garamond" w:hAnsi="Garamond"/>
          <w:sz w:val="22"/>
          <w:szCs w:val="22"/>
        </w:rPr>
        <w:t>: №№ __.</w:t>
      </w:r>
    </w:p>
    <w:p w14:paraId="622103C8" w14:textId="02DDFBDE" w:rsidR="00B657FB" w:rsidRPr="00C42D11" w:rsidRDefault="00B657FB" w:rsidP="00B657FB">
      <w:pPr>
        <w:numPr>
          <w:ilvl w:val="0"/>
          <w:numId w:val="46"/>
        </w:numPr>
        <w:spacing w:after="160" w:line="259" w:lineRule="auto"/>
        <w:ind w:left="284" w:hanging="284"/>
        <w:jc w:val="both"/>
        <w:rPr>
          <w:rFonts w:ascii="Garamond" w:hAnsi="Garamond"/>
          <w:sz w:val="22"/>
          <w:szCs w:val="22"/>
          <w:highlight w:val="yellow"/>
        </w:rPr>
      </w:pPr>
      <w:r w:rsidRPr="00C42D11">
        <w:rPr>
          <w:rFonts w:ascii="Garamond" w:hAnsi="Garamond"/>
          <w:sz w:val="22"/>
          <w:szCs w:val="22"/>
          <w:highlight w:val="yellow"/>
        </w:rPr>
        <w:t xml:space="preserve">Установка дополнительного прибора учета </w:t>
      </w:r>
      <w:proofErr w:type="spellStart"/>
      <w:r w:rsidRPr="00C42D11">
        <w:rPr>
          <w:rFonts w:ascii="Garamond" w:hAnsi="Garamond"/>
          <w:sz w:val="22"/>
          <w:szCs w:val="22"/>
          <w:highlight w:val="yellow"/>
        </w:rPr>
        <w:t>ТИ</w:t>
      </w:r>
      <w:proofErr w:type="spellEnd"/>
      <w:r w:rsidRPr="00C42D11">
        <w:rPr>
          <w:rFonts w:ascii="Garamond" w:hAnsi="Garamond"/>
          <w:sz w:val="22"/>
          <w:szCs w:val="22"/>
          <w:highlight w:val="yellow"/>
        </w:rPr>
        <w:t xml:space="preserve"> №№___, который будет использоваться одновременно с установленным ранее</w:t>
      </w:r>
      <w:r w:rsidR="0071415D">
        <w:rPr>
          <w:rFonts w:ascii="Garamond" w:hAnsi="Garamond"/>
          <w:sz w:val="22"/>
          <w:szCs w:val="22"/>
          <w:highlight w:val="yellow"/>
        </w:rPr>
        <w:t>.</w:t>
      </w:r>
    </w:p>
    <w:p w14:paraId="279AFA95"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наименования смежного владельца оборудования по __ </w:t>
      </w:r>
      <w:proofErr w:type="spellStart"/>
      <w:r w:rsidRPr="00C42D11">
        <w:rPr>
          <w:rFonts w:ascii="Garamond" w:hAnsi="Garamond"/>
          <w:sz w:val="22"/>
          <w:szCs w:val="22"/>
        </w:rPr>
        <w:t>ТП</w:t>
      </w:r>
      <w:proofErr w:type="spellEnd"/>
      <w:r w:rsidRPr="00C42D11">
        <w:rPr>
          <w:rFonts w:ascii="Garamond" w:hAnsi="Garamond"/>
          <w:sz w:val="22"/>
          <w:szCs w:val="22"/>
        </w:rPr>
        <w:t>: №№ __.</w:t>
      </w:r>
    </w:p>
    <w:p w14:paraId="7F8BE152"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Изменение количества юридических лиц, в отношении которых осуществляется энергоснабжение (заключение договора энергоснабжения).</w:t>
      </w:r>
    </w:p>
    <w:p w14:paraId="344FF3A9"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Актуализация документов по ГТП потребления / сечению (предоставление права участия по новой/измененной ГТП (указать наименование ГТП)). Макет 60001 предоставлен ранее с заявлением по форме 19.4 </w:t>
      </w:r>
      <w:proofErr w:type="spellStart"/>
      <w:r w:rsidRPr="00C42D11">
        <w:rPr>
          <w:rFonts w:ascii="Garamond" w:hAnsi="Garamond"/>
          <w:i/>
          <w:sz w:val="22"/>
          <w:szCs w:val="22"/>
        </w:rPr>
        <w:t>вх</w:t>
      </w:r>
      <w:proofErr w:type="spellEnd"/>
      <w:r w:rsidRPr="00C42D11">
        <w:rPr>
          <w:rFonts w:ascii="Garamond" w:hAnsi="Garamond"/>
          <w:i/>
          <w:sz w:val="22"/>
          <w:szCs w:val="22"/>
        </w:rPr>
        <w:t xml:space="preserve">. №____от____ </w:t>
      </w:r>
      <w:r w:rsidRPr="00C42D11">
        <w:rPr>
          <w:rFonts w:ascii="Garamond" w:hAnsi="Garamond"/>
          <w:sz w:val="22"/>
          <w:szCs w:val="22"/>
        </w:rPr>
        <w:t>(указывается в случае отсутствии необходимости внесения изменений в ПСИ, направленный ранее с заявлением по форме 19.4).</w:t>
      </w:r>
    </w:p>
    <w:p w14:paraId="7A437162"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Уведомление КО (указать номер письма).</w:t>
      </w:r>
    </w:p>
    <w:p w14:paraId="0861B863"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Переоформление действующего ПСИ в электронный вид.</w:t>
      </w:r>
    </w:p>
    <w:p w14:paraId="27EB6424"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Изменение алгоритма расчета.</w:t>
      </w:r>
    </w:p>
    <w:p w14:paraId="0C6D7912"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sz w:val="22"/>
          <w:szCs w:val="22"/>
        </w:rPr>
        <w:t xml:space="preserve">Изменение метода восстановления информации в случае выхода из строя </w:t>
      </w:r>
      <w:proofErr w:type="spellStart"/>
      <w:r w:rsidRPr="00C42D11">
        <w:rPr>
          <w:rFonts w:ascii="Garamond" w:hAnsi="Garamond"/>
          <w:sz w:val="22"/>
          <w:szCs w:val="22"/>
        </w:rPr>
        <w:t>ОИП</w:t>
      </w:r>
      <w:proofErr w:type="spellEnd"/>
      <w:r w:rsidRPr="00C42D11">
        <w:rPr>
          <w:rFonts w:ascii="Garamond" w:hAnsi="Garamond"/>
          <w:sz w:val="22"/>
          <w:szCs w:val="22"/>
        </w:rPr>
        <w:t xml:space="preserve"> (</w:t>
      </w:r>
      <w:proofErr w:type="spellStart"/>
      <w:r w:rsidRPr="00C42D11">
        <w:rPr>
          <w:rFonts w:ascii="Garamond" w:hAnsi="Garamond"/>
          <w:sz w:val="22"/>
          <w:szCs w:val="22"/>
        </w:rPr>
        <w:t>РИП</w:t>
      </w:r>
      <w:proofErr w:type="spellEnd"/>
      <w:r w:rsidRPr="00C42D11">
        <w:rPr>
          <w:rFonts w:ascii="Garamond" w:hAnsi="Garamond"/>
          <w:sz w:val="22"/>
          <w:szCs w:val="22"/>
        </w:rPr>
        <w:t>).</w:t>
      </w:r>
    </w:p>
    <w:p w14:paraId="5ECA5FA9" w14:textId="77777777" w:rsidR="00B657FB" w:rsidRPr="00C42D11" w:rsidRDefault="00B657FB" w:rsidP="00B657FB">
      <w:pPr>
        <w:numPr>
          <w:ilvl w:val="0"/>
          <w:numId w:val="46"/>
        </w:numPr>
        <w:spacing w:after="160" w:line="259" w:lineRule="auto"/>
        <w:ind w:left="284" w:hanging="284"/>
        <w:jc w:val="both"/>
        <w:rPr>
          <w:rFonts w:ascii="Garamond" w:hAnsi="Garamond"/>
          <w:sz w:val="22"/>
          <w:szCs w:val="22"/>
        </w:rPr>
      </w:pPr>
      <w:r w:rsidRPr="00C42D11">
        <w:rPr>
          <w:rFonts w:ascii="Garamond" w:hAnsi="Garamond"/>
          <w:bCs/>
          <w:sz w:val="22"/>
          <w:szCs w:val="22"/>
        </w:rPr>
        <w:t xml:space="preserve">Изменение источника, по которому СО формирует данные. </w:t>
      </w:r>
    </w:p>
    <w:p w14:paraId="48038F40" w14:textId="00E681D9" w:rsidR="00EC116A" w:rsidRPr="00573A9C" w:rsidRDefault="00B657FB" w:rsidP="0071415D">
      <w:pPr>
        <w:numPr>
          <w:ilvl w:val="0"/>
          <w:numId w:val="46"/>
        </w:numPr>
        <w:spacing w:after="160" w:line="259" w:lineRule="auto"/>
        <w:ind w:left="284" w:hanging="284"/>
        <w:jc w:val="both"/>
        <w:rPr>
          <w:rFonts w:ascii="Garamond" w:hAnsi="Garamond"/>
          <w:sz w:val="22"/>
          <w:szCs w:val="22"/>
        </w:rPr>
      </w:pPr>
      <w:r w:rsidRPr="00573A9C">
        <w:rPr>
          <w:rFonts w:ascii="Garamond" w:hAnsi="Garamond"/>
          <w:sz w:val="22"/>
          <w:szCs w:val="22"/>
        </w:rPr>
        <w:t>Иные изменения (указать).</w:t>
      </w:r>
    </w:p>
    <w:p w14:paraId="4B9B61D7" w14:textId="77777777" w:rsidR="0098501F" w:rsidRPr="0095038A" w:rsidRDefault="0098501F" w:rsidP="0095038A">
      <w:pPr>
        <w:rPr>
          <w:rFonts w:ascii="Garamond" w:hAnsi="Garamond"/>
          <w:sz w:val="22"/>
          <w:szCs w:val="22"/>
        </w:rPr>
        <w:sectPr w:rsidR="0098501F" w:rsidRPr="0095038A" w:rsidSect="00455409">
          <w:pgSz w:w="11906" w:h="16838"/>
          <w:pgMar w:top="851" w:right="1134" w:bottom="1304" w:left="1134" w:header="709" w:footer="709" w:gutter="0"/>
          <w:cols w:space="708"/>
          <w:docGrid w:linePitch="360"/>
        </w:sectPr>
      </w:pPr>
    </w:p>
    <w:p w14:paraId="23055BE9" w14:textId="77777777" w:rsidR="00DE10FC" w:rsidRDefault="0058451E" w:rsidP="00573A9C">
      <w:pPr>
        <w:pStyle w:val="1"/>
        <w:keepNext w:val="0"/>
        <w:numPr>
          <w:ilvl w:val="0"/>
          <w:numId w:val="0"/>
        </w:numPr>
        <w:spacing w:before="0" w:after="0"/>
        <w:ind w:left="-142"/>
        <w:rPr>
          <w:rFonts w:ascii="Garamond" w:eastAsia="Courier New" w:hAnsi="Garamond"/>
          <w:sz w:val="26"/>
          <w:szCs w:val="26"/>
        </w:rPr>
      </w:pPr>
      <w:r w:rsidRPr="00CF79CD">
        <w:rPr>
          <w:rFonts w:ascii="Garamond" w:hAnsi="Garamond"/>
          <w:sz w:val="26"/>
          <w:szCs w:val="26"/>
        </w:rPr>
        <w:lastRenderedPageBreak/>
        <w:t>Предложения по изменениям и дополнениям в ПОЛОЖЕНИЕ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p>
    <w:tbl>
      <w:tblPr>
        <w:tblpPr w:leftFromText="180" w:rightFromText="180" w:vertAnchor="page" w:horzAnchor="margin" w:tblpY="2204"/>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698"/>
        <w:gridCol w:w="7200"/>
      </w:tblGrid>
      <w:tr w:rsidR="0058451E" w:rsidRPr="00323DC3" w14:paraId="515430F4" w14:textId="77777777" w:rsidTr="0058451E">
        <w:tc>
          <w:tcPr>
            <w:tcW w:w="1022" w:type="dxa"/>
            <w:tcBorders>
              <w:bottom w:val="single" w:sz="4" w:space="0" w:color="auto"/>
            </w:tcBorders>
            <w:vAlign w:val="center"/>
          </w:tcPr>
          <w:p w14:paraId="1FA3B537" w14:textId="77777777" w:rsidR="0058451E" w:rsidRPr="00323DC3" w:rsidRDefault="0058451E" w:rsidP="0058451E">
            <w:pPr>
              <w:suppressAutoHyphens/>
              <w:jc w:val="center"/>
              <w:rPr>
                <w:rFonts w:ascii="Garamond" w:eastAsia="Cambria" w:hAnsi="Garamond" w:cs="Cambria"/>
                <w:b/>
                <w:sz w:val="22"/>
                <w:szCs w:val="22"/>
              </w:rPr>
            </w:pPr>
            <w:r w:rsidRPr="00323DC3">
              <w:rPr>
                <w:rFonts w:ascii="Garamond" w:eastAsia="Cambria" w:hAnsi="Garamond" w:cs="Cambria"/>
                <w:b/>
                <w:sz w:val="22"/>
                <w:szCs w:val="22"/>
              </w:rPr>
              <w:t>№</w:t>
            </w:r>
          </w:p>
          <w:p w14:paraId="666BC1F7" w14:textId="77777777" w:rsidR="0058451E" w:rsidRPr="00323DC3" w:rsidRDefault="0058451E" w:rsidP="0058451E">
            <w:pPr>
              <w:suppressAutoHyphens/>
              <w:ind w:right="-108"/>
              <w:jc w:val="center"/>
              <w:rPr>
                <w:rFonts w:ascii="Garamond" w:eastAsia="Cambria" w:hAnsi="Garamond" w:cs="Cambria"/>
                <w:b/>
                <w:sz w:val="22"/>
                <w:szCs w:val="22"/>
              </w:rPr>
            </w:pPr>
            <w:r w:rsidRPr="00323DC3">
              <w:rPr>
                <w:rFonts w:ascii="Garamond" w:eastAsia="Cambria" w:hAnsi="Garamond" w:cs="Cambria"/>
                <w:b/>
                <w:sz w:val="22"/>
                <w:szCs w:val="22"/>
              </w:rPr>
              <w:t>пункта</w:t>
            </w:r>
          </w:p>
        </w:tc>
        <w:tc>
          <w:tcPr>
            <w:tcW w:w="6698" w:type="dxa"/>
            <w:tcBorders>
              <w:bottom w:val="single" w:sz="4" w:space="0" w:color="auto"/>
            </w:tcBorders>
          </w:tcPr>
          <w:p w14:paraId="4EFD0968" w14:textId="77777777" w:rsidR="0058451E" w:rsidRPr="00323DC3" w:rsidRDefault="0058451E" w:rsidP="0058451E">
            <w:pPr>
              <w:suppressAutoHyphens/>
              <w:ind w:firstLine="580"/>
              <w:jc w:val="center"/>
              <w:rPr>
                <w:rFonts w:ascii="Garamond" w:eastAsia="Cambria" w:hAnsi="Garamond" w:cs="Cambria"/>
                <w:b/>
                <w:bCs/>
                <w:sz w:val="22"/>
                <w:szCs w:val="22"/>
              </w:rPr>
            </w:pPr>
            <w:r w:rsidRPr="00323DC3">
              <w:rPr>
                <w:rFonts w:ascii="Garamond" w:eastAsia="Cambria" w:hAnsi="Garamond" w:cs="Cambria"/>
                <w:b/>
                <w:bCs/>
                <w:sz w:val="22"/>
                <w:szCs w:val="22"/>
              </w:rPr>
              <w:t>Редакция, действующая на момент</w:t>
            </w:r>
          </w:p>
          <w:p w14:paraId="5C5EAB1A" w14:textId="77777777" w:rsidR="0058451E" w:rsidRPr="00323DC3" w:rsidRDefault="0058451E" w:rsidP="0058451E">
            <w:pPr>
              <w:tabs>
                <w:tab w:val="center" w:pos="3708"/>
                <w:tab w:val="left" w:pos="5298"/>
              </w:tabs>
              <w:suppressAutoHyphens/>
              <w:ind w:firstLine="580"/>
              <w:jc w:val="center"/>
              <w:rPr>
                <w:rFonts w:ascii="Garamond" w:eastAsia="Cambria" w:hAnsi="Garamond" w:cs="Cambria"/>
                <w:b/>
                <w:sz w:val="22"/>
                <w:szCs w:val="22"/>
              </w:rPr>
            </w:pPr>
            <w:r w:rsidRPr="00323DC3">
              <w:rPr>
                <w:rFonts w:ascii="Garamond" w:eastAsia="Cambria" w:hAnsi="Garamond" w:cs="Cambria"/>
                <w:b/>
                <w:bCs/>
                <w:sz w:val="22"/>
                <w:szCs w:val="22"/>
              </w:rPr>
              <w:t>вступления в силу изменений</w:t>
            </w:r>
          </w:p>
        </w:tc>
        <w:tc>
          <w:tcPr>
            <w:tcW w:w="7200" w:type="dxa"/>
            <w:tcBorders>
              <w:bottom w:val="single" w:sz="4" w:space="0" w:color="auto"/>
            </w:tcBorders>
          </w:tcPr>
          <w:p w14:paraId="36D6F9DC" w14:textId="77777777" w:rsidR="0058451E" w:rsidRPr="00323DC3" w:rsidRDefault="0058451E" w:rsidP="0058451E">
            <w:pPr>
              <w:suppressAutoHyphens/>
              <w:ind w:firstLine="580"/>
              <w:jc w:val="center"/>
              <w:rPr>
                <w:rFonts w:ascii="Garamond" w:eastAsia="Cambria" w:hAnsi="Garamond" w:cs="Cambria"/>
                <w:b/>
                <w:sz w:val="22"/>
                <w:szCs w:val="22"/>
              </w:rPr>
            </w:pPr>
            <w:r w:rsidRPr="00323DC3">
              <w:rPr>
                <w:rFonts w:ascii="Garamond" w:eastAsia="Cambria" w:hAnsi="Garamond" w:cs="Cambria"/>
                <w:b/>
                <w:sz w:val="22"/>
                <w:szCs w:val="22"/>
              </w:rPr>
              <w:t>Предлагаемая редакция</w:t>
            </w:r>
          </w:p>
          <w:p w14:paraId="703C3899" w14:textId="77777777" w:rsidR="0058451E" w:rsidRPr="00323DC3" w:rsidRDefault="0058451E" w:rsidP="0058451E">
            <w:pPr>
              <w:suppressAutoHyphens/>
              <w:ind w:firstLine="580"/>
              <w:jc w:val="center"/>
              <w:rPr>
                <w:rFonts w:ascii="Garamond" w:eastAsia="Cambria" w:hAnsi="Garamond" w:cs="Cambria"/>
                <w:sz w:val="22"/>
                <w:szCs w:val="22"/>
              </w:rPr>
            </w:pPr>
            <w:r w:rsidRPr="00323DC3">
              <w:rPr>
                <w:rFonts w:ascii="Garamond" w:eastAsia="Cambria" w:hAnsi="Garamond" w:cs="Cambria"/>
                <w:sz w:val="22"/>
                <w:szCs w:val="22"/>
              </w:rPr>
              <w:t>(изменения выделены цветом)</w:t>
            </w:r>
            <w:r w:rsidRPr="00323DC3">
              <w:rPr>
                <w:rFonts w:ascii="Garamond" w:eastAsia="Cambria" w:hAnsi="Garamond" w:cs="Cambria"/>
                <w:sz w:val="22"/>
                <w:szCs w:val="22"/>
                <w:highlight w:val="yellow"/>
              </w:rPr>
              <w:t xml:space="preserve"> </w:t>
            </w:r>
          </w:p>
        </w:tc>
      </w:tr>
      <w:tr w:rsidR="0058451E" w:rsidRPr="00323DC3" w14:paraId="230BC0D8" w14:textId="77777777" w:rsidTr="0058451E">
        <w:tc>
          <w:tcPr>
            <w:tcW w:w="1022" w:type="dxa"/>
            <w:vAlign w:val="center"/>
          </w:tcPr>
          <w:p w14:paraId="25E6E5B9" w14:textId="68F2312D" w:rsidR="0058451E" w:rsidRPr="00DE10FC" w:rsidRDefault="0058451E" w:rsidP="0058451E">
            <w:pPr>
              <w:suppressAutoHyphens/>
              <w:rPr>
                <w:rFonts w:ascii="Garamond" w:eastAsia="Cambria" w:hAnsi="Garamond" w:cs="Cambria"/>
                <w:b/>
                <w:sz w:val="22"/>
                <w:szCs w:val="22"/>
              </w:rPr>
            </w:pPr>
            <w:r>
              <w:rPr>
                <w:rFonts w:ascii="Garamond" w:eastAsia="Cambria" w:hAnsi="Garamond" w:cs="Cambria"/>
                <w:b/>
                <w:sz w:val="22"/>
                <w:szCs w:val="22"/>
              </w:rPr>
              <w:t>Приложение 8, п.</w:t>
            </w:r>
            <w:r w:rsidR="00573A9C">
              <w:rPr>
                <w:rFonts w:ascii="Garamond" w:eastAsia="Cambria" w:hAnsi="Garamond" w:cs="Cambria"/>
                <w:b/>
                <w:sz w:val="22"/>
                <w:szCs w:val="22"/>
              </w:rPr>
              <w:t> </w:t>
            </w:r>
            <w:r>
              <w:rPr>
                <w:rFonts w:ascii="Garamond" w:eastAsia="Cambria" w:hAnsi="Garamond" w:cs="Cambria"/>
                <w:b/>
                <w:sz w:val="22"/>
                <w:szCs w:val="22"/>
              </w:rPr>
              <w:t>1.5</w:t>
            </w:r>
          </w:p>
        </w:tc>
        <w:tc>
          <w:tcPr>
            <w:tcW w:w="6698" w:type="dxa"/>
          </w:tcPr>
          <w:p w14:paraId="0D69F20D" w14:textId="2ABB8FB5" w:rsidR="0058451E" w:rsidRPr="0071415D" w:rsidRDefault="0058451E" w:rsidP="0071415D">
            <w:pPr>
              <w:tabs>
                <w:tab w:val="left" w:pos="1134"/>
              </w:tabs>
              <w:spacing w:before="120" w:after="120"/>
              <w:jc w:val="both"/>
              <w:rPr>
                <w:rFonts w:ascii="Garamond" w:hAnsi="Garamond"/>
                <w:sz w:val="22"/>
                <w:szCs w:val="22"/>
                <w:highlight w:val="yellow"/>
              </w:rPr>
            </w:pPr>
            <w:r w:rsidRPr="00DE10FC">
              <w:rPr>
                <w:rFonts w:ascii="Garamond" w:hAnsi="Garamond"/>
                <w:sz w:val="22"/>
                <w:szCs w:val="22"/>
              </w:rPr>
              <w:t xml:space="preserve">Начиная с 01.07.2023 замена приборов учета, </w:t>
            </w:r>
            <w:r w:rsidRPr="00DE10FC">
              <w:rPr>
                <w:rFonts w:ascii="Garamond" w:hAnsi="Garamond"/>
                <w:sz w:val="22"/>
                <w:szCs w:val="22"/>
                <w:highlight w:val="yellow"/>
              </w:rPr>
              <w:t xml:space="preserve">с использованием которых обеспечивается предоставление минимального функционала интеллектуальных систем учета электрической энергии (мощности), или приборов учета, </w:t>
            </w:r>
            <w:r w:rsidRPr="00DE10FC">
              <w:rPr>
                <w:rFonts w:ascii="Garamond" w:hAnsi="Garamond"/>
                <w:sz w:val="22"/>
                <w:szCs w:val="22"/>
              </w:rPr>
              <w:t>обеспечивающих интервальный учет электрической энергии</w:t>
            </w:r>
            <w:r w:rsidRPr="00DE10FC">
              <w:rPr>
                <w:rFonts w:ascii="Garamond" w:hAnsi="Garamond"/>
                <w:sz w:val="22"/>
                <w:szCs w:val="22"/>
                <w:highlight w:val="yellow"/>
              </w:rPr>
              <w:t xml:space="preserve"> и соответствующих требованиям раздела 3 Приложения № 11.1 к настоящему Положению</w:t>
            </w:r>
            <w:r w:rsidRPr="00DE10FC">
              <w:rPr>
                <w:rFonts w:ascii="Garamond" w:hAnsi="Garamond"/>
                <w:sz w:val="22"/>
                <w:szCs w:val="22"/>
              </w:rPr>
              <w:t xml:space="preserve">, установленных в отношении «малых» точек поставки </w:t>
            </w:r>
            <w:r w:rsidRPr="00DE10FC">
              <w:rPr>
                <w:rFonts w:ascii="Garamond" w:hAnsi="Garamond"/>
                <w:sz w:val="22"/>
                <w:szCs w:val="22"/>
                <w:highlight w:val="yellow"/>
              </w:rPr>
              <w:t>(интервальные приборы учета, обеспечивающие интегральный учет электроэнергии)</w:t>
            </w:r>
            <w:r w:rsidRPr="00DE10FC">
              <w:rPr>
                <w:rFonts w:ascii="Garamond" w:hAnsi="Garamond"/>
                <w:sz w:val="22"/>
                <w:szCs w:val="22"/>
              </w:rPr>
              <w:t xml:space="preserve">, на интегральные приборы учета </w:t>
            </w:r>
            <w:r w:rsidRPr="0045618A">
              <w:rPr>
                <w:rFonts w:ascii="Garamond" w:hAnsi="Garamond"/>
                <w:sz w:val="22"/>
                <w:szCs w:val="22"/>
              </w:rPr>
              <w:t>(обеспечивающие только интегральный учет электроэнергии)</w:t>
            </w:r>
            <w:r w:rsidRPr="00DE10FC">
              <w:rPr>
                <w:rFonts w:ascii="Garamond" w:hAnsi="Garamond"/>
                <w:sz w:val="22"/>
                <w:szCs w:val="22"/>
              </w:rPr>
              <w:t xml:space="preserve"> не допускается. В случае выявления КО начиная с 01.07.2023 вышеуказанной замены при проведении процедуры кодирования, предусмотренной п. 2.6.2.5 настоящего Положения, такая процедура завершается с отрицательным результатом. </w:t>
            </w:r>
          </w:p>
        </w:tc>
        <w:tc>
          <w:tcPr>
            <w:tcW w:w="7200" w:type="dxa"/>
          </w:tcPr>
          <w:p w14:paraId="3477966B" w14:textId="77777777" w:rsidR="0058451E" w:rsidRPr="00731CD7" w:rsidRDefault="0058451E" w:rsidP="0058451E">
            <w:pPr>
              <w:tabs>
                <w:tab w:val="left" w:pos="1134"/>
              </w:tabs>
              <w:spacing w:before="120" w:after="120"/>
              <w:jc w:val="both"/>
              <w:rPr>
                <w:rFonts w:ascii="Garamond" w:hAnsi="Garamond"/>
                <w:sz w:val="22"/>
                <w:szCs w:val="22"/>
                <w:highlight w:val="yellow"/>
              </w:rPr>
            </w:pPr>
            <w:r w:rsidRPr="00731CD7">
              <w:rPr>
                <w:rFonts w:ascii="Garamond" w:hAnsi="Garamond"/>
                <w:sz w:val="22"/>
                <w:szCs w:val="22"/>
              </w:rPr>
              <w:t>Начиная с 01.07.2023 замена приборов учета, обеспечивающих интервальный учет электричес</w:t>
            </w:r>
            <w:r>
              <w:rPr>
                <w:rFonts w:ascii="Garamond" w:hAnsi="Garamond"/>
                <w:sz w:val="22"/>
                <w:szCs w:val="22"/>
              </w:rPr>
              <w:t>кой энергии</w:t>
            </w:r>
            <w:r w:rsidRPr="00731CD7">
              <w:rPr>
                <w:rFonts w:ascii="Garamond" w:hAnsi="Garamond"/>
                <w:sz w:val="22"/>
                <w:szCs w:val="22"/>
              </w:rPr>
              <w:t>, установленных в отношении «малых» точек поставки, на интегральные приборы учета</w:t>
            </w:r>
            <w:r w:rsidR="0045618A">
              <w:rPr>
                <w:rFonts w:ascii="Garamond" w:hAnsi="Garamond"/>
                <w:sz w:val="22"/>
                <w:szCs w:val="22"/>
              </w:rPr>
              <w:t xml:space="preserve"> </w:t>
            </w:r>
            <w:r w:rsidR="0045618A" w:rsidRPr="0045618A">
              <w:rPr>
                <w:rFonts w:ascii="Garamond" w:hAnsi="Garamond"/>
                <w:sz w:val="22"/>
                <w:szCs w:val="22"/>
              </w:rPr>
              <w:t>(обеспечивающие только интегральный учет электроэнергии)</w:t>
            </w:r>
            <w:r w:rsidRPr="00731CD7">
              <w:rPr>
                <w:rFonts w:ascii="Garamond" w:hAnsi="Garamond"/>
                <w:sz w:val="22"/>
                <w:szCs w:val="22"/>
              </w:rPr>
              <w:t xml:space="preserve"> не допускается. В случае выявления КО начиная с 01.07.2023 вышеуказанной замены при проведении процедуры кодирования, предусмотренной п. 2.6.2.5 настоящего Положения, такая процедура завершается с отрицательным результатом. </w:t>
            </w:r>
          </w:p>
          <w:p w14:paraId="6AD25B76" w14:textId="77777777" w:rsidR="0058451E" w:rsidRPr="00075FC9" w:rsidRDefault="0058451E" w:rsidP="0058451E">
            <w:pPr>
              <w:tabs>
                <w:tab w:val="left" w:pos="720"/>
                <w:tab w:val="left" w:pos="1320"/>
              </w:tabs>
              <w:spacing w:before="120" w:after="120"/>
              <w:ind w:firstLine="600"/>
              <w:jc w:val="both"/>
              <w:rPr>
                <w:rFonts w:ascii="Garamond" w:hAnsi="Garamond"/>
                <w:bCs/>
                <w:sz w:val="22"/>
                <w:szCs w:val="22"/>
              </w:rPr>
            </w:pPr>
          </w:p>
        </w:tc>
      </w:tr>
    </w:tbl>
    <w:p w14:paraId="14F1E56E" w14:textId="77777777" w:rsidR="0058451E" w:rsidRDefault="0058451E" w:rsidP="00144FB7">
      <w:pPr>
        <w:pStyle w:val="1"/>
        <w:keepNext w:val="0"/>
        <w:numPr>
          <w:ilvl w:val="0"/>
          <w:numId w:val="0"/>
        </w:numPr>
        <w:spacing w:before="0" w:after="0"/>
        <w:ind w:left="-142"/>
        <w:jc w:val="both"/>
        <w:rPr>
          <w:rFonts w:ascii="Garamond" w:eastAsia="Courier New" w:hAnsi="Garamond"/>
          <w:sz w:val="26"/>
          <w:szCs w:val="26"/>
        </w:rPr>
      </w:pPr>
    </w:p>
    <w:p w14:paraId="1EFB60F7" w14:textId="623B6535" w:rsidR="00E62AED" w:rsidRDefault="00E62AED" w:rsidP="00573A9C">
      <w:pPr>
        <w:pStyle w:val="1"/>
        <w:keepNext w:val="0"/>
        <w:numPr>
          <w:ilvl w:val="0"/>
          <w:numId w:val="0"/>
        </w:numPr>
        <w:spacing w:before="0" w:after="0"/>
        <w:ind w:left="-142"/>
        <w:rPr>
          <w:rFonts w:ascii="Garamond" w:eastAsia="Courier New" w:hAnsi="Garamond"/>
          <w:sz w:val="26"/>
          <w:szCs w:val="26"/>
        </w:rPr>
      </w:pPr>
      <w:r w:rsidRPr="00075FC9">
        <w:rPr>
          <w:rFonts w:ascii="Garamond" w:eastAsia="Courier New" w:hAnsi="Garamond"/>
          <w:sz w:val="26"/>
          <w:szCs w:val="26"/>
        </w:rPr>
        <w:t>Предложения по изменениям и дополнениям в ПОРЯДОК УСТАНОВЛЕНИЯ СООТВЕТСТВИЯ АИИС КУЭ ТЕХНИЧЕСКИМ ТРЕБОВАНИЯМ ОПТОВОГО РЫНКА И ПРИСВОЕНИЯ КЛАССА АИИС КУЭ (Приложение № 11.3 к Положению о порядке получения статуса субъекта оптового рынка и ведения реестра субъектов оптового рынка)</w:t>
      </w:r>
    </w:p>
    <w:p w14:paraId="1BA69007" w14:textId="77777777" w:rsidR="00573A9C" w:rsidRPr="00573A9C" w:rsidRDefault="00573A9C" w:rsidP="00573A9C">
      <w:pPr>
        <w:rPr>
          <w:lang w:val="x-none"/>
        </w:rPr>
      </w:pPr>
    </w:p>
    <w:tbl>
      <w:tblPr>
        <w:tblW w:w="149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698"/>
        <w:gridCol w:w="7200"/>
      </w:tblGrid>
      <w:tr w:rsidR="00E62AED" w:rsidRPr="00323DC3" w14:paraId="2CBF610E" w14:textId="77777777" w:rsidTr="00144FB7">
        <w:tc>
          <w:tcPr>
            <w:tcW w:w="1022" w:type="dxa"/>
            <w:tcBorders>
              <w:bottom w:val="single" w:sz="4" w:space="0" w:color="auto"/>
            </w:tcBorders>
            <w:vAlign w:val="center"/>
          </w:tcPr>
          <w:p w14:paraId="2CC39975" w14:textId="77777777" w:rsidR="00E62AED" w:rsidRPr="00323DC3" w:rsidRDefault="00E62AED" w:rsidP="00144FB7">
            <w:pPr>
              <w:suppressAutoHyphens/>
              <w:jc w:val="center"/>
              <w:rPr>
                <w:rFonts w:ascii="Garamond" w:eastAsia="Cambria" w:hAnsi="Garamond" w:cs="Cambria"/>
                <w:b/>
                <w:sz w:val="22"/>
                <w:szCs w:val="22"/>
              </w:rPr>
            </w:pPr>
            <w:r w:rsidRPr="00323DC3">
              <w:rPr>
                <w:rFonts w:ascii="Garamond" w:eastAsia="Cambria" w:hAnsi="Garamond" w:cs="Cambria"/>
                <w:b/>
                <w:sz w:val="22"/>
                <w:szCs w:val="22"/>
              </w:rPr>
              <w:t>№</w:t>
            </w:r>
          </w:p>
          <w:p w14:paraId="66E2DA0B" w14:textId="77777777" w:rsidR="00E62AED" w:rsidRPr="00323DC3" w:rsidRDefault="00E62AED" w:rsidP="00144FB7">
            <w:pPr>
              <w:suppressAutoHyphens/>
              <w:ind w:right="-108"/>
              <w:jc w:val="center"/>
              <w:rPr>
                <w:rFonts w:ascii="Garamond" w:eastAsia="Cambria" w:hAnsi="Garamond" w:cs="Cambria"/>
                <w:b/>
                <w:sz w:val="22"/>
                <w:szCs w:val="22"/>
              </w:rPr>
            </w:pPr>
            <w:r w:rsidRPr="00323DC3">
              <w:rPr>
                <w:rFonts w:ascii="Garamond" w:eastAsia="Cambria" w:hAnsi="Garamond" w:cs="Cambria"/>
                <w:b/>
                <w:sz w:val="22"/>
                <w:szCs w:val="22"/>
              </w:rPr>
              <w:t>пункта</w:t>
            </w:r>
          </w:p>
        </w:tc>
        <w:tc>
          <w:tcPr>
            <w:tcW w:w="6698" w:type="dxa"/>
            <w:tcBorders>
              <w:bottom w:val="single" w:sz="4" w:space="0" w:color="auto"/>
            </w:tcBorders>
          </w:tcPr>
          <w:p w14:paraId="27D3CF35" w14:textId="77777777" w:rsidR="00E62AED" w:rsidRPr="00323DC3" w:rsidRDefault="00E62AED" w:rsidP="00144FB7">
            <w:pPr>
              <w:suppressAutoHyphens/>
              <w:ind w:firstLine="580"/>
              <w:jc w:val="center"/>
              <w:rPr>
                <w:rFonts w:ascii="Garamond" w:eastAsia="Cambria" w:hAnsi="Garamond" w:cs="Cambria"/>
                <w:b/>
                <w:bCs/>
                <w:sz w:val="22"/>
                <w:szCs w:val="22"/>
              </w:rPr>
            </w:pPr>
            <w:r w:rsidRPr="00323DC3">
              <w:rPr>
                <w:rFonts w:ascii="Garamond" w:eastAsia="Cambria" w:hAnsi="Garamond" w:cs="Cambria"/>
                <w:b/>
                <w:bCs/>
                <w:sz w:val="22"/>
                <w:szCs w:val="22"/>
              </w:rPr>
              <w:t>Редакция, действующая на момент</w:t>
            </w:r>
          </w:p>
          <w:p w14:paraId="03C0FDB9" w14:textId="77777777" w:rsidR="00E62AED" w:rsidRPr="00323DC3" w:rsidRDefault="00E62AED" w:rsidP="00144FB7">
            <w:pPr>
              <w:tabs>
                <w:tab w:val="center" w:pos="3708"/>
                <w:tab w:val="left" w:pos="5298"/>
              </w:tabs>
              <w:suppressAutoHyphens/>
              <w:ind w:firstLine="580"/>
              <w:jc w:val="center"/>
              <w:rPr>
                <w:rFonts w:ascii="Garamond" w:eastAsia="Cambria" w:hAnsi="Garamond" w:cs="Cambria"/>
                <w:b/>
                <w:sz w:val="22"/>
                <w:szCs w:val="22"/>
              </w:rPr>
            </w:pPr>
            <w:r w:rsidRPr="00323DC3">
              <w:rPr>
                <w:rFonts w:ascii="Garamond" w:eastAsia="Cambria" w:hAnsi="Garamond" w:cs="Cambria"/>
                <w:b/>
                <w:bCs/>
                <w:sz w:val="22"/>
                <w:szCs w:val="22"/>
              </w:rPr>
              <w:t>вступления в силу изменений</w:t>
            </w:r>
          </w:p>
        </w:tc>
        <w:tc>
          <w:tcPr>
            <w:tcW w:w="7200" w:type="dxa"/>
            <w:tcBorders>
              <w:bottom w:val="single" w:sz="4" w:space="0" w:color="auto"/>
            </w:tcBorders>
          </w:tcPr>
          <w:p w14:paraId="1DD2510A" w14:textId="77777777" w:rsidR="00E62AED" w:rsidRPr="00323DC3" w:rsidRDefault="00E62AED" w:rsidP="00144FB7">
            <w:pPr>
              <w:suppressAutoHyphens/>
              <w:ind w:firstLine="580"/>
              <w:jc w:val="center"/>
              <w:rPr>
                <w:rFonts w:ascii="Garamond" w:eastAsia="Cambria" w:hAnsi="Garamond" w:cs="Cambria"/>
                <w:b/>
                <w:sz w:val="22"/>
                <w:szCs w:val="22"/>
              </w:rPr>
            </w:pPr>
            <w:r w:rsidRPr="00323DC3">
              <w:rPr>
                <w:rFonts w:ascii="Garamond" w:eastAsia="Cambria" w:hAnsi="Garamond" w:cs="Cambria"/>
                <w:b/>
                <w:sz w:val="22"/>
                <w:szCs w:val="22"/>
              </w:rPr>
              <w:t>Предлагаемая редакция</w:t>
            </w:r>
          </w:p>
          <w:p w14:paraId="287BB444" w14:textId="77777777" w:rsidR="00E62AED" w:rsidRPr="00323DC3" w:rsidRDefault="00E62AED" w:rsidP="00144FB7">
            <w:pPr>
              <w:suppressAutoHyphens/>
              <w:ind w:firstLine="580"/>
              <w:jc w:val="center"/>
              <w:rPr>
                <w:rFonts w:ascii="Garamond" w:eastAsia="Cambria" w:hAnsi="Garamond" w:cs="Cambria"/>
                <w:sz w:val="22"/>
                <w:szCs w:val="22"/>
              </w:rPr>
            </w:pPr>
            <w:r w:rsidRPr="00323DC3">
              <w:rPr>
                <w:rFonts w:ascii="Garamond" w:eastAsia="Cambria" w:hAnsi="Garamond" w:cs="Cambria"/>
                <w:sz w:val="22"/>
                <w:szCs w:val="22"/>
              </w:rPr>
              <w:t>(изменения выделены цветом)</w:t>
            </w:r>
            <w:r w:rsidRPr="00323DC3">
              <w:rPr>
                <w:rFonts w:ascii="Garamond" w:eastAsia="Cambria" w:hAnsi="Garamond" w:cs="Cambria"/>
                <w:sz w:val="22"/>
                <w:szCs w:val="22"/>
                <w:highlight w:val="yellow"/>
              </w:rPr>
              <w:t xml:space="preserve"> </w:t>
            </w:r>
          </w:p>
        </w:tc>
      </w:tr>
      <w:tr w:rsidR="00E62AED" w:rsidRPr="00323DC3" w14:paraId="5C82FDBE" w14:textId="77777777" w:rsidTr="00001B38">
        <w:tc>
          <w:tcPr>
            <w:tcW w:w="1022" w:type="dxa"/>
            <w:vAlign w:val="center"/>
          </w:tcPr>
          <w:p w14:paraId="44FB3372" w14:textId="64FA9689" w:rsidR="00E62AED" w:rsidRPr="00323DC3" w:rsidRDefault="00E62AED" w:rsidP="00DE10FC">
            <w:pPr>
              <w:suppressAutoHyphens/>
              <w:rPr>
                <w:rFonts w:ascii="Garamond" w:eastAsia="Cambria" w:hAnsi="Garamond" w:cs="Cambria"/>
                <w:b/>
                <w:sz w:val="22"/>
                <w:szCs w:val="22"/>
              </w:rPr>
            </w:pPr>
            <w:r w:rsidRPr="00323DC3">
              <w:rPr>
                <w:rFonts w:ascii="Garamond" w:eastAsia="Cambria" w:hAnsi="Garamond" w:cs="Cambria"/>
                <w:b/>
                <w:sz w:val="22"/>
                <w:szCs w:val="22"/>
              </w:rPr>
              <w:t>1.6</w:t>
            </w:r>
          </w:p>
        </w:tc>
        <w:tc>
          <w:tcPr>
            <w:tcW w:w="6698" w:type="dxa"/>
          </w:tcPr>
          <w:p w14:paraId="73F182B0" w14:textId="77777777" w:rsidR="00E62AED" w:rsidRDefault="00E62AED" w:rsidP="00144FB7">
            <w:pPr>
              <w:pStyle w:val="af9"/>
              <w:tabs>
                <w:tab w:val="left" w:pos="1080"/>
              </w:tabs>
              <w:spacing w:before="120" w:after="120"/>
              <w:ind w:right="-1"/>
              <w:rPr>
                <w:rFonts w:ascii="Garamond" w:hAnsi="Garamond"/>
                <w:color w:val="000000"/>
                <w:sz w:val="22"/>
                <w:szCs w:val="22"/>
              </w:rPr>
            </w:pPr>
            <w:r w:rsidRPr="005F754A">
              <w:rPr>
                <w:rFonts w:ascii="Garamond" w:hAnsi="Garamond"/>
                <w:sz w:val="22"/>
                <w:szCs w:val="22"/>
              </w:rPr>
              <w:t>Акт</w:t>
            </w:r>
            <w:r w:rsidRPr="005F754A">
              <w:rPr>
                <w:rFonts w:ascii="Garamond" w:hAnsi="Garamond"/>
                <w:color w:val="000000"/>
                <w:sz w:val="22"/>
                <w:szCs w:val="22"/>
              </w:rPr>
              <w:t xml:space="preserve"> о соответствии АИИС КУЭ по сечению коммерческого учета прекращает свое действие:</w:t>
            </w:r>
          </w:p>
          <w:p w14:paraId="132F97D2" w14:textId="77777777" w:rsidR="00E62AED" w:rsidRPr="005F754A" w:rsidRDefault="00E62AED" w:rsidP="00144FB7">
            <w:pPr>
              <w:pStyle w:val="af9"/>
              <w:tabs>
                <w:tab w:val="left" w:pos="1080"/>
              </w:tabs>
              <w:spacing w:before="120" w:after="120"/>
              <w:ind w:right="-1" w:hanging="119"/>
              <w:rPr>
                <w:rFonts w:ascii="Garamond" w:hAnsi="Garamond"/>
                <w:color w:val="000000"/>
                <w:sz w:val="22"/>
                <w:szCs w:val="22"/>
              </w:rPr>
            </w:pPr>
            <w:r>
              <w:rPr>
                <w:rFonts w:ascii="Garamond" w:hAnsi="Garamond"/>
                <w:bCs/>
                <w:sz w:val="22"/>
                <w:szCs w:val="22"/>
              </w:rPr>
              <w:t>…</w:t>
            </w:r>
          </w:p>
          <w:p w14:paraId="23E00CC3" w14:textId="77777777" w:rsidR="00E62AED" w:rsidRPr="00075FC9" w:rsidRDefault="00E62AED" w:rsidP="00144FB7">
            <w:pPr>
              <w:pStyle w:val="af9"/>
              <w:numPr>
                <w:ilvl w:val="0"/>
                <w:numId w:val="6"/>
              </w:numPr>
              <w:tabs>
                <w:tab w:val="num" w:pos="240"/>
                <w:tab w:val="left" w:pos="993"/>
                <w:tab w:val="left" w:pos="1080"/>
              </w:tabs>
              <w:spacing w:before="120" w:after="120"/>
              <w:ind w:left="0" w:firstLine="600"/>
              <w:rPr>
                <w:rFonts w:ascii="Garamond" w:hAnsi="Garamond"/>
                <w:sz w:val="22"/>
                <w:szCs w:val="22"/>
              </w:rPr>
            </w:pPr>
            <w:r w:rsidRPr="00197A61">
              <w:rPr>
                <w:rFonts w:ascii="Garamond" w:hAnsi="Garamond"/>
                <w:sz w:val="22"/>
                <w:szCs w:val="22"/>
              </w:rPr>
              <w:t xml:space="preserve">с 1-го числа месяца, следующего за месяцем, в отношении которого принят к расчетам корректирующий акт учета (оборота) по ГТП генерации или корректирующий акт учета перетоков по сечению </w:t>
            </w:r>
            <w:r w:rsidRPr="008D1DD8">
              <w:rPr>
                <w:rFonts w:ascii="Garamond" w:hAnsi="Garamond"/>
                <w:sz w:val="22"/>
                <w:szCs w:val="22"/>
                <w:highlight w:val="yellow"/>
              </w:rPr>
              <w:t>с поставщиком электроэнергии</w:t>
            </w:r>
            <w:r w:rsidRPr="00197A61">
              <w:rPr>
                <w:rFonts w:ascii="Garamond" w:hAnsi="Garamond"/>
                <w:sz w:val="22"/>
                <w:szCs w:val="22"/>
              </w:rPr>
              <w:t xml:space="preserve"> (макет</w:t>
            </w:r>
            <w:r w:rsidRPr="001821CB">
              <w:rPr>
                <w:rFonts w:ascii="Garamond" w:hAnsi="Garamond"/>
                <w:sz w:val="22"/>
                <w:szCs w:val="22"/>
              </w:rPr>
              <w:t>ы</w:t>
            </w:r>
            <w:r w:rsidRPr="00197A61">
              <w:rPr>
                <w:rFonts w:ascii="Garamond" w:hAnsi="Garamond"/>
                <w:sz w:val="22"/>
                <w:szCs w:val="22"/>
              </w:rPr>
              <w:t xml:space="preserve"> 51075)</w:t>
            </w:r>
            <w:r w:rsidRPr="00197A61">
              <w:rPr>
                <w:rFonts w:ascii="Garamond" w:hAnsi="Garamond"/>
                <w:sz w:val="22"/>
                <w:szCs w:val="22"/>
                <w:lang w:val="ru-RU"/>
              </w:rPr>
              <w:t>,</w:t>
            </w:r>
            <w:r w:rsidRPr="00197A61">
              <w:rPr>
                <w:rFonts w:ascii="Garamond" w:hAnsi="Garamond"/>
                <w:sz w:val="22"/>
                <w:szCs w:val="22"/>
              </w:rPr>
              <w:t xml:space="preserve"> при выполнении условий, предусмотренных </w:t>
            </w:r>
            <w:r w:rsidRPr="00197A61">
              <w:rPr>
                <w:rFonts w:ascii="Garamond" w:hAnsi="Garamond"/>
                <w:i/>
                <w:sz w:val="22"/>
                <w:szCs w:val="22"/>
              </w:rPr>
              <w:t xml:space="preserve">Регламентом коммерческого учета электроэнергии </w:t>
            </w:r>
            <w:r w:rsidRPr="00197A61">
              <w:rPr>
                <w:rFonts w:ascii="Garamond" w:hAnsi="Garamond"/>
                <w:i/>
                <w:sz w:val="22"/>
                <w:szCs w:val="22"/>
              </w:rPr>
              <w:lastRenderedPageBreak/>
              <w:t>и мощности</w:t>
            </w:r>
            <w:r w:rsidRPr="00197A61">
              <w:rPr>
                <w:rFonts w:ascii="Garamond" w:hAnsi="Garamond"/>
                <w:sz w:val="22"/>
                <w:szCs w:val="22"/>
              </w:rPr>
              <w:t xml:space="preserve"> (Приложение № 11 к </w:t>
            </w:r>
            <w:r w:rsidRPr="00197A61">
              <w:rPr>
                <w:rFonts w:ascii="Garamond" w:hAnsi="Garamond"/>
                <w:i/>
                <w:sz w:val="22"/>
                <w:szCs w:val="22"/>
              </w:rPr>
              <w:t>Договору о присоединении к торговой системе оптового рынка</w:t>
            </w:r>
            <w:r w:rsidRPr="00197A61">
              <w:rPr>
                <w:rFonts w:ascii="Garamond" w:hAnsi="Garamond"/>
                <w:sz w:val="22"/>
                <w:szCs w:val="22"/>
              </w:rPr>
              <w:t>)</w:t>
            </w:r>
            <w:r w:rsidRPr="00197A61">
              <w:rPr>
                <w:rFonts w:ascii="Garamond" w:hAnsi="Garamond"/>
                <w:sz w:val="22"/>
                <w:szCs w:val="22"/>
                <w:lang w:val="ru-RU"/>
              </w:rPr>
              <w:t>;</w:t>
            </w:r>
          </w:p>
          <w:p w14:paraId="65565487" w14:textId="77777777" w:rsidR="00E62AED" w:rsidRPr="003F2A6F" w:rsidRDefault="00E62AED" w:rsidP="00144FB7">
            <w:pPr>
              <w:tabs>
                <w:tab w:val="left" w:pos="720"/>
                <w:tab w:val="left" w:pos="1320"/>
              </w:tabs>
              <w:spacing w:before="120" w:after="120"/>
              <w:ind w:firstLine="600"/>
              <w:jc w:val="both"/>
              <w:rPr>
                <w:rFonts w:ascii="Garamond" w:hAnsi="Garamond"/>
                <w:bCs/>
                <w:sz w:val="22"/>
                <w:szCs w:val="22"/>
              </w:rPr>
            </w:pPr>
            <w:r>
              <w:rPr>
                <w:rFonts w:ascii="Garamond" w:hAnsi="Garamond"/>
                <w:bCs/>
                <w:sz w:val="22"/>
                <w:szCs w:val="22"/>
              </w:rPr>
              <w:t>…</w:t>
            </w:r>
          </w:p>
        </w:tc>
        <w:tc>
          <w:tcPr>
            <w:tcW w:w="7200" w:type="dxa"/>
          </w:tcPr>
          <w:p w14:paraId="3BF5A805" w14:textId="77777777" w:rsidR="00E62AED" w:rsidRDefault="00E62AED" w:rsidP="00144FB7">
            <w:pPr>
              <w:pStyle w:val="af9"/>
              <w:tabs>
                <w:tab w:val="left" w:pos="1080"/>
              </w:tabs>
              <w:spacing w:before="120" w:after="120"/>
              <w:ind w:right="-1"/>
              <w:rPr>
                <w:rFonts w:ascii="Garamond" w:hAnsi="Garamond"/>
                <w:color w:val="000000"/>
                <w:sz w:val="22"/>
                <w:szCs w:val="22"/>
                <w:lang w:val="ru-RU"/>
              </w:rPr>
            </w:pPr>
            <w:r w:rsidRPr="005F754A">
              <w:rPr>
                <w:rFonts w:ascii="Garamond" w:hAnsi="Garamond"/>
                <w:sz w:val="22"/>
                <w:szCs w:val="22"/>
              </w:rPr>
              <w:lastRenderedPageBreak/>
              <w:t>Акт</w:t>
            </w:r>
            <w:r w:rsidRPr="005F754A">
              <w:rPr>
                <w:rFonts w:ascii="Garamond" w:hAnsi="Garamond"/>
                <w:color w:val="000000"/>
                <w:sz w:val="22"/>
                <w:szCs w:val="22"/>
              </w:rPr>
              <w:t xml:space="preserve"> о соответствии АИИС КУЭ по сечению коммерческого учета прекращает свое действие:</w:t>
            </w:r>
          </w:p>
          <w:p w14:paraId="5A3B8DA6" w14:textId="77777777" w:rsidR="00E62AED" w:rsidRPr="005F754A" w:rsidRDefault="00E62AED" w:rsidP="00144FB7">
            <w:pPr>
              <w:pStyle w:val="af9"/>
              <w:tabs>
                <w:tab w:val="left" w:pos="1080"/>
              </w:tabs>
              <w:spacing w:before="120" w:after="120"/>
              <w:ind w:right="-1" w:hanging="119"/>
              <w:rPr>
                <w:rFonts w:ascii="Garamond" w:hAnsi="Garamond"/>
                <w:color w:val="000000"/>
                <w:sz w:val="22"/>
                <w:szCs w:val="22"/>
              </w:rPr>
            </w:pPr>
            <w:r>
              <w:rPr>
                <w:rFonts w:ascii="Garamond" w:hAnsi="Garamond"/>
                <w:bCs/>
                <w:sz w:val="22"/>
                <w:szCs w:val="22"/>
              </w:rPr>
              <w:t>…</w:t>
            </w:r>
          </w:p>
          <w:p w14:paraId="39B5FE3C" w14:textId="77777777" w:rsidR="00E62AED" w:rsidRPr="00197A61" w:rsidRDefault="00E62AED" w:rsidP="00144FB7">
            <w:pPr>
              <w:pStyle w:val="af9"/>
              <w:numPr>
                <w:ilvl w:val="0"/>
                <w:numId w:val="6"/>
              </w:numPr>
              <w:tabs>
                <w:tab w:val="num" w:pos="240"/>
                <w:tab w:val="left" w:pos="993"/>
                <w:tab w:val="left" w:pos="1080"/>
              </w:tabs>
              <w:spacing w:before="120" w:after="120"/>
              <w:ind w:left="0" w:firstLine="600"/>
              <w:rPr>
                <w:rFonts w:ascii="Garamond" w:hAnsi="Garamond"/>
                <w:sz w:val="22"/>
                <w:szCs w:val="22"/>
              </w:rPr>
            </w:pPr>
            <w:r w:rsidRPr="00197A61">
              <w:rPr>
                <w:rFonts w:ascii="Garamond" w:hAnsi="Garamond"/>
                <w:sz w:val="22"/>
                <w:szCs w:val="22"/>
              </w:rPr>
              <w:t xml:space="preserve">с 1-го числа месяца, следующего за месяцем, в отношении которого принят к расчетам корректирующий акт учета (оборота) по ГТП генерации или корректирующий акт учета перетоков по сечению </w:t>
            </w:r>
            <w:r w:rsidRPr="008D1DD8">
              <w:rPr>
                <w:rFonts w:ascii="Garamond" w:hAnsi="Garamond"/>
                <w:sz w:val="22"/>
                <w:szCs w:val="22"/>
                <w:highlight w:val="yellow"/>
              </w:rPr>
              <w:t>коммерческого учета</w:t>
            </w:r>
            <w:r>
              <w:rPr>
                <w:rFonts w:ascii="Garamond" w:hAnsi="Garamond"/>
                <w:sz w:val="22"/>
                <w:szCs w:val="22"/>
              </w:rPr>
              <w:t xml:space="preserve"> (макет</w:t>
            </w:r>
            <w:r>
              <w:rPr>
                <w:rFonts w:ascii="Garamond" w:hAnsi="Garamond"/>
                <w:sz w:val="22"/>
                <w:szCs w:val="22"/>
                <w:lang w:val="ru-RU"/>
              </w:rPr>
              <w:t>ы</w:t>
            </w:r>
            <w:r w:rsidRPr="00197A61">
              <w:rPr>
                <w:rFonts w:ascii="Garamond" w:hAnsi="Garamond"/>
                <w:sz w:val="22"/>
                <w:szCs w:val="22"/>
              </w:rPr>
              <w:t xml:space="preserve"> 51075)</w:t>
            </w:r>
            <w:r w:rsidRPr="00197A61">
              <w:rPr>
                <w:rFonts w:ascii="Garamond" w:hAnsi="Garamond"/>
                <w:sz w:val="22"/>
                <w:szCs w:val="22"/>
                <w:lang w:val="ru-RU"/>
              </w:rPr>
              <w:t>,</w:t>
            </w:r>
            <w:r w:rsidRPr="00197A61">
              <w:rPr>
                <w:rFonts w:ascii="Garamond" w:hAnsi="Garamond"/>
                <w:sz w:val="22"/>
                <w:szCs w:val="22"/>
              </w:rPr>
              <w:t xml:space="preserve"> при выполнении условий, </w:t>
            </w:r>
            <w:r w:rsidRPr="00197A61">
              <w:rPr>
                <w:rFonts w:ascii="Garamond" w:hAnsi="Garamond"/>
                <w:sz w:val="22"/>
                <w:szCs w:val="22"/>
              </w:rPr>
              <w:lastRenderedPageBreak/>
              <w:t xml:space="preserve">предусмотренных </w:t>
            </w:r>
            <w:r w:rsidRPr="00197A61">
              <w:rPr>
                <w:rFonts w:ascii="Garamond" w:hAnsi="Garamond"/>
                <w:i/>
                <w:sz w:val="22"/>
                <w:szCs w:val="22"/>
              </w:rPr>
              <w:t>Регламентом коммерческого учета электроэнергии и мощности</w:t>
            </w:r>
            <w:r w:rsidRPr="00197A61">
              <w:rPr>
                <w:rFonts w:ascii="Garamond" w:hAnsi="Garamond"/>
                <w:sz w:val="22"/>
                <w:szCs w:val="22"/>
              </w:rPr>
              <w:t xml:space="preserve"> (Приложение № 11 к </w:t>
            </w:r>
            <w:r w:rsidRPr="00197A61">
              <w:rPr>
                <w:rFonts w:ascii="Garamond" w:hAnsi="Garamond"/>
                <w:i/>
                <w:sz w:val="22"/>
                <w:szCs w:val="22"/>
              </w:rPr>
              <w:t>Договору о присоединении к торговой системе оптового рынка</w:t>
            </w:r>
            <w:r w:rsidRPr="00197A61">
              <w:rPr>
                <w:rFonts w:ascii="Garamond" w:hAnsi="Garamond"/>
                <w:sz w:val="22"/>
                <w:szCs w:val="22"/>
              </w:rPr>
              <w:t>)</w:t>
            </w:r>
            <w:r w:rsidRPr="00197A61">
              <w:rPr>
                <w:rFonts w:ascii="Garamond" w:hAnsi="Garamond"/>
                <w:sz w:val="22"/>
                <w:szCs w:val="22"/>
                <w:lang w:val="ru-RU"/>
              </w:rPr>
              <w:t>;</w:t>
            </w:r>
          </w:p>
          <w:p w14:paraId="15E710FA" w14:textId="77777777" w:rsidR="00E62AED" w:rsidRPr="00075FC9" w:rsidRDefault="00E62AED" w:rsidP="00144FB7">
            <w:pPr>
              <w:tabs>
                <w:tab w:val="left" w:pos="720"/>
                <w:tab w:val="left" w:pos="1320"/>
              </w:tabs>
              <w:spacing w:before="120" w:after="120"/>
              <w:ind w:firstLine="600"/>
              <w:jc w:val="both"/>
              <w:rPr>
                <w:rFonts w:ascii="Garamond" w:hAnsi="Garamond"/>
                <w:bCs/>
                <w:sz w:val="22"/>
                <w:szCs w:val="22"/>
              </w:rPr>
            </w:pPr>
            <w:r>
              <w:rPr>
                <w:rFonts w:ascii="Garamond" w:hAnsi="Garamond"/>
                <w:bCs/>
                <w:sz w:val="22"/>
                <w:szCs w:val="22"/>
              </w:rPr>
              <w:t>…</w:t>
            </w:r>
          </w:p>
        </w:tc>
      </w:tr>
    </w:tbl>
    <w:p w14:paraId="284D4156" w14:textId="77777777" w:rsidR="00E62AED" w:rsidRDefault="00E62AED" w:rsidP="00862AF4">
      <w:pPr>
        <w:pStyle w:val="1"/>
        <w:keepNext w:val="0"/>
        <w:numPr>
          <w:ilvl w:val="0"/>
          <w:numId w:val="0"/>
        </w:numPr>
        <w:spacing w:before="0" w:after="0"/>
        <w:ind w:left="-142"/>
        <w:rPr>
          <w:rFonts w:ascii="Garamond" w:eastAsia="Courier New" w:hAnsi="Garamond"/>
          <w:sz w:val="26"/>
          <w:szCs w:val="26"/>
        </w:rPr>
      </w:pPr>
    </w:p>
    <w:p w14:paraId="6CA1E869" w14:textId="77777777" w:rsidR="0098491C" w:rsidRDefault="0098491C" w:rsidP="00862AF4">
      <w:pPr>
        <w:pStyle w:val="1"/>
        <w:keepNext w:val="0"/>
        <w:numPr>
          <w:ilvl w:val="0"/>
          <w:numId w:val="0"/>
        </w:numPr>
        <w:spacing w:before="0" w:after="0"/>
        <w:ind w:left="-142"/>
        <w:rPr>
          <w:rFonts w:ascii="Garamond" w:eastAsia="Courier New" w:hAnsi="Garamond"/>
          <w:sz w:val="26"/>
          <w:szCs w:val="26"/>
        </w:rPr>
      </w:pPr>
      <w:r w:rsidRPr="00295C6D">
        <w:rPr>
          <w:rFonts w:ascii="Garamond" w:eastAsia="Courier New" w:hAnsi="Garamond"/>
          <w:sz w:val="26"/>
          <w:szCs w:val="26"/>
        </w:rPr>
        <w:t>Предложения по изменениям и дополнениям в РЕГЛАМЕНТ КОММЕ</w:t>
      </w:r>
      <w:r>
        <w:rPr>
          <w:rFonts w:ascii="Garamond" w:eastAsia="Courier New" w:hAnsi="Garamond"/>
          <w:sz w:val="26"/>
          <w:szCs w:val="26"/>
        </w:rPr>
        <w:t>РЧЕСКОГО УЧЕТА ЭЛЕКТРОЭНЕРГИИ И </w:t>
      </w:r>
      <w:r w:rsidRPr="00295C6D">
        <w:rPr>
          <w:rFonts w:ascii="Garamond" w:eastAsia="Courier New" w:hAnsi="Garamond"/>
          <w:sz w:val="26"/>
          <w:szCs w:val="26"/>
        </w:rPr>
        <w:t>МОЩНОСТИ (Приложение № 11 к Договору о присоединении к торговой системе оптового рынка)</w:t>
      </w:r>
    </w:p>
    <w:p w14:paraId="1A5DEDB9" w14:textId="77777777" w:rsidR="0098491C" w:rsidRDefault="0098491C" w:rsidP="0098491C"/>
    <w:tbl>
      <w:tblPr>
        <w:tblW w:w="14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0"/>
        <w:gridCol w:w="6804"/>
        <w:gridCol w:w="6946"/>
      </w:tblGrid>
      <w:tr w:rsidR="0098491C" w:rsidRPr="008D386C" w14:paraId="6314C115" w14:textId="77777777" w:rsidTr="0098491C">
        <w:tc>
          <w:tcPr>
            <w:tcW w:w="1060" w:type="dxa"/>
            <w:vAlign w:val="center"/>
          </w:tcPr>
          <w:p w14:paraId="20758323" w14:textId="77777777" w:rsidR="0098491C" w:rsidRPr="008D386C" w:rsidRDefault="0098491C" w:rsidP="00144FB7">
            <w:pPr>
              <w:widowControl w:val="0"/>
              <w:tabs>
                <w:tab w:val="left" w:pos="1134"/>
                <w:tab w:val="left" w:pos="7938"/>
              </w:tabs>
              <w:jc w:val="center"/>
              <w:rPr>
                <w:rFonts w:ascii="Garamond" w:hAnsi="Garamond"/>
                <w:b/>
                <w:sz w:val="22"/>
                <w:szCs w:val="22"/>
                <w:lang w:eastAsia="en-US"/>
              </w:rPr>
            </w:pPr>
            <w:r w:rsidRPr="008D386C">
              <w:rPr>
                <w:rFonts w:ascii="Garamond" w:hAnsi="Garamond"/>
                <w:b/>
                <w:sz w:val="22"/>
                <w:szCs w:val="22"/>
                <w:lang w:eastAsia="en-US"/>
              </w:rPr>
              <w:t>№</w:t>
            </w:r>
          </w:p>
          <w:p w14:paraId="5734A0A4" w14:textId="77777777" w:rsidR="0098491C" w:rsidRPr="008D386C" w:rsidRDefault="0098491C" w:rsidP="00144FB7">
            <w:pPr>
              <w:widowControl w:val="0"/>
              <w:tabs>
                <w:tab w:val="left" w:pos="1134"/>
                <w:tab w:val="left" w:pos="7938"/>
              </w:tabs>
              <w:jc w:val="center"/>
              <w:rPr>
                <w:rFonts w:ascii="Garamond" w:hAnsi="Garamond"/>
                <w:b/>
                <w:sz w:val="22"/>
                <w:szCs w:val="22"/>
                <w:lang w:eastAsia="en-US"/>
              </w:rPr>
            </w:pPr>
            <w:r w:rsidRPr="008D386C">
              <w:rPr>
                <w:rFonts w:ascii="Garamond" w:hAnsi="Garamond"/>
                <w:b/>
                <w:sz w:val="22"/>
                <w:szCs w:val="22"/>
                <w:lang w:eastAsia="en-US"/>
              </w:rPr>
              <w:t>пункта</w:t>
            </w:r>
          </w:p>
        </w:tc>
        <w:tc>
          <w:tcPr>
            <w:tcW w:w="6804" w:type="dxa"/>
            <w:vAlign w:val="center"/>
          </w:tcPr>
          <w:p w14:paraId="1903A5FF" w14:textId="77777777" w:rsidR="0098491C" w:rsidRPr="008D386C" w:rsidRDefault="0098491C" w:rsidP="00144FB7">
            <w:pPr>
              <w:widowControl w:val="0"/>
              <w:tabs>
                <w:tab w:val="left" w:pos="1134"/>
                <w:tab w:val="left" w:pos="7938"/>
              </w:tabs>
              <w:jc w:val="center"/>
              <w:rPr>
                <w:rFonts w:ascii="Garamond" w:hAnsi="Garamond"/>
                <w:b/>
                <w:sz w:val="22"/>
                <w:szCs w:val="22"/>
                <w:lang w:eastAsia="en-US"/>
              </w:rPr>
            </w:pPr>
            <w:r w:rsidRPr="008D386C">
              <w:rPr>
                <w:rFonts w:ascii="Garamond" w:hAnsi="Garamond"/>
                <w:b/>
                <w:sz w:val="22"/>
                <w:szCs w:val="22"/>
                <w:lang w:eastAsia="en-US"/>
              </w:rPr>
              <w:t xml:space="preserve">Редакция, действующая на момент </w:t>
            </w:r>
          </w:p>
          <w:p w14:paraId="3C03E920" w14:textId="77777777" w:rsidR="0098491C" w:rsidRPr="008D386C" w:rsidRDefault="0098491C" w:rsidP="00144FB7">
            <w:pPr>
              <w:widowControl w:val="0"/>
              <w:tabs>
                <w:tab w:val="left" w:pos="1134"/>
                <w:tab w:val="left" w:pos="7938"/>
              </w:tabs>
              <w:jc w:val="center"/>
              <w:rPr>
                <w:rFonts w:ascii="Garamond" w:hAnsi="Garamond"/>
                <w:b/>
                <w:sz w:val="22"/>
                <w:szCs w:val="22"/>
                <w:lang w:eastAsia="en-US"/>
              </w:rPr>
            </w:pPr>
            <w:r w:rsidRPr="008D386C">
              <w:rPr>
                <w:rFonts w:ascii="Garamond" w:hAnsi="Garamond"/>
                <w:b/>
                <w:sz w:val="22"/>
                <w:szCs w:val="22"/>
                <w:lang w:eastAsia="en-US"/>
              </w:rPr>
              <w:t>вступления в силу изменений</w:t>
            </w:r>
          </w:p>
        </w:tc>
        <w:tc>
          <w:tcPr>
            <w:tcW w:w="6946" w:type="dxa"/>
          </w:tcPr>
          <w:p w14:paraId="7D134105" w14:textId="77777777" w:rsidR="0098491C" w:rsidRPr="008D386C" w:rsidRDefault="0098491C" w:rsidP="00144FB7">
            <w:pPr>
              <w:widowControl w:val="0"/>
              <w:tabs>
                <w:tab w:val="left" w:pos="1134"/>
                <w:tab w:val="left" w:pos="7938"/>
              </w:tabs>
              <w:jc w:val="center"/>
              <w:rPr>
                <w:rFonts w:ascii="Garamond" w:hAnsi="Garamond"/>
                <w:b/>
                <w:sz w:val="22"/>
                <w:szCs w:val="22"/>
                <w:lang w:eastAsia="en-US"/>
              </w:rPr>
            </w:pPr>
            <w:r w:rsidRPr="008D386C">
              <w:rPr>
                <w:rFonts w:ascii="Garamond" w:hAnsi="Garamond"/>
                <w:b/>
                <w:sz w:val="22"/>
                <w:szCs w:val="22"/>
                <w:lang w:eastAsia="en-US"/>
              </w:rPr>
              <w:t>Предлагаемая редакция</w:t>
            </w:r>
          </w:p>
          <w:p w14:paraId="66B25932" w14:textId="77777777" w:rsidR="0098491C" w:rsidRPr="008D386C" w:rsidRDefault="0098491C" w:rsidP="00144FB7">
            <w:pPr>
              <w:tabs>
                <w:tab w:val="left" w:pos="1134"/>
                <w:tab w:val="left" w:pos="7938"/>
              </w:tabs>
              <w:jc w:val="center"/>
              <w:rPr>
                <w:rFonts w:ascii="Garamond" w:hAnsi="Garamond"/>
                <w:sz w:val="22"/>
                <w:szCs w:val="22"/>
                <w:lang w:eastAsia="en-US"/>
              </w:rPr>
            </w:pPr>
            <w:r w:rsidRPr="008D386C">
              <w:rPr>
                <w:rFonts w:ascii="Garamond" w:hAnsi="Garamond"/>
                <w:sz w:val="22"/>
                <w:szCs w:val="22"/>
                <w:lang w:eastAsia="en-US"/>
              </w:rPr>
              <w:t>(изменения выделены цветом)</w:t>
            </w:r>
          </w:p>
        </w:tc>
      </w:tr>
      <w:tr w:rsidR="0098491C" w:rsidRPr="008D386C" w14:paraId="2CA6E6E4" w14:textId="77777777" w:rsidTr="0098491C">
        <w:tc>
          <w:tcPr>
            <w:tcW w:w="1060" w:type="dxa"/>
            <w:vAlign w:val="center"/>
          </w:tcPr>
          <w:p w14:paraId="2E402E61" w14:textId="28C611B1" w:rsidR="0098491C" w:rsidRPr="008D386C" w:rsidRDefault="0098491C" w:rsidP="00144FB7">
            <w:pPr>
              <w:widowControl w:val="0"/>
              <w:tabs>
                <w:tab w:val="left" w:pos="1134"/>
                <w:tab w:val="left" w:pos="7938"/>
              </w:tabs>
              <w:spacing w:line="22" w:lineRule="atLeast"/>
              <w:jc w:val="both"/>
              <w:rPr>
                <w:rFonts w:ascii="Garamond" w:hAnsi="Garamond"/>
                <w:b/>
                <w:sz w:val="22"/>
                <w:szCs w:val="22"/>
                <w:lang w:eastAsia="en-US"/>
              </w:rPr>
            </w:pPr>
            <w:r>
              <w:rPr>
                <w:rFonts w:ascii="Garamond" w:hAnsi="Garamond"/>
                <w:b/>
                <w:sz w:val="22"/>
                <w:szCs w:val="22"/>
                <w:lang w:eastAsia="en-US"/>
              </w:rPr>
              <w:t>7.2</w:t>
            </w:r>
          </w:p>
        </w:tc>
        <w:tc>
          <w:tcPr>
            <w:tcW w:w="6804" w:type="dxa"/>
          </w:tcPr>
          <w:p w14:paraId="6F3FFA5B" w14:textId="77777777" w:rsidR="0098491C" w:rsidRPr="0098491C" w:rsidRDefault="0098491C" w:rsidP="00B0790F">
            <w:pPr>
              <w:tabs>
                <w:tab w:val="left" w:pos="720"/>
                <w:tab w:val="left" w:pos="1080"/>
              </w:tabs>
              <w:spacing w:before="120" w:after="120"/>
              <w:ind w:firstLine="601"/>
              <w:jc w:val="both"/>
              <w:rPr>
                <w:rFonts w:ascii="Garamond" w:hAnsi="Garamond" w:cstheme="minorHAnsi"/>
                <w:sz w:val="22"/>
                <w:szCs w:val="22"/>
              </w:rPr>
            </w:pPr>
            <w:r w:rsidRPr="0098491C">
              <w:rPr>
                <w:rFonts w:ascii="Garamond" w:hAnsi="Garamond" w:cstheme="minorHAnsi"/>
                <w:sz w:val="22"/>
                <w:szCs w:val="22"/>
              </w:rPr>
              <w:t>В случае необходимости согласования значений учетных показателей по сечениям коммерческого учета ранее 6-го числа месяца, следующего за отчетным (но не ранее 1-го числа месяца, следующего за отчетным), смежные участники оптового рынка (ФСК) после определения часовых временных интервалов в пределах отчетного периода, по которым значения учетных показателей по сечениям коммерческого учета будут включены в акт учета перетоков по сечению коммерческого учета (макет 51020), не позднее 00:00 (по московскому времени) 6-го числа месяца, следующего за отчетным, на официальном сайте КО в разделе «Данные АИИС»:</w:t>
            </w:r>
          </w:p>
          <w:p w14:paraId="04745AF7" w14:textId="77777777" w:rsidR="0098491C" w:rsidRPr="008D386C" w:rsidRDefault="0098491C" w:rsidP="00B0790F">
            <w:pPr>
              <w:tabs>
                <w:tab w:val="left" w:pos="720"/>
                <w:tab w:val="left" w:pos="1134"/>
                <w:tab w:val="left" w:pos="7938"/>
              </w:tabs>
              <w:spacing w:before="120" w:after="120"/>
              <w:ind w:firstLine="601"/>
              <w:jc w:val="both"/>
              <w:rPr>
                <w:rFonts w:ascii="Garamond" w:eastAsia="Times New Roman" w:hAnsi="Garamond"/>
                <w:sz w:val="22"/>
                <w:szCs w:val="22"/>
              </w:rPr>
            </w:pPr>
            <w:r w:rsidRPr="0098491C">
              <w:rPr>
                <w:rFonts w:ascii="Garamond" w:hAnsi="Garamond" w:cstheme="minorHAnsi"/>
                <w:sz w:val="22"/>
                <w:szCs w:val="22"/>
              </w:rPr>
              <w:t xml:space="preserve">а) подписывают с использованием ЭП согласие на закрытие приема результатов измерений от АИИС КУЭ (макет 51019). Согласие на закрытие приема результатов измерений от АИИС КУЭ (макет 51019) подписывается по сечению коммерческого учета, по которому требуется сформировать акт учета перетоков по сечению коммерческого учета (макет 51020). После подписания </w:t>
            </w:r>
            <w:r w:rsidRPr="00FA239B">
              <w:rPr>
                <w:rFonts w:ascii="Garamond" w:hAnsi="Garamond" w:cstheme="minorHAnsi"/>
                <w:sz w:val="22"/>
                <w:szCs w:val="22"/>
                <w:highlight w:val="yellow"/>
              </w:rPr>
              <w:t>каждым из смежных</w:t>
            </w:r>
            <w:r w:rsidRPr="0098491C">
              <w:rPr>
                <w:rFonts w:ascii="Garamond" w:hAnsi="Garamond" w:cstheme="minorHAnsi"/>
                <w:sz w:val="22"/>
                <w:szCs w:val="22"/>
              </w:rPr>
              <w:t xml:space="preserve"> участнико</w:t>
            </w:r>
            <w:r w:rsidRPr="00FA239B">
              <w:rPr>
                <w:rFonts w:ascii="Garamond" w:hAnsi="Garamond" w:cstheme="minorHAnsi"/>
                <w:sz w:val="22"/>
                <w:szCs w:val="22"/>
                <w:highlight w:val="yellow"/>
              </w:rPr>
              <w:t>в</w:t>
            </w:r>
            <w:r w:rsidRPr="0098491C">
              <w:rPr>
                <w:rFonts w:ascii="Garamond" w:hAnsi="Garamond" w:cstheme="minorHAnsi"/>
                <w:sz w:val="22"/>
                <w:szCs w:val="22"/>
              </w:rPr>
              <w:t xml:space="preserve"> оптового рынка (ФСК) согласи</w:t>
            </w:r>
            <w:r w:rsidRPr="00FA239B">
              <w:rPr>
                <w:rFonts w:ascii="Garamond" w:hAnsi="Garamond" w:cstheme="minorHAnsi"/>
                <w:sz w:val="22"/>
                <w:szCs w:val="22"/>
                <w:highlight w:val="yellow"/>
              </w:rPr>
              <w:t>й</w:t>
            </w:r>
            <w:r w:rsidRPr="0098491C">
              <w:rPr>
                <w:rFonts w:ascii="Garamond" w:hAnsi="Garamond" w:cstheme="minorHAnsi"/>
                <w:sz w:val="22"/>
                <w:szCs w:val="22"/>
              </w:rPr>
              <w:t xml:space="preserve"> на закрытие приема результатов измерений от АИИС КУЭ (макет 51019) КО прекращает прием результатов измерений в формате макетов 80020 (80040) по группе (-</w:t>
            </w:r>
            <w:proofErr w:type="spellStart"/>
            <w:r w:rsidRPr="0098491C">
              <w:rPr>
                <w:rFonts w:ascii="Garamond" w:hAnsi="Garamond" w:cstheme="minorHAnsi"/>
                <w:sz w:val="22"/>
                <w:szCs w:val="22"/>
              </w:rPr>
              <w:t>ам</w:t>
            </w:r>
            <w:proofErr w:type="spellEnd"/>
            <w:r w:rsidRPr="0098491C">
              <w:rPr>
                <w:rFonts w:ascii="Garamond" w:hAnsi="Garamond" w:cstheme="minorHAnsi"/>
                <w:sz w:val="22"/>
                <w:szCs w:val="22"/>
              </w:rPr>
              <w:t xml:space="preserve">) (области (-ям)) передаваемой информации «area», сформированной (-ым) в отношении вышеуказанного сечения коммерческого учета, а также по иным относящимся к тому же атрибуту АИИС группам (областям) передаваемой информации «area», в состав которых входит хотя бы один измерительный канал точки измерений, включенный в состав вышеуказанной (-ых) группы (групп) (области (-ей)) передаваемой информации «area» (сформированной (-ых) в отношении сечения коммерческого учета, по которому подписано согласие на закрытие </w:t>
            </w:r>
            <w:r w:rsidRPr="0098491C">
              <w:rPr>
                <w:rFonts w:ascii="Garamond" w:hAnsi="Garamond" w:cstheme="minorHAnsi"/>
                <w:sz w:val="22"/>
                <w:szCs w:val="22"/>
              </w:rPr>
              <w:lastRenderedPageBreak/>
              <w:t xml:space="preserve">приема результатов измерений от АИИС КУЭ (макет 51019)). Одновременно с этим КО блокирует на официальном сайте КО в разделе «Данные АИИС» возможность корректировки </w:t>
            </w:r>
            <w:r w:rsidRPr="00FA239B">
              <w:rPr>
                <w:rFonts w:ascii="Garamond" w:hAnsi="Garamond" w:cstheme="minorHAnsi"/>
                <w:sz w:val="22"/>
                <w:szCs w:val="22"/>
                <w:highlight w:val="yellow"/>
              </w:rPr>
              <w:t>смежными</w:t>
            </w:r>
            <w:r w:rsidRPr="0098491C">
              <w:rPr>
                <w:rFonts w:ascii="Garamond" w:hAnsi="Garamond" w:cstheme="minorHAnsi"/>
                <w:sz w:val="22"/>
                <w:szCs w:val="22"/>
              </w:rPr>
              <w:t xml:space="preserve"> участник</w:t>
            </w:r>
            <w:r w:rsidRPr="00FA239B">
              <w:rPr>
                <w:rFonts w:ascii="Garamond" w:hAnsi="Garamond" w:cstheme="minorHAnsi"/>
                <w:sz w:val="22"/>
                <w:szCs w:val="22"/>
                <w:highlight w:val="yellow"/>
              </w:rPr>
              <w:t>ами</w:t>
            </w:r>
            <w:r w:rsidRPr="0098491C">
              <w:rPr>
                <w:rFonts w:ascii="Garamond" w:hAnsi="Garamond" w:cstheme="minorHAnsi"/>
                <w:sz w:val="22"/>
                <w:szCs w:val="22"/>
              </w:rPr>
              <w:t xml:space="preserve"> оптового рынка (ФСК) часовых временных интервалов в пределах отчетного периода, по которым значения учетных показателей будут включены в акт учета перетоков по сечению коммерческого учета (макет 51020).</w:t>
            </w:r>
          </w:p>
        </w:tc>
        <w:tc>
          <w:tcPr>
            <w:tcW w:w="6946" w:type="dxa"/>
          </w:tcPr>
          <w:p w14:paraId="7ED26A67" w14:textId="77777777" w:rsidR="0098491C" w:rsidRPr="0098491C" w:rsidRDefault="0098491C" w:rsidP="00B0790F">
            <w:pPr>
              <w:tabs>
                <w:tab w:val="left" w:pos="720"/>
                <w:tab w:val="left" w:pos="1080"/>
              </w:tabs>
              <w:spacing w:before="120" w:after="120"/>
              <w:ind w:firstLine="601"/>
              <w:jc w:val="both"/>
              <w:rPr>
                <w:rFonts w:ascii="Garamond" w:hAnsi="Garamond" w:cstheme="minorHAnsi"/>
                <w:sz w:val="22"/>
                <w:szCs w:val="22"/>
              </w:rPr>
            </w:pPr>
            <w:r w:rsidRPr="0098491C">
              <w:rPr>
                <w:rFonts w:ascii="Garamond" w:hAnsi="Garamond" w:cstheme="minorHAnsi"/>
                <w:sz w:val="22"/>
                <w:szCs w:val="22"/>
              </w:rPr>
              <w:lastRenderedPageBreak/>
              <w:t>В случае необходимости согласования значений учетных показателей по сечениям коммерческого учета ранее 6-го числа месяца, следующего за отчетным (но не ранее 1-го числа месяца, следующего за отчетным), смежные участники оптового рынка (ФСК) после определения часовых временных интервалов в пределах отчетного периода, по которым значения учетных показателей по сечениям коммерческого учета будут включены в акт учета перетоков по сечению коммерческого учета (макет 51020), не позднее 00:00 (по московскому времени) 6-го числа месяца, следующего за отчетным, на официальном сайте КО в разделе «Данные АИИС»:</w:t>
            </w:r>
          </w:p>
          <w:p w14:paraId="6948E5DB" w14:textId="77777777" w:rsidR="0098491C" w:rsidRPr="008D386C" w:rsidRDefault="0098491C" w:rsidP="00B0790F">
            <w:pPr>
              <w:tabs>
                <w:tab w:val="left" w:pos="720"/>
                <w:tab w:val="left" w:pos="1134"/>
                <w:tab w:val="left" w:pos="7938"/>
              </w:tabs>
              <w:spacing w:before="120" w:after="120"/>
              <w:ind w:firstLine="601"/>
              <w:jc w:val="both"/>
              <w:rPr>
                <w:rFonts w:ascii="Garamond" w:eastAsia="Times New Roman" w:hAnsi="Garamond"/>
                <w:sz w:val="22"/>
                <w:szCs w:val="22"/>
              </w:rPr>
            </w:pPr>
            <w:r w:rsidRPr="0098491C">
              <w:rPr>
                <w:rFonts w:ascii="Garamond" w:hAnsi="Garamond" w:cstheme="minorHAnsi"/>
                <w:sz w:val="22"/>
                <w:szCs w:val="22"/>
              </w:rPr>
              <w:t xml:space="preserve">а) подписывают с использованием ЭП согласие на закрытие приема результатов измерений от АИИС КУЭ (макет 51019). Согласие на закрытие приема результатов измерений от АИИС КУЭ (макет 51019) подписывается </w:t>
            </w:r>
            <w:r w:rsidR="00FA239B" w:rsidRPr="00FA239B">
              <w:rPr>
                <w:rFonts w:ascii="Garamond" w:hAnsi="Garamond" w:cstheme="minorHAnsi"/>
                <w:sz w:val="22"/>
                <w:szCs w:val="22"/>
                <w:highlight w:val="yellow"/>
              </w:rPr>
              <w:t xml:space="preserve">отдельно каждым </w:t>
            </w:r>
            <w:r w:rsidR="00AE78AA">
              <w:rPr>
                <w:rFonts w:ascii="Garamond" w:hAnsi="Garamond" w:cstheme="minorHAnsi"/>
                <w:sz w:val="22"/>
                <w:szCs w:val="22"/>
                <w:highlight w:val="yellow"/>
              </w:rPr>
              <w:t xml:space="preserve">из </w:t>
            </w:r>
            <w:r w:rsidR="00FA239B" w:rsidRPr="00FA239B">
              <w:rPr>
                <w:rFonts w:ascii="Garamond" w:hAnsi="Garamond" w:cstheme="minorHAnsi"/>
                <w:sz w:val="22"/>
                <w:szCs w:val="22"/>
                <w:highlight w:val="yellow"/>
              </w:rPr>
              <w:t>смежны</w:t>
            </w:r>
            <w:r w:rsidR="00AE78AA">
              <w:rPr>
                <w:rFonts w:ascii="Garamond" w:hAnsi="Garamond" w:cstheme="minorHAnsi"/>
                <w:sz w:val="22"/>
                <w:szCs w:val="22"/>
                <w:highlight w:val="yellow"/>
              </w:rPr>
              <w:t>х</w:t>
            </w:r>
            <w:r w:rsidR="00FA239B" w:rsidRPr="00FA239B">
              <w:rPr>
                <w:rFonts w:ascii="Garamond" w:hAnsi="Garamond" w:cstheme="minorHAnsi"/>
                <w:sz w:val="22"/>
                <w:szCs w:val="22"/>
                <w:highlight w:val="yellow"/>
              </w:rPr>
              <w:t xml:space="preserve"> участнико</w:t>
            </w:r>
            <w:r w:rsidR="00AE78AA">
              <w:rPr>
                <w:rFonts w:ascii="Garamond" w:hAnsi="Garamond" w:cstheme="minorHAnsi"/>
                <w:sz w:val="22"/>
                <w:szCs w:val="22"/>
                <w:highlight w:val="yellow"/>
              </w:rPr>
              <w:t>в</w:t>
            </w:r>
            <w:r w:rsidR="00FA239B" w:rsidRPr="00FA239B">
              <w:rPr>
                <w:rFonts w:ascii="Garamond" w:hAnsi="Garamond" w:cstheme="minorHAnsi"/>
                <w:sz w:val="22"/>
                <w:szCs w:val="22"/>
                <w:highlight w:val="yellow"/>
              </w:rPr>
              <w:t xml:space="preserve"> оптового рынка (ФСК)</w:t>
            </w:r>
            <w:r w:rsidR="00FA239B">
              <w:rPr>
                <w:rFonts w:ascii="Garamond" w:hAnsi="Garamond" w:cstheme="minorHAnsi"/>
                <w:sz w:val="22"/>
                <w:szCs w:val="22"/>
              </w:rPr>
              <w:t xml:space="preserve"> </w:t>
            </w:r>
            <w:r w:rsidRPr="0098491C">
              <w:rPr>
                <w:rFonts w:ascii="Garamond" w:hAnsi="Garamond" w:cstheme="minorHAnsi"/>
                <w:sz w:val="22"/>
                <w:szCs w:val="22"/>
              </w:rPr>
              <w:t>по сечению коммерческого учета, по которому требуется сформировать акт учета перетоков по сечению коммерческого учета (макет 51020</w:t>
            </w:r>
            <w:r w:rsidRPr="00446785">
              <w:rPr>
                <w:rFonts w:ascii="Garamond" w:hAnsi="Garamond" w:cstheme="minorHAnsi"/>
                <w:sz w:val="22"/>
                <w:szCs w:val="22"/>
              </w:rPr>
              <w:t>)</w:t>
            </w:r>
            <w:r w:rsidRPr="0098491C">
              <w:rPr>
                <w:rFonts w:ascii="Garamond" w:hAnsi="Garamond" w:cstheme="minorHAnsi"/>
                <w:sz w:val="22"/>
                <w:szCs w:val="22"/>
              </w:rPr>
              <w:t xml:space="preserve">. После подписания </w:t>
            </w:r>
            <w:r w:rsidR="00FA239B">
              <w:rPr>
                <w:rFonts w:ascii="Garamond" w:hAnsi="Garamond" w:cstheme="minorHAnsi"/>
                <w:sz w:val="22"/>
                <w:szCs w:val="22"/>
              </w:rPr>
              <w:t>участнико</w:t>
            </w:r>
            <w:r w:rsidR="00FA239B" w:rsidRPr="00FA239B">
              <w:rPr>
                <w:rFonts w:ascii="Garamond" w:hAnsi="Garamond" w:cstheme="minorHAnsi"/>
                <w:sz w:val="22"/>
                <w:szCs w:val="22"/>
                <w:highlight w:val="yellow"/>
              </w:rPr>
              <w:t>м</w:t>
            </w:r>
            <w:r w:rsidR="00FA239B">
              <w:rPr>
                <w:rFonts w:ascii="Garamond" w:hAnsi="Garamond" w:cstheme="minorHAnsi"/>
                <w:sz w:val="22"/>
                <w:szCs w:val="22"/>
              </w:rPr>
              <w:t xml:space="preserve"> оптового рынка (ФСК) согласи</w:t>
            </w:r>
            <w:r w:rsidR="00FA239B" w:rsidRPr="00FA239B">
              <w:rPr>
                <w:rFonts w:ascii="Garamond" w:hAnsi="Garamond" w:cstheme="minorHAnsi"/>
                <w:sz w:val="22"/>
                <w:szCs w:val="22"/>
                <w:highlight w:val="yellow"/>
              </w:rPr>
              <w:t>я</w:t>
            </w:r>
            <w:r w:rsidRPr="0098491C">
              <w:rPr>
                <w:rFonts w:ascii="Garamond" w:hAnsi="Garamond" w:cstheme="minorHAnsi"/>
                <w:sz w:val="22"/>
                <w:szCs w:val="22"/>
              </w:rPr>
              <w:t xml:space="preserve"> на закрытие приема результатов измерений от АИИС КУЭ (макет 51019) КО прекращает прием результатов измерений в формате макетов 80020 (80040) по группе (-</w:t>
            </w:r>
            <w:proofErr w:type="spellStart"/>
            <w:r w:rsidRPr="0098491C">
              <w:rPr>
                <w:rFonts w:ascii="Garamond" w:hAnsi="Garamond" w:cstheme="minorHAnsi"/>
                <w:sz w:val="22"/>
                <w:szCs w:val="22"/>
              </w:rPr>
              <w:t>ам</w:t>
            </w:r>
            <w:proofErr w:type="spellEnd"/>
            <w:r w:rsidRPr="0098491C">
              <w:rPr>
                <w:rFonts w:ascii="Garamond" w:hAnsi="Garamond" w:cstheme="minorHAnsi"/>
                <w:sz w:val="22"/>
                <w:szCs w:val="22"/>
              </w:rPr>
              <w:t>) (области (-ям)) передаваемой информации «area»</w:t>
            </w:r>
            <w:r w:rsidR="00446785">
              <w:rPr>
                <w:rFonts w:ascii="Garamond" w:hAnsi="Garamond" w:cstheme="minorHAnsi"/>
                <w:sz w:val="22"/>
                <w:szCs w:val="22"/>
              </w:rPr>
              <w:t xml:space="preserve"> </w:t>
            </w:r>
            <w:r w:rsidR="00446785" w:rsidRPr="00446785">
              <w:rPr>
                <w:rFonts w:ascii="Garamond" w:hAnsi="Garamond" w:cstheme="minorHAnsi"/>
                <w:sz w:val="22"/>
                <w:szCs w:val="22"/>
                <w:highlight w:val="yellow"/>
              </w:rPr>
              <w:t>данного участника оптового рынка (ФСК)</w:t>
            </w:r>
            <w:r w:rsidRPr="0098491C">
              <w:rPr>
                <w:rFonts w:ascii="Garamond" w:hAnsi="Garamond" w:cstheme="minorHAnsi"/>
                <w:sz w:val="22"/>
                <w:szCs w:val="22"/>
              </w:rPr>
              <w:t>, сформированной (-ым) в отношении вышеуказанного сечения коммерческого учета, а также по иным относящимся к тому же атрибуту АИИС группам (областям) передаваемой информации «area»</w:t>
            </w:r>
            <w:r w:rsidR="00AE78AA">
              <w:rPr>
                <w:rFonts w:ascii="Garamond" w:hAnsi="Garamond" w:cstheme="minorHAnsi"/>
                <w:sz w:val="22"/>
                <w:szCs w:val="22"/>
              </w:rPr>
              <w:t xml:space="preserve"> </w:t>
            </w:r>
            <w:r w:rsidR="00AE78AA">
              <w:rPr>
                <w:rFonts w:ascii="Garamond" w:hAnsi="Garamond" w:cstheme="minorHAnsi"/>
                <w:sz w:val="22"/>
                <w:szCs w:val="22"/>
                <w:highlight w:val="yellow"/>
              </w:rPr>
              <w:t>данного</w:t>
            </w:r>
            <w:r w:rsidR="00AE78AA" w:rsidRPr="00446785">
              <w:rPr>
                <w:rFonts w:ascii="Garamond" w:hAnsi="Garamond" w:cstheme="minorHAnsi"/>
                <w:sz w:val="22"/>
                <w:szCs w:val="22"/>
                <w:highlight w:val="yellow"/>
              </w:rPr>
              <w:t xml:space="preserve"> участника оптового рынка (ФСК)</w:t>
            </w:r>
            <w:r w:rsidRPr="0098491C">
              <w:rPr>
                <w:rFonts w:ascii="Garamond" w:hAnsi="Garamond" w:cstheme="minorHAnsi"/>
                <w:sz w:val="22"/>
                <w:szCs w:val="22"/>
              </w:rPr>
              <w:t xml:space="preserve">, в состав которых входит хотя бы один измерительный канал точки измерений, включенный в состав вышеуказанной (-ых) группы (групп) (области (-ей)) передаваемой информации «area» </w:t>
            </w:r>
            <w:r w:rsidR="00AE78AA">
              <w:rPr>
                <w:rFonts w:ascii="Garamond" w:hAnsi="Garamond" w:cstheme="minorHAnsi"/>
                <w:sz w:val="22"/>
                <w:szCs w:val="22"/>
                <w:highlight w:val="yellow"/>
              </w:rPr>
              <w:t>данного</w:t>
            </w:r>
            <w:r w:rsidR="00AE78AA" w:rsidRPr="00446785">
              <w:rPr>
                <w:rFonts w:ascii="Garamond" w:hAnsi="Garamond" w:cstheme="minorHAnsi"/>
                <w:sz w:val="22"/>
                <w:szCs w:val="22"/>
                <w:highlight w:val="yellow"/>
              </w:rPr>
              <w:t xml:space="preserve"> участника </w:t>
            </w:r>
            <w:r w:rsidR="00AE78AA" w:rsidRPr="00446785">
              <w:rPr>
                <w:rFonts w:ascii="Garamond" w:hAnsi="Garamond" w:cstheme="minorHAnsi"/>
                <w:sz w:val="22"/>
                <w:szCs w:val="22"/>
                <w:highlight w:val="yellow"/>
              </w:rPr>
              <w:lastRenderedPageBreak/>
              <w:t>оптового рынка (ФСК)</w:t>
            </w:r>
            <w:r w:rsidR="00AE78AA" w:rsidRPr="0098491C">
              <w:rPr>
                <w:rFonts w:ascii="Garamond" w:hAnsi="Garamond" w:cstheme="minorHAnsi"/>
                <w:sz w:val="22"/>
                <w:szCs w:val="22"/>
              </w:rPr>
              <w:t xml:space="preserve"> </w:t>
            </w:r>
            <w:r w:rsidRPr="0098491C">
              <w:rPr>
                <w:rFonts w:ascii="Garamond" w:hAnsi="Garamond" w:cstheme="minorHAnsi"/>
                <w:sz w:val="22"/>
                <w:szCs w:val="22"/>
              </w:rPr>
              <w:t>(сформированной (-ых) в отношении сечения коммерческого учета, по которому подписано согласие на закрытие приема результатов измерений от АИИС КУЭ (макет 51019)). Одновременно с этим КО блокирует на официальном сайте КО в разделе «Данные АИИС» возможность корректировки участник</w:t>
            </w:r>
            <w:r w:rsidR="00FA239B" w:rsidRPr="00FA239B">
              <w:rPr>
                <w:rFonts w:ascii="Garamond" w:hAnsi="Garamond" w:cstheme="minorHAnsi"/>
                <w:sz w:val="22"/>
                <w:szCs w:val="22"/>
                <w:highlight w:val="yellow"/>
              </w:rPr>
              <w:t>ом</w:t>
            </w:r>
            <w:r w:rsidRPr="0098491C">
              <w:rPr>
                <w:rFonts w:ascii="Garamond" w:hAnsi="Garamond" w:cstheme="minorHAnsi"/>
                <w:sz w:val="22"/>
                <w:szCs w:val="22"/>
              </w:rPr>
              <w:t xml:space="preserve"> оптового рынка (ФСК) часовых временных интервалов в пределах отчетного периода, по которым значения учетных показателей будут включены в акт учета перетоков по сечению коммерческого учета (макет 51020).</w:t>
            </w:r>
          </w:p>
        </w:tc>
      </w:tr>
      <w:tr w:rsidR="00C8626E" w:rsidRPr="008D386C" w14:paraId="338883D5" w14:textId="77777777" w:rsidTr="0098491C">
        <w:tc>
          <w:tcPr>
            <w:tcW w:w="1060" w:type="dxa"/>
            <w:vAlign w:val="center"/>
          </w:tcPr>
          <w:p w14:paraId="19F474A0" w14:textId="27C7DAD5" w:rsidR="00C8626E" w:rsidRDefault="00C8626E" w:rsidP="00144FB7">
            <w:pPr>
              <w:widowControl w:val="0"/>
              <w:tabs>
                <w:tab w:val="left" w:pos="1134"/>
                <w:tab w:val="left" w:pos="7938"/>
              </w:tabs>
              <w:spacing w:line="22" w:lineRule="atLeast"/>
              <w:jc w:val="both"/>
              <w:rPr>
                <w:rFonts w:ascii="Garamond" w:hAnsi="Garamond"/>
                <w:b/>
                <w:sz w:val="22"/>
                <w:szCs w:val="22"/>
                <w:lang w:eastAsia="en-US"/>
              </w:rPr>
            </w:pPr>
            <w:r>
              <w:rPr>
                <w:rFonts w:ascii="Garamond" w:hAnsi="Garamond"/>
                <w:b/>
                <w:sz w:val="22"/>
                <w:szCs w:val="22"/>
                <w:lang w:eastAsia="en-US"/>
              </w:rPr>
              <w:lastRenderedPageBreak/>
              <w:t>7.4</w:t>
            </w:r>
          </w:p>
        </w:tc>
        <w:tc>
          <w:tcPr>
            <w:tcW w:w="6804" w:type="dxa"/>
          </w:tcPr>
          <w:p w14:paraId="522ACFA7" w14:textId="77777777" w:rsidR="00C8626E" w:rsidRPr="00C8626E" w:rsidRDefault="00C8626E" w:rsidP="00B0790F">
            <w:pPr>
              <w:tabs>
                <w:tab w:val="left" w:pos="720"/>
                <w:tab w:val="left" w:pos="1080"/>
              </w:tabs>
              <w:spacing w:before="120" w:after="120"/>
              <w:ind w:firstLine="601"/>
              <w:jc w:val="both"/>
              <w:rPr>
                <w:rFonts w:ascii="Garamond" w:hAnsi="Garamond" w:cstheme="minorHAnsi"/>
                <w:sz w:val="22"/>
                <w:szCs w:val="22"/>
              </w:rPr>
            </w:pPr>
            <w:r w:rsidRPr="00C8626E">
              <w:rPr>
                <w:rFonts w:ascii="Garamond" w:hAnsi="Garamond" w:cstheme="minorHAnsi"/>
                <w:sz w:val="22"/>
                <w:szCs w:val="22"/>
              </w:rPr>
              <w:t>В случае необходимости согласования значений учетных показателей по внутреннему сечению ранее 6-го числа месяца, следующего за отчетным (но не ранее 1-го числа месяца, следующего за отчетным), участник оптового рынка после определения часовых временных интервалов в пределах отчетного периода, по которым значения учетных показателей по внутреннему сечению будут включены в акт учета перетоков по сечению коммерческого учета (макет 51020), не позднее 00:00 (по московскому времени) 6-го числа месяца, следующего за отчетным, на официальном сайте КО в разделе «Данные АИИС»:</w:t>
            </w:r>
          </w:p>
          <w:p w14:paraId="4F6D15FB" w14:textId="2CEF56B2" w:rsidR="00C8626E" w:rsidRPr="0098491C" w:rsidRDefault="00C8626E" w:rsidP="00B0790F">
            <w:pPr>
              <w:tabs>
                <w:tab w:val="left" w:pos="720"/>
                <w:tab w:val="left" w:pos="1080"/>
              </w:tabs>
              <w:spacing w:before="120" w:after="120"/>
              <w:ind w:firstLine="601"/>
              <w:jc w:val="both"/>
              <w:rPr>
                <w:rFonts w:ascii="Garamond" w:hAnsi="Garamond" w:cstheme="minorHAnsi"/>
                <w:sz w:val="22"/>
                <w:szCs w:val="22"/>
              </w:rPr>
            </w:pPr>
            <w:r w:rsidRPr="00C8626E">
              <w:rPr>
                <w:rFonts w:ascii="Garamond" w:hAnsi="Garamond" w:cstheme="minorHAnsi"/>
                <w:color w:val="000000"/>
                <w:sz w:val="22"/>
                <w:szCs w:val="22"/>
              </w:rPr>
              <w:t>подписывает с использованием ЭП согласие на закрытие приема результатов измерений от АИИС КУЭ (макет 51019). Согласие на закрытие приема результатов измерений от АИИС КУЭ (макет 51019) подписывается по внутреннему сечению, по которому требуется сформировать акт учета перетоков по сечению коммерческого учета (макет 51020). После подписания участником оптового рынка согласия на закрытие приема результатов измерений от АИИС КУЭ (макет 51019) КО прекращает прием результатов измерений в формате макетов 80020 (80040) по группе (-</w:t>
            </w:r>
            <w:proofErr w:type="spellStart"/>
            <w:r w:rsidRPr="00C8626E">
              <w:rPr>
                <w:rFonts w:ascii="Garamond" w:hAnsi="Garamond" w:cstheme="minorHAnsi"/>
                <w:color w:val="000000"/>
                <w:sz w:val="22"/>
                <w:szCs w:val="22"/>
              </w:rPr>
              <w:t>ам</w:t>
            </w:r>
            <w:proofErr w:type="spellEnd"/>
            <w:r w:rsidRPr="00C8626E">
              <w:rPr>
                <w:rFonts w:ascii="Garamond" w:hAnsi="Garamond" w:cstheme="minorHAnsi"/>
                <w:color w:val="000000"/>
                <w:sz w:val="22"/>
                <w:szCs w:val="22"/>
              </w:rPr>
              <w:t xml:space="preserve">) (области (-ям)) передаваемой информации «area», сформированной (-ым) в отношении вышеуказанного внутреннего сечения, а также по иным относящимся к тому же атрибуту АИИС группам (областям) передаваемой информации «area», в состав которых входит хотя бы один измерительный канал точки измерений, включенный в состав вышеуказанной (-ых) группы (групп) (области (-ей)) передаваемой информации «area» (сформированной (-ых) в отношении внутреннего сечения, по которому подписано согласие на закрытие приема результатов измерений от АИИС КУЭ (макет 51019)). Одновременно с этим КО блокирует на официальном сайте КО в разделе «Данные АИИС» возможность корректировки участником оптового рынка часовых временных интервалов в пределах отчетного </w:t>
            </w:r>
            <w:r w:rsidRPr="00C8626E">
              <w:rPr>
                <w:rFonts w:ascii="Garamond" w:hAnsi="Garamond" w:cstheme="minorHAnsi"/>
                <w:color w:val="000000"/>
                <w:sz w:val="22"/>
                <w:szCs w:val="22"/>
              </w:rPr>
              <w:lastRenderedPageBreak/>
              <w:t>периода, по которым значения учетных показателей по внутреннему сечению будут включены в акт учета перетоков по сечению коммерческого учета (макет 51020).</w:t>
            </w:r>
          </w:p>
        </w:tc>
        <w:tc>
          <w:tcPr>
            <w:tcW w:w="6946" w:type="dxa"/>
          </w:tcPr>
          <w:p w14:paraId="26F10FA2" w14:textId="77777777" w:rsidR="00C8626E" w:rsidRPr="00C8626E" w:rsidRDefault="00C8626E" w:rsidP="00B0790F">
            <w:pPr>
              <w:tabs>
                <w:tab w:val="left" w:pos="720"/>
                <w:tab w:val="left" w:pos="1080"/>
              </w:tabs>
              <w:spacing w:before="120" w:after="120"/>
              <w:ind w:firstLine="601"/>
              <w:jc w:val="both"/>
              <w:rPr>
                <w:rFonts w:ascii="Garamond" w:hAnsi="Garamond" w:cstheme="minorHAnsi"/>
                <w:sz w:val="22"/>
                <w:szCs w:val="22"/>
              </w:rPr>
            </w:pPr>
            <w:r w:rsidRPr="00C8626E">
              <w:rPr>
                <w:rFonts w:ascii="Garamond" w:hAnsi="Garamond" w:cstheme="minorHAnsi"/>
                <w:sz w:val="22"/>
                <w:szCs w:val="22"/>
              </w:rPr>
              <w:lastRenderedPageBreak/>
              <w:t>В случае необходимости согласования значений учетных показателей по внутреннему сечению ранее 6-го числа месяца, следующего за отчетным (но не ранее 1-го числа месяца, следующего за отчетным), участник оптового рынка после определения часовых временных интервалов в пределах отчетного периода, по которым значения учетных показателей по внутреннему сечению будут включены в акт учета перетоков по сечению коммерческого учета (макет 51020), не позднее 00:00 (по московскому времени) 6-го числа месяца, следующего за отчетным, на официальном сайте КО в разделе «Данные АИИС»:</w:t>
            </w:r>
          </w:p>
          <w:p w14:paraId="08F17E57" w14:textId="17408D8B" w:rsidR="00C8626E" w:rsidRPr="0098491C" w:rsidRDefault="00C8626E" w:rsidP="00B0790F">
            <w:pPr>
              <w:tabs>
                <w:tab w:val="left" w:pos="720"/>
                <w:tab w:val="left" w:pos="1080"/>
              </w:tabs>
              <w:spacing w:before="120" w:after="120"/>
              <w:ind w:firstLine="601"/>
              <w:jc w:val="both"/>
              <w:rPr>
                <w:rFonts w:ascii="Garamond" w:hAnsi="Garamond" w:cstheme="minorHAnsi"/>
                <w:sz w:val="22"/>
                <w:szCs w:val="22"/>
              </w:rPr>
            </w:pPr>
            <w:r w:rsidRPr="00C8626E">
              <w:rPr>
                <w:rFonts w:ascii="Garamond" w:hAnsi="Garamond" w:cstheme="minorHAnsi"/>
                <w:color w:val="000000"/>
                <w:sz w:val="22"/>
                <w:szCs w:val="22"/>
              </w:rPr>
              <w:t xml:space="preserve">подписывает с использованием ЭП согласие на закрытие приема результатов измерений от АИИС КУЭ (макет 51019). Согласие на закрытие приема результатов измерений от АИИС КУЭ (макет 51019) подписывается </w:t>
            </w:r>
            <w:r w:rsidR="00984C3C" w:rsidRPr="004B6813">
              <w:rPr>
                <w:rFonts w:ascii="Garamond" w:hAnsi="Garamond" w:cstheme="minorHAnsi"/>
                <w:color w:val="000000"/>
                <w:sz w:val="22"/>
                <w:szCs w:val="22"/>
                <w:highlight w:val="yellow"/>
              </w:rPr>
              <w:t>участником оптового рынка дважды</w:t>
            </w:r>
            <w:r w:rsidR="00BC5467">
              <w:rPr>
                <w:rFonts w:ascii="Garamond" w:hAnsi="Garamond" w:cstheme="minorHAnsi"/>
                <w:color w:val="000000"/>
                <w:sz w:val="22"/>
                <w:szCs w:val="22"/>
                <w:highlight w:val="yellow"/>
              </w:rPr>
              <w:t>:</w:t>
            </w:r>
            <w:r w:rsidR="00984C3C" w:rsidRPr="004B6813">
              <w:rPr>
                <w:rFonts w:ascii="Garamond" w:hAnsi="Garamond" w:cstheme="minorHAnsi"/>
                <w:color w:val="000000"/>
                <w:sz w:val="22"/>
                <w:szCs w:val="22"/>
                <w:highlight w:val="yellow"/>
              </w:rPr>
              <w:t xml:space="preserve"> от лица обоих смежных </w:t>
            </w:r>
            <w:r w:rsidR="00984C3C" w:rsidRPr="00BC5467">
              <w:rPr>
                <w:rFonts w:ascii="Garamond" w:hAnsi="Garamond" w:cstheme="minorHAnsi"/>
                <w:color w:val="000000"/>
                <w:sz w:val="22"/>
                <w:szCs w:val="22"/>
                <w:highlight w:val="yellow"/>
              </w:rPr>
              <w:t>субъектов</w:t>
            </w:r>
            <w:r w:rsidRPr="00BC5467">
              <w:rPr>
                <w:rFonts w:ascii="Garamond" w:hAnsi="Garamond" w:cstheme="minorHAnsi"/>
                <w:color w:val="000000"/>
                <w:sz w:val="22"/>
                <w:szCs w:val="22"/>
                <w:highlight w:val="yellow"/>
              </w:rPr>
              <w:t xml:space="preserve"> </w:t>
            </w:r>
            <w:r w:rsidR="00BC5467" w:rsidRPr="00BC5467">
              <w:rPr>
                <w:rFonts w:ascii="Garamond" w:hAnsi="Garamond" w:cstheme="minorHAnsi"/>
                <w:color w:val="000000"/>
                <w:sz w:val="22"/>
                <w:szCs w:val="22"/>
                <w:highlight w:val="yellow"/>
              </w:rPr>
              <w:t>–</w:t>
            </w:r>
            <w:r w:rsidR="00BC5467">
              <w:rPr>
                <w:rFonts w:ascii="Garamond" w:hAnsi="Garamond" w:cstheme="minorHAnsi"/>
                <w:color w:val="000000"/>
                <w:sz w:val="22"/>
                <w:szCs w:val="22"/>
              </w:rPr>
              <w:t xml:space="preserve"> </w:t>
            </w:r>
            <w:r w:rsidRPr="00C8626E">
              <w:rPr>
                <w:rFonts w:ascii="Garamond" w:hAnsi="Garamond" w:cstheme="minorHAnsi"/>
                <w:color w:val="000000"/>
                <w:sz w:val="22"/>
                <w:szCs w:val="22"/>
              </w:rPr>
              <w:t>по внутреннему сечению, по которому требуется сформировать акт учета перетоков по сечению коммерческого учета (макет 51020). После подписания участником оптового рынка согласия на закрытие приема результатов измерений от АИИС КУЭ (макет 51019) КО прекращает прием результатов измерений в формате макетов 80020 (80040) по группе (-</w:t>
            </w:r>
            <w:proofErr w:type="spellStart"/>
            <w:r w:rsidRPr="00C8626E">
              <w:rPr>
                <w:rFonts w:ascii="Garamond" w:hAnsi="Garamond" w:cstheme="minorHAnsi"/>
                <w:color w:val="000000"/>
                <w:sz w:val="22"/>
                <w:szCs w:val="22"/>
              </w:rPr>
              <w:t>ам</w:t>
            </w:r>
            <w:proofErr w:type="spellEnd"/>
            <w:r w:rsidRPr="00C8626E">
              <w:rPr>
                <w:rFonts w:ascii="Garamond" w:hAnsi="Garamond" w:cstheme="minorHAnsi"/>
                <w:color w:val="000000"/>
                <w:sz w:val="22"/>
                <w:szCs w:val="22"/>
              </w:rPr>
              <w:t xml:space="preserve">) (области (-ям)) передаваемой информации «area», сформированной (-ым) в отношении вышеуказанного внутреннего сечения, а также по иным относящимся к тому же атрибуту АИИС группам (областям) передаваемой информации «area», в состав которых входит хотя бы один измерительный канал точки измерений, включенный в состав вышеуказанной (-ых) группы (групп) (области (-ей)) передаваемой информации «area» (сформированной (-ых) в отношении внутреннего сечения, по которому подписано согласие на закрытие приема результатов измерений от АИИС КУЭ (макет 51019)). Одновременно с этим КО блокирует на официальном сайте КО в разделе «Данные АИИС» возможность корректировки участником оптового рынка часовых </w:t>
            </w:r>
            <w:r w:rsidRPr="00C8626E">
              <w:rPr>
                <w:rFonts w:ascii="Garamond" w:hAnsi="Garamond" w:cstheme="minorHAnsi"/>
                <w:color w:val="000000"/>
                <w:sz w:val="22"/>
                <w:szCs w:val="22"/>
              </w:rPr>
              <w:lastRenderedPageBreak/>
              <w:t>временных интервалов в пределах отчетного периода, по которым значения учетных показателей по внутреннему сечению будут включены в акт учета перетоков по сечению коммерческого учета (макет 51020).</w:t>
            </w:r>
          </w:p>
        </w:tc>
      </w:tr>
      <w:tr w:rsidR="006D7366" w:rsidRPr="008D386C" w14:paraId="6F9318A9" w14:textId="77777777" w:rsidTr="0098491C">
        <w:tc>
          <w:tcPr>
            <w:tcW w:w="1060" w:type="dxa"/>
            <w:vAlign w:val="center"/>
          </w:tcPr>
          <w:p w14:paraId="17364D03" w14:textId="77777777" w:rsidR="006D7366" w:rsidRDefault="006D7366" w:rsidP="00144FB7">
            <w:pPr>
              <w:widowControl w:val="0"/>
              <w:tabs>
                <w:tab w:val="left" w:pos="1134"/>
                <w:tab w:val="left" w:pos="7938"/>
              </w:tabs>
              <w:spacing w:line="22" w:lineRule="atLeast"/>
              <w:jc w:val="both"/>
              <w:rPr>
                <w:rFonts w:ascii="Garamond" w:hAnsi="Garamond"/>
                <w:b/>
                <w:sz w:val="22"/>
                <w:szCs w:val="22"/>
                <w:lang w:eastAsia="en-US"/>
              </w:rPr>
            </w:pPr>
            <w:r w:rsidRPr="00A5626D">
              <w:rPr>
                <w:rFonts w:ascii="Garamond" w:hAnsi="Garamond"/>
                <w:b/>
                <w:sz w:val="22"/>
                <w:szCs w:val="22"/>
                <w:lang w:eastAsia="en-US"/>
              </w:rPr>
              <w:lastRenderedPageBreak/>
              <w:t>Приложение 5, п. 4.2.1.1.1.5</w:t>
            </w:r>
          </w:p>
        </w:tc>
        <w:tc>
          <w:tcPr>
            <w:tcW w:w="6804" w:type="dxa"/>
          </w:tcPr>
          <w:p w14:paraId="19351C45" w14:textId="77777777" w:rsidR="006D7366" w:rsidRPr="00A5626D" w:rsidRDefault="006D7366" w:rsidP="006D7366">
            <w:pPr>
              <w:tabs>
                <w:tab w:val="left" w:pos="1134"/>
                <w:tab w:val="left" w:pos="7938"/>
              </w:tabs>
              <w:spacing w:before="120" w:after="120"/>
              <w:ind w:firstLine="567"/>
              <w:jc w:val="both"/>
              <w:rPr>
                <w:rFonts w:ascii="Garamond" w:hAnsi="Garamond" w:cstheme="minorHAnsi"/>
                <w:sz w:val="22"/>
                <w:szCs w:val="22"/>
              </w:rPr>
            </w:pPr>
            <w:r w:rsidRPr="00A5626D">
              <w:rPr>
                <w:rFonts w:ascii="Garamond" w:hAnsi="Garamond" w:cstheme="minorHAnsi"/>
                <w:sz w:val="22"/>
                <w:szCs w:val="22"/>
              </w:rPr>
              <w:t>&lt;</w:t>
            </w:r>
            <w:r w:rsidRPr="00A5626D">
              <w:rPr>
                <w:rFonts w:ascii="Garamond" w:hAnsi="Garamond" w:cstheme="minorHAnsi"/>
                <w:sz w:val="22"/>
                <w:szCs w:val="22"/>
                <w:lang w:val="en-US"/>
              </w:rPr>
              <w:t>power</w:t>
            </w:r>
            <w:r w:rsidRPr="00A5626D">
              <w:rPr>
                <w:rFonts w:ascii="Garamond" w:hAnsi="Garamond" w:cstheme="minorHAnsi"/>
                <w:sz w:val="22"/>
                <w:szCs w:val="22"/>
              </w:rPr>
              <w:t>-</w:t>
            </w:r>
            <w:r w:rsidRPr="00A5626D">
              <w:rPr>
                <w:rFonts w:ascii="Garamond" w:hAnsi="Garamond" w:cstheme="minorHAnsi"/>
                <w:sz w:val="22"/>
                <w:szCs w:val="22"/>
                <w:lang w:val="en-US"/>
              </w:rPr>
              <w:t>objects</w:t>
            </w:r>
            <w:r w:rsidRPr="00A5626D">
              <w:rPr>
                <w:rFonts w:ascii="Garamond" w:hAnsi="Garamond" w:cstheme="minorHAnsi"/>
                <w:sz w:val="22"/>
                <w:szCs w:val="22"/>
              </w:rPr>
              <w:t>&gt;</w:t>
            </w:r>
          </w:p>
          <w:p w14:paraId="258A550A" w14:textId="77777777" w:rsidR="006D7366" w:rsidRPr="00A5626D" w:rsidRDefault="006D7366" w:rsidP="006D7366">
            <w:pPr>
              <w:tabs>
                <w:tab w:val="left" w:pos="1134"/>
                <w:tab w:val="left" w:pos="7938"/>
              </w:tabs>
              <w:spacing w:before="120" w:after="120"/>
              <w:ind w:firstLine="567"/>
              <w:jc w:val="both"/>
              <w:rPr>
                <w:rFonts w:ascii="Garamond" w:hAnsi="Garamond" w:cstheme="minorHAnsi"/>
                <w:sz w:val="22"/>
                <w:szCs w:val="22"/>
              </w:rPr>
            </w:pPr>
            <w:r w:rsidRPr="00A5626D">
              <w:rPr>
                <w:rFonts w:ascii="Garamond" w:hAnsi="Garamond" w:cstheme="minorHAnsi"/>
                <w:sz w:val="22"/>
                <w:szCs w:val="22"/>
              </w:rPr>
              <w:t>Элемент &lt;</w:t>
            </w:r>
            <w:r w:rsidRPr="00A5626D">
              <w:rPr>
                <w:rFonts w:ascii="Garamond" w:hAnsi="Garamond" w:cstheme="minorHAnsi"/>
                <w:b/>
                <w:sz w:val="22"/>
                <w:szCs w:val="22"/>
                <w:lang w:val="en-US"/>
              </w:rPr>
              <w:t>power</w:t>
            </w:r>
            <w:r w:rsidRPr="00A5626D">
              <w:rPr>
                <w:rFonts w:ascii="Garamond" w:hAnsi="Garamond" w:cstheme="minorHAnsi"/>
                <w:b/>
                <w:sz w:val="22"/>
                <w:szCs w:val="22"/>
              </w:rPr>
              <w:t>-</w:t>
            </w:r>
            <w:r w:rsidRPr="00A5626D">
              <w:rPr>
                <w:rFonts w:ascii="Garamond" w:hAnsi="Garamond" w:cstheme="minorHAnsi"/>
                <w:b/>
                <w:sz w:val="22"/>
                <w:szCs w:val="22"/>
                <w:lang w:val="en-US"/>
              </w:rPr>
              <w:t>objects</w:t>
            </w:r>
            <w:r w:rsidRPr="00A5626D">
              <w:rPr>
                <w:rFonts w:ascii="Garamond" w:hAnsi="Garamond" w:cstheme="minorHAnsi"/>
                <w:sz w:val="22"/>
                <w:szCs w:val="22"/>
              </w:rPr>
              <w:t>&gt; содержит список энергообъектов, на которых расположены точки поставки и точки измерени</w:t>
            </w:r>
            <w:r w:rsidRPr="006D7366">
              <w:rPr>
                <w:rFonts w:ascii="Garamond" w:hAnsi="Garamond" w:cstheme="minorHAnsi"/>
                <w:sz w:val="22"/>
                <w:szCs w:val="22"/>
                <w:highlight w:val="yellow"/>
              </w:rPr>
              <w:t>я</w:t>
            </w:r>
            <w:r w:rsidRPr="00A5626D">
              <w:rPr>
                <w:rFonts w:ascii="Garamond" w:hAnsi="Garamond" w:cstheme="minorHAnsi"/>
                <w:sz w:val="22"/>
                <w:szCs w:val="22"/>
              </w:rPr>
              <w:t>, заявленные в ГТП генерации / сечении.</w:t>
            </w:r>
          </w:p>
          <w:p w14:paraId="46ED2F88" w14:textId="77777777" w:rsidR="006D7366" w:rsidRPr="00A5626D" w:rsidRDefault="006D7366" w:rsidP="006D7366">
            <w:pPr>
              <w:widowControl w:val="0"/>
              <w:tabs>
                <w:tab w:val="left" w:pos="1134"/>
                <w:tab w:val="left" w:pos="7938"/>
              </w:tabs>
              <w:autoSpaceDE w:val="0"/>
              <w:autoSpaceDN w:val="0"/>
              <w:adjustRightInd w:val="0"/>
              <w:spacing w:before="60" w:after="60" w:line="276" w:lineRule="auto"/>
              <w:ind w:firstLine="567"/>
              <w:jc w:val="both"/>
              <w:rPr>
                <w:rFonts w:ascii="Garamond" w:hAnsi="Garamond" w:cstheme="minorHAnsi"/>
                <w:sz w:val="22"/>
                <w:szCs w:val="22"/>
              </w:rPr>
            </w:pPr>
            <w:r w:rsidRPr="00A5626D">
              <w:rPr>
                <w:rFonts w:ascii="Garamond" w:hAnsi="Garamond" w:cstheme="minorHAnsi"/>
                <w:bCs/>
                <w:sz w:val="22"/>
                <w:szCs w:val="22"/>
              </w:rPr>
              <w:t>Обязательный элемент</w:t>
            </w:r>
            <w:r w:rsidRPr="00A5626D">
              <w:rPr>
                <w:rFonts w:ascii="Garamond" w:hAnsi="Garamond" w:cstheme="minorHAnsi"/>
                <w:sz w:val="22"/>
                <w:szCs w:val="22"/>
              </w:rPr>
              <w:t>. Допускается наличие только одного элемента.</w:t>
            </w:r>
          </w:p>
          <w:p w14:paraId="14455883" w14:textId="77777777" w:rsidR="006D7366" w:rsidRPr="00A5626D" w:rsidRDefault="006D7366" w:rsidP="006D7366">
            <w:pPr>
              <w:tabs>
                <w:tab w:val="left" w:pos="1134"/>
                <w:tab w:val="left" w:pos="7938"/>
              </w:tabs>
              <w:spacing w:before="120" w:after="120"/>
              <w:ind w:firstLine="567"/>
              <w:jc w:val="both"/>
              <w:rPr>
                <w:rFonts w:ascii="Garamond" w:hAnsi="Garamond" w:cstheme="minorHAnsi"/>
                <w:sz w:val="22"/>
                <w:szCs w:val="22"/>
              </w:rPr>
            </w:pPr>
            <w:r w:rsidRPr="00A5626D">
              <w:rPr>
                <w:rFonts w:ascii="Garamond" w:hAnsi="Garamond" w:cstheme="minorHAnsi"/>
                <w:sz w:val="22"/>
                <w:szCs w:val="22"/>
              </w:rPr>
              <w:t>Атрибутами элемента &lt;</w:t>
            </w:r>
            <w:r w:rsidRPr="00A5626D">
              <w:rPr>
                <w:rFonts w:ascii="Garamond" w:hAnsi="Garamond" w:cstheme="minorHAnsi"/>
                <w:sz w:val="22"/>
                <w:szCs w:val="22"/>
                <w:lang w:val="en-US"/>
              </w:rPr>
              <w:t>power</w:t>
            </w:r>
            <w:r w:rsidRPr="00A5626D">
              <w:rPr>
                <w:rFonts w:ascii="Garamond" w:hAnsi="Garamond" w:cstheme="minorHAnsi"/>
                <w:sz w:val="22"/>
                <w:szCs w:val="22"/>
              </w:rPr>
              <w:t>-</w:t>
            </w:r>
            <w:r w:rsidRPr="00A5626D">
              <w:rPr>
                <w:rFonts w:ascii="Garamond" w:hAnsi="Garamond" w:cstheme="minorHAnsi"/>
                <w:sz w:val="22"/>
                <w:szCs w:val="22"/>
                <w:lang w:val="en-US"/>
              </w:rPr>
              <w:t>objects</w:t>
            </w:r>
            <w:r w:rsidRPr="00A5626D">
              <w:rPr>
                <w:rFonts w:ascii="Garamond" w:hAnsi="Garamond" w:cstheme="minorHAnsi"/>
                <w:sz w:val="22"/>
                <w:szCs w:val="22"/>
              </w:rPr>
              <w:t>&gt; являются:</w:t>
            </w:r>
          </w:p>
          <w:p w14:paraId="436166D7" w14:textId="77777777" w:rsidR="006D7366" w:rsidRDefault="006D7366" w:rsidP="00701E18">
            <w:pPr>
              <w:pStyle w:val="ab"/>
              <w:numPr>
                <w:ilvl w:val="0"/>
                <w:numId w:val="26"/>
              </w:numPr>
              <w:tabs>
                <w:tab w:val="left" w:pos="1134"/>
                <w:tab w:val="left" w:pos="7938"/>
              </w:tabs>
              <w:spacing w:before="120" w:after="120" w:line="259" w:lineRule="auto"/>
              <w:ind w:left="0" w:firstLine="567"/>
              <w:jc w:val="both"/>
              <w:rPr>
                <w:rFonts w:ascii="Garamond" w:hAnsi="Garamond" w:cstheme="minorHAnsi"/>
                <w:sz w:val="22"/>
                <w:szCs w:val="22"/>
              </w:rPr>
            </w:pPr>
            <w:proofErr w:type="gramStart"/>
            <w:r w:rsidRPr="00701E18">
              <w:rPr>
                <w:rFonts w:ascii="Garamond" w:hAnsi="Garamond" w:cstheme="minorHAnsi"/>
                <w:sz w:val="22"/>
                <w:szCs w:val="22"/>
                <w:highlight w:val="yellow"/>
                <w:lang w:val="en-US"/>
              </w:rPr>
              <w:t>base</w:t>
            </w:r>
            <w:r w:rsidRPr="00701E18">
              <w:rPr>
                <w:rFonts w:ascii="Garamond" w:hAnsi="Garamond" w:cstheme="minorHAnsi"/>
                <w:sz w:val="22"/>
                <w:szCs w:val="22"/>
                <w:highlight w:val="yellow"/>
              </w:rPr>
              <w:t>-</w:t>
            </w:r>
            <w:r w:rsidRPr="00701E18">
              <w:rPr>
                <w:rFonts w:ascii="Garamond" w:hAnsi="Garamond" w:cstheme="minorHAnsi"/>
                <w:sz w:val="22"/>
                <w:szCs w:val="22"/>
                <w:highlight w:val="yellow"/>
                <w:lang w:val="en-US"/>
              </w:rPr>
              <w:t>on</w:t>
            </w:r>
            <w:r w:rsidRPr="00701E18">
              <w:rPr>
                <w:rFonts w:ascii="Garamond" w:hAnsi="Garamond" w:cstheme="minorHAnsi"/>
                <w:sz w:val="22"/>
                <w:szCs w:val="22"/>
                <w:highlight w:val="yellow"/>
              </w:rPr>
              <w:t>-</w:t>
            </w:r>
            <w:r w:rsidRPr="00701E18">
              <w:rPr>
                <w:rFonts w:ascii="Garamond" w:hAnsi="Garamond" w:cstheme="minorHAnsi"/>
                <w:sz w:val="22"/>
                <w:szCs w:val="22"/>
                <w:highlight w:val="yellow"/>
                <w:lang w:val="en-US"/>
              </w:rPr>
              <w:t>file</w:t>
            </w:r>
            <w:proofErr w:type="gramEnd"/>
            <w:r w:rsidRPr="00A5626D">
              <w:rPr>
                <w:rFonts w:ascii="Garamond" w:hAnsi="Garamond" w:cstheme="minorHAnsi"/>
                <w:sz w:val="22"/>
                <w:szCs w:val="22"/>
              </w:rPr>
              <w:t xml:space="preserve"> – наименование файла справочника центров питания, который был опубликован на сайте КО и использовался при подготовке макета. Текст до 250 символов. Является обязательным атрибутом;</w:t>
            </w:r>
          </w:p>
          <w:p w14:paraId="0AB32A5D" w14:textId="77777777" w:rsidR="006D7366" w:rsidRPr="00701E18" w:rsidRDefault="006D7366" w:rsidP="00701E18">
            <w:pPr>
              <w:pStyle w:val="ab"/>
              <w:numPr>
                <w:ilvl w:val="0"/>
                <w:numId w:val="26"/>
              </w:numPr>
              <w:tabs>
                <w:tab w:val="left" w:pos="1134"/>
                <w:tab w:val="left" w:pos="7938"/>
              </w:tabs>
              <w:spacing w:before="120" w:after="120" w:line="259" w:lineRule="auto"/>
              <w:ind w:left="0" w:firstLine="567"/>
              <w:jc w:val="both"/>
              <w:rPr>
                <w:rFonts w:ascii="Garamond" w:hAnsi="Garamond" w:cstheme="minorHAnsi"/>
                <w:sz w:val="22"/>
                <w:szCs w:val="22"/>
              </w:rPr>
            </w:pPr>
            <w:proofErr w:type="gramStart"/>
            <w:r w:rsidRPr="00701E18">
              <w:rPr>
                <w:rFonts w:ascii="Garamond" w:hAnsi="Garamond" w:cstheme="minorHAnsi"/>
                <w:sz w:val="22"/>
                <w:szCs w:val="22"/>
                <w:highlight w:val="yellow"/>
                <w:lang w:val="en-US"/>
              </w:rPr>
              <w:t>base</w:t>
            </w:r>
            <w:r w:rsidRPr="00701E18">
              <w:rPr>
                <w:rFonts w:ascii="Garamond" w:hAnsi="Garamond" w:cstheme="minorHAnsi"/>
                <w:sz w:val="22"/>
                <w:szCs w:val="22"/>
                <w:highlight w:val="yellow"/>
              </w:rPr>
              <w:t>-</w:t>
            </w:r>
            <w:r w:rsidRPr="00701E18">
              <w:rPr>
                <w:rFonts w:ascii="Garamond" w:hAnsi="Garamond" w:cstheme="minorHAnsi"/>
                <w:sz w:val="22"/>
                <w:szCs w:val="22"/>
                <w:highlight w:val="yellow"/>
                <w:lang w:val="en-US"/>
              </w:rPr>
              <w:t>on</w:t>
            </w:r>
            <w:r w:rsidRPr="00701E18">
              <w:rPr>
                <w:rFonts w:ascii="Garamond" w:hAnsi="Garamond" w:cstheme="minorHAnsi"/>
                <w:sz w:val="22"/>
                <w:szCs w:val="22"/>
                <w:highlight w:val="yellow"/>
              </w:rPr>
              <w:t>-</w:t>
            </w:r>
            <w:r w:rsidRPr="00701E18">
              <w:rPr>
                <w:rFonts w:ascii="Garamond" w:hAnsi="Garamond" w:cstheme="minorHAnsi"/>
                <w:sz w:val="22"/>
                <w:szCs w:val="22"/>
                <w:highlight w:val="yellow"/>
                <w:lang w:val="en-US"/>
              </w:rPr>
              <w:t>file</w:t>
            </w:r>
            <w:r w:rsidRPr="00701E18">
              <w:rPr>
                <w:rFonts w:ascii="Garamond" w:hAnsi="Garamond" w:cstheme="minorHAnsi"/>
                <w:sz w:val="22"/>
                <w:szCs w:val="22"/>
                <w:highlight w:val="yellow"/>
              </w:rPr>
              <w:t>-</w:t>
            </w:r>
            <w:r w:rsidRPr="00701E18">
              <w:rPr>
                <w:rFonts w:ascii="Garamond" w:hAnsi="Garamond" w:cstheme="minorHAnsi"/>
                <w:sz w:val="22"/>
                <w:szCs w:val="22"/>
                <w:highlight w:val="yellow"/>
                <w:lang w:val="en-US"/>
              </w:rPr>
              <w:t>hash</w:t>
            </w:r>
            <w:proofErr w:type="gramEnd"/>
            <w:r w:rsidRPr="00701E18">
              <w:rPr>
                <w:rFonts w:ascii="Garamond" w:hAnsi="Garamond" w:cstheme="minorHAnsi"/>
                <w:sz w:val="22"/>
                <w:szCs w:val="22"/>
              </w:rPr>
              <w:t xml:space="preserve"> – </w:t>
            </w:r>
            <w:proofErr w:type="spellStart"/>
            <w:r w:rsidRPr="00701E18">
              <w:rPr>
                <w:rFonts w:ascii="Garamond" w:hAnsi="Garamond" w:cstheme="minorHAnsi"/>
                <w:sz w:val="22"/>
                <w:szCs w:val="22"/>
              </w:rPr>
              <w:t>хэш</w:t>
            </w:r>
            <w:proofErr w:type="spellEnd"/>
            <w:r w:rsidRPr="00701E18">
              <w:rPr>
                <w:rFonts w:ascii="Garamond" w:hAnsi="Garamond" w:cstheme="minorHAnsi"/>
                <w:sz w:val="22"/>
                <w:szCs w:val="22"/>
              </w:rPr>
              <w:t xml:space="preserve"> файла справочника центров питания, который был опубликован на сайте КО и использовался при подготовке макета. Текст, состоящий из 64 символов. Является обязательным атрибутом.</w:t>
            </w:r>
          </w:p>
        </w:tc>
        <w:tc>
          <w:tcPr>
            <w:tcW w:w="6946" w:type="dxa"/>
          </w:tcPr>
          <w:p w14:paraId="166CE69D" w14:textId="77777777" w:rsidR="006D7366" w:rsidRPr="00A5626D" w:rsidRDefault="006D7366" w:rsidP="006D7366">
            <w:pPr>
              <w:tabs>
                <w:tab w:val="left" w:pos="1134"/>
                <w:tab w:val="left" w:pos="7938"/>
              </w:tabs>
              <w:spacing w:before="120" w:after="120"/>
              <w:ind w:firstLine="567"/>
              <w:jc w:val="both"/>
              <w:rPr>
                <w:rFonts w:ascii="Garamond" w:hAnsi="Garamond" w:cstheme="minorHAnsi"/>
                <w:sz w:val="22"/>
                <w:szCs w:val="22"/>
              </w:rPr>
            </w:pPr>
            <w:r w:rsidRPr="00A5626D">
              <w:rPr>
                <w:rFonts w:ascii="Garamond" w:hAnsi="Garamond" w:cstheme="minorHAnsi"/>
                <w:sz w:val="22"/>
                <w:szCs w:val="22"/>
              </w:rPr>
              <w:t>&lt;</w:t>
            </w:r>
            <w:r w:rsidRPr="00A5626D">
              <w:rPr>
                <w:rFonts w:ascii="Garamond" w:hAnsi="Garamond" w:cstheme="minorHAnsi"/>
                <w:sz w:val="22"/>
                <w:szCs w:val="22"/>
                <w:lang w:val="en-US"/>
              </w:rPr>
              <w:t>power</w:t>
            </w:r>
            <w:r w:rsidRPr="00A5626D">
              <w:rPr>
                <w:rFonts w:ascii="Garamond" w:hAnsi="Garamond" w:cstheme="minorHAnsi"/>
                <w:sz w:val="22"/>
                <w:szCs w:val="22"/>
              </w:rPr>
              <w:t>-</w:t>
            </w:r>
            <w:r w:rsidRPr="00A5626D">
              <w:rPr>
                <w:rFonts w:ascii="Garamond" w:hAnsi="Garamond" w:cstheme="minorHAnsi"/>
                <w:sz w:val="22"/>
                <w:szCs w:val="22"/>
                <w:lang w:val="en-US"/>
              </w:rPr>
              <w:t>objects</w:t>
            </w:r>
            <w:r w:rsidRPr="00A5626D">
              <w:rPr>
                <w:rFonts w:ascii="Garamond" w:hAnsi="Garamond" w:cstheme="minorHAnsi"/>
                <w:sz w:val="22"/>
                <w:szCs w:val="22"/>
              </w:rPr>
              <w:t>&gt;</w:t>
            </w:r>
          </w:p>
          <w:p w14:paraId="6AD7CAAE" w14:textId="77777777" w:rsidR="006D7366" w:rsidRPr="00A5626D" w:rsidRDefault="006D7366" w:rsidP="006D7366">
            <w:pPr>
              <w:tabs>
                <w:tab w:val="left" w:pos="1134"/>
                <w:tab w:val="left" w:pos="7938"/>
              </w:tabs>
              <w:spacing w:before="120" w:after="120"/>
              <w:ind w:firstLine="567"/>
              <w:jc w:val="both"/>
              <w:rPr>
                <w:rFonts w:ascii="Garamond" w:hAnsi="Garamond" w:cstheme="minorHAnsi"/>
                <w:sz w:val="22"/>
                <w:szCs w:val="22"/>
              </w:rPr>
            </w:pPr>
            <w:r w:rsidRPr="00A5626D">
              <w:rPr>
                <w:rFonts w:ascii="Garamond" w:hAnsi="Garamond" w:cstheme="minorHAnsi"/>
                <w:sz w:val="22"/>
                <w:szCs w:val="22"/>
              </w:rPr>
              <w:t>Элемент &lt;</w:t>
            </w:r>
            <w:r w:rsidRPr="00A5626D">
              <w:rPr>
                <w:rFonts w:ascii="Garamond" w:hAnsi="Garamond" w:cstheme="minorHAnsi"/>
                <w:b/>
                <w:sz w:val="22"/>
                <w:szCs w:val="22"/>
                <w:lang w:val="en-US"/>
              </w:rPr>
              <w:t>power</w:t>
            </w:r>
            <w:r w:rsidRPr="00A5626D">
              <w:rPr>
                <w:rFonts w:ascii="Garamond" w:hAnsi="Garamond" w:cstheme="minorHAnsi"/>
                <w:b/>
                <w:sz w:val="22"/>
                <w:szCs w:val="22"/>
              </w:rPr>
              <w:t>-</w:t>
            </w:r>
            <w:r w:rsidRPr="00A5626D">
              <w:rPr>
                <w:rFonts w:ascii="Garamond" w:hAnsi="Garamond" w:cstheme="minorHAnsi"/>
                <w:b/>
                <w:sz w:val="22"/>
                <w:szCs w:val="22"/>
                <w:lang w:val="en-US"/>
              </w:rPr>
              <w:t>objects</w:t>
            </w:r>
            <w:r w:rsidRPr="00A5626D">
              <w:rPr>
                <w:rFonts w:ascii="Garamond" w:hAnsi="Garamond" w:cstheme="minorHAnsi"/>
                <w:sz w:val="22"/>
                <w:szCs w:val="22"/>
              </w:rPr>
              <w:t>&gt; содержит список энергообъектов, на которых расположены точки поставки и точки измерени</w:t>
            </w:r>
            <w:r>
              <w:rPr>
                <w:rFonts w:ascii="Garamond" w:hAnsi="Garamond" w:cstheme="minorHAnsi"/>
                <w:sz w:val="22"/>
                <w:szCs w:val="22"/>
                <w:highlight w:val="yellow"/>
              </w:rPr>
              <w:t>й</w:t>
            </w:r>
            <w:r w:rsidRPr="00A5626D">
              <w:rPr>
                <w:rFonts w:ascii="Garamond" w:hAnsi="Garamond" w:cstheme="minorHAnsi"/>
                <w:sz w:val="22"/>
                <w:szCs w:val="22"/>
              </w:rPr>
              <w:t>, заявленные в ГТП генерации / сечении.</w:t>
            </w:r>
          </w:p>
          <w:p w14:paraId="73877782" w14:textId="77777777" w:rsidR="006D7366" w:rsidRPr="00A5626D" w:rsidRDefault="006D7366" w:rsidP="006D7366">
            <w:pPr>
              <w:widowControl w:val="0"/>
              <w:tabs>
                <w:tab w:val="left" w:pos="1134"/>
                <w:tab w:val="left" w:pos="7938"/>
              </w:tabs>
              <w:autoSpaceDE w:val="0"/>
              <w:autoSpaceDN w:val="0"/>
              <w:adjustRightInd w:val="0"/>
              <w:spacing w:before="60" w:after="60" w:line="276" w:lineRule="auto"/>
              <w:ind w:firstLine="567"/>
              <w:jc w:val="both"/>
              <w:rPr>
                <w:rFonts w:ascii="Garamond" w:hAnsi="Garamond" w:cstheme="minorHAnsi"/>
                <w:sz w:val="22"/>
                <w:szCs w:val="22"/>
              </w:rPr>
            </w:pPr>
            <w:r w:rsidRPr="00A5626D">
              <w:rPr>
                <w:rFonts w:ascii="Garamond" w:hAnsi="Garamond" w:cstheme="minorHAnsi"/>
                <w:bCs/>
                <w:sz w:val="22"/>
                <w:szCs w:val="22"/>
              </w:rPr>
              <w:t>Обязательный элемент</w:t>
            </w:r>
            <w:r w:rsidRPr="00A5626D">
              <w:rPr>
                <w:rFonts w:ascii="Garamond" w:hAnsi="Garamond" w:cstheme="minorHAnsi"/>
                <w:sz w:val="22"/>
                <w:szCs w:val="22"/>
              </w:rPr>
              <w:t>. Допускается наличие только одного элемента.</w:t>
            </w:r>
          </w:p>
          <w:p w14:paraId="2F00B1A3" w14:textId="77777777" w:rsidR="006D7366" w:rsidRPr="00A5626D" w:rsidRDefault="006D7366" w:rsidP="006D7366">
            <w:pPr>
              <w:tabs>
                <w:tab w:val="left" w:pos="1134"/>
                <w:tab w:val="left" w:pos="7938"/>
              </w:tabs>
              <w:spacing w:before="120" w:after="120"/>
              <w:ind w:firstLine="567"/>
              <w:jc w:val="both"/>
              <w:rPr>
                <w:rFonts w:ascii="Garamond" w:hAnsi="Garamond" w:cstheme="minorHAnsi"/>
                <w:sz w:val="22"/>
                <w:szCs w:val="22"/>
              </w:rPr>
            </w:pPr>
            <w:r w:rsidRPr="00A5626D">
              <w:rPr>
                <w:rFonts w:ascii="Garamond" w:hAnsi="Garamond" w:cstheme="minorHAnsi"/>
                <w:sz w:val="22"/>
                <w:szCs w:val="22"/>
              </w:rPr>
              <w:t>Атрибутами элемента &lt;</w:t>
            </w:r>
            <w:r w:rsidRPr="00A5626D">
              <w:rPr>
                <w:rFonts w:ascii="Garamond" w:hAnsi="Garamond" w:cstheme="minorHAnsi"/>
                <w:sz w:val="22"/>
                <w:szCs w:val="22"/>
                <w:lang w:val="en-US"/>
              </w:rPr>
              <w:t>power</w:t>
            </w:r>
            <w:r w:rsidRPr="00A5626D">
              <w:rPr>
                <w:rFonts w:ascii="Garamond" w:hAnsi="Garamond" w:cstheme="minorHAnsi"/>
                <w:sz w:val="22"/>
                <w:szCs w:val="22"/>
              </w:rPr>
              <w:t>-</w:t>
            </w:r>
            <w:r w:rsidRPr="00A5626D">
              <w:rPr>
                <w:rFonts w:ascii="Garamond" w:hAnsi="Garamond" w:cstheme="minorHAnsi"/>
                <w:sz w:val="22"/>
                <w:szCs w:val="22"/>
                <w:lang w:val="en-US"/>
              </w:rPr>
              <w:t>objects</w:t>
            </w:r>
            <w:r w:rsidRPr="00A5626D">
              <w:rPr>
                <w:rFonts w:ascii="Garamond" w:hAnsi="Garamond" w:cstheme="minorHAnsi"/>
                <w:sz w:val="22"/>
                <w:szCs w:val="22"/>
              </w:rPr>
              <w:t>&gt; являются:</w:t>
            </w:r>
          </w:p>
          <w:p w14:paraId="48AB73FC" w14:textId="77777777" w:rsidR="006D7366" w:rsidRDefault="006D7366" w:rsidP="00701E18">
            <w:pPr>
              <w:pStyle w:val="ab"/>
              <w:numPr>
                <w:ilvl w:val="0"/>
                <w:numId w:val="26"/>
              </w:numPr>
              <w:tabs>
                <w:tab w:val="left" w:pos="1134"/>
                <w:tab w:val="left" w:pos="7938"/>
              </w:tabs>
              <w:spacing w:before="120" w:after="120" w:line="259" w:lineRule="auto"/>
              <w:ind w:left="0" w:firstLine="567"/>
              <w:jc w:val="both"/>
              <w:rPr>
                <w:rFonts w:ascii="Garamond" w:hAnsi="Garamond" w:cstheme="minorHAnsi"/>
                <w:sz w:val="22"/>
                <w:szCs w:val="22"/>
              </w:rPr>
            </w:pPr>
            <w:proofErr w:type="spellStart"/>
            <w:r w:rsidRPr="00701E18">
              <w:rPr>
                <w:rFonts w:ascii="Garamond" w:hAnsi="Garamond" w:cstheme="minorHAnsi"/>
                <w:sz w:val="22"/>
                <w:szCs w:val="22"/>
                <w:highlight w:val="yellow"/>
              </w:rPr>
              <w:t>base-file-name</w:t>
            </w:r>
            <w:proofErr w:type="spellEnd"/>
            <w:r w:rsidRPr="00A5626D">
              <w:rPr>
                <w:rFonts w:ascii="Garamond" w:hAnsi="Garamond" w:cstheme="minorHAnsi"/>
                <w:sz w:val="22"/>
                <w:szCs w:val="22"/>
              </w:rPr>
              <w:t xml:space="preserve"> – наименование файла справочника центров питания, который был опубликован на сайте КО и использовался при подготовке макета. Текст до 250 символов. Является обязательным атрибутом;</w:t>
            </w:r>
          </w:p>
          <w:p w14:paraId="748D661B" w14:textId="77777777" w:rsidR="006D7366" w:rsidRPr="00701E18" w:rsidRDefault="006D7366" w:rsidP="00701E18">
            <w:pPr>
              <w:pStyle w:val="ab"/>
              <w:numPr>
                <w:ilvl w:val="0"/>
                <w:numId w:val="26"/>
              </w:numPr>
              <w:tabs>
                <w:tab w:val="left" w:pos="1134"/>
                <w:tab w:val="left" w:pos="7938"/>
              </w:tabs>
              <w:spacing w:before="120" w:after="120" w:line="259" w:lineRule="auto"/>
              <w:ind w:left="0" w:firstLine="567"/>
              <w:jc w:val="both"/>
              <w:rPr>
                <w:rFonts w:ascii="Garamond" w:hAnsi="Garamond" w:cstheme="minorHAnsi"/>
                <w:sz w:val="22"/>
                <w:szCs w:val="22"/>
              </w:rPr>
            </w:pPr>
            <w:proofErr w:type="spellStart"/>
            <w:r w:rsidRPr="00701E18">
              <w:rPr>
                <w:rFonts w:ascii="Garamond" w:hAnsi="Garamond" w:cstheme="minorHAnsi"/>
                <w:sz w:val="22"/>
                <w:szCs w:val="22"/>
                <w:highlight w:val="yellow"/>
              </w:rPr>
              <w:t>base-file-hash</w:t>
            </w:r>
            <w:proofErr w:type="spellEnd"/>
            <w:r w:rsidRPr="003150F8">
              <w:rPr>
                <w:rFonts w:ascii="Garamond" w:hAnsi="Garamond" w:cstheme="minorHAnsi"/>
                <w:sz w:val="22"/>
                <w:szCs w:val="22"/>
              </w:rPr>
              <w:t xml:space="preserve"> </w:t>
            </w:r>
            <w:r w:rsidRPr="00701E18">
              <w:rPr>
                <w:rFonts w:ascii="Garamond" w:hAnsi="Garamond" w:cstheme="minorHAnsi"/>
                <w:sz w:val="22"/>
                <w:szCs w:val="22"/>
              </w:rPr>
              <w:t xml:space="preserve">– </w:t>
            </w:r>
            <w:proofErr w:type="spellStart"/>
            <w:r w:rsidRPr="00701E18">
              <w:rPr>
                <w:rFonts w:ascii="Garamond" w:hAnsi="Garamond" w:cstheme="minorHAnsi"/>
                <w:sz w:val="22"/>
                <w:szCs w:val="22"/>
              </w:rPr>
              <w:t>хэш</w:t>
            </w:r>
            <w:proofErr w:type="spellEnd"/>
            <w:r w:rsidRPr="00701E18">
              <w:rPr>
                <w:rFonts w:ascii="Garamond" w:hAnsi="Garamond" w:cstheme="minorHAnsi"/>
                <w:sz w:val="22"/>
                <w:szCs w:val="22"/>
              </w:rPr>
              <w:t xml:space="preserve"> файла справочника центров питания, который был опубликован на сайте КО и использовался при подготовке макета. Текст, состоящий из 64 символов. Является обязательным атрибутом.</w:t>
            </w:r>
          </w:p>
        </w:tc>
      </w:tr>
    </w:tbl>
    <w:p w14:paraId="7925F929" w14:textId="77777777" w:rsidR="00862AF4" w:rsidRDefault="00862AF4">
      <w:pPr>
        <w:rPr>
          <w:rFonts w:ascii="Garamond" w:eastAsia="Cambria" w:hAnsi="Garamond" w:cs="Cambria"/>
          <w:bCs/>
          <w:sz w:val="22"/>
          <w:szCs w:val="22"/>
        </w:rPr>
      </w:pPr>
    </w:p>
    <w:p w14:paraId="40D49E25" w14:textId="77777777" w:rsidR="001649F8" w:rsidRDefault="001649F8">
      <w:pPr>
        <w:rPr>
          <w:rFonts w:ascii="Garamond" w:eastAsia="Cambria" w:hAnsi="Garamond" w:cs="Cambria"/>
          <w:bCs/>
          <w:sz w:val="22"/>
          <w:szCs w:val="22"/>
        </w:rPr>
      </w:pPr>
    </w:p>
    <w:p w14:paraId="37C3BBD9" w14:textId="77777777" w:rsidR="00144FB7" w:rsidRDefault="00144FB7">
      <w:pPr>
        <w:rPr>
          <w:rFonts w:ascii="Garamond" w:eastAsia="Cambria" w:hAnsi="Garamond" w:cs="Cambria"/>
          <w:bCs/>
          <w:sz w:val="22"/>
          <w:szCs w:val="22"/>
        </w:rPr>
        <w:sectPr w:rsidR="00144FB7" w:rsidSect="00573A9C">
          <w:pgSz w:w="16838" w:h="11906" w:orient="landscape"/>
          <w:pgMar w:top="1134" w:right="851" w:bottom="1134" w:left="1191" w:header="709" w:footer="709" w:gutter="0"/>
          <w:cols w:space="708"/>
          <w:docGrid w:linePitch="360"/>
        </w:sectPr>
      </w:pPr>
    </w:p>
    <w:p w14:paraId="01B21AEF" w14:textId="77777777" w:rsidR="00862AF4" w:rsidRDefault="00CD0EE0" w:rsidP="00573A9C">
      <w:pPr>
        <w:keepNext/>
        <w:ind w:left="-142"/>
        <w:jc w:val="right"/>
        <w:rPr>
          <w:rFonts w:ascii="Garamond" w:hAnsi="Garamond" w:cs="Calibri"/>
          <w:b/>
          <w:sz w:val="28"/>
          <w:szCs w:val="28"/>
          <w:lang w:eastAsia="en-US"/>
        </w:rPr>
      </w:pPr>
      <w:r>
        <w:rPr>
          <w:rFonts w:ascii="Garamond" w:hAnsi="Garamond" w:cs="Calibri"/>
          <w:b/>
          <w:sz w:val="28"/>
          <w:szCs w:val="28"/>
          <w:lang w:eastAsia="en-US"/>
        </w:rPr>
        <w:lastRenderedPageBreak/>
        <w:t xml:space="preserve">Приложение № </w:t>
      </w:r>
      <w:r w:rsidR="00DA0096">
        <w:rPr>
          <w:rFonts w:ascii="Garamond" w:hAnsi="Garamond" w:cs="Calibri"/>
          <w:b/>
          <w:sz w:val="28"/>
          <w:szCs w:val="28"/>
          <w:lang w:eastAsia="en-US"/>
        </w:rPr>
        <w:t>5.1.3</w:t>
      </w:r>
    </w:p>
    <w:p w14:paraId="28BFEA50" w14:textId="77777777" w:rsidR="00862AF4" w:rsidRPr="00140C75" w:rsidRDefault="00862AF4" w:rsidP="00573A9C">
      <w:pPr>
        <w:keepNext/>
        <w:ind w:left="-142"/>
        <w:jc w:val="right"/>
        <w:rPr>
          <w:rFonts w:ascii="Garamond" w:hAnsi="Garamond"/>
          <w:b/>
          <w:bCs/>
          <w:sz w:val="22"/>
          <w:szCs w:val="22"/>
        </w:rPr>
      </w:pPr>
    </w:p>
    <w:p w14:paraId="658CCE56" w14:textId="3A8B55DE" w:rsidR="00862AF4" w:rsidRPr="00573A9C" w:rsidRDefault="00862AF4" w:rsidP="00573A9C">
      <w:pPr>
        <w:pBdr>
          <w:top w:val="single" w:sz="4" w:space="1" w:color="auto"/>
          <w:left w:val="single" w:sz="4" w:space="4" w:color="auto"/>
          <w:bottom w:val="single" w:sz="4" w:space="1" w:color="auto"/>
          <w:right w:val="single" w:sz="4" w:space="0" w:color="auto"/>
        </w:pBdr>
        <w:jc w:val="both"/>
        <w:rPr>
          <w:rFonts w:ascii="Garamond" w:hAnsi="Garamond"/>
        </w:rPr>
      </w:pPr>
      <w:bookmarkStart w:id="36" w:name="_Содержание:"/>
      <w:bookmarkStart w:id="37" w:name="_Toc391652468"/>
      <w:bookmarkStart w:id="38" w:name="_Предложения_по_изменениям"/>
      <w:bookmarkStart w:id="39" w:name="_Предложения_по_изменениям_1"/>
      <w:bookmarkStart w:id="40" w:name="_Предложения_по_изменениям_9"/>
      <w:bookmarkEnd w:id="36"/>
      <w:bookmarkEnd w:id="37"/>
      <w:bookmarkEnd w:id="38"/>
      <w:bookmarkEnd w:id="39"/>
      <w:bookmarkEnd w:id="40"/>
      <w:r w:rsidRPr="00573A9C">
        <w:rPr>
          <w:rFonts w:ascii="Garamond" w:eastAsia="Times New Roman" w:hAnsi="Garamond" w:cs="Garamond"/>
          <w:b/>
          <w:bCs/>
        </w:rPr>
        <w:t xml:space="preserve">Инициатор: </w:t>
      </w:r>
      <w:r w:rsidR="00CD0EE0" w:rsidRPr="00573A9C">
        <w:rPr>
          <w:rFonts w:ascii="Garamond" w:hAnsi="Garamond"/>
        </w:rPr>
        <w:t>АО «АТС»</w:t>
      </w:r>
      <w:r w:rsidR="00573A9C" w:rsidRPr="00573A9C">
        <w:rPr>
          <w:rFonts w:ascii="Garamond" w:hAnsi="Garamond"/>
        </w:rPr>
        <w:t>.</w:t>
      </w:r>
    </w:p>
    <w:p w14:paraId="65D4B0D3" w14:textId="65A5EDDF" w:rsidR="00862AF4" w:rsidRPr="00BC5467" w:rsidRDefault="00CD0EE0" w:rsidP="00573A9C">
      <w:pPr>
        <w:pBdr>
          <w:top w:val="single" w:sz="4" w:space="1" w:color="auto"/>
          <w:left w:val="single" w:sz="4" w:space="4" w:color="auto"/>
          <w:bottom w:val="single" w:sz="4" w:space="1" w:color="auto"/>
          <w:right w:val="single" w:sz="4" w:space="0" w:color="auto"/>
        </w:pBdr>
        <w:jc w:val="both"/>
        <w:rPr>
          <w:rFonts w:ascii="Garamond" w:hAnsi="Garamond"/>
          <w:color w:val="000000"/>
        </w:rPr>
      </w:pPr>
      <w:r w:rsidRPr="00573A9C">
        <w:rPr>
          <w:rFonts w:ascii="Garamond" w:hAnsi="Garamond"/>
          <w:b/>
        </w:rPr>
        <w:t xml:space="preserve">Обоснование: </w:t>
      </w:r>
      <w:r w:rsidR="00573A9C" w:rsidRPr="00BC5467">
        <w:rPr>
          <w:rFonts w:ascii="Garamond" w:hAnsi="Garamond"/>
        </w:rPr>
        <w:t>в</w:t>
      </w:r>
      <w:r w:rsidRPr="00BC5467">
        <w:rPr>
          <w:rFonts w:ascii="Garamond" w:hAnsi="Garamond"/>
        </w:rPr>
        <w:t>несение уточнений в Ф</w:t>
      </w:r>
      <w:r w:rsidRPr="00BC5467">
        <w:rPr>
          <w:rFonts w:ascii="Garamond" w:eastAsia="Courier New" w:hAnsi="Garamond"/>
        </w:rPr>
        <w:t xml:space="preserve">ормат и регламент предоставления результатов измерений, состояний объектов измерений в АО «АТС», АО «СО ЕЭС» и смежным субъектам (Приложение № 11.1.1 к Положению о порядке получения статуса субъекта оптового рынка и ведения реестра субъектов оптового рынка) и Регламент коммерческого учета электроэнергии и мощности (Приложение № 11 к Договору о присоединении к торговой системе оптового рынка) в части описания </w:t>
      </w:r>
      <w:r w:rsidR="00DB2000" w:rsidRPr="00BC5467">
        <w:rPr>
          <w:rFonts w:ascii="Garamond" w:eastAsia="Courier New" w:hAnsi="Garamond"/>
        </w:rPr>
        <w:t xml:space="preserve">формата </w:t>
      </w:r>
      <w:r w:rsidRPr="00BC5467">
        <w:rPr>
          <w:rFonts w:ascii="Garamond" w:eastAsia="Courier New" w:hAnsi="Garamond"/>
        </w:rPr>
        <w:t>80000</w:t>
      </w:r>
      <w:r w:rsidR="00573A9C" w:rsidRPr="00BC5467">
        <w:rPr>
          <w:rFonts w:ascii="Garamond" w:eastAsia="Courier New" w:hAnsi="Garamond"/>
        </w:rPr>
        <w:t>.</w:t>
      </w:r>
      <w:r w:rsidRPr="00BC5467">
        <w:rPr>
          <w:rFonts w:ascii="Garamond" w:eastAsia="Courier New" w:hAnsi="Garamond"/>
        </w:rPr>
        <w:t xml:space="preserve"> </w:t>
      </w:r>
    </w:p>
    <w:p w14:paraId="2B908AF6" w14:textId="07B158C3" w:rsidR="00862AF4" w:rsidRPr="00573A9C" w:rsidRDefault="00862AF4" w:rsidP="00573A9C">
      <w:pPr>
        <w:pBdr>
          <w:top w:val="single" w:sz="4" w:space="1" w:color="auto"/>
          <w:left w:val="single" w:sz="4" w:space="4" w:color="auto"/>
          <w:bottom w:val="single" w:sz="4" w:space="1" w:color="auto"/>
          <w:right w:val="single" w:sz="4" w:space="0" w:color="auto"/>
        </w:pBdr>
        <w:tabs>
          <w:tab w:val="left" w:pos="8550"/>
          <w:tab w:val="left" w:pos="9280"/>
        </w:tabs>
        <w:jc w:val="both"/>
        <w:rPr>
          <w:rFonts w:ascii="Garamond" w:hAnsi="Garamond" w:cs="Garamond"/>
          <w:b/>
          <w:bCs/>
        </w:rPr>
      </w:pPr>
      <w:r w:rsidRPr="00BC5467">
        <w:rPr>
          <w:rFonts w:ascii="Garamond" w:eastAsia="Times New Roman" w:hAnsi="Garamond" w:cs="Garamond"/>
          <w:b/>
          <w:bCs/>
        </w:rPr>
        <w:t>Дата вступления в силу</w:t>
      </w:r>
      <w:r w:rsidRPr="00573A9C">
        <w:rPr>
          <w:rFonts w:ascii="Garamond" w:eastAsia="Times New Roman" w:hAnsi="Garamond" w:cs="Garamond"/>
          <w:b/>
          <w:bCs/>
        </w:rPr>
        <w:t>:</w:t>
      </w:r>
      <w:r w:rsidRPr="00573A9C">
        <w:rPr>
          <w:rFonts w:ascii="Garamond" w:hAnsi="Garamond"/>
          <w:bCs/>
        </w:rPr>
        <w:t xml:space="preserve"> </w:t>
      </w:r>
      <w:r w:rsidR="00D727E2" w:rsidRPr="00573A9C">
        <w:rPr>
          <w:rFonts w:ascii="Garamond" w:hAnsi="Garamond"/>
          <w:color w:val="000000"/>
        </w:rPr>
        <w:t>с 23 апреля 2024 года и распространяют свое действие на отношения сторон по Договору о присоединении к торговой системе оптового рынка, возникшие с 12 апреля 2024 года.</w:t>
      </w:r>
    </w:p>
    <w:p w14:paraId="632FBFF4" w14:textId="77777777" w:rsidR="00862AF4" w:rsidRDefault="00862AF4" w:rsidP="00573A9C">
      <w:pPr>
        <w:rPr>
          <w:rFonts w:ascii="Calibri" w:hAnsi="Calibri"/>
          <w:b/>
          <w:bCs/>
          <w:iCs/>
          <w:sz w:val="22"/>
          <w:szCs w:val="22"/>
          <w:lang w:eastAsia="en-US"/>
        </w:rPr>
      </w:pPr>
    </w:p>
    <w:p w14:paraId="39E3E382" w14:textId="77777777" w:rsidR="00701E18" w:rsidRPr="00E92834" w:rsidRDefault="00701E18" w:rsidP="00573A9C">
      <w:pPr>
        <w:pStyle w:val="1"/>
        <w:keepNext w:val="0"/>
        <w:numPr>
          <w:ilvl w:val="0"/>
          <w:numId w:val="0"/>
        </w:numPr>
        <w:spacing w:before="0" w:after="0"/>
        <w:ind w:left="-142"/>
        <w:rPr>
          <w:rFonts w:ascii="Garamond" w:eastAsia="Courier New" w:hAnsi="Garamond"/>
          <w:sz w:val="26"/>
          <w:szCs w:val="26"/>
        </w:rPr>
      </w:pPr>
      <w:r w:rsidRPr="00E92834">
        <w:rPr>
          <w:rFonts w:ascii="Garamond" w:eastAsia="Courier New" w:hAnsi="Garamond"/>
          <w:sz w:val="26"/>
          <w:szCs w:val="26"/>
        </w:rPr>
        <w:t>Предложения по изменениям и дополнениям в ФОРМАТ И РЕГЛАМЕНТ ПРЕДОСТАВЛЕНИЯ РЕЗУЛЬТАТОВ ИЗМЕРЕНИЙ, СОСТОЯНИЙ ОБЪЕКТОВ ИЗМЕРЕНИЙ В АО «АТС», АО «СО ЕЭС» И СМЕЖНЫМ СУБЪЕКТАМ (Приложение № 11.1.1 к Положению о порядке получения статуса субъекта оптового рынка и ведения реестра субъектов оптового рынка)</w:t>
      </w:r>
    </w:p>
    <w:p w14:paraId="769BD355" w14:textId="77777777" w:rsidR="00701E18" w:rsidRPr="00E13463" w:rsidRDefault="00701E18" w:rsidP="00573A9C">
      <w:pPr>
        <w:widowControl w:val="0"/>
        <w:jc w:val="both"/>
        <w:rPr>
          <w:rFonts w:ascii="Garamond" w:hAnsi="Garamond"/>
          <w:b/>
          <w:sz w:val="22"/>
          <w:szCs w:val="22"/>
        </w:rPr>
      </w:pPr>
    </w:p>
    <w:tbl>
      <w:tblPr>
        <w:tblW w:w="1497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0"/>
        <w:gridCol w:w="6804"/>
        <w:gridCol w:w="7115"/>
      </w:tblGrid>
      <w:tr w:rsidR="00701E18" w:rsidRPr="006F6DAC" w14:paraId="2387F240" w14:textId="77777777" w:rsidTr="00144FB7">
        <w:tc>
          <w:tcPr>
            <w:tcW w:w="1060" w:type="dxa"/>
          </w:tcPr>
          <w:p w14:paraId="53074D4D" w14:textId="77777777" w:rsidR="00701E18" w:rsidRPr="006F6DAC" w:rsidRDefault="00701E18" w:rsidP="00573A9C">
            <w:pPr>
              <w:widowControl w:val="0"/>
              <w:jc w:val="center"/>
              <w:rPr>
                <w:rFonts w:ascii="Garamond" w:hAnsi="Garamond"/>
                <w:b/>
                <w:sz w:val="22"/>
                <w:szCs w:val="22"/>
                <w:lang w:eastAsia="en-US"/>
              </w:rPr>
            </w:pPr>
            <w:r w:rsidRPr="006F6DAC">
              <w:rPr>
                <w:rFonts w:ascii="Garamond" w:hAnsi="Garamond"/>
                <w:b/>
                <w:sz w:val="22"/>
                <w:szCs w:val="22"/>
                <w:lang w:eastAsia="en-US"/>
              </w:rPr>
              <w:t>№</w:t>
            </w:r>
          </w:p>
          <w:p w14:paraId="5A2D72B1" w14:textId="77777777" w:rsidR="00701E18" w:rsidRPr="006F6DAC" w:rsidRDefault="00701E18" w:rsidP="00573A9C">
            <w:pPr>
              <w:widowControl w:val="0"/>
              <w:jc w:val="center"/>
              <w:rPr>
                <w:rFonts w:ascii="Garamond" w:hAnsi="Garamond"/>
                <w:b/>
                <w:sz w:val="22"/>
                <w:szCs w:val="22"/>
                <w:lang w:eastAsia="en-US"/>
              </w:rPr>
            </w:pPr>
            <w:r w:rsidRPr="006F6DAC">
              <w:rPr>
                <w:rFonts w:ascii="Garamond" w:hAnsi="Garamond"/>
                <w:b/>
                <w:sz w:val="22"/>
                <w:szCs w:val="22"/>
                <w:lang w:eastAsia="en-US"/>
              </w:rPr>
              <w:t>пункта</w:t>
            </w:r>
          </w:p>
        </w:tc>
        <w:tc>
          <w:tcPr>
            <w:tcW w:w="6804" w:type="dxa"/>
          </w:tcPr>
          <w:p w14:paraId="1C95C379" w14:textId="77777777" w:rsidR="00701E18" w:rsidRPr="006F6DAC" w:rsidRDefault="00701E18" w:rsidP="00573A9C">
            <w:pPr>
              <w:widowControl w:val="0"/>
              <w:jc w:val="center"/>
              <w:rPr>
                <w:rFonts w:ascii="Garamond" w:hAnsi="Garamond"/>
                <w:b/>
                <w:sz w:val="22"/>
                <w:szCs w:val="22"/>
                <w:lang w:eastAsia="en-US"/>
              </w:rPr>
            </w:pPr>
            <w:r w:rsidRPr="006F6DAC">
              <w:rPr>
                <w:rFonts w:ascii="Garamond" w:hAnsi="Garamond"/>
                <w:b/>
                <w:sz w:val="22"/>
                <w:szCs w:val="22"/>
                <w:lang w:eastAsia="en-US"/>
              </w:rPr>
              <w:t xml:space="preserve">Редакция, действующая на момент </w:t>
            </w:r>
          </w:p>
          <w:p w14:paraId="3878C443" w14:textId="77777777" w:rsidR="00701E18" w:rsidRPr="006F6DAC" w:rsidRDefault="00701E18" w:rsidP="00573A9C">
            <w:pPr>
              <w:widowControl w:val="0"/>
              <w:jc w:val="center"/>
              <w:rPr>
                <w:rFonts w:ascii="Garamond" w:hAnsi="Garamond"/>
                <w:sz w:val="22"/>
                <w:szCs w:val="22"/>
                <w:lang w:eastAsia="en-US"/>
              </w:rPr>
            </w:pPr>
            <w:r w:rsidRPr="006F6DAC">
              <w:rPr>
                <w:rFonts w:ascii="Garamond" w:hAnsi="Garamond"/>
                <w:b/>
                <w:sz w:val="22"/>
                <w:szCs w:val="22"/>
                <w:lang w:eastAsia="en-US"/>
              </w:rPr>
              <w:t>вступления в силу изменений</w:t>
            </w:r>
          </w:p>
        </w:tc>
        <w:tc>
          <w:tcPr>
            <w:tcW w:w="7115" w:type="dxa"/>
          </w:tcPr>
          <w:p w14:paraId="0C0E06E0" w14:textId="77777777" w:rsidR="00701E18" w:rsidRPr="006F6DAC" w:rsidRDefault="00701E18" w:rsidP="00573A9C">
            <w:pPr>
              <w:widowControl w:val="0"/>
              <w:jc w:val="center"/>
              <w:rPr>
                <w:rFonts w:ascii="Garamond" w:hAnsi="Garamond"/>
                <w:b/>
                <w:sz w:val="22"/>
                <w:szCs w:val="22"/>
                <w:lang w:eastAsia="en-US"/>
              </w:rPr>
            </w:pPr>
            <w:r w:rsidRPr="006F6DAC">
              <w:rPr>
                <w:rFonts w:ascii="Garamond" w:hAnsi="Garamond"/>
                <w:b/>
                <w:sz w:val="22"/>
                <w:szCs w:val="22"/>
                <w:lang w:eastAsia="en-US"/>
              </w:rPr>
              <w:t>Предлагаемая редакция</w:t>
            </w:r>
          </w:p>
          <w:p w14:paraId="112A6C43" w14:textId="77777777" w:rsidR="00701E18" w:rsidRPr="006F6DAC" w:rsidRDefault="00701E18" w:rsidP="00573A9C">
            <w:pPr>
              <w:ind w:right="-55"/>
              <w:jc w:val="center"/>
              <w:rPr>
                <w:rFonts w:ascii="Garamond" w:hAnsi="Garamond"/>
                <w:sz w:val="22"/>
                <w:szCs w:val="22"/>
                <w:lang w:eastAsia="en-US"/>
              </w:rPr>
            </w:pPr>
            <w:r w:rsidRPr="006F6DAC">
              <w:rPr>
                <w:rFonts w:ascii="Garamond" w:hAnsi="Garamond"/>
                <w:sz w:val="22"/>
                <w:szCs w:val="22"/>
                <w:lang w:eastAsia="en-US"/>
              </w:rPr>
              <w:t>(изменения выделены цветом)</w:t>
            </w:r>
          </w:p>
        </w:tc>
      </w:tr>
      <w:tr w:rsidR="00B22D20" w:rsidRPr="006F6DAC" w14:paraId="7B9FF92C" w14:textId="77777777" w:rsidTr="00144FB7">
        <w:tc>
          <w:tcPr>
            <w:tcW w:w="1060" w:type="dxa"/>
          </w:tcPr>
          <w:p w14:paraId="316545A9" w14:textId="77777777" w:rsidR="00B22D20" w:rsidRPr="006F6DAC" w:rsidRDefault="00B22D20" w:rsidP="00B22D20">
            <w:pPr>
              <w:widowControl w:val="0"/>
              <w:spacing w:line="259" w:lineRule="auto"/>
              <w:jc w:val="center"/>
              <w:rPr>
                <w:rFonts w:ascii="Garamond" w:hAnsi="Garamond"/>
                <w:b/>
                <w:sz w:val="22"/>
                <w:szCs w:val="22"/>
                <w:lang w:eastAsia="en-US"/>
              </w:rPr>
            </w:pPr>
            <w:r w:rsidRPr="006F6DAC">
              <w:rPr>
                <w:rFonts w:ascii="Garamond" w:hAnsi="Garamond"/>
                <w:b/>
                <w:sz w:val="22"/>
                <w:szCs w:val="22"/>
                <w:lang w:eastAsia="en-US"/>
              </w:rPr>
              <w:t>Приложение 8, п.</w:t>
            </w:r>
            <w:r>
              <w:rPr>
                <w:rFonts w:ascii="Garamond" w:hAnsi="Garamond"/>
                <w:b/>
                <w:sz w:val="22"/>
                <w:szCs w:val="22"/>
                <w:lang w:eastAsia="en-US"/>
              </w:rPr>
              <w:t xml:space="preserve"> </w:t>
            </w:r>
            <w:r w:rsidRPr="006F6DAC">
              <w:rPr>
                <w:rFonts w:ascii="Garamond" w:hAnsi="Garamond"/>
                <w:b/>
                <w:sz w:val="22"/>
                <w:szCs w:val="22"/>
                <w:lang w:eastAsia="en-US"/>
              </w:rPr>
              <w:t>2.3.3</w:t>
            </w:r>
          </w:p>
        </w:tc>
        <w:tc>
          <w:tcPr>
            <w:tcW w:w="6804" w:type="dxa"/>
          </w:tcPr>
          <w:p w14:paraId="152E3804" w14:textId="77777777" w:rsidR="00B22D20" w:rsidRPr="006F6DAC" w:rsidRDefault="00B22D20" w:rsidP="00B22D20">
            <w:pPr>
              <w:pStyle w:val="31"/>
              <w:keepLines/>
              <w:tabs>
                <w:tab w:val="clear" w:pos="2134"/>
              </w:tabs>
              <w:spacing w:line="259" w:lineRule="auto"/>
              <w:ind w:left="0" w:firstLine="0"/>
              <w:jc w:val="both"/>
              <w:rPr>
                <w:b/>
                <w:sz w:val="22"/>
                <w:szCs w:val="22"/>
                <w:lang w:val="en-US"/>
              </w:rPr>
            </w:pPr>
            <w:r w:rsidRPr="006F6DAC">
              <w:rPr>
                <w:sz w:val="22"/>
                <w:szCs w:val="22"/>
                <w:lang w:val="en-US"/>
              </w:rPr>
              <w:t>&lt;</w:t>
            </w:r>
            <w:proofErr w:type="gramStart"/>
            <w:r w:rsidRPr="006F6DAC">
              <w:rPr>
                <w:sz w:val="22"/>
                <w:szCs w:val="22"/>
                <w:lang w:val="en-US"/>
              </w:rPr>
              <w:t>power-center-power-object-links</w:t>
            </w:r>
            <w:proofErr w:type="gramEnd"/>
            <w:r w:rsidRPr="006F6DAC">
              <w:rPr>
                <w:sz w:val="22"/>
                <w:szCs w:val="22"/>
                <w:lang w:val="en-US"/>
              </w:rPr>
              <w:t>&gt;</w:t>
            </w:r>
          </w:p>
          <w:p w14:paraId="2927C034" w14:textId="77777777" w:rsidR="00B22D20" w:rsidRPr="006F6DAC" w:rsidRDefault="00B22D20" w:rsidP="00B22D20">
            <w:pPr>
              <w:jc w:val="both"/>
              <w:rPr>
                <w:rFonts w:ascii="Garamond" w:hAnsi="Garamond"/>
                <w:sz w:val="22"/>
                <w:szCs w:val="22"/>
              </w:rPr>
            </w:pPr>
            <w:r w:rsidRPr="006F6DAC">
              <w:rPr>
                <w:rFonts w:ascii="Garamond" w:hAnsi="Garamond"/>
                <w:sz w:val="22"/>
                <w:szCs w:val="22"/>
              </w:rPr>
              <w:t>Элемент &lt;</w:t>
            </w:r>
            <w:r w:rsidRPr="006F6DAC">
              <w:rPr>
                <w:rFonts w:ascii="Garamond" w:hAnsi="Garamond"/>
                <w:sz w:val="22"/>
                <w:szCs w:val="22"/>
                <w:lang w:val="en-US"/>
              </w:rPr>
              <w:t>power</w:t>
            </w:r>
            <w:r w:rsidRPr="006F6DAC">
              <w:rPr>
                <w:rFonts w:ascii="Garamond" w:hAnsi="Garamond"/>
                <w:sz w:val="22"/>
                <w:szCs w:val="22"/>
              </w:rPr>
              <w:t>-</w:t>
            </w:r>
            <w:r w:rsidRPr="006F6DAC">
              <w:rPr>
                <w:rFonts w:ascii="Garamond" w:hAnsi="Garamond"/>
                <w:sz w:val="22"/>
                <w:szCs w:val="22"/>
                <w:lang w:val="en-US"/>
              </w:rPr>
              <w:t>center</w:t>
            </w:r>
            <w:r w:rsidRPr="006F6DAC">
              <w:rPr>
                <w:rFonts w:ascii="Garamond" w:hAnsi="Garamond"/>
                <w:sz w:val="22"/>
                <w:szCs w:val="22"/>
              </w:rPr>
              <w:t>-</w:t>
            </w:r>
            <w:r w:rsidRPr="006F6DAC">
              <w:rPr>
                <w:rFonts w:ascii="Garamond" w:hAnsi="Garamond"/>
                <w:sz w:val="22"/>
                <w:szCs w:val="22"/>
                <w:lang w:val="en-US"/>
              </w:rPr>
              <w:t>power</w:t>
            </w:r>
            <w:r w:rsidRPr="006F6DAC">
              <w:rPr>
                <w:rFonts w:ascii="Garamond" w:hAnsi="Garamond"/>
                <w:sz w:val="22"/>
                <w:szCs w:val="22"/>
              </w:rPr>
              <w:t>-</w:t>
            </w:r>
            <w:r w:rsidRPr="006F6DAC">
              <w:rPr>
                <w:rFonts w:ascii="Garamond" w:hAnsi="Garamond"/>
                <w:sz w:val="22"/>
                <w:szCs w:val="22"/>
                <w:lang w:val="en-US"/>
              </w:rPr>
              <w:t>object</w:t>
            </w:r>
            <w:r w:rsidRPr="006F6DAC">
              <w:rPr>
                <w:rFonts w:ascii="Garamond" w:hAnsi="Garamond"/>
                <w:sz w:val="22"/>
                <w:szCs w:val="22"/>
              </w:rPr>
              <w:t>-</w:t>
            </w:r>
            <w:r w:rsidRPr="006F6DAC">
              <w:rPr>
                <w:rFonts w:ascii="Garamond" w:hAnsi="Garamond"/>
                <w:sz w:val="22"/>
                <w:szCs w:val="22"/>
                <w:lang w:val="en-US"/>
              </w:rPr>
              <w:t>links</w:t>
            </w:r>
            <w:r w:rsidRPr="006F6DAC">
              <w:rPr>
                <w:rFonts w:ascii="Garamond" w:hAnsi="Garamond"/>
                <w:sz w:val="22"/>
                <w:szCs w:val="22"/>
              </w:rPr>
              <w:t xml:space="preserve">&gt; содержит информацию о связях энергообъектов с питающими центрами. </w:t>
            </w:r>
            <w:r w:rsidRPr="006F6DAC">
              <w:rPr>
                <w:rFonts w:ascii="Garamond" w:hAnsi="Garamond"/>
                <w:sz w:val="22"/>
                <w:szCs w:val="22"/>
                <w:highlight w:val="yellow"/>
              </w:rPr>
              <w:t>Отсутствует для объектов регулирования.</w:t>
            </w:r>
          </w:p>
          <w:p w14:paraId="7505610E" w14:textId="77777777" w:rsidR="00B22D20" w:rsidRPr="00B22D20" w:rsidRDefault="00B22D20" w:rsidP="00B22D20">
            <w:pPr>
              <w:widowControl w:val="0"/>
              <w:spacing w:line="259" w:lineRule="auto"/>
              <w:jc w:val="center"/>
              <w:rPr>
                <w:rFonts w:ascii="Garamond" w:hAnsi="Garamond"/>
                <w:sz w:val="22"/>
                <w:szCs w:val="22"/>
                <w:lang w:eastAsia="en-US"/>
              </w:rPr>
            </w:pPr>
            <w:r w:rsidRPr="006F6DAC">
              <w:rPr>
                <w:rFonts w:ascii="Garamond" w:hAnsi="Garamond"/>
                <w:sz w:val="22"/>
                <w:szCs w:val="22"/>
              </w:rPr>
              <w:t>Дочерними элементами являются: &lt;</w:t>
            </w:r>
            <w:r w:rsidRPr="006F6DAC">
              <w:rPr>
                <w:rFonts w:ascii="Garamond" w:hAnsi="Garamond"/>
                <w:sz w:val="22"/>
                <w:szCs w:val="22"/>
                <w:lang w:val="en-US"/>
              </w:rPr>
              <w:t>power</w:t>
            </w:r>
            <w:r w:rsidRPr="006F6DAC">
              <w:rPr>
                <w:rFonts w:ascii="Garamond" w:hAnsi="Garamond"/>
                <w:sz w:val="22"/>
                <w:szCs w:val="22"/>
              </w:rPr>
              <w:t>-</w:t>
            </w:r>
            <w:r w:rsidRPr="006F6DAC">
              <w:rPr>
                <w:rFonts w:ascii="Garamond" w:hAnsi="Garamond"/>
                <w:sz w:val="22"/>
                <w:szCs w:val="22"/>
                <w:lang w:val="en-US"/>
              </w:rPr>
              <w:t>center</w:t>
            </w:r>
            <w:r w:rsidRPr="006F6DAC">
              <w:rPr>
                <w:rFonts w:ascii="Garamond" w:hAnsi="Garamond"/>
                <w:sz w:val="22"/>
                <w:szCs w:val="22"/>
              </w:rPr>
              <w:t>-</w:t>
            </w:r>
            <w:r w:rsidRPr="006F6DAC">
              <w:rPr>
                <w:rFonts w:ascii="Garamond" w:hAnsi="Garamond"/>
                <w:sz w:val="22"/>
                <w:szCs w:val="22"/>
                <w:lang w:val="en-US"/>
              </w:rPr>
              <w:t>power</w:t>
            </w:r>
            <w:r w:rsidRPr="006F6DAC">
              <w:rPr>
                <w:rFonts w:ascii="Garamond" w:hAnsi="Garamond"/>
                <w:sz w:val="22"/>
                <w:szCs w:val="22"/>
              </w:rPr>
              <w:t>-</w:t>
            </w:r>
            <w:r w:rsidRPr="006F6DAC">
              <w:rPr>
                <w:rFonts w:ascii="Garamond" w:hAnsi="Garamond"/>
                <w:sz w:val="22"/>
                <w:szCs w:val="22"/>
                <w:lang w:val="en-US"/>
              </w:rPr>
              <w:t>object</w:t>
            </w:r>
            <w:r w:rsidRPr="006F6DAC">
              <w:rPr>
                <w:rFonts w:ascii="Garamond" w:hAnsi="Garamond"/>
                <w:sz w:val="22"/>
                <w:szCs w:val="22"/>
              </w:rPr>
              <w:t>-</w:t>
            </w:r>
            <w:r w:rsidRPr="006F6DAC">
              <w:rPr>
                <w:rFonts w:ascii="Garamond" w:hAnsi="Garamond"/>
                <w:sz w:val="22"/>
                <w:szCs w:val="22"/>
                <w:lang w:val="en-US"/>
              </w:rPr>
              <w:t>link</w:t>
            </w:r>
            <w:r w:rsidRPr="006F6DAC">
              <w:rPr>
                <w:rFonts w:ascii="Garamond" w:hAnsi="Garamond"/>
                <w:sz w:val="22"/>
                <w:szCs w:val="22"/>
              </w:rPr>
              <w:t>&gt;.</w:t>
            </w:r>
          </w:p>
        </w:tc>
        <w:tc>
          <w:tcPr>
            <w:tcW w:w="7115" w:type="dxa"/>
          </w:tcPr>
          <w:p w14:paraId="6A6951F1" w14:textId="77777777" w:rsidR="00B22D20" w:rsidRPr="006F6DAC" w:rsidRDefault="00B22D20" w:rsidP="00B22D20">
            <w:pPr>
              <w:pStyle w:val="31"/>
              <w:keepLines/>
              <w:tabs>
                <w:tab w:val="clear" w:pos="2134"/>
              </w:tabs>
              <w:spacing w:line="259" w:lineRule="auto"/>
              <w:ind w:left="0" w:firstLine="0"/>
              <w:jc w:val="both"/>
              <w:rPr>
                <w:b/>
                <w:sz w:val="22"/>
                <w:szCs w:val="22"/>
                <w:lang w:val="en-US"/>
              </w:rPr>
            </w:pPr>
            <w:r w:rsidRPr="006F6DAC">
              <w:rPr>
                <w:sz w:val="22"/>
                <w:szCs w:val="22"/>
                <w:lang w:val="en-US"/>
              </w:rPr>
              <w:t>&lt;</w:t>
            </w:r>
            <w:proofErr w:type="gramStart"/>
            <w:r w:rsidRPr="006F6DAC">
              <w:rPr>
                <w:sz w:val="22"/>
                <w:szCs w:val="22"/>
                <w:lang w:val="en-US"/>
              </w:rPr>
              <w:t>power-center-power-object-links</w:t>
            </w:r>
            <w:proofErr w:type="gramEnd"/>
            <w:r w:rsidRPr="006F6DAC">
              <w:rPr>
                <w:sz w:val="22"/>
                <w:szCs w:val="22"/>
                <w:lang w:val="en-US"/>
              </w:rPr>
              <w:t>&gt;</w:t>
            </w:r>
          </w:p>
          <w:p w14:paraId="65796E21" w14:textId="77777777" w:rsidR="00B22D20" w:rsidRPr="006F6DAC" w:rsidRDefault="00B22D20" w:rsidP="00B22D20">
            <w:pPr>
              <w:jc w:val="both"/>
              <w:rPr>
                <w:rFonts w:ascii="Garamond" w:hAnsi="Garamond"/>
                <w:sz w:val="22"/>
                <w:szCs w:val="22"/>
              </w:rPr>
            </w:pPr>
            <w:r w:rsidRPr="006F6DAC">
              <w:rPr>
                <w:rFonts w:ascii="Garamond" w:hAnsi="Garamond"/>
                <w:sz w:val="22"/>
                <w:szCs w:val="22"/>
              </w:rPr>
              <w:t>Элемент &lt;</w:t>
            </w:r>
            <w:r w:rsidRPr="006F6DAC">
              <w:rPr>
                <w:rFonts w:ascii="Garamond" w:hAnsi="Garamond"/>
                <w:sz w:val="22"/>
                <w:szCs w:val="22"/>
                <w:lang w:val="en-US"/>
              </w:rPr>
              <w:t>power</w:t>
            </w:r>
            <w:r w:rsidRPr="006F6DAC">
              <w:rPr>
                <w:rFonts w:ascii="Garamond" w:hAnsi="Garamond"/>
                <w:sz w:val="22"/>
                <w:szCs w:val="22"/>
              </w:rPr>
              <w:t>-</w:t>
            </w:r>
            <w:r w:rsidRPr="006F6DAC">
              <w:rPr>
                <w:rFonts w:ascii="Garamond" w:hAnsi="Garamond"/>
                <w:sz w:val="22"/>
                <w:szCs w:val="22"/>
                <w:lang w:val="en-US"/>
              </w:rPr>
              <w:t>center</w:t>
            </w:r>
            <w:r w:rsidRPr="006F6DAC">
              <w:rPr>
                <w:rFonts w:ascii="Garamond" w:hAnsi="Garamond"/>
                <w:sz w:val="22"/>
                <w:szCs w:val="22"/>
              </w:rPr>
              <w:t>-</w:t>
            </w:r>
            <w:r w:rsidRPr="006F6DAC">
              <w:rPr>
                <w:rFonts w:ascii="Garamond" w:hAnsi="Garamond"/>
                <w:sz w:val="22"/>
                <w:szCs w:val="22"/>
                <w:lang w:val="en-US"/>
              </w:rPr>
              <w:t>power</w:t>
            </w:r>
            <w:r w:rsidRPr="006F6DAC">
              <w:rPr>
                <w:rFonts w:ascii="Garamond" w:hAnsi="Garamond"/>
                <w:sz w:val="22"/>
                <w:szCs w:val="22"/>
              </w:rPr>
              <w:t>-</w:t>
            </w:r>
            <w:r w:rsidRPr="006F6DAC">
              <w:rPr>
                <w:rFonts w:ascii="Garamond" w:hAnsi="Garamond"/>
                <w:sz w:val="22"/>
                <w:szCs w:val="22"/>
                <w:lang w:val="en-US"/>
              </w:rPr>
              <w:t>object</w:t>
            </w:r>
            <w:r w:rsidRPr="006F6DAC">
              <w:rPr>
                <w:rFonts w:ascii="Garamond" w:hAnsi="Garamond"/>
                <w:sz w:val="22"/>
                <w:szCs w:val="22"/>
              </w:rPr>
              <w:t>-</w:t>
            </w:r>
            <w:r w:rsidRPr="006F6DAC">
              <w:rPr>
                <w:rFonts w:ascii="Garamond" w:hAnsi="Garamond"/>
                <w:sz w:val="22"/>
                <w:szCs w:val="22"/>
                <w:lang w:val="en-US"/>
              </w:rPr>
              <w:t>links</w:t>
            </w:r>
            <w:r w:rsidRPr="006F6DAC">
              <w:rPr>
                <w:rFonts w:ascii="Garamond" w:hAnsi="Garamond"/>
                <w:sz w:val="22"/>
                <w:szCs w:val="22"/>
              </w:rPr>
              <w:t xml:space="preserve">&gt; содержит информацию о связях энергообъектов с питающими центрами. </w:t>
            </w:r>
            <w:r w:rsidRPr="00E92834">
              <w:rPr>
                <w:rFonts w:ascii="Garamond" w:hAnsi="Garamond"/>
                <w:sz w:val="22"/>
                <w:szCs w:val="22"/>
                <w:highlight w:val="yellow"/>
              </w:rPr>
              <w:t>Для объектов регулирования элемент не заполняется.</w:t>
            </w:r>
          </w:p>
          <w:p w14:paraId="7E82D12F" w14:textId="77777777" w:rsidR="00B22D20" w:rsidRPr="006F6DAC" w:rsidRDefault="00B22D20" w:rsidP="00B22D20">
            <w:pPr>
              <w:widowControl w:val="0"/>
              <w:spacing w:line="259" w:lineRule="auto"/>
              <w:jc w:val="center"/>
              <w:rPr>
                <w:rFonts w:ascii="Garamond" w:hAnsi="Garamond"/>
                <w:sz w:val="22"/>
                <w:szCs w:val="22"/>
                <w:lang w:eastAsia="en-US"/>
              </w:rPr>
            </w:pPr>
            <w:r w:rsidRPr="006F6DAC">
              <w:rPr>
                <w:rFonts w:ascii="Garamond" w:hAnsi="Garamond"/>
                <w:sz w:val="22"/>
                <w:szCs w:val="22"/>
              </w:rPr>
              <w:t>Дочерними элементами являются: &lt;</w:t>
            </w:r>
            <w:r w:rsidRPr="006F6DAC">
              <w:rPr>
                <w:rFonts w:ascii="Garamond" w:hAnsi="Garamond"/>
                <w:sz w:val="22"/>
                <w:szCs w:val="22"/>
                <w:lang w:val="en-US"/>
              </w:rPr>
              <w:t>power</w:t>
            </w:r>
            <w:r w:rsidRPr="006F6DAC">
              <w:rPr>
                <w:rFonts w:ascii="Garamond" w:hAnsi="Garamond"/>
                <w:sz w:val="22"/>
                <w:szCs w:val="22"/>
              </w:rPr>
              <w:t>-</w:t>
            </w:r>
            <w:r w:rsidRPr="006F6DAC">
              <w:rPr>
                <w:rFonts w:ascii="Garamond" w:hAnsi="Garamond"/>
                <w:sz w:val="22"/>
                <w:szCs w:val="22"/>
                <w:lang w:val="en-US"/>
              </w:rPr>
              <w:t>center</w:t>
            </w:r>
            <w:r w:rsidRPr="006F6DAC">
              <w:rPr>
                <w:rFonts w:ascii="Garamond" w:hAnsi="Garamond"/>
                <w:sz w:val="22"/>
                <w:szCs w:val="22"/>
              </w:rPr>
              <w:t>-</w:t>
            </w:r>
            <w:r w:rsidRPr="006F6DAC">
              <w:rPr>
                <w:rFonts w:ascii="Garamond" w:hAnsi="Garamond"/>
                <w:sz w:val="22"/>
                <w:szCs w:val="22"/>
                <w:lang w:val="en-US"/>
              </w:rPr>
              <w:t>power</w:t>
            </w:r>
            <w:r w:rsidRPr="006F6DAC">
              <w:rPr>
                <w:rFonts w:ascii="Garamond" w:hAnsi="Garamond"/>
                <w:sz w:val="22"/>
                <w:szCs w:val="22"/>
              </w:rPr>
              <w:t>-</w:t>
            </w:r>
            <w:r w:rsidRPr="006F6DAC">
              <w:rPr>
                <w:rFonts w:ascii="Garamond" w:hAnsi="Garamond"/>
                <w:sz w:val="22"/>
                <w:szCs w:val="22"/>
                <w:lang w:val="en-US"/>
              </w:rPr>
              <w:t>object</w:t>
            </w:r>
            <w:r w:rsidRPr="006F6DAC">
              <w:rPr>
                <w:rFonts w:ascii="Garamond" w:hAnsi="Garamond"/>
                <w:sz w:val="22"/>
                <w:szCs w:val="22"/>
              </w:rPr>
              <w:t>-</w:t>
            </w:r>
            <w:r w:rsidRPr="006F6DAC">
              <w:rPr>
                <w:rFonts w:ascii="Garamond" w:hAnsi="Garamond"/>
                <w:sz w:val="22"/>
                <w:szCs w:val="22"/>
                <w:lang w:val="en-US"/>
              </w:rPr>
              <w:t>link</w:t>
            </w:r>
            <w:r w:rsidRPr="006F6DAC">
              <w:rPr>
                <w:rFonts w:ascii="Garamond" w:hAnsi="Garamond"/>
                <w:sz w:val="22"/>
                <w:szCs w:val="22"/>
              </w:rPr>
              <w:t>&gt;.</w:t>
            </w:r>
          </w:p>
        </w:tc>
      </w:tr>
    </w:tbl>
    <w:p w14:paraId="43270BFD" w14:textId="77777777" w:rsidR="006B1142" w:rsidRDefault="006B1142" w:rsidP="0098491C">
      <w:pPr>
        <w:suppressAutoHyphens/>
        <w:jc w:val="both"/>
        <w:outlineLvl w:val="0"/>
        <w:rPr>
          <w:rFonts w:ascii="Garamond" w:eastAsia="Cambria" w:hAnsi="Garamond" w:cs="Cambria"/>
          <w:bCs/>
          <w:sz w:val="22"/>
          <w:szCs w:val="22"/>
        </w:rPr>
      </w:pPr>
    </w:p>
    <w:p w14:paraId="4C03BE41" w14:textId="77777777" w:rsidR="00075FC9" w:rsidRPr="00075FC9" w:rsidRDefault="00075FC9" w:rsidP="00075FC9">
      <w:pPr>
        <w:rPr>
          <w:lang w:val="x-none"/>
        </w:rPr>
      </w:pPr>
    </w:p>
    <w:p w14:paraId="46A6992E" w14:textId="77777777" w:rsidR="005E1A9E" w:rsidRDefault="005E1A9E" w:rsidP="0098491C">
      <w:pPr>
        <w:suppressAutoHyphens/>
        <w:jc w:val="both"/>
        <w:outlineLvl w:val="0"/>
        <w:rPr>
          <w:rFonts w:ascii="Garamond" w:eastAsia="Cambria" w:hAnsi="Garamond" w:cs="Cambria"/>
          <w:bCs/>
          <w:sz w:val="22"/>
          <w:szCs w:val="22"/>
        </w:rPr>
      </w:pPr>
    </w:p>
    <w:p w14:paraId="004F6430" w14:textId="77777777" w:rsidR="005E1A9E" w:rsidRDefault="005E1A9E">
      <w:pPr>
        <w:rPr>
          <w:rFonts w:ascii="Garamond" w:eastAsia="Cambria" w:hAnsi="Garamond" w:cs="Cambria"/>
          <w:bCs/>
          <w:sz w:val="22"/>
          <w:szCs w:val="22"/>
        </w:rPr>
      </w:pPr>
      <w:r>
        <w:rPr>
          <w:rFonts w:ascii="Garamond" w:eastAsia="Cambria" w:hAnsi="Garamond" w:cs="Cambria"/>
          <w:bCs/>
          <w:sz w:val="22"/>
          <w:szCs w:val="22"/>
        </w:rPr>
        <w:br w:type="page"/>
      </w:r>
    </w:p>
    <w:p w14:paraId="00C33D30" w14:textId="77777777" w:rsidR="005E1A9E" w:rsidRPr="00DA0096" w:rsidRDefault="005E1A9E" w:rsidP="005E1A9E">
      <w:pPr>
        <w:keepNext/>
        <w:jc w:val="right"/>
        <w:rPr>
          <w:rFonts w:ascii="Garamond" w:hAnsi="Garamond"/>
          <w:b/>
          <w:bCs/>
          <w:sz w:val="28"/>
          <w:szCs w:val="28"/>
        </w:rPr>
      </w:pPr>
      <w:r w:rsidRPr="00C2600F">
        <w:rPr>
          <w:rFonts w:ascii="Garamond" w:hAnsi="Garamond"/>
          <w:b/>
          <w:bCs/>
          <w:sz w:val="28"/>
          <w:szCs w:val="28"/>
        </w:rPr>
        <w:lastRenderedPageBreak/>
        <w:t>Приложение №</w:t>
      </w:r>
      <w:r>
        <w:rPr>
          <w:rFonts w:ascii="Garamond" w:hAnsi="Garamond"/>
          <w:b/>
          <w:bCs/>
          <w:sz w:val="28"/>
          <w:szCs w:val="28"/>
          <w:lang w:val="en-US"/>
        </w:rPr>
        <w:t xml:space="preserve"> </w:t>
      </w:r>
      <w:r w:rsidR="00DA0096">
        <w:rPr>
          <w:rFonts w:ascii="Garamond" w:hAnsi="Garamond"/>
          <w:b/>
          <w:bCs/>
          <w:sz w:val="28"/>
          <w:szCs w:val="28"/>
        </w:rPr>
        <w:t>5.1.4</w:t>
      </w:r>
    </w:p>
    <w:p w14:paraId="5D0F134F" w14:textId="77777777" w:rsidR="005E1A9E" w:rsidRDefault="005E1A9E" w:rsidP="005E1A9E">
      <w:pPr>
        <w:keepNext/>
        <w:jc w:val="right"/>
        <w:rPr>
          <w:rFonts w:ascii="Garamond" w:hAnsi="Garamond"/>
          <w:b/>
          <w:bCs/>
          <w:sz w:val="28"/>
          <w:szCs w:val="28"/>
          <w:lang w:val="en-US"/>
        </w:rPr>
      </w:pPr>
    </w:p>
    <w:tbl>
      <w:tblPr>
        <w:tblW w:w="148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9"/>
      </w:tblGrid>
      <w:tr w:rsidR="005E1A9E" w:rsidRPr="002A7313" w14:paraId="07C3307B" w14:textId="77777777" w:rsidTr="00696774">
        <w:tc>
          <w:tcPr>
            <w:tcW w:w="14809" w:type="dxa"/>
          </w:tcPr>
          <w:p w14:paraId="2664A0BE" w14:textId="77777777" w:rsidR="005E1A9E" w:rsidRPr="009243EE" w:rsidRDefault="005E1A9E" w:rsidP="00696774">
            <w:pPr>
              <w:widowControl w:val="0"/>
              <w:tabs>
                <w:tab w:val="left" w:pos="360"/>
              </w:tabs>
              <w:autoSpaceDE w:val="0"/>
              <w:autoSpaceDN w:val="0"/>
              <w:adjustRightInd w:val="0"/>
              <w:jc w:val="both"/>
              <w:rPr>
                <w:rFonts w:ascii="Garamond" w:eastAsia="Cambria" w:hAnsi="Garamond" w:cs="Cambria Math"/>
                <w:b/>
                <w:bCs/>
              </w:rPr>
            </w:pPr>
            <w:r w:rsidRPr="009243EE">
              <w:rPr>
                <w:rFonts w:ascii="Garamond" w:eastAsia="Cambria" w:hAnsi="Garamond" w:cs="Cambria Math"/>
                <w:b/>
                <w:bCs/>
              </w:rPr>
              <w:t xml:space="preserve">Инициатор: </w:t>
            </w:r>
            <w:r w:rsidRPr="009243EE">
              <w:rPr>
                <w:rFonts w:ascii="Garamond" w:eastAsia="Cambria" w:hAnsi="Garamond" w:cs="Cambria Math"/>
                <w:bCs/>
              </w:rPr>
              <w:t>АО «АТС».</w:t>
            </w:r>
          </w:p>
          <w:p w14:paraId="69872514" w14:textId="6B9FA1FA" w:rsidR="005E1A9E" w:rsidRPr="005E1A9E" w:rsidRDefault="005E1A9E" w:rsidP="00696774">
            <w:pPr>
              <w:widowControl w:val="0"/>
              <w:tabs>
                <w:tab w:val="left" w:pos="360"/>
              </w:tabs>
              <w:autoSpaceDE w:val="0"/>
              <w:autoSpaceDN w:val="0"/>
              <w:adjustRightInd w:val="0"/>
              <w:jc w:val="both"/>
              <w:rPr>
                <w:rFonts w:ascii="Garamond" w:hAnsi="Garamond"/>
              </w:rPr>
            </w:pPr>
            <w:r w:rsidRPr="009243EE">
              <w:rPr>
                <w:rFonts w:ascii="Garamond" w:eastAsia="Cambria" w:hAnsi="Garamond" w:cs="Cambria Math"/>
                <w:b/>
                <w:bCs/>
              </w:rPr>
              <w:t>Обоснование</w:t>
            </w:r>
            <w:r w:rsidRPr="009243EE">
              <w:rPr>
                <w:rFonts w:ascii="Garamond" w:eastAsia="Cambria" w:hAnsi="Garamond" w:cs="Cambria Math"/>
                <w:b/>
              </w:rPr>
              <w:t>:</w:t>
            </w:r>
            <w:r w:rsidRPr="009243EE">
              <w:rPr>
                <w:rFonts w:ascii="Garamond" w:eastAsia="Cambria" w:hAnsi="Garamond" w:cs="Cambria Math"/>
              </w:rPr>
              <w:t xml:space="preserve"> </w:t>
            </w:r>
            <w:r w:rsidR="00573A9C">
              <w:rPr>
                <w:rFonts w:ascii="Garamond" w:eastAsia="Cambria" w:hAnsi="Garamond" w:cs="Cambria Math"/>
              </w:rPr>
              <w:t>в</w:t>
            </w:r>
            <w:r w:rsidRPr="005E1A9E">
              <w:rPr>
                <w:rFonts w:ascii="Garamond" w:hAnsi="Garamond"/>
              </w:rPr>
              <w:t xml:space="preserve">несение </w:t>
            </w:r>
            <w:r w:rsidRPr="00BC5467">
              <w:rPr>
                <w:rFonts w:ascii="Garamond" w:hAnsi="Garamond"/>
              </w:rPr>
              <w:t xml:space="preserve">изменений в </w:t>
            </w:r>
            <w:r w:rsidRPr="00BC5467">
              <w:rPr>
                <w:rFonts w:ascii="Garamond" w:hAnsi="Garamond"/>
                <w:bCs/>
                <w:lang w:eastAsia="en-US"/>
              </w:rPr>
              <w:t>Положение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r w:rsidRPr="00BC5467">
              <w:rPr>
                <w:rFonts w:ascii="Garamond" w:hAnsi="Garamond"/>
              </w:rPr>
              <w:t xml:space="preserve"> в части дополнения перечня «малых» точек поставки, включение которых в новые или изменяемые ГТП допу</w:t>
            </w:r>
            <w:r w:rsidRPr="005E1A9E">
              <w:rPr>
                <w:rFonts w:ascii="Garamond" w:hAnsi="Garamond"/>
              </w:rPr>
              <w:t>скается после 01.01.2025</w:t>
            </w:r>
            <w:r w:rsidR="00BC5467">
              <w:rPr>
                <w:rFonts w:ascii="Garamond" w:hAnsi="Garamond"/>
              </w:rPr>
              <w:t xml:space="preserve"> </w:t>
            </w:r>
            <w:r w:rsidRPr="005E1A9E">
              <w:rPr>
                <w:rFonts w:ascii="Garamond" w:hAnsi="Garamond"/>
              </w:rPr>
              <w:t xml:space="preserve">г. Предлагаемая редакция учитывает возможность </w:t>
            </w:r>
            <w:r>
              <w:rPr>
                <w:rFonts w:ascii="Garamond" w:hAnsi="Garamond"/>
              </w:rPr>
              <w:t>использования в составе ГТП</w:t>
            </w:r>
            <w:r w:rsidRPr="005E1A9E">
              <w:rPr>
                <w:rFonts w:ascii="Garamond" w:hAnsi="Garamond"/>
              </w:rPr>
              <w:t xml:space="preserve"> «</w:t>
            </w:r>
            <w:r>
              <w:rPr>
                <w:rFonts w:ascii="Garamond" w:hAnsi="Garamond"/>
              </w:rPr>
              <w:t>малых</w:t>
            </w:r>
            <w:r w:rsidRPr="005E1A9E">
              <w:rPr>
                <w:rFonts w:ascii="Garamond" w:hAnsi="Garamond"/>
              </w:rPr>
              <w:t>» точ</w:t>
            </w:r>
            <w:r>
              <w:rPr>
                <w:rFonts w:ascii="Garamond" w:hAnsi="Garamond"/>
              </w:rPr>
              <w:t>ек</w:t>
            </w:r>
            <w:r w:rsidRPr="005E1A9E">
              <w:rPr>
                <w:rFonts w:ascii="Garamond" w:hAnsi="Garamond"/>
              </w:rPr>
              <w:t xml:space="preserve"> поставки</w:t>
            </w:r>
            <w:r>
              <w:rPr>
                <w:rFonts w:ascii="Garamond" w:hAnsi="Garamond"/>
              </w:rPr>
              <w:t>, включенных</w:t>
            </w:r>
            <w:r w:rsidRPr="005E1A9E">
              <w:rPr>
                <w:rFonts w:ascii="Garamond" w:hAnsi="Garamond"/>
              </w:rPr>
              <w:t xml:space="preserve"> </w:t>
            </w:r>
            <w:r w:rsidR="00BC5467">
              <w:rPr>
                <w:rFonts w:ascii="Garamond" w:hAnsi="Garamond"/>
              </w:rPr>
              <w:t>в течение периода 01.07.2023–</w:t>
            </w:r>
            <w:r>
              <w:rPr>
                <w:rFonts w:ascii="Garamond" w:hAnsi="Garamond"/>
              </w:rPr>
              <w:t xml:space="preserve">31.12.2024 </w:t>
            </w:r>
            <w:r w:rsidRPr="005E1A9E">
              <w:rPr>
                <w:rFonts w:ascii="Garamond" w:hAnsi="Garamond"/>
              </w:rPr>
              <w:t>в соотве</w:t>
            </w:r>
            <w:r w:rsidR="00B0790F">
              <w:rPr>
                <w:rFonts w:ascii="Garamond" w:hAnsi="Garamond"/>
              </w:rPr>
              <w:t>т</w:t>
            </w:r>
            <w:r w:rsidRPr="005E1A9E">
              <w:rPr>
                <w:rFonts w:ascii="Garamond" w:hAnsi="Garamond"/>
              </w:rPr>
              <w:t>ствии с п.</w:t>
            </w:r>
            <w:r w:rsidR="00BC5467">
              <w:rPr>
                <w:rFonts w:ascii="Garamond" w:hAnsi="Garamond"/>
              </w:rPr>
              <w:t xml:space="preserve"> </w:t>
            </w:r>
            <w:r w:rsidRPr="005E1A9E">
              <w:rPr>
                <w:rFonts w:ascii="Garamond" w:hAnsi="Garamond"/>
              </w:rPr>
              <w:t xml:space="preserve">2.1 </w:t>
            </w:r>
            <w:r w:rsidR="00BC5467">
              <w:rPr>
                <w:rFonts w:ascii="Garamond" w:hAnsi="Garamond"/>
              </w:rPr>
              <w:t>п</w:t>
            </w:r>
            <w:r w:rsidRPr="005E1A9E">
              <w:rPr>
                <w:rFonts w:ascii="Garamond" w:hAnsi="Garamond"/>
              </w:rPr>
              <w:t>риложения 8 к Положению</w:t>
            </w:r>
            <w:r w:rsidR="00BC5467" w:rsidRPr="00BC5467">
              <w:rPr>
                <w:rFonts w:ascii="Garamond" w:hAnsi="Garamond"/>
                <w:bCs/>
                <w:lang w:eastAsia="en-US"/>
              </w:rPr>
              <w:t xml:space="preserve"> о порядке получения статуса субъекта оптового рынка и ведения реестра субъектов оптового рынка</w:t>
            </w:r>
            <w:r>
              <w:rPr>
                <w:rFonts w:ascii="Garamond" w:hAnsi="Garamond"/>
              </w:rPr>
              <w:t>.</w:t>
            </w:r>
          </w:p>
          <w:p w14:paraId="00A652CD" w14:textId="77777777" w:rsidR="005E1A9E" w:rsidRPr="00CB7512" w:rsidRDefault="005E1A9E" w:rsidP="005E1A9E">
            <w:pPr>
              <w:widowControl w:val="0"/>
              <w:tabs>
                <w:tab w:val="left" w:pos="360"/>
              </w:tabs>
              <w:autoSpaceDE w:val="0"/>
              <w:autoSpaceDN w:val="0"/>
              <w:adjustRightInd w:val="0"/>
              <w:jc w:val="both"/>
              <w:rPr>
                <w:rFonts w:ascii="Garamond" w:eastAsia="Cambria" w:hAnsi="Garamond" w:cs="Cambria Math"/>
              </w:rPr>
            </w:pPr>
            <w:r w:rsidRPr="009243EE">
              <w:rPr>
                <w:rFonts w:ascii="Garamond" w:eastAsia="Cambria" w:hAnsi="Garamond" w:cs="Cambria Math"/>
                <w:b/>
                <w:bCs/>
              </w:rPr>
              <w:t xml:space="preserve">Дата вступления в силу: </w:t>
            </w:r>
            <w:r w:rsidRPr="009243EE">
              <w:rPr>
                <w:rFonts w:ascii="Garamond" w:eastAsia="Cambria" w:hAnsi="Garamond" w:cs="Cambria Math"/>
                <w:bCs/>
              </w:rPr>
              <w:t xml:space="preserve">1 </w:t>
            </w:r>
            <w:r>
              <w:rPr>
                <w:rFonts w:ascii="Garamond" w:eastAsia="Cambria" w:hAnsi="Garamond" w:cs="Cambria Math"/>
                <w:bCs/>
              </w:rPr>
              <w:t>января 2025</w:t>
            </w:r>
            <w:r w:rsidRPr="009243EE">
              <w:rPr>
                <w:rFonts w:ascii="Garamond" w:eastAsia="Cambria" w:hAnsi="Garamond" w:cs="Cambria Math"/>
                <w:bCs/>
              </w:rPr>
              <w:t xml:space="preserve"> года</w:t>
            </w:r>
            <w:r w:rsidR="00104D95">
              <w:rPr>
                <w:rFonts w:ascii="Garamond" w:eastAsia="Cambria" w:hAnsi="Garamond" w:cs="Cambria Math"/>
                <w:bCs/>
              </w:rPr>
              <w:t>.</w:t>
            </w:r>
          </w:p>
        </w:tc>
      </w:tr>
    </w:tbl>
    <w:p w14:paraId="6627A664" w14:textId="77777777" w:rsidR="005E1A9E" w:rsidRDefault="005E1A9E" w:rsidP="005E1A9E">
      <w:pPr>
        <w:keepNext/>
        <w:keepLines/>
        <w:widowControl w:val="0"/>
        <w:numPr>
          <w:ilvl w:val="1"/>
          <w:numId w:val="0"/>
        </w:numPr>
        <w:jc w:val="both"/>
        <w:outlineLvl w:val="1"/>
        <w:rPr>
          <w:rFonts w:ascii="Garamond" w:eastAsia="Batang" w:hAnsi="Garamond"/>
          <w:b/>
          <w:bCs/>
        </w:rPr>
      </w:pPr>
    </w:p>
    <w:p w14:paraId="1A272927" w14:textId="77777777" w:rsidR="005E1A9E" w:rsidRPr="001E238A" w:rsidRDefault="005E1A9E" w:rsidP="005E1A9E">
      <w:pPr>
        <w:keepNext/>
        <w:keepLines/>
        <w:widowControl w:val="0"/>
        <w:numPr>
          <w:ilvl w:val="1"/>
          <w:numId w:val="0"/>
        </w:numPr>
        <w:outlineLvl w:val="1"/>
        <w:rPr>
          <w:rFonts w:ascii="Garamond" w:hAnsi="Garamond"/>
          <w:b/>
          <w:sz w:val="26"/>
          <w:szCs w:val="26"/>
        </w:rPr>
      </w:pPr>
      <w:r w:rsidRPr="001E238A">
        <w:rPr>
          <w:rFonts w:ascii="Garamond" w:eastAsia="Batang" w:hAnsi="Garamond"/>
          <w:b/>
          <w:bCs/>
          <w:sz w:val="26"/>
          <w:szCs w:val="26"/>
        </w:rPr>
        <w:t>Предложения по изменениям и дополнениям в</w:t>
      </w:r>
      <w:r w:rsidRPr="001E238A">
        <w:rPr>
          <w:rFonts w:ascii="Garamond" w:hAnsi="Garamond"/>
          <w:b/>
          <w:sz w:val="26"/>
          <w:szCs w:val="26"/>
        </w:rPr>
        <w:t xml:space="preserve"> ПОЛОЖЕНИЕ О ПОРЯДКЕ ПОЛУЧЕНИЯ СТАТУСА СУБЪЕКТА ОПТОВОГО РЫНКА И ВЕДЕНИЯ РЕЕСТРА СУБЪЕКТОВ ОПТОВОГО РЫНКА (Приложение № 1.1 к </w:t>
      </w:r>
      <w:r>
        <w:rPr>
          <w:rFonts w:ascii="Garamond" w:hAnsi="Garamond"/>
          <w:b/>
          <w:bCs/>
          <w:sz w:val="26"/>
          <w:szCs w:val="26"/>
        </w:rPr>
        <w:t>Договору о </w:t>
      </w:r>
      <w:r w:rsidRPr="001E238A">
        <w:rPr>
          <w:rFonts w:ascii="Garamond" w:hAnsi="Garamond"/>
          <w:b/>
          <w:bCs/>
          <w:sz w:val="26"/>
          <w:szCs w:val="26"/>
        </w:rPr>
        <w:t>присоединении к торговой системе оптового рынка</w:t>
      </w:r>
      <w:r w:rsidRPr="001E238A">
        <w:rPr>
          <w:rFonts w:ascii="Garamond" w:hAnsi="Garamond"/>
          <w:b/>
          <w:sz w:val="26"/>
          <w:szCs w:val="26"/>
        </w:rPr>
        <w:t>)</w:t>
      </w:r>
    </w:p>
    <w:p w14:paraId="6B627EA7" w14:textId="77777777" w:rsidR="005E1A9E" w:rsidRPr="006940FC" w:rsidRDefault="005E1A9E" w:rsidP="005E1A9E">
      <w:pPr>
        <w:keepNext/>
        <w:keepLines/>
        <w:widowControl w:val="0"/>
        <w:numPr>
          <w:ilvl w:val="1"/>
          <w:numId w:val="0"/>
        </w:numPr>
        <w:outlineLvl w:val="1"/>
        <w:rPr>
          <w:rFonts w:ascii="Garamond" w:hAnsi="Garamond"/>
          <w:b/>
        </w:rPr>
      </w:pPr>
    </w:p>
    <w:p w14:paraId="3CA1C36E" w14:textId="77777777" w:rsidR="005E1A9E" w:rsidRPr="00ED5FC1" w:rsidRDefault="005E1A9E" w:rsidP="005E1A9E">
      <w:pPr>
        <w:keepNext/>
        <w:keepLines/>
        <w:widowControl w:val="0"/>
        <w:numPr>
          <w:ilvl w:val="1"/>
          <w:numId w:val="0"/>
        </w:numPr>
        <w:outlineLvl w:val="1"/>
        <w:rPr>
          <w:rFonts w:ascii="Garamond" w:hAnsi="Garamond"/>
          <w:b/>
          <w:sz w:val="4"/>
          <w:szCs w:val="4"/>
        </w:rPr>
      </w:pPr>
    </w:p>
    <w:tbl>
      <w:tblPr>
        <w:tblW w:w="148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6804"/>
        <w:gridCol w:w="7087"/>
      </w:tblGrid>
      <w:tr w:rsidR="005E1A9E" w:rsidRPr="001E238A" w14:paraId="714F5069" w14:textId="77777777" w:rsidTr="00696774">
        <w:tc>
          <w:tcPr>
            <w:tcW w:w="918" w:type="dxa"/>
            <w:vAlign w:val="center"/>
          </w:tcPr>
          <w:p w14:paraId="24D3290E" w14:textId="77777777" w:rsidR="005E1A9E" w:rsidRPr="001E238A" w:rsidRDefault="005E1A9E" w:rsidP="00696774">
            <w:pPr>
              <w:widowControl w:val="0"/>
              <w:jc w:val="center"/>
              <w:rPr>
                <w:rFonts w:ascii="Garamond" w:hAnsi="Garamond"/>
                <w:b/>
                <w:sz w:val="22"/>
                <w:szCs w:val="22"/>
                <w:lang w:eastAsia="en-US"/>
              </w:rPr>
            </w:pPr>
            <w:r w:rsidRPr="001E238A">
              <w:rPr>
                <w:rFonts w:ascii="Garamond" w:hAnsi="Garamond"/>
                <w:b/>
                <w:sz w:val="22"/>
                <w:szCs w:val="22"/>
                <w:lang w:eastAsia="en-US"/>
              </w:rPr>
              <w:t>№</w:t>
            </w:r>
          </w:p>
          <w:p w14:paraId="53DACC9C" w14:textId="77777777" w:rsidR="005E1A9E" w:rsidRPr="001E238A" w:rsidRDefault="005E1A9E" w:rsidP="00696774">
            <w:pPr>
              <w:widowControl w:val="0"/>
              <w:jc w:val="center"/>
              <w:rPr>
                <w:rFonts w:ascii="Garamond" w:hAnsi="Garamond"/>
                <w:b/>
                <w:sz w:val="22"/>
                <w:szCs w:val="22"/>
                <w:lang w:eastAsia="en-US"/>
              </w:rPr>
            </w:pPr>
            <w:r w:rsidRPr="001E238A">
              <w:rPr>
                <w:rFonts w:ascii="Garamond" w:hAnsi="Garamond"/>
                <w:b/>
                <w:sz w:val="22"/>
                <w:szCs w:val="22"/>
                <w:lang w:eastAsia="en-US"/>
              </w:rPr>
              <w:t>пункта</w:t>
            </w:r>
          </w:p>
        </w:tc>
        <w:tc>
          <w:tcPr>
            <w:tcW w:w="6804" w:type="dxa"/>
            <w:vAlign w:val="center"/>
          </w:tcPr>
          <w:p w14:paraId="0BE8644D" w14:textId="77777777" w:rsidR="005E1A9E" w:rsidRPr="001E238A" w:rsidRDefault="005E1A9E" w:rsidP="00696774">
            <w:pPr>
              <w:widowControl w:val="0"/>
              <w:jc w:val="center"/>
              <w:rPr>
                <w:rFonts w:ascii="Garamond" w:hAnsi="Garamond"/>
                <w:b/>
                <w:sz w:val="22"/>
                <w:szCs w:val="22"/>
                <w:lang w:eastAsia="en-US"/>
              </w:rPr>
            </w:pPr>
            <w:r w:rsidRPr="001E238A">
              <w:rPr>
                <w:rFonts w:ascii="Garamond" w:hAnsi="Garamond"/>
                <w:b/>
                <w:sz w:val="22"/>
                <w:szCs w:val="22"/>
                <w:lang w:eastAsia="en-US"/>
              </w:rPr>
              <w:t xml:space="preserve">Редакция, действующая на момент </w:t>
            </w:r>
          </w:p>
          <w:p w14:paraId="6D5C9977" w14:textId="77777777" w:rsidR="005E1A9E" w:rsidRPr="001E238A" w:rsidRDefault="005E1A9E" w:rsidP="00696774">
            <w:pPr>
              <w:widowControl w:val="0"/>
              <w:jc w:val="center"/>
              <w:rPr>
                <w:rFonts w:ascii="Garamond" w:hAnsi="Garamond"/>
                <w:sz w:val="22"/>
                <w:szCs w:val="22"/>
                <w:lang w:eastAsia="en-US"/>
              </w:rPr>
            </w:pPr>
            <w:r w:rsidRPr="001E238A">
              <w:rPr>
                <w:rFonts w:ascii="Garamond" w:hAnsi="Garamond"/>
                <w:b/>
                <w:sz w:val="22"/>
                <w:szCs w:val="22"/>
                <w:lang w:eastAsia="en-US"/>
              </w:rPr>
              <w:t>вступления в силу изменений</w:t>
            </w:r>
          </w:p>
        </w:tc>
        <w:tc>
          <w:tcPr>
            <w:tcW w:w="7087" w:type="dxa"/>
          </w:tcPr>
          <w:p w14:paraId="14784C9D" w14:textId="77777777" w:rsidR="005E1A9E" w:rsidRPr="001E238A" w:rsidRDefault="005E1A9E" w:rsidP="00696774">
            <w:pPr>
              <w:widowControl w:val="0"/>
              <w:jc w:val="center"/>
              <w:rPr>
                <w:rFonts w:ascii="Garamond" w:hAnsi="Garamond"/>
                <w:b/>
                <w:sz w:val="22"/>
                <w:szCs w:val="22"/>
                <w:lang w:eastAsia="en-US"/>
              </w:rPr>
            </w:pPr>
            <w:r w:rsidRPr="001E238A">
              <w:rPr>
                <w:rFonts w:ascii="Garamond" w:hAnsi="Garamond"/>
                <w:b/>
                <w:sz w:val="22"/>
                <w:szCs w:val="22"/>
                <w:lang w:eastAsia="en-US"/>
              </w:rPr>
              <w:t>Предлагаемая редакция</w:t>
            </w:r>
          </w:p>
          <w:p w14:paraId="661FE98A" w14:textId="77777777" w:rsidR="005E1A9E" w:rsidRPr="001E238A" w:rsidRDefault="005E1A9E" w:rsidP="00696774">
            <w:pPr>
              <w:ind w:right="-55"/>
              <w:jc w:val="center"/>
              <w:rPr>
                <w:rFonts w:ascii="Garamond" w:hAnsi="Garamond"/>
                <w:sz w:val="22"/>
                <w:szCs w:val="22"/>
                <w:lang w:eastAsia="en-US"/>
              </w:rPr>
            </w:pPr>
            <w:r w:rsidRPr="001E238A">
              <w:rPr>
                <w:rFonts w:ascii="Garamond" w:hAnsi="Garamond"/>
                <w:sz w:val="22"/>
                <w:szCs w:val="22"/>
                <w:lang w:eastAsia="en-US"/>
              </w:rPr>
              <w:t>(изменения выделены цветом)</w:t>
            </w:r>
          </w:p>
        </w:tc>
      </w:tr>
      <w:tr w:rsidR="005E1A9E" w:rsidRPr="001E238A" w14:paraId="54570A28" w14:textId="77777777" w:rsidTr="00696774">
        <w:tc>
          <w:tcPr>
            <w:tcW w:w="918" w:type="dxa"/>
            <w:vAlign w:val="center"/>
          </w:tcPr>
          <w:p w14:paraId="0ACCC0F6" w14:textId="09257D2B" w:rsidR="005E1A9E" w:rsidRDefault="005E1A9E" w:rsidP="00696774">
            <w:pPr>
              <w:widowControl w:val="0"/>
              <w:spacing w:line="259" w:lineRule="auto"/>
              <w:jc w:val="center"/>
              <w:rPr>
                <w:rFonts w:ascii="Garamond" w:hAnsi="Garamond"/>
                <w:b/>
                <w:sz w:val="22"/>
                <w:szCs w:val="22"/>
                <w:lang w:eastAsia="en-US"/>
              </w:rPr>
            </w:pPr>
            <w:r>
              <w:rPr>
                <w:rFonts w:ascii="Garamond" w:hAnsi="Garamond"/>
                <w:b/>
                <w:sz w:val="22"/>
                <w:szCs w:val="22"/>
                <w:lang w:eastAsia="en-US"/>
              </w:rPr>
              <w:t>Приложение 8, п.</w:t>
            </w:r>
            <w:r w:rsidR="00573A9C">
              <w:rPr>
                <w:rFonts w:ascii="Garamond" w:hAnsi="Garamond"/>
                <w:b/>
                <w:sz w:val="22"/>
                <w:szCs w:val="22"/>
                <w:lang w:eastAsia="en-US"/>
              </w:rPr>
              <w:t> </w:t>
            </w:r>
            <w:r>
              <w:rPr>
                <w:rFonts w:ascii="Garamond" w:hAnsi="Garamond"/>
                <w:b/>
                <w:sz w:val="22"/>
                <w:szCs w:val="22"/>
                <w:lang w:eastAsia="en-US"/>
              </w:rPr>
              <w:t>2.2</w:t>
            </w:r>
          </w:p>
        </w:tc>
        <w:tc>
          <w:tcPr>
            <w:tcW w:w="6804" w:type="dxa"/>
          </w:tcPr>
          <w:p w14:paraId="6C1357BC" w14:textId="77777777" w:rsidR="005E1A9E" w:rsidRPr="00F614D0" w:rsidRDefault="005E1A9E" w:rsidP="00B0790F">
            <w:pPr>
              <w:tabs>
                <w:tab w:val="left" w:pos="1134"/>
              </w:tabs>
              <w:spacing w:before="120" w:after="120"/>
              <w:ind w:firstLine="601"/>
              <w:jc w:val="both"/>
              <w:rPr>
                <w:rFonts w:ascii="Garamond" w:hAnsi="Garamond"/>
                <w:sz w:val="22"/>
                <w:szCs w:val="22"/>
              </w:rPr>
            </w:pPr>
            <w:r w:rsidRPr="00D61789">
              <w:rPr>
                <w:rFonts w:ascii="Garamond" w:hAnsi="Garamond"/>
                <w:sz w:val="22"/>
                <w:szCs w:val="22"/>
              </w:rPr>
              <w:t xml:space="preserve">В период до 31.12.2028 включительно допускается включение в новые или изменяемые ГТП (сечение коммерческого учета ФСК, временное сечение) </w:t>
            </w:r>
            <w:r w:rsidRPr="00B747FE">
              <w:rPr>
                <w:rFonts w:ascii="Garamond" w:hAnsi="Garamond"/>
                <w:sz w:val="22"/>
                <w:szCs w:val="22"/>
                <w:highlight w:val="yellow"/>
              </w:rPr>
              <w:t>новых</w:t>
            </w:r>
            <w:r w:rsidRPr="00D61789">
              <w:rPr>
                <w:rFonts w:ascii="Garamond" w:hAnsi="Garamond"/>
                <w:sz w:val="22"/>
                <w:szCs w:val="22"/>
              </w:rPr>
              <w:t xml:space="preserve"> «малых» точек поставки при услови</w:t>
            </w:r>
            <w:r w:rsidRPr="00B747FE">
              <w:rPr>
                <w:rFonts w:ascii="Garamond" w:hAnsi="Garamond"/>
                <w:sz w:val="22"/>
                <w:szCs w:val="22"/>
                <w:highlight w:val="yellow"/>
              </w:rPr>
              <w:t>и</w:t>
            </w:r>
            <w:r w:rsidRPr="00D61789">
              <w:rPr>
                <w:rFonts w:ascii="Garamond" w:hAnsi="Garamond"/>
                <w:sz w:val="22"/>
                <w:szCs w:val="22"/>
              </w:rPr>
              <w:t xml:space="preserve">, </w:t>
            </w:r>
            <w:r w:rsidRPr="00B747FE">
              <w:rPr>
                <w:rFonts w:ascii="Garamond" w:hAnsi="Garamond"/>
                <w:sz w:val="22"/>
                <w:szCs w:val="22"/>
                <w:highlight w:val="yellow"/>
              </w:rPr>
              <w:t>если</w:t>
            </w:r>
            <w:r w:rsidRPr="00D61789">
              <w:rPr>
                <w:rFonts w:ascii="Garamond" w:hAnsi="Garamond"/>
                <w:sz w:val="22"/>
                <w:szCs w:val="22"/>
              </w:rPr>
              <w:t xml:space="preserve"> вышеуказанные «малые» точки поставки по состоянию </w:t>
            </w:r>
            <w:r w:rsidRPr="00B747FE">
              <w:rPr>
                <w:rFonts w:ascii="Garamond" w:hAnsi="Garamond"/>
                <w:sz w:val="22"/>
                <w:szCs w:val="22"/>
              </w:rPr>
              <w:t xml:space="preserve">на 30.06.2023 входили в состав любых ГТП (сечений коммерческого учета ФСК), закрепленных на оптовом рынке, </w:t>
            </w:r>
            <w:r w:rsidRPr="00B747FE">
              <w:rPr>
                <w:rFonts w:ascii="Garamond" w:hAnsi="Garamond"/>
                <w:sz w:val="22"/>
                <w:szCs w:val="22"/>
                <w:highlight w:val="yellow"/>
              </w:rPr>
              <w:t>а также</w:t>
            </w:r>
            <w:r w:rsidRPr="00B747FE">
              <w:rPr>
                <w:rFonts w:ascii="Garamond" w:hAnsi="Garamond"/>
                <w:sz w:val="22"/>
                <w:szCs w:val="22"/>
              </w:rPr>
              <w:t xml:space="preserve"> в отношении которых не позднее 30.06.2023 было принято решение о предоставлении права участия в торговле электрической энергией (мощностью) на оптовом рынке (вступлении в действие ПСИ по сечению коммерческого учета ФСК) после 30.06.2023, </w:t>
            </w:r>
            <w:r w:rsidRPr="00B747FE">
              <w:rPr>
                <w:rFonts w:ascii="Garamond" w:hAnsi="Garamond"/>
                <w:sz w:val="22"/>
                <w:szCs w:val="22"/>
                <w:highlight w:val="yellow"/>
              </w:rPr>
              <w:t>и</w:t>
            </w:r>
            <w:r w:rsidRPr="00B747FE">
              <w:rPr>
                <w:rFonts w:ascii="Garamond" w:hAnsi="Garamond"/>
                <w:sz w:val="22"/>
                <w:szCs w:val="22"/>
              </w:rPr>
              <w:t xml:space="preserve"> совокупная присоединенная мощность «малых» точек поставки (с учетом указанных новых «малых» точек поставки) не превышает 2,5 % от общей присоединенной мощности</w:t>
            </w:r>
            <w:r w:rsidRPr="00D61789">
              <w:rPr>
                <w:rFonts w:ascii="Garamond" w:hAnsi="Garamond"/>
                <w:sz w:val="22"/>
                <w:szCs w:val="22"/>
              </w:rPr>
              <w:t xml:space="preserve"> в соответствующих ГТП. В таком случае при формировании ПСИ субъект оптового рынка обязан использовать ранее присвоенные </w:t>
            </w:r>
            <w:proofErr w:type="gramStart"/>
            <w:r w:rsidRPr="00D61789">
              <w:rPr>
                <w:rFonts w:ascii="Garamond" w:hAnsi="Garamond"/>
                <w:sz w:val="22"/>
                <w:szCs w:val="22"/>
              </w:rPr>
              <w:t>КО коды</w:t>
            </w:r>
            <w:proofErr w:type="gramEnd"/>
            <w:r w:rsidRPr="00D61789">
              <w:rPr>
                <w:rFonts w:ascii="Garamond" w:hAnsi="Garamond"/>
                <w:sz w:val="22"/>
                <w:szCs w:val="22"/>
              </w:rPr>
              <w:t xml:space="preserve"> в отношении вышеуказанных «малых» точек поставки и соответствующих им точек измерений. Получение в КО ранее присвоенных кодов осуществляется в порядке, предусмотренном п. 2.6.12 настоящего Положения.</w:t>
            </w:r>
          </w:p>
        </w:tc>
        <w:tc>
          <w:tcPr>
            <w:tcW w:w="7087" w:type="dxa"/>
          </w:tcPr>
          <w:p w14:paraId="3D19B43E" w14:textId="4C1CF151" w:rsidR="005E1A9E" w:rsidRDefault="005E1A9E" w:rsidP="00B0790F">
            <w:pPr>
              <w:tabs>
                <w:tab w:val="left" w:pos="1134"/>
              </w:tabs>
              <w:spacing w:before="120" w:after="120"/>
              <w:ind w:firstLine="601"/>
              <w:jc w:val="both"/>
              <w:rPr>
                <w:rFonts w:ascii="Garamond" w:hAnsi="Garamond"/>
                <w:sz w:val="22"/>
                <w:szCs w:val="22"/>
              </w:rPr>
            </w:pPr>
            <w:r w:rsidRPr="00D61789">
              <w:rPr>
                <w:rFonts w:ascii="Garamond" w:hAnsi="Garamond"/>
                <w:sz w:val="22"/>
                <w:szCs w:val="22"/>
              </w:rPr>
              <w:t xml:space="preserve">В период до 31.12.2028 включительно допускается включение в новые или изменяемые ГТП (сечение коммерческого учета ФСК, временное сечение) «малых» точек поставки </w:t>
            </w:r>
            <w:r w:rsidRPr="00B747FE">
              <w:rPr>
                <w:rFonts w:ascii="Garamond" w:hAnsi="Garamond"/>
                <w:sz w:val="22"/>
                <w:szCs w:val="22"/>
                <w:highlight w:val="yellow"/>
              </w:rPr>
              <w:t>при выполнении следу</w:t>
            </w:r>
            <w:r w:rsidR="00BC5467" w:rsidRPr="00B747FE">
              <w:rPr>
                <w:rFonts w:ascii="Garamond" w:hAnsi="Garamond"/>
                <w:sz w:val="22"/>
                <w:szCs w:val="22"/>
                <w:highlight w:val="yellow"/>
              </w:rPr>
              <w:t>ю</w:t>
            </w:r>
            <w:r w:rsidRPr="00B747FE">
              <w:rPr>
                <w:rFonts w:ascii="Garamond" w:hAnsi="Garamond"/>
                <w:sz w:val="22"/>
                <w:szCs w:val="22"/>
                <w:highlight w:val="yellow"/>
              </w:rPr>
              <w:t>щих</w:t>
            </w:r>
            <w:r>
              <w:rPr>
                <w:rFonts w:ascii="Garamond" w:hAnsi="Garamond"/>
                <w:sz w:val="22"/>
                <w:szCs w:val="22"/>
              </w:rPr>
              <w:t xml:space="preserve"> </w:t>
            </w:r>
            <w:r w:rsidRPr="00D61789">
              <w:rPr>
                <w:rFonts w:ascii="Garamond" w:hAnsi="Garamond"/>
                <w:sz w:val="22"/>
                <w:szCs w:val="22"/>
              </w:rPr>
              <w:t>услови</w:t>
            </w:r>
            <w:r w:rsidRPr="00B747FE">
              <w:rPr>
                <w:rFonts w:ascii="Garamond" w:hAnsi="Garamond"/>
                <w:sz w:val="22"/>
                <w:szCs w:val="22"/>
                <w:highlight w:val="yellow"/>
              </w:rPr>
              <w:t>й</w:t>
            </w:r>
            <w:r>
              <w:rPr>
                <w:rFonts w:ascii="Garamond" w:hAnsi="Garamond"/>
                <w:sz w:val="22"/>
                <w:szCs w:val="22"/>
              </w:rPr>
              <w:t>:</w:t>
            </w:r>
          </w:p>
          <w:p w14:paraId="1E248C90" w14:textId="77777777" w:rsidR="005E1A9E" w:rsidRDefault="005E1A9E" w:rsidP="00B0790F">
            <w:pPr>
              <w:tabs>
                <w:tab w:val="left" w:pos="1134"/>
              </w:tabs>
              <w:spacing w:before="120" w:after="120"/>
              <w:ind w:firstLine="601"/>
              <w:jc w:val="both"/>
              <w:rPr>
                <w:rFonts w:ascii="Garamond" w:hAnsi="Garamond"/>
                <w:sz w:val="22"/>
                <w:szCs w:val="22"/>
              </w:rPr>
            </w:pPr>
            <w:r w:rsidRPr="00B747FE">
              <w:rPr>
                <w:rFonts w:ascii="Garamond" w:hAnsi="Garamond"/>
                <w:sz w:val="22"/>
                <w:szCs w:val="22"/>
                <w:highlight w:val="yellow"/>
              </w:rPr>
              <w:t>а)</w:t>
            </w:r>
            <w:r w:rsidRPr="00D61789">
              <w:rPr>
                <w:rFonts w:ascii="Garamond" w:hAnsi="Garamond"/>
                <w:sz w:val="22"/>
                <w:szCs w:val="22"/>
              </w:rPr>
              <w:t xml:space="preserve"> </w:t>
            </w:r>
            <w:r w:rsidRPr="00B747FE">
              <w:rPr>
                <w:rFonts w:ascii="Garamond" w:hAnsi="Garamond"/>
                <w:sz w:val="22"/>
                <w:szCs w:val="22"/>
              </w:rPr>
              <w:t xml:space="preserve">вышеуказанные «малые» точки поставки по состоянию на 30.06.2023 входили в состав любых ГТП (сечений коммерческого учета ФСК), закрепленных на оптовом рынке, </w:t>
            </w:r>
            <w:r w:rsidRPr="00B747FE">
              <w:rPr>
                <w:rFonts w:ascii="Garamond" w:hAnsi="Garamond"/>
                <w:sz w:val="22"/>
                <w:szCs w:val="22"/>
                <w:highlight w:val="yellow"/>
              </w:rPr>
              <w:t>или</w:t>
            </w:r>
          </w:p>
          <w:p w14:paraId="7B312236" w14:textId="77777777" w:rsidR="005E1A9E" w:rsidRPr="00B747FE" w:rsidRDefault="005E1A9E" w:rsidP="00B0790F">
            <w:pPr>
              <w:tabs>
                <w:tab w:val="left" w:pos="1134"/>
              </w:tabs>
              <w:spacing w:before="120" w:after="120"/>
              <w:ind w:firstLine="601"/>
              <w:jc w:val="both"/>
              <w:rPr>
                <w:rFonts w:ascii="Garamond" w:hAnsi="Garamond"/>
                <w:sz w:val="22"/>
                <w:szCs w:val="22"/>
                <w:highlight w:val="yellow"/>
              </w:rPr>
            </w:pPr>
            <w:r w:rsidRPr="00B747FE">
              <w:rPr>
                <w:rFonts w:ascii="Garamond" w:hAnsi="Garamond"/>
                <w:sz w:val="22"/>
                <w:szCs w:val="22"/>
                <w:highlight w:val="yellow"/>
              </w:rPr>
              <w:t>вышеуказанные «малые» точки поставки по состоянию на 30.06.2023 входили в состав любых ГТП (сечений коммерческого учета ФСК),</w:t>
            </w:r>
            <w:r w:rsidRPr="00B747FE">
              <w:rPr>
                <w:rFonts w:ascii="Garamond" w:hAnsi="Garamond"/>
                <w:sz w:val="22"/>
                <w:szCs w:val="22"/>
              </w:rPr>
              <w:t xml:space="preserve"> в отношении которых не позднее 30.06.2023 было принято решение о предоставлении права участия в торговле электрической энергией (мощностью) на оптовом рынке (вступлении в действие ПСИ по сечению коммерческого учета ФСК) после 30.06.2023, </w:t>
            </w:r>
            <w:r w:rsidRPr="00B747FE">
              <w:rPr>
                <w:rFonts w:ascii="Garamond" w:hAnsi="Garamond"/>
                <w:sz w:val="22"/>
                <w:szCs w:val="22"/>
                <w:highlight w:val="yellow"/>
              </w:rPr>
              <w:t>или</w:t>
            </w:r>
          </w:p>
          <w:p w14:paraId="26FA70C6" w14:textId="77777777" w:rsidR="005E1A9E" w:rsidRDefault="005E1A9E" w:rsidP="00B0790F">
            <w:pPr>
              <w:tabs>
                <w:tab w:val="left" w:pos="1134"/>
              </w:tabs>
              <w:spacing w:before="120" w:after="120"/>
              <w:ind w:firstLine="601"/>
              <w:jc w:val="both"/>
              <w:rPr>
                <w:rFonts w:ascii="Garamond" w:hAnsi="Garamond"/>
                <w:sz w:val="22"/>
                <w:szCs w:val="22"/>
              </w:rPr>
            </w:pPr>
            <w:r w:rsidRPr="00B747FE">
              <w:rPr>
                <w:rFonts w:ascii="Garamond" w:hAnsi="Garamond"/>
                <w:sz w:val="22"/>
                <w:szCs w:val="22"/>
                <w:highlight w:val="yellow"/>
              </w:rPr>
              <w:t>вышеуказанные «малые» точки поставки были включены в состав любых ГТП (сечений коммерческого учета ФСК) в период до 31.12.2024 включительно в соответствии с порядком, установленным п. 2.1 настоящего приложения;</w:t>
            </w:r>
          </w:p>
          <w:p w14:paraId="70C518D8" w14:textId="77777777" w:rsidR="005E1A9E" w:rsidRPr="00F614D0" w:rsidRDefault="005E1A9E" w:rsidP="00B0790F">
            <w:pPr>
              <w:tabs>
                <w:tab w:val="left" w:pos="1134"/>
              </w:tabs>
              <w:spacing w:before="120" w:after="120"/>
              <w:ind w:firstLine="601"/>
              <w:jc w:val="both"/>
              <w:rPr>
                <w:rFonts w:ascii="Garamond" w:hAnsi="Garamond"/>
                <w:sz w:val="22"/>
                <w:szCs w:val="22"/>
              </w:rPr>
            </w:pPr>
            <w:r w:rsidRPr="00B747FE">
              <w:rPr>
                <w:rFonts w:ascii="Garamond" w:hAnsi="Garamond"/>
                <w:sz w:val="22"/>
                <w:szCs w:val="22"/>
                <w:highlight w:val="yellow"/>
              </w:rPr>
              <w:t xml:space="preserve">б) </w:t>
            </w:r>
            <w:r w:rsidRPr="00B747FE">
              <w:rPr>
                <w:rFonts w:ascii="Garamond" w:hAnsi="Garamond"/>
                <w:sz w:val="22"/>
                <w:szCs w:val="22"/>
              </w:rPr>
              <w:t>совокупная присоединенная мощность «малых» точек поставки (с учетом указанных</w:t>
            </w:r>
            <w:r w:rsidRPr="00D61789">
              <w:rPr>
                <w:rFonts w:ascii="Garamond" w:hAnsi="Garamond"/>
                <w:sz w:val="22"/>
                <w:szCs w:val="22"/>
              </w:rPr>
              <w:t xml:space="preserve"> новых «малых» точек поставки) не превышает 2,5 % от </w:t>
            </w:r>
            <w:r w:rsidRPr="00D61789">
              <w:rPr>
                <w:rFonts w:ascii="Garamond" w:hAnsi="Garamond"/>
                <w:sz w:val="22"/>
                <w:szCs w:val="22"/>
              </w:rPr>
              <w:lastRenderedPageBreak/>
              <w:t xml:space="preserve">общей присоединенной мощности в соответствующих ГТП. В таком случае при формировании ПСИ субъект оптового рынка обязан использовать ранее присвоенные </w:t>
            </w:r>
            <w:proofErr w:type="gramStart"/>
            <w:r w:rsidRPr="00D61789">
              <w:rPr>
                <w:rFonts w:ascii="Garamond" w:hAnsi="Garamond"/>
                <w:sz w:val="22"/>
                <w:szCs w:val="22"/>
              </w:rPr>
              <w:t>КО коды</w:t>
            </w:r>
            <w:proofErr w:type="gramEnd"/>
            <w:r w:rsidRPr="00D61789">
              <w:rPr>
                <w:rFonts w:ascii="Garamond" w:hAnsi="Garamond"/>
                <w:sz w:val="22"/>
                <w:szCs w:val="22"/>
              </w:rPr>
              <w:t xml:space="preserve"> в отношении вышеуказанных «малых» точек поставки и соответствующих им точек измерений. Получение в КО ранее присвоенных кодов осуществляется в порядке, предусмотренном п. 2.6.12 настоящего Положения.</w:t>
            </w:r>
          </w:p>
        </w:tc>
      </w:tr>
      <w:tr w:rsidR="00F47523" w:rsidRPr="001E238A" w14:paraId="3792A553" w14:textId="77777777" w:rsidTr="00696774">
        <w:tc>
          <w:tcPr>
            <w:tcW w:w="918" w:type="dxa"/>
            <w:vAlign w:val="center"/>
          </w:tcPr>
          <w:p w14:paraId="2A2D8BC1" w14:textId="3D1C7EFF" w:rsidR="00F47523" w:rsidRDefault="00F47523" w:rsidP="00F47523">
            <w:pPr>
              <w:widowControl w:val="0"/>
              <w:spacing w:line="259" w:lineRule="auto"/>
              <w:jc w:val="center"/>
              <w:rPr>
                <w:rFonts w:ascii="Garamond" w:hAnsi="Garamond"/>
                <w:b/>
                <w:sz w:val="22"/>
                <w:szCs w:val="22"/>
                <w:lang w:eastAsia="en-US"/>
              </w:rPr>
            </w:pPr>
            <w:r>
              <w:rPr>
                <w:rFonts w:ascii="Garamond" w:hAnsi="Garamond"/>
                <w:b/>
                <w:sz w:val="22"/>
                <w:szCs w:val="22"/>
                <w:lang w:eastAsia="en-US"/>
              </w:rPr>
              <w:lastRenderedPageBreak/>
              <w:t>Приложение 8, п.</w:t>
            </w:r>
            <w:r w:rsidR="00573A9C">
              <w:rPr>
                <w:rFonts w:ascii="Garamond" w:hAnsi="Garamond"/>
                <w:b/>
                <w:sz w:val="22"/>
                <w:szCs w:val="22"/>
                <w:lang w:eastAsia="en-US"/>
              </w:rPr>
              <w:t> </w:t>
            </w:r>
            <w:r>
              <w:rPr>
                <w:rFonts w:ascii="Garamond" w:hAnsi="Garamond"/>
                <w:b/>
                <w:sz w:val="22"/>
                <w:szCs w:val="22"/>
                <w:lang w:eastAsia="en-US"/>
              </w:rPr>
              <w:t>2.3</w:t>
            </w:r>
          </w:p>
        </w:tc>
        <w:tc>
          <w:tcPr>
            <w:tcW w:w="6804" w:type="dxa"/>
          </w:tcPr>
          <w:p w14:paraId="3057422E" w14:textId="77777777" w:rsidR="00F47523" w:rsidRPr="00F614D0" w:rsidRDefault="00F47523" w:rsidP="00B0790F">
            <w:pPr>
              <w:tabs>
                <w:tab w:val="left" w:pos="1134"/>
              </w:tabs>
              <w:spacing w:before="120" w:after="120"/>
              <w:ind w:firstLine="601"/>
              <w:jc w:val="both"/>
              <w:rPr>
                <w:rFonts w:ascii="Garamond" w:hAnsi="Garamond"/>
                <w:sz w:val="22"/>
                <w:szCs w:val="22"/>
              </w:rPr>
            </w:pPr>
            <w:r w:rsidRPr="00F614D0">
              <w:rPr>
                <w:rFonts w:ascii="Garamond" w:hAnsi="Garamond"/>
                <w:sz w:val="22"/>
                <w:szCs w:val="22"/>
              </w:rPr>
              <w:t>Начиная с 01.01.2025 процедуры согласования ГТП (сечения коммерческого учета ФСК) и (или) предоставления права участия в торговле электрической энергией (мощностью) на оптовом рынке с использованием новых или измененяемых ГТП, вступления в действие ПСИ по новому сечению коммерческого учета ФСК, временному сечению или ПСИ, представленного в целях внесения изменений в регистрационную информацию по ГТП (сечению коммерческого учета ФСК), завершаются с отрицательным результатом в случае включения в вышеуказанные ГТП (сечения коммерческого учета ФСК) новых «малых» точек поставки (за исключением случаев, предусмотренных п. 2.2 настоящего приложения)</w:t>
            </w:r>
            <w:r w:rsidRPr="00F614D0">
              <w:rPr>
                <w:rFonts w:ascii="Garamond" w:hAnsi="Garamond"/>
                <w:sz w:val="22"/>
                <w:szCs w:val="22"/>
                <w:highlight w:val="yellow"/>
              </w:rPr>
              <w:t>)</w:t>
            </w:r>
            <w:r w:rsidRPr="00F614D0">
              <w:rPr>
                <w:rFonts w:ascii="Garamond" w:hAnsi="Garamond"/>
                <w:sz w:val="22"/>
                <w:szCs w:val="22"/>
              </w:rPr>
              <w:t>.</w:t>
            </w:r>
          </w:p>
          <w:p w14:paraId="1E92BB1A" w14:textId="77777777" w:rsidR="00F47523" w:rsidRPr="00D61789" w:rsidRDefault="00F47523" w:rsidP="00B0790F">
            <w:pPr>
              <w:tabs>
                <w:tab w:val="left" w:pos="1134"/>
              </w:tabs>
              <w:spacing w:before="120" w:after="120"/>
              <w:ind w:firstLine="601"/>
              <w:jc w:val="both"/>
              <w:rPr>
                <w:rFonts w:ascii="Garamond" w:hAnsi="Garamond"/>
                <w:sz w:val="22"/>
                <w:szCs w:val="22"/>
              </w:rPr>
            </w:pPr>
            <w:r w:rsidRPr="00F614D0">
              <w:rPr>
                <w:rFonts w:ascii="Garamond" w:hAnsi="Garamond"/>
                <w:sz w:val="22"/>
                <w:szCs w:val="22"/>
              </w:rPr>
              <w:t>Начиная с 01.01.2029 процедуры согласования ГТП (сечения коммерческого учета ФСК) и (или) предоставления права участия в торговле электрической энергией (мощностью) на оптовом рынке с использованием новых или измененных ГТП, вступления в действие ПСИ по новому сечению коммерческого учета ФСК, временному сечению или ПСИ, представленного в целях внесения изменений в регистрационную информацию по ГТП (сечению коммерческого учета ФСК), завершаются с отрицательным результатом в случае включения в вышеуказанные ГТП (сечения коммерческого учета ФСК) любых «малых» точек поставки.</w:t>
            </w:r>
          </w:p>
        </w:tc>
        <w:tc>
          <w:tcPr>
            <w:tcW w:w="7087" w:type="dxa"/>
          </w:tcPr>
          <w:p w14:paraId="7E20867E" w14:textId="77777777" w:rsidR="00F47523" w:rsidRPr="00F614D0" w:rsidRDefault="00F47523" w:rsidP="00B0790F">
            <w:pPr>
              <w:tabs>
                <w:tab w:val="left" w:pos="1134"/>
              </w:tabs>
              <w:spacing w:before="120" w:after="120"/>
              <w:ind w:firstLine="601"/>
              <w:jc w:val="both"/>
              <w:rPr>
                <w:rFonts w:ascii="Garamond" w:hAnsi="Garamond"/>
                <w:sz w:val="22"/>
                <w:szCs w:val="22"/>
              </w:rPr>
            </w:pPr>
            <w:r w:rsidRPr="00F614D0">
              <w:rPr>
                <w:rFonts w:ascii="Garamond" w:hAnsi="Garamond"/>
                <w:sz w:val="22"/>
                <w:szCs w:val="22"/>
              </w:rPr>
              <w:t>Начиная с 01.01.2025 процедуры согласования ГТП (сечения коммерческого учета ФСК) и (или) предоставления права участия в торговле электрической энергией (мощностью) на оптовом рынке с использованием новых или измененяемых ГТП, вступления в действие ПСИ по новому сечению коммерческого учета ФСК, временному сечению или ПСИ, представленного в целях внесения изменений в регистрационную информацию по ГТП (сечению коммерческого учета ФСК), завершаются с отрицательным результатом в случае включения в вышеуказанные ГТП (сечения коммерческого учета ФСК) новых «малых» точек поставки (за исключением случаев, предусмотренных п. 2.2 настоящего приложения</w:t>
            </w:r>
            <w:r w:rsidRPr="00F614D0">
              <w:rPr>
                <w:rFonts w:ascii="Garamond" w:hAnsi="Garamond"/>
                <w:sz w:val="22"/>
                <w:szCs w:val="22"/>
                <w:highlight w:val="yellow"/>
              </w:rPr>
              <w:t xml:space="preserve">, а также за исключением новых «малых» точек поставки, включенных </w:t>
            </w:r>
            <w:r>
              <w:rPr>
                <w:rFonts w:ascii="Garamond" w:hAnsi="Garamond"/>
                <w:sz w:val="22"/>
                <w:szCs w:val="22"/>
                <w:highlight w:val="yellow"/>
              </w:rPr>
              <w:t xml:space="preserve">соответствующим субъектом оптового рынка </w:t>
            </w:r>
            <w:r w:rsidRPr="00F614D0">
              <w:rPr>
                <w:rFonts w:ascii="Garamond" w:hAnsi="Garamond"/>
                <w:sz w:val="22"/>
                <w:szCs w:val="22"/>
                <w:highlight w:val="yellow"/>
              </w:rPr>
              <w:t xml:space="preserve">в ГТП (сечения коммерческого учета ФСК) в период до 31.12.2024 </w:t>
            </w:r>
            <w:r w:rsidRPr="00B747FE">
              <w:rPr>
                <w:rFonts w:ascii="Garamond" w:hAnsi="Garamond"/>
                <w:sz w:val="22"/>
                <w:szCs w:val="22"/>
                <w:highlight w:val="yellow"/>
              </w:rPr>
              <w:t>включительно в соответствии с порядком, установленным п. 2.1 настоящего приложения</w:t>
            </w:r>
            <w:r w:rsidRPr="00F614D0">
              <w:rPr>
                <w:rFonts w:ascii="Garamond" w:hAnsi="Garamond"/>
                <w:sz w:val="22"/>
                <w:szCs w:val="22"/>
              </w:rPr>
              <w:t>).</w:t>
            </w:r>
          </w:p>
          <w:p w14:paraId="40D49CDD" w14:textId="77777777" w:rsidR="00F47523" w:rsidRPr="00D61789" w:rsidRDefault="00F47523" w:rsidP="00B0790F">
            <w:pPr>
              <w:tabs>
                <w:tab w:val="left" w:pos="1134"/>
              </w:tabs>
              <w:spacing w:before="120" w:after="120"/>
              <w:ind w:firstLine="601"/>
              <w:jc w:val="both"/>
              <w:rPr>
                <w:rFonts w:ascii="Garamond" w:hAnsi="Garamond"/>
                <w:sz w:val="22"/>
                <w:szCs w:val="22"/>
              </w:rPr>
            </w:pPr>
            <w:r w:rsidRPr="00F614D0">
              <w:rPr>
                <w:rFonts w:ascii="Garamond" w:hAnsi="Garamond"/>
                <w:sz w:val="22"/>
                <w:szCs w:val="22"/>
              </w:rPr>
              <w:t>Начиная с 01.01.2029 процедуры согласования ГТП (сечения коммерческого учета ФСК) и (или) предоставления права участия в торговле электрической энергией (мощностью) на оптовом рынке с использованием новых или измененных ГТП, вступления в действие ПСИ по новому сечению коммерческого учета ФСК, временному сечению или ПСИ, представленного в целях внесения изменений в регистрационную информацию по ГТП (сечению коммерческого учета ФСК), завершаются с отрицательным результатом в случае включения в вышеуказанные ГТП (сечения коммерческого учета ФСК) любых «малых» точек поставки.</w:t>
            </w:r>
          </w:p>
        </w:tc>
      </w:tr>
    </w:tbl>
    <w:p w14:paraId="0FDD2F3B" w14:textId="77777777" w:rsidR="006B1142" w:rsidRPr="00521A97" w:rsidRDefault="006B1142" w:rsidP="0098491C">
      <w:pPr>
        <w:suppressAutoHyphens/>
        <w:jc w:val="both"/>
        <w:outlineLvl w:val="0"/>
        <w:rPr>
          <w:rFonts w:ascii="Garamond" w:eastAsia="Cambria" w:hAnsi="Garamond" w:cs="Cambria"/>
          <w:bCs/>
          <w:sz w:val="22"/>
          <w:szCs w:val="22"/>
        </w:rPr>
      </w:pPr>
    </w:p>
    <w:sectPr w:rsidR="006B1142" w:rsidRPr="00521A97" w:rsidSect="00573A9C">
      <w:pgSz w:w="16838" w:h="11906" w:orient="landscape"/>
      <w:pgMar w:top="1134" w:right="851" w:bottom="113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1D4B4" w14:textId="77777777" w:rsidR="0071415D" w:rsidRDefault="0071415D" w:rsidP="000650F6">
      <w:r>
        <w:separator/>
      </w:r>
    </w:p>
  </w:endnote>
  <w:endnote w:type="continuationSeparator" w:id="0">
    <w:p w14:paraId="2C265C6C" w14:textId="77777777" w:rsidR="0071415D" w:rsidRDefault="0071415D" w:rsidP="000650F6">
      <w:r>
        <w:continuationSeparator/>
      </w:r>
    </w:p>
  </w:endnote>
  <w:endnote w:type="continuationNotice" w:id="1">
    <w:p w14:paraId="5F4AA1A1" w14:textId="77777777" w:rsidR="0071415D" w:rsidRDefault="007141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DL">
    <w:altName w:val="Times New Roman"/>
    <w:panose1 w:val="00000000000000000000"/>
    <w:charset w:val="00"/>
    <w:family w:val="roman"/>
    <w:notTrueType/>
    <w:pitch w:val="default"/>
    <w:sig w:usb0="00000003" w:usb1="00000000" w:usb2="00000000" w:usb3="00000000" w:csb0="00000001" w:csb1="00000000"/>
  </w:font>
  <w:font w:name="MS Sans Serif">
    <w:altName w:val="Times New Roman"/>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913290"/>
      <w:docPartObj>
        <w:docPartGallery w:val="Page Numbers (Bottom of Page)"/>
        <w:docPartUnique/>
      </w:docPartObj>
    </w:sdtPr>
    <w:sdtEndPr/>
    <w:sdtContent>
      <w:p w14:paraId="382B7E5A" w14:textId="5027E491" w:rsidR="0071415D" w:rsidRDefault="0071415D">
        <w:pPr>
          <w:pStyle w:val="a5"/>
          <w:jc w:val="right"/>
        </w:pPr>
        <w:r w:rsidRPr="00573A9C">
          <w:rPr>
            <w:rFonts w:ascii="Garamond" w:hAnsi="Garamond"/>
            <w:sz w:val="22"/>
            <w:szCs w:val="22"/>
          </w:rPr>
          <w:fldChar w:fldCharType="begin"/>
        </w:r>
        <w:r w:rsidRPr="00573A9C">
          <w:rPr>
            <w:rFonts w:ascii="Garamond" w:hAnsi="Garamond"/>
            <w:sz w:val="22"/>
            <w:szCs w:val="22"/>
          </w:rPr>
          <w:instrText>PAGE   \* MERGEFORMAT</w:instrText>
        </w:r>
        <w:r w:rsidRPr="00573A9C">
          <w:rPr>
            <w:rFonts w:ascii="Garamond" w:hAnsi="Garamond"/>
            <w:sz w:val="22"/>
            <w:szCs w:val="22"/>
          </w:rPr>
          <w:fldChar w:fldCharType="separate"/>
        </w:r>
        <w:r w:rsidR="00723DBC" w:rsidRPr="00723DBC">
          <w:rPr>
            <w:rFonts w:ascii="Garamond" w:hAnsi="Garamond"/>
            <w:noProof/>
            <w:sz w:val="22"/>
            <w:szCs w:val="22"/>
            <w:lang w:val="ru-RU"/>
          </w:rPr>
          <w:t>27</w:t>
        </w:r>
        <w:r w:rsidRPr="00573A9C">
          <w:rPr>
            <w:rFonts w:ascii="Garamond" w:hAnsi="Garamond"/>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6573E" w14:textId="77777777" w:rsidR="0071415D" w:rsidRDefault="0071415D">
    <w:pPr>
      <w:pStyle w:val="a5"/>
      <w:jc w:val="right"/>
    </w:pPr>
  </w:p>
  <w:p w14:paraId="7FBDB625" w14:textId="77777777" w:rsidR="0071415D" w:rsidRPr="00F947B0" w:rsidRDefault="0071415D" w:rsidP="00D04EB8">
    <w:pPr>
      <w:pStyle w:val="a5"/>
      <w:jc w:val="right"/>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F25CA" w14:textId="77777777" w:rsidR="0071415D" w:rsidRDefault="0071415D" w:rsidP="000650F6">
      <w:r>
        <w:separator/>
      </w:r>
    </w:p>
  </w:footnote>
  <w:footnote w:type="continuationSeparator" w:id="0">
    <w:p w14:paraId="640E7237" w14:textId="77777777" w:rsidR="0071415D" w:rsidRDefault="0071415D" w:rsidP="000650F6">
      <w:r>
        <w:continuationSeparator/>
      </w:r>
    </w:p>
  </w:footnote>
  <w:footnote w:type="continuationNotice" w:id="1">
    <w:p w14:paraId="5AC126F6" w14:textId="77777777" w:rsidR="0071415D" w:rsidRDefault="0071415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multilevel"/>
    <w:tmpl w:val="4ACE1628"/>
    <w:lvl w:ilvl="0">
      <w:start w:val="1"/>
      <w:numFmt w:val="decimal"/>
      <w:lvlText w:val="%1."/>
      <w:lvlJc w:val="left"/>
      <w:pPr>
        <w:tabs>
          <w:tab w:val="num" w:pos="1779"/>
        </w:tabs>
        <w:ind w:left="1779" w:hanging="360"/>
      </w:pPr>
      <w:rPr>
        <w:rFonts w:cs="Times New Roman"/>
        <w:b/>
      </w:rPr>
    </w:lvl>
    <w:lvl w:ilvl="1">
      <w:start w:val="3"/>
      <w:numFmt w:val="decimal"/>
      <w:isLgl/>
      <w:lvlText w:val="%1.%2"/>
      <w:lvlJc w:val="left"/>
      <w:pPr>
        <w:tabs>
          <w:tab w:val="num" w:pos="1209"/>
        </w:tabs>
        <w:ind w:left="1209" w:hanging="360"/>
      </w:pPr>
      <w:rPr>
        <w:rFonts w:cs="Times New Roman" w:hint="default"/>
      </w:rPr>
    </w:lvl>
    <w:lvl w:ilvl="2">
      <w:start w:val="1"/>
      <w:numFmt w:val="decimal"/>
      <w:isLgl/>
      <w:lvlText w:val="%1.%2.%3"/>
      <w:lvlJc w:val="left"/>
      <w:pPr>
        <w:tabs>
          <w:tab w:val="num" w:pos="1569"/>
        </w:tabs>
        <w:ind w:left="1569" w:hanging="720"/>
      </w:pPr>
      <w:rPr>
        <w:rFonts w:cs="Times New Roman" w:hint="default"/>
      </w:rPr>
    </w:lvl>
    <w:lvl w:ilvl="3">
      <w:start w:val="1"/>
      <w:numFmt w:val="decimal"/>
      <w:isLgl/>
      <w:lvlText w:val="%1.%2.%3.%4"/>
      <w:lvlJc w:val="left"/>
      <w:pPr>
        <w:tabs>
          <w:tab w:val="num" w:pos="1929"/>
        </w:tabs>
        <w:ind w:left="1929" w:hanging="1080"/>
      </w:pPr>
      <w:rPr>
        <w:rFonts w:cs="Times New Roman" w:hint="default"/>
      </w:rPr>
    </w:lvl>
    <w:lvl w:ilvl="4">
      <w:start w:val="1"/>
      <w:numFmt w:val="decimal"/>
      <w:isLgl/>
      <w:lvlText w:val="%1.%2.%3.%4.%5"/>
      <w:lvlJc w:val="left"/>
      <w:pPr>
        <w:tabs>
          <w:tab w:val="num" w:pos="1929"/>
        </w:tabs>
        <w:ind w:left="1929" w:hanging="1080"/>
      </w:pPr>
      <w:rPr>
        <w:rFonts w:cs="Times New Roman" w:hint="default"/>
      </w:rPr>
    </w:lvl>
    <w:lvl w:ilvl="5">
      <w:start w:val="1"/>
      <w:numFmt w:val="decimal"/>
      <w:isLgl/>
      <w:lvlText w:val="%1.%2.%3.%4.%5.%6"/>
      <w:lvlJc w:val="left"/>
      <w:pPr>
        <w:tabs>
          <w:tab w:val="num" w:pos="2289"/>
        </w:tabs>
        <w:ind w:left="2289" w:hanging="1440"/>
      </w:pPr>
      <w:rPr>
        <w:rFonts w:cs="Times New Roman" w:hint="default"/>
      </w:rPr>
    </w:lvl>
    <w:lvl w:ilvl="6">
      <w:start w:val="1"/>
      <w:numFmt w:val="decimal"/>
      <w:isLgl/>
      <w:lvlText w:val="%1.%2.%3.%4.%5.%6.%7"/>
      <w:lvlJc w:val="left"/>
      <w:pPr>
        <w:tabs>
          <w:tab w:val="num" w:pos="2289"/>
        </w:tabs>
        <w:ind w:left="2289" w:hanging="1440"/>
      </w:pPr>
      <w:rPr>
        <w:rFonts w:cs="Times New Roman" w:hint="default"/>
      </w:rPr>
    </w:lvl>
    <w:lvl w:ilvl="7">
      <w:start w:val="1"/>
      <w:numFmt w:val="decimal"/>
      <w:isLgl/>
      <w:lvlText w:val="%1.%2.%3.%4.%5.%6.%7.%8"/>
      <w:lvlJc w:val="left"/>
      <w:pPr>
        <w:tabs>
          <w:tab w:val="num" w:pos="2649"/>
        </w:tabs>
        <w:ind w:left="2649" w:hanging="1800"/>
      </w:pPr>
      <w:rPr>
        <w:rFonts w:cs="Times New Roman" w:hint="default"/>
      </w:rPr>
    </w:lvl>
    <w:lvl w:ilvl="8">
      <w:start w:val="1"/>
      <w:numFmt w:val="decimal"/>
      <w:isLgl/>
      <w:lvlText w:val="%1.%2.%3.%4.%5.%6.%7.%8.%9"/>
      <w:lvlJc w:val="left"/>
      <w:pPr>
        <w:tabs>
          <w:tab w:val="num" w:pos="2649"/>
        </w:tabs>
        <w:ind w:left="2649" w:hanging="1800"/>
      </w:pPr>
      <w:rPr>
        <w:rFonts w:cs="Times New Roman" w:hint="default"/>
      </w:rPr>
    </w:lvl>
  </w:abstractNum>
  <w:abstractNum w:abstractNumId="1" w15:restartNumberingAfterBreak="0">
    <w:nsid w:val="FFFFFF7F"/>
    <w:multiLevelType w:val="singleLevel"/>
    <w:tmpl w:val="D43EFCE4"/>
    <w:lvl w:ilvl="0">
      <w:start w:val="1"/>
      <w:numFmt w:val="decimal"/>
      <w:pStyle w:val="2"/>
      <w:lvlText w:val="%1."/>
      <w:lvlJc w:val="left"/>
      <w:pPr>
        <w:tabs>
          <w:tab w:val="num" w:pos="643"/>
        </w:tabs>
        <w:ind w:left="643" w:hanging="360"/>
      </w:pPr>
      <w:rPr>
        <w:rFonts w:cs="Times New Roman"/>
      </w:rPr>
    </w:lvl>
  </w:abstractNum>
  <w:abstractNum w:abstractNumId="2" w15:restartNumberingAfterBreak="0">
    <w:nsid w:val="FFFFFFFB"/>
    <w:multiLevelType w:val="multilevel"/>
    <w:tmpl w:val="FFFFFFFF"/>
    <w:lvl w:ilvl="0">
      <w:start w:val="1"/>
      <w:numFmt w:val="none"/>
      <w:suff w:val="nothing"/>
      <w:lvlText w:val=""/>
      <w:lvlJc w:val="left"/>
      <w:rPr>
        <w:rFonts w:cs="Times New Roman"/>
      </w:rPr>
    </w:lvl>
    <w:lvl w:ilvl="1">
      <w:start w:val="1"/>
      <w:numFmt w:val="decimal"/>
      <w:pStyle w:val="20"/>
      <w:lvlText w:val="%2."/>
      <w:legacy w:legacy="1" w:legacySpace="144" w:legacyIndent="0"/>
      <w:lvlJc w:val="left"/>
      <w:rPr>
        <w:rFonts w:cs="Times New Roman"/>
      </w:rPr>
    </w:lvl>
    <w:lvl w:ilvl="2">
      <w:start w:val="1"/>
      <w:numFmt w:val="decimal"/>
      <w:pStyle w:val="3"/>
      <w:lvlText w:val="%2.%3"/>
      <w:legacy w:legacy="1" w:legacySpace="144" w:legacyIndent="0"/>
      <w:lvlJc w:val="left"/>
      <w:rPr>
        <w:rFonts w:cs="Times New Roman"/>
      </w:rPr>
    </w:lvl>
    <w:lvl w:ilvl="3">
      <w:start w:val="1"/>
      <w:numFmt w:val="decimal"/>
      <w:pStyle w:val="4"/>
      <w:lvlText w:val="%2.%3.%4"/>
      <w:legacy w:legacy="1" w:legacySpace="144" w:legacyIndent="0"/>
      <w:lvlJc w:val="left"/>
      <w:rPr>
        <w:rFonts w:cs="Times New Roman"/>
      </w:rPr>
    </w:lvl>
    <w:lvl w:ilvl="4">
      <w:start w:val="1"/>
      <w:numFmt w:val="decimal"/>
      <w:pStyle w:val="5"/>
      <w:lvlText w:val="%2.%3.%4.%5"/>
      <w:legacy w:legacy="1" w:legacySpace="144" w:legacyIndent="0"/>
      <w:lvlJc w:val="left"/>
      <w:rPr>
        <w:rFonts w:cs="Times New Roman"/>
      </w:rPr>
    </w:lvl>
    <w:lvl w:ilvl="5">
      <w:start w:val="1"/>
      <w:numFmt w:val="decimal"/>
      <w:pStyle w:val="6"/>
      <w:lvlText w:val="%2.%3.%4.%5.%6"/>
      <w:legacy w:legacy="1" w:legacySpace="144" w:legacyIndent="0"/>
      <w:lvlJc w:val="left"/>
      <w:rPr>
        <w:rFonts w:cs="Times New Roman"/>
      </w:rPr>
    </w:lvl>
    <w:lvl w:ilvl="6">
      <w:start w:val="1"/>
      <w:numFmt w:val="decimal"/>
      <w:pStyle w:val="7"/>
      <w:lvlText w:val="%2.%3.%4.%5.%6.%7"/>
      <w:legacy w:legacy="1" w:legacySpace="144" w:legacyIndent="0"/>
      <w:lvlJc w:val="left"/>
      <w:rPr>
        <w:rFonts w:cs="Times New Roman"/>
      </w:rPr>
    </w:lvl>
    <w:lvl w:ilvl="7">
      <w:start w:val="1"/>
      <w:numFmt w:val="decimal"/>
      <w:pStyle w:val="8"/>
      <w:lvlText w:val="%2.%3.%4.%5.%6.%7.%8"/>
      <w:legacy w:legacy="1" w:legacySpace="144" w:legacyIndent="0"/>
      <w:lvlJc w:val="left"/>
      <w:rPr>
        <w:rFonts w:cs="Times New Roman"/>
      </w:rPr>
    </w:lvl>
    <w:lvl w:ilvl="8">
      <w:start w:val="1"/>
      <w:numFmt w:val="decimal"/>
      <w:pStyle w:val="9"/>
      <w:lvlText w:val="%2.%3.%4.%5.%6.%7.%8.%9"/>
      <w:legacy w:legacy="1" w:legacySpace="144" w:legacyIndent="0"/>
      <w:lvlJc w:val="left"/>
      <w:rPr>
        <w:rFonts w:cs="Times New Roman"/>
      </w:rPr>
    </w:lvl>
  </w:abstractNum>
  <w:abstractNum w:abstractNumId="3" w15:restartNumberingAfterBreak="0">
    <w:nsid w:val="07C54802"/>
    <w:multiLevelType w:val="hybridMultilevel"/>
    <w:tmpl w:val="879E570E"/>
    <w:lvl w:ilvl="0" w:tplc="DCBA6340">
      <w:start w:val="1"/>
      <w:numFmt w:val="decimal"/>
      <w:lvlText w:val="%1."/>
      <w:lvlJc w:val="left"/>
      <w:pPr>
        <w:ind w:left="6173" w:hanging="360"/>
      </w:pPr>
      <w:rPr>
        <w:rFonts w:ascii="Garamond" w:eastAsia="Times New Roman" w:hAnsi="Garamond"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4D67BB"/>
    <w:multiLevelType w:val="hybridMultilevel"/>
    <w:tmpl w:val="636EE5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0E3E76"/>
    <w:multiLevelType w:val="hybridMultilevel"/>
    <w:tmpl w:val="879A8D4A"/>
    <w:lvl w:ilvl="0" w:tplc="D9AA02EC">
      <w:start w:val="1"/>
      <w:numFmt w:val="decimal"/>
      <w:lvlText w:val="%1."/>
      <w:lvlJc w:val="left"/>
      <w:pPr>
        <w:ind w:left="360" w:hanging="360"/>
      </w:pPr>
      <w:rPr>
        <w:rFonts w:cs="Times New Roman" w:hint="default"/>
      </w:rPr>
    </w:lvl>
    <w:lvl w:ilvl="1" w:tplc="C7EC606C">
      <w:start w:val="1"/>
      <w:numFmt w:val="decimal"/>
      <w:lvlText w:val="%2."/>
      <w:lvlJc w:val="left"/>
      <w:pPr>
        <w:ind w:left="799" w:hanging="570"/>
      </w:pPr>
      <w:rPr>
        <w:rFonts w:cs="Times New Roman" w:hint="default"/>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6" w15:restartNumberingAfterBreak="0">
    <w:nsid w:val="0C140699"/>
    <w:multiLevelType w:val="hybridMultilevel"/>
    <w:tmpl w:val="E9EEFCBE"/>
    <w:lvl w:ilvl="0" w:tplc="D9AA02EC">
      <w:start w:val="1"/>
      <w:numFmt w:val="decimal"/>
      <w:lvlText w:val="%1."/>
      <w:lvlJc w:val="left"/>
      <w:pPr>
        <w:ind w:left="360" w:hanging="360"/>
      </w:pPr>
      <w:rPr>
        <w:rFonts w:cs="Times New Roman" w:hint="default"/>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7" w15:restartNumberingAfterBreak="0">
    <w:nsid w:val="10390F5D"/>
    <w:multiLevelType w:val="hybridMultilevel"/>
    <w:tmpl w:val="09F68FEE"/>
    <w:lvl w:ilvl="0" w:tplc="0419000F">
      <w:start w:val="1"/>
      <w:numFmt w:val="decimal"/>
      <w:lvlText w:val="%1."/>
      <w:lvlJc w:val="left"/>
      <w:pPr>
        <w:tabs>
          <w:tab w:val="num" w:pos="-786"/>
        </w:tabs>
        <w:ind w:left="360" w:hanging="360"/>
      </w:pPr>
      <w:rPr>
        <w:rFonts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8" w15:restartNumberingAfterBreak="0">
    <w:nsid w:val="11CC6D38"/>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9" w15:restartNumberingAfterBreak="0">
    <w:nsid w:val="16572EAF"/>
    <w:multiLevelType w:val="hybridMultilevel"/>
    <w:tmpl w:val="6F92A676"/>
    <w:lvl w:ilvl="0" w:tplc="FFFFFFFF">
      <w:start w:val="1"/>
      <w:numFmt w:val="bullet"/>
      <w:lvlText w:val=""/>
      <w:lvlJc w:val="left"/>
      <w:pPr>
        <w:ind w:left="927" w:hanging="360"/>
      </w:pPr>
      <w:rPr>
        <w:rFonts w:ascii="Symbol" w:hAnsi="Symbol" w:hint="default"/>
        <w:b/>
      </w:rPr>
    </w:lvl>
    <w:lvl w:ilvl="1" w:tplc="04190003">
      <w:start w:val="1"/>
      <w:numFmt w:val="bullet"/>
      <w:lvlText w:val="o"/>
      <w:lvlJc w:val="left"/>
      <w:pPr>
        <w:ind w:left="1935" w:hanging="360"/>
      </w:pPr>
      <w:rPr>
        <w:rFonts w:ascii="Courier New" w:hAnsi="Courier New" w:hint="default"/>
      </w:rPr>
    </w:lvl>
    <w:lvl w:ilvl="2" w:tplc="04190005">
      <w:start w:val="1"/>
      <w:numFmt w:val="bullet"/>
      <w:lvlText w:val=""/>
      <w:lvlJc w:val="left"/>
      <w:pPr>
        <w:ind w:left="2655" w:hanging="360"/>
      </w:pPr>
      <w:rPr>
        <w:rFonts w:ascii="Wingdings" w:hAnsi="Wingdings" w:hint="default"/>
      </w:rPr>
    </w:lvl>
    <w:lvl w:ilvl="3" w:tplc="04190001">
      <w:start w:val="1"/>
      <w:numFmt w:val="bullet"/>
      <w:lvlText w:val=""/>
      <w:lvlJc w:val="left"/>
      <w:pPr>
        <w:ind w:left="3375" w:hanging="360"/>
      </w:pPr>
      <w:rPr>
        <w:rFonts w:ascii="Symbol" w:hAnsi="Symbol" w:hint="default"/>
      </w:rPr>
    </w:lvl>
    <w:lvl w:ilvl="4" w:tplc="04190003">
      <w:start w:val="1"/>
      <w:numFmt w:val="bullet"/>
      <w:lvlText w:val="o"/>
      <w:lvlJc w:val="left"/>
      <w:pPr>
        <w:ind w:left="4095" w:hanging="360"/>
      </w:pPr>
      <w:rPr>
        <w:rFonts w:ascii="Courier New" w:hAnsi="Courier New" w:hint="default"/>
      </w:rPr>
    </w:lvl>
    <w:lvl w:ilvl="5" w:tplc="04190005">
      <w:start w:val="1"/>
      <w:numFmt w:val="bullet"/>
      <w:lvlText w:val=""/>
      <w:lvlJc w:val="left"/>
      <w:pPr>
        <w:ind w:left="4815" w:hanging="360"/>
      </w:pPr>
      <w:rPr>
        <w:rFonts w:ascii="Wingdings" w:hAnsi="Wingdings" w:hint="default"/>
      </w:rPr>
    </w:lvl>
    <w:lvl w:ilvl="6" w:tplc="04190001">
      <w:start w:val="1"/>
      <w:numFmt w:val="bullet"/>
      <w:lvlText w:val=""/>
      <w:lvlJc w:val="left"/>
      <w:pPr>
        <w:ind w:left="5535" w:hanging="360"/>
      </w:pPr>
      <w:rPr>
        <w:rFonts w:ascii="Symbol" w:hAnsi="Symbol" w:hint="default"/>
      </w:rPr>
    </w:lvl>
    <w:lvl w:ilvl="7" w:tplc="04190003">
      <w:start w:val="1"/>
      <w:numFmt w:val="bullet"/>
      <w:lvlText w:val="o"/>
      <w:lvlJc w:val="left"/>
      <w:pPr>
        <w:ind w:left="6255" w:hanging="360"/>
      </w:pPr>
      <w:rPr>
        <w:rFonts w:ascii="Courier New" w:hAnsi="Courier New" w:hint="default"/>
      </w:rPr>
    </w:lvl>
    <w:lvl w:ilvl="8" w:tplc="04190005">
      <w:start w:val="1"/>
      <w:numFmt w:val="bullet"/>
      <w:lvlText w:val=""/>
      <w:lvlJc w:val="left"/>
      <w:pPr>
        <w:ind w:left="6975" w:hanging="360"/>
      </w:pPr>
      <w:rPr>
        <w:rFonts w:ascii="Wingdings" w:hAnsi="Wingdings" w:hint="default"/>
      </w:rPr>
    </w:lvl>
  </w:abstractNum>
  <w:abstractNum w:abstractNumId="10" w15:restartNumberingAfterBreak="0">
    <w:nsid w:val="16C94215"/>
    <w:multiLevelType w:val="hybridMultilevel"/>
    <w:tmpl w:val="BE22AABC"/>
    <w:lvl w:ilvl="0" w:tplc="3FC039F8">
      <w:start w:val="1"/>
      <w:numFmt w:val="bullet"/>
      <w:lvlText w:val="−"/>
      <w:lvlJc w:val="left"/>
      <w:pPr>
        <w:ind w:left="720" w:hanging="360"/>
      </w:pPr>
      <w:rPr>
        <w:rFonts w:ascii="Garamond" w:hAnsi="Garamond"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93E1CE9"/>
    <w:multiLevelType w:val="hybridMultilevel"/>
    <w:tmpl w:val="E9EEFCBE"/>
    <w:lvl w:ilvl="0" w:tplc="D9AA02EC">
      <w:start w:val="1"/>
      <w:numFmt w:val="decimal"/>
      <w:lvlText w:val="%1."/>
      <w:lvlJc w:val="left"/>
      <w:pPr>
        <w:ind w:left="360" w:hanging="360"/>
      </w:pPr>
      <w:rPr>
        <w:rFonts w:cs="Times New Roman" w:hint="default"/>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12" w15:restartNumberingAfterBreak="0">
    <w:nsid w:val="1FCC1265"/>
    <w:multiLevelType w:val="hybridMultilevel"/>
    <w:tmpl w:val="D16EE4F2"/>
    <w:lvl w:ilvl="0" w:tplc="956A67E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13" w15:restartNumberingAfterBreak="0">
    <w:nsid w:val="209528FF"/>
    <w:multiLevelType w:val="hybridMultilevel"/>
    <w:tmpl w:val="93D84CB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E231DF"/>
    <w:multiLevelType w:val="hybridMultilevel"/>
    <w:tmpl w:val="D16EE4F2"/>
    <w:lvl w:ilvl="0" w:tplc="956A67E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15" w15:restartNumberingAfterBreak="0">
    <w:nsid w:val="22CC35ED"/>
    <w:multiLevelType w:val="hybridMultilevel"/>
    <w:tmpl w:val="D6261A04"/>
    <w:lvl w:ilvl="0" w:tplc="63726792">
      <w:start w:val="1"/>
      <w:numFmt w:val="decimal"/>
      <w:lvlText w:val="%1."/>
      <w:lvlJc w:val="left"/>
      <w:pPr>
        <w:tabs>
          <w:tab w:val="num" w:pos="0"/>
        </w:tabs>
        <w:ind w:left="1146" w:hanging="360"/>
      </w:pPr>
      <w:rPr>
        <w:rFonts w:cs="Times New Roman"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6" w15:restartNumberingAfterBreak="0">
    <w:nsid w:val="24701A5F"/>
    <w:multiLevelType w:val="hybridMultilevel"/>
    <w:tmpl w:val="1D98B20E"/>
    <w:lvl w:ilvl="0" w:tplc="7E54BA84">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5F6E3A"/>
    <w:multiLevelType w:val="hybridMultilevel"/>
    <w:tmpl w:val="A330DC0A"/>
    <w:lvl w:ilvl="0" w:tplc="85A0EB24">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9A27E5"/>
    <w:multiLevelType w:val="hybridMultilevel"/>
    <w:tmpl w:val="766EE9A2"/>
    <w:lvl w:ilvl="0" w:tplc="92B82CA8">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4B53DE"/>
    <w:multiLevelType w:val="multilevel"/>
    <w:tmpl w:val="AE187DF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0" w15:restartNumberingAfterBreak="0">
    <w:nsid w:val="2A844DA3"/>
    <w:multiLevelType w:val="hybridMultilevel"/>
    <w:tmpl w:val="6A84E742"/>
    <w:lvl w:ilvl="0" w:tplc="DB423204">
      <w:start w:val="1"/>
      <w:numFmt w:val="decimal"/>
      <w:lvlText w:val="%1."/>
      <w:lvlJc w:val="left"/>
      <w:pPr>
        <w:ind w:left="6173" w:hanging="360"/>
      </w:pPr>
      <w:rPr>
        <w:rFonts w:ascii="Garamond" w:eastAsia="Times New Roman" w:hAnsi="Garamond"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636FB9"/>
    <w:multiLevelType w:val="hybridMultilevel"/>
    <w:tmpl w:val="C62AF6A2"/>
    <w:lvl w:ilvl="0" w:tplc="82E0312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A42AA4"/>
    <w:multiLevelType w:val="hybridMultilevel"/>
    <w:tmpl w:val="D1EABCC2"/>
    <w:lvl w:ilvl="0" w:tplc="85A0EB24">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18F7A78"/>
    <w:multiLevelType w:val="hybridMultilevel"/>
    <w:tmpl w:val="0BD2B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2B33C23"/>
    <w:multiLevelType w:val="multilevel"/>
    <w:tmpl w:val="9578B568"/>
    <w:styleLink w:val="List58"/>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5" w15:restartNumberingAfterBreak="0">
    <w:nsid w:val="339C34D9"/>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26" w15:restartNumberingAfterBreak="0">
    <w:nsid w:val="348B033A"/>
    <w:multiLevelType w:val="hybridMultilevel"/>
    <w:tmpl w:val="DFB23F3E"/>
    <w:lvl w:ilvl="0" w:tplc="345E4FC2">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7" w15:restartNumberingAfterBreak="0">
    <w:nsid w:val="366750CC"/>
    <w:multiLevelType w:val="hybridMultilevel"/>
    <w:tmpl w:val="D16EE4F2"/>
    <w:lvl w:ilvl="0" w:tplc="956A67E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28" w15:restartNumberingAfterBreak="0">
    <w:nsid w:val="374B064E"/>
    <w:multiLevelType w:val="hybridMultilevel"/>
    <w:tmpl w:val="31005C90"/>
    <w:lvl w:ilvl="0" w:tplc="FFFFFFFF">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DC370C"/>
    <w:multiLevelType w:val="hybridMultilevel"/>
    <w:tmpl w:val="BE625E78"/>
    <w:lvl w:ilvl="0" w:tplc="F86E5F5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0" w15:restartNumberingAfterBreak="0">
    <w:nsid w:val="3B4C101A"/>
    <w:multiLevelType w:val="hybridMultilevel"/>
    <w:tmpl w:val="CBDC63C2"/>
    <w:lvl w:ilvl="0" w:tplc="A128E944">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BA43634"/>
    <w:multiLevelType w:val="hybridMultilevel"/>
    <w:tmpl w:val="D16EE4F2"/>
    <w:lvl w:ilvl="0" w:tplc="956A67E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32" w15:restartNumberingAfterBreak="0">
    <w:nsid w:val="3C054B08"/>
    <w:multiLevelType w:val="hybridMultilevel"/>
    <w:tmpl w:val="8DEE8BBC"/>
    <w:lvl w:ilvl="0" w:tplc="345E4FC2">
      <w:start w:val="1"/>
      <w:numFmt w:val="bullet"/>
      <w:lvlText w:val=""/>
      <w:lvlJc w:val="left"/>
      <w:pPr>
        <w:ind w:left="92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42E80E11"/>
    <w:multiLevelType w:val="hybridMultilevel"/>
    <w:tmpl w:val="7BA4E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28775F"/>
    <w:multiLevelType w:val="hybridMultilevel"/>
    <w:tmpl w:val="7B32CB1C"/>
    <w:lvl w:ilvl="0" w:tplc="7E54BA84">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4CB736D"/>
    <w:multiLevelType w:val="multilevel"/>
    <w:tmpl w:val="A9A4A352"/>
    <w:lvl w:ilvl="0">
      <w:start w:val="1"/>
      <w:numFmt w:val="decimal"/>
      <w:pStyle w:val="1"/>
      <w:lvlText w:val="%1."/>
      <w:lvlJc w:val="left"/>
      <w:pPr>
        <w:tabs>
          <w:tab w:val="num" w:pos="360"/>
        </w:tabs>
        <w:ind w:left="360" w:hanging="360"/>
      </w:pPr>
      <w:rPr>
        <w:rFonts w:cs="Times New Roman" w:hint="default"/>
      </w:rPr>
    </w:lvl>
    <w:lvl w:ilvl="1">
      <w:start w:val="1"/>
      <w:numFmt w:val="decimal"/>
      <w:pStyle w:val="a"/>
      <w:lvlText w:val="%1.%2."/>
      <w:lvlJc w:val="left"/>
      <w:pPr>
        <w:tabs>
          <w:tab w:val="num" w:pos="1332"/>
        </w:tabs>
        <w:ind w:left="133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4832691E"/>
    <w:multiLevelType w:val="multilevel"/>
    <w:tmpl w:val="328A4CF8"/>
    <w:lvl w:ilvl="0">
      <w:start w:val="1"/>
      <w:numFmt w:val="decimal"/>
      <w:lvlText w:val="%1."/>
      <w:lvlJc w:val="left"/>
      <w:pPr>
        <w:ind w:left="1211" w:hanging="360"/>
      </w:pPr>
      <w:rPr>
        <w:rFonts w:hint="default"/>
      </w:rPr>
    </w:lvl>
    <w:lvl w:ilvl="1">
      <w:start w:val="1"/>
      <w:numFmt w:val="decimal"/>
      <w:isLgl/>
      <w:lvlText w:val="%1.%2."/>
      <w:lvlJc w:val="left"/>
      <w:pPr>
        <w:ind w:left="965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7" w15:restartNumberingAfterBreak="0">
    <w:nsid w:val="4B583EC7"/>
    <w:multiLevelType w:val="multilevel"/>
    <w:tmpl w:val="523073B0"/>
    <w:styleLink w:val="List62"/>
    <w:lvl w:ilvl="0">
      <w:start w:val="1"/>
      <w:numFmt w:val="decimal"/>
      <w:lvlText w:val="%1."/>
      <w:lvlJc w:val="left"/>
      <w:pPr>
        <w:tabs>
          <w:tab w:val="num" w:pos="317"/>
        </w:tabs>
        <w:ind w:left="317" w:hanging="317"/>
      </w:pPr>
      <w:rPr>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8" w15:restartNumberingAfterBreak="0">
    <w:nsid w:val="4F704272"/>
    <w:multiLevelType w:val="hybridMultilevel"/>
    <w:tmpl w:val="CFD4B5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0755812"/>
    <w:multiLevelType w:val="hybridMultilevel"/>
    <w:tmpl w:val="4CDC22D2"/>
    <w:lvl w:ilvl="0" w:tplc="93FE1B6A">
      <w:start w:val="1"/>
      <w:numFmt w:val="decimal"/>
      <w:lvlText w:val="%1."/>
      <w:lvlJc w:val="left"/>
      <w:pPr>
        <w:ind w:left="6173" w:hanging="360"/>
      </w:pPr>
      <w:rPr>
        <w:rFonts w:ascii="Garamond" w:eastAsia="Times New Roman" w:hAnsi="Garamond" w:cs="Times New Roman"/>
      </w:rPr>
    </w:lvl>
    <w:lvl w:ilvl="1" w:tplc="04190003">
      <w:start w:val="1"/>
      <w:numFmt w:val="bullet"/>
      <w:lvlText w:val="o"/>
      <w:lvlJc w:val="left"/>
      <w:pPr>
        <w:ind w:left="2907" w:hanging="360"/>
      </w:pPr>
      <w:rPr>
        <w:rFonts w:ascii="Courier New" w:hAnsi="Courier New" w:cs="Times New Roman" w:hint="default"/>
      </w:rPr>
    </w:lvl>
    <w:lvl w:ilvl="2" w:tplc="04190005">
      <w:start w:val="1"/>
      <w:numFmt w:val="bullet"/>
      <w:lvlText w:val=""/>
      <w:lvlJc w:val="left"/>
      <w:pPr>
        <w:ind w:left="3627" w:hanging="360"/>
      </w:pPr>
      <w:rPr>
        <w:rFonts w:ascii="Wingdings" w:hAnsi="Wingdings" w:hint="default"/>
      </w:rPr>
    </w:lvl>
    <w:lvl w:ilvl="3" w:tplc="04190001">
      <w:start w:val="1"/>
      <w:numFmt w:val="bullet"/>
      <w:lvlText w:val=""/>
      <w:lvlJc w:val="left"/>
      <w:pPr>
        <w:ind w:left="4347" w:hanging="360"/>
      </w:pPr>
      <w:rPr>
        <w:rFonts w:ascii="Symbol" w:hAnsi="Symbol" w:hint="default"/>
      </w:rPr>
    </w:lvl>
    <w:lvl w:ilvl="4" w:tplc="04190003">
      <w:start w:val="1"/>
      <w:numFmt w:val="bullet"/>
      <w:lvlText w:val="o"/>
      <w:lvlJc w:val="left"/>
      <w:pPr>
        <w:ind w:left="5067" w:hanging="360"/>
      </w:pPr>
      <w:rPr>
        <w:rFonts w:ascii="Courier New" w:hAnsi="Courier New" w:cs="Times New Roman" w:hint="default"/>
      </w:rPr>
    </w:lvl>
    <w:lvl w:ilvl="5" w:tplc="04190005">
      <w:start w:val="1"/>
      <w:numFmt w:val="bullet"/>
      <w:lvlText w:val=""/>
      <w:lvlJc w:val="left"/>
      <w:pPr>
        <w:ind w:left="5787" w:hanging="360"/>
      </w:pPr>
      <w:rPr>
        <w:rFonts w:ascii="Wingdings" w:hAnsi="Wingdings" w:hint="default"/>
      </w:rPr>
    </w:lvl>
    <w:lvl w:ilvl="6" w:tplc="04190001">
      <w:start w:val="1"/>
      <w:numFmt w:val="bullet"/>
      <w:lvlText w:val=""/>
      <w:lvlJc w:val="left"/>
      <w:pPr>
        <w:ind w:left="6507" w:hanging="360"/>
      </w:pPr>
      <w:rPr>
        <w:rFonts w:ascii="Symbol" w:hAnsi="Symbol" w:hint="default"/>
      </w:rPr>
    </w:lvl>
    <w:lvl w:ilvl="7" w:tplc="04190003">
      <w:start w:val="1"/>
      <w:numFmt w:val="bullet"/>
      <w:lvlText w:val="o"/>
      <w:lvlJc w:val="left"/>
      <w:pPr>
        <w:ind w:left="7227" w:hanging="360"/>
      </w:pPr>
      <w:rPr>
        <w:rFonts w:ascii="Courier New" w:hAnsi="Courier New" w:cs="Times New Roman" w:hint="default"/>
      </w:rPr>
    </w:lvl>
    <w:lvl w:ilvl="8" w:tplc="04190005">
      <w:start w:val="1"/>
      <w:numFmt w:val="bullet"/>
      <w:lvlText w:val=""/>
      <w:lvlJc w:val="left"/>
      <w:pPr>
        <w:ind w:left="7947" w:hanging="360"/>
      </w:pPr>
      <w:rPr>
        <w:rFonts w:ascii="Wingdings" w:hAnsi="Wingdings" w:hint="default"/>
      </w:rPr>
    </w:lvl>
  </w:abstractNum>
  <w:abstractNum w:abstractNumId="40" w15:restartNumberingAfterBreak="0">
    <w:nsid w:val="558E02C9"/>
    <w:multiLevelType w:val="hybridMultilevel"/>
    <w:tmpl w:val="471A0A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6095571"/>
    <w:multiLevelType w:val="hybridMultilevel"/>
    <w:tmpl w:val="2F7C22D6"/>
    <w:lvl w:ilvl="0" w:tplc="B86C8E8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42" w15:restartNumberingAfterBreak="0">
    <w:nsid w:val="57A81AE3"/>
    <w:multiLevelType w:val="hybridMultilevel"/>
    <w:tmpl w:val="766EE9A2"/>
    <w:lvl w:ilvl="0" w:tplc="92B82CA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89B7926"/>
    <w:multiLevelType w:val="multilevel"/>
    <w:tmpl w:val="B3EAB5DE"/>
    <w:lvl w:ilvl="0">
      <w:start w:val="1"/>
      <w:numFmt w:val="decimal"/>
      <w:lvlText w:val="%1."/>
      <w:lvlJc w:val="left"/>
      <w:pPr>
        <w:tabs>
          <w:tab w:val="num" w:pos="1080"/>
        </w:tabs>
        <w:ind w:left="1080" w:hanging="360"/>
      </w:pPr>
      <w:rPr>
        <w:rFonts w:cs="Times New Roman" w:hint="default"/>
      </w:rPr>
    </w:lvl>
    <w:lvl w:ilvl="1">
      <w:start w:val="1"/>
      <w:numFmt w:val="decimal"/>
      <w:lvlText w:val="%1.%2."/>
      <w:lvlJc w:val="left"/>
      <w:pPr>
        <w:tabs>
          <w:tab w:val="num" w:pos="2134"/>
        </w:tabs>
        <w:ind w:left="2134"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989"/>
        </w:tabs>
        <w:ind w:left="2917"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44" w15:restartNumberingAfterBreak="0">
    <w:nsid w:val="5CB7274F"/>
    <w:multiLevelType w:val="hybridMultilevel"/>
    <w:tmpl w:val="BE625E78"/>
    <w:lvl w:ilvl="0" w:tplc="F86E5F5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5" w15:restartNumberingAfterBreak="0">
    <w:nsid w:val="5DA66333"/>
    <w:multiLevelType w:val="hybridMultilevel"/>
    <w:tmpl w:val="AE4E5AD4"/>
    <w:lvl w:ilvl="0" w:tplc="B86C8E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DD28FC"/>
    <w:multiLevelType w:val="hybridMultilevel"/>
    <w:tmpl w:val="879A8D4A"/>
    <w:lvl w:ilvl="0" w:tplc="D9AA02EC">
      <w:start w:val="1"/>
      <w:numFmt w:val="decimal"/>
      <w:lvlText w:val="%1."/>
      <w:lvlJc w:val="left"/>
      <w:pPr>
        <w:ind w:left="360" w:hanging="360"/>
      </w:pPr>
      <w:rPr>
        <w:rFonts w:cs="Times New Roman" w:hint="default"/>
      </w:rPr>
    </w:lvl>
    <w:lvl w:ilvl="1" w:tplc="C7EC606C">
      <w:start w:val="1"/>
      <w:numFmt w:val="decimal"/>
      <w:lvlText w:val="%2."/>
      <w:lvlJc w:val="left"/>
      <w:pPr>
        <w:ind w:left="799" w:hanging="570"/>
      </w:pPr>
      <w:rPr>
        <w:rFonts w:cs="Times New Roman" w:hint="default"/>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47" w15:restartNumberingAfterBreak="0">
    <w:nsid w:val="6034680F"/>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start w:val="1"/>
      <w:numFmt w:val="bullet"/>
      <w:lvlText w:val="o"/>
      <w:lvlJc w:val="left"/>
      <w:pPr>
        <w:ind w:left="2907" w:hanging="360"/>
      </w:pPr>
      <w:rPr>
        <w:rFonts w:ascii="Courier New" w:hAnsi="Courier New" w:cs="Times New Roman" w:hint="default"/>
      </w:rPr>
    </w:lvl>
    <w:lvl w:ilvl="2" w:tplc="04190005">
      <w:start w:val="1"/>
      <w:numFmt w:val="bullet"/>
      <w:lvlText w:val=""/>
      <w:lvlJc w:val="left"/>
      <w:pPr>
        <w:ind w:left="3627" w:hanging="360"/>
      </w:pPr>
      <w:rPr>
        <w:rFonts w:ascii="Wingdings" w:hAnsi="Wingdings" w:hint="default"/>
      </w:rPr>
    </w:lvl>
    <w:lvl w:ilvl="3" w:tplc="04190001">
      <w:start w:val="1"/>
      <w:numFmt w:val="bullet"/>
      <w:lvlText w:val=""/>
      <w:lvlJc w:val="left"/>
      <w:pPr>
        <w:ind w:left="4347" w:hanging="360"/>
      </w:pPr>
      <w:rPr>
        <w:rFonts w:ascii="Symbol" w:hAnsi="Symbol" w:hint="default"/>
      </w:rPr>
    </w:lvl>
    <w:lvl w:ilvl="4" w:tplc="04190003">
      <w:start w:val="1"/>
      <w:numFmt w:val="bullet"/>
      <w:lvlText w:val="o"/>
      <w:lvlJc w:val="left"/>
      <w:pPr>
        <w:ind w:left="5067" w:hanging="360"/>
      </w:pPr>
      <w:rPr>
        <w:rFonts w:ascii="Courier New" w:hAnsi="Courier New" w:cs="Times New Roman" w:hint="default"/>
      </w:rPr>
    </w:lvl>
    <w:lvl w:ilvl="5" w:tplc="04190005">
      <w:start w:val="1"/>
      <w:numFmt w:val="bullet"/>
      <w:lvlText w:val=""/>
      <w:lvlJc w:val="left"/>
      <w:pPr>
        <w:ind w:left="5787" w:hanging="360"/>
      </w:pPr>
      <w:rPr>
        <w:rFonts w:ascii="Wingdings" w:hAnsi="Wingdings" w:hint="default"/>
      </w:rPr>
    </w:lvl>
    <w:lvl w:ilvl="6" w:tplc="04190001">
      <w:start w:val="1"/>
      <w:numFmt w:val="bullet"/>
      <w:lvlText w:val=""/>
      <w:lvlJc w:val="left"/>
      <w:pPr>
        <w:ind w:left="6507" w:hanging="360"/>
      </w:pPr>
      <w:rPr>
        <w:rFonts w:ascii="Symbol" w:hAnsi="Symbol" w:hint="default"/>
      </w:rPr>
    </w:lvl>
    <w:lvl w:ilvl="7" w:tplc="04190003">
      <w:start w:val="1"/>
      <w:numFmt w:val="bullet"/>
      <w:lvlText w:val="o"/>
      <w:lvlJc w:val="left"/>
      <w:pPr>
        <w:ind w:left="7227" w:hanging="360"/>
      </w:pPr>
      <w:rPr>
        <w:rFonts w:ascii="Courier New" w:hAnsi="Courier New" w:cs="Times New Roman" w:hint="default"/>
      </w:rPr>
    </w:lvl>
    <w:lvl w:ilvl="8" w:tplc="04190005">
      <w:start w:val="1"/>
      <w:numFmt w:val="bullet"/>
      <w:lvlText w:val=""/>
      <w:lvlJc w:val="left"/>
      <w:pPr>
        <w:ind w:left="7947" w:hanging="360"/>
      </w:pPr>
      <w:rPr>
        <w:rFonts w:ascii="Wingdings" w:hAnsi="Wingdings" w:hint="default"/>
      </w:rPr>
    </w:lvl>
  </w:abstractNum>
  <w:abstractNum w:abstractNumId="48" w15:restartNumberingAfterBreak="0">
    <w:nsid w:val="60A73FEA"/>
    <w:multiLevelType w:val="hybridMultilevel"/>
    <w:tmpl w:val="766EE9A2"/>
    <w:lvl w:ilvl="0" w:tplc="92B82CA8">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17F0DC1"/>
    <w:multiLevelType w:val="hybridMultilevel"/>
    <w:tmpl w:val="AB70686E"/>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50" w15:restartNumberingAfterBreak="0">
    <w:nsid w:val="6219123E"/>
    <w:multiLevelType w:val="hybridMultilevel"/>
    <w:tmpl w:val="331E4F54"/>
    <w:lvl w:ilvl="0" w:tplc="FFFFFFFF">
      <w:start w:val="1"/>
      <w:numFmt w:val="bullet"/>
      <w:lvlText w:val=""/>
      <w:lvlJc w:val="left"/>
      <w:pPr>
        <w:tabs>
          <w:tab w:val="num" w:pos="1800"/>
        </w:tabs>
        <w:ind w:left="1800" w:hanging="360"/>
      </w:pPr>
      <w:rPr>
        <w:rFonts w:ascii="Symbol" w:hAnsi="Symbol" w:hint="default"/>
        <w:color w:val="auto"/>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1" w15:restartNumberingAfterBreak="0">
    <w:nsid w:val="67DE082D"/>
    <w:multiLevelType w:val="hybridMultilevel"/>
    <w:tmpl w:val="766EE9A2"/>
    <w:lvl w:ilvl="0" w:tplc="92B82CA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A784469"/>
    <w:multiLevelType w:val="hybridMultilevel"/>
    <w:tmpl w:val="69E4A724"/>
    <w:lvl w:ilvl="0" w:tplc="A05A2DEA">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AD24049"/>
    <w:multiLevelType w:val="hybridMultilevel"/>
    <w:tmpl w:val="AB70686E"/>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54" w15:restartNumberingAfterBreak="0">
    <w:nsid w:val="6C5C41C2"/>
    <w:multiLevelType w:val="hybridMultilevel"/>
    <w:tmpl w:val="CB1EB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D523B67"/>
    <w:multiLevelType w:val="singleLevel"/>
    <w:tmpl w:val="CDF4BB94"/>
    <w:lvl w:ilvl="0">
      <w:start w:val="1"/>
      <w:numFmt w:val="bullet"/>
      <w:pStyle w:val="30"/>
      <w:lvlText w:val=""/>
      <w:lvlJc w:val="left"/>
      <w:pPr>
        <w:tabs>
          <w:tab w:val="num" w:pos="1040"/>
        </w:tabs>
        <w:ind w:left="1021" w:hanging="341"/>
      </w:pPr>
      <w:rPr>
        <w:rFonts w:ascii="Symbol" w:hAnsi="Symbol" w:hint="default"/>
      </w:rPr>
    </w:lvl>
  </w:abstractNum>
  <w:abstractNum w:abstractNumId="56" w15:restartNumberingAfterBreak="0">
    <w:nsid w:val="6E99264F"/>
    <w:multiLevelType w:val="hybridMultilevel"/>
    <w:tmpl w:val="B3CC1AFE"/>
    <w:lvl w:ilvl="0" w:tplc="FFFFFFFF">
      <w:start w:val="1"/>
      <w:numFmt w:val="bullet"/>
      <w:lvlText w:val="­"/>
      <w:lvlJc w:val="left"/>
      <w:pPr>
        <w:ind w:left="720" w:hanging="360"/>
      </w:pPr>
      <w:rPr>
        <w:rFonts w:ascii="Courier New" w:hAnsi="Courier New"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1785492"/>
    <w:multiLevelType w:val="hybridMultilevel"/>
    <w:tmpl w:val="D6261A04"/>
    <w:lvl w:ilvl="0" w:tplc="63726792">
      <w:start w:val="1"/>
      <w:numFmt w:val="decimal"/>
      <w:lvlText w:val="%1."/>
      <w:lvlJc w:val="left"/>
      <w:pPr>
        <w:tabs>
          <w:tab w:val="num" w:pos="0"/>
        </w:tabs>
        <w:ind w:left="1146" w:hanging="360"/>
      </w:pPr>
      <w:rPr>
        <w:rFonts w:cs="Times New Roman"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8" w15:restartNumberingAfterBreak="0">
    <w:nsid w:val="725D1BFE"/>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59" w15:restartNumberingAfterBreak="0">
    <w:nsid w:val="754703E5"/>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60" w15:restartNumberingAfterBreak="0">
    <w:nsid w:val="77C46615"/>
    <w:multiLevelType w:val="hybridMultilevel"/>
    <w:tmpl w:val="91E69FB6"/>
    <w:lvl w:ilvl="0" w:tplc="B7BC32D8">
      <w:start w:val="1"/>
      <w:numFmt w:val="bullet"/>
      <w:lvlText w:val="–"/>
      <w:lvlJc w:val="left"/>
      <w:pPr>
        <w:ind w:left="426" w:hanging="360"/>
      </w:pPr>
      <w:rPr>
        <w:rFonts w:ascii="Times New Roman" w:hAnsi="Times New Roman" w:hint="default"/>
        <w:color w:val="auto"/>
      </w:rPr>
    </w:lvl>
    <w:lvl w:ilvl="1" w:tplc="04190003">
      <w:start w:val="1"/>
      <w:numFmt w:val="bullet"/>
      <w:lvlText w:val="o"/>
      <w:lvlJc w:val="left"/>
      <w:pPr>
        <w:ind w:left="1146" w:hanging="360"/>
      </w:pPr>
      <w:rPr>
        <w:rFonts w:ascii="Courier New" w:hAnsi="Courier New" w:cs="Courier New" w:hint="default"/>
      </w:rPr>
    </w:lvl>
    <w:lvl w:ilvl="2" w:tplc="04190005" w:tentative="1">
      <w:start w:val="1"/>
      <w:numFmt w:val="bullet"/>
      <w:lvlText w:val=""/>
      <w:lvlJc w:val="left"/>
      <w:pPr>
        <w:ind w:left="1866" w:hanging="360"/>
      </w:pPr>
      <w:rPr>
        <w:rFonts w:ascii="Wingdings" w:hAnsi="Wingdings" w:hint="default"/>
      </w:rPr>
    </w:lvl>
    <w:lvl w:ilvl="3" w:tplc="04190001" w:tentative="1">
      <w:start w:val="1"/>
      <w:numFmt w:val="bullet"/>
      <w:lvlText w:val=""/>
      <w:lvlJc w:val="left"/>
      <w:pPr>
        <w:ind w:left="2586" w:hanging="360"/>
      </w:pPr>
      <w:rPr>
        <w:rFonts w:ascii="Symbol" w:hAnsi="Symbol" w:hint="default"/>
      </w:rPr>
    </w:lvl>
    <w:lvl w:ilvl="4" w:tplc="04190003" w:tentative="1">
      <w:start w:val="1"/>
      <w:numFmt w:val="bullet"/>
      <w:lvlText w:val="o"/>
      <w:lvlJc w:val="left"/>
      <w:pPr>
        <w:ind w:left="3306" w:hanging="360"/>
      </w:pPr>
      <w:rPr>
        <w:rFonts w:ascii="Courier New" w:hAnsi="Courier New" w:cs="Courier New" w:hint="default"/>
      </w:rPr>
    </w:lvl>
    <w:lvl w:ilvl="5" w:tplc="04190005" w:tentative="1">
      <w:start w:val="1"/>
      <w:numFmt w:val="bullet"/>
      <w:lvlText w:val=""/>
      <w:lvlJc w:val="left"/>
      <w:pPr>
        <w:ind w:left="4026" w:hanging="360"/>
      </w:pPr>
      <w:rPr>
        <w:rFonts w:ascii="Wingdings" w:hAnsi="Wingdings" w:hint="default"/>
      </w:rPr>
    </w:lvl>
    <w:lvl w:ilvl="6" w:tplc="04190001" w:tentative="1">
      <w:start w:val="1"/>
      <w:numFmt w:val="bullet"/>
      <w:lvlText w:val=""/>
      <w:lvlJc w:val="left"/>
      <w:pPr>
        <w:ind w:left="4746" w:hanging="360"/>
      </w:pPr>
      <w:rPr>
        <w:rFonts w:ascii="Symbol" w:hAnsi="Symbol" w:hint="default"/>
      </w:rPr>
    </w:lvl>
    <w:lvl w:ilvl="7" w:tplc="04190003" w:tentative="1">
      <w:start w:val="1"/>
      <w:numFmt w:val="bullet"/>
      <w:lvlText w:val="o"/>
      <w:lvlJc w:val="left"/>
      <w:pPr>
        <w:ind w:left="5466" w:hanging="360"/>
      </w:pPr>
      <w:rPr>
        <w:rFonts w:ascii="Courier New" w:hAnsi="Courier New" w:cs="Courier New" w:hint="default"/>
      </w:rPr>
    </w:lvl>
    <w:lvl w:ilvl="8" w:tplc="04190005" w:tentative="1">
      <w:start w:val="1"/>
      <w:numFmt w:val="bullet"/>
      <w:lvlText w:val=""/>
      <w:lvlJc w:val="left"/>
      <w:pPr>
        <w:ind w:left="6186" w:hanging="360"/>
      </w:pPr>
      <w:rPr>
        <w:rFonts w:ascii="Wingdings" w:hAnsi="Wingdings" w:hint="default"/>
      </w:rPr>
    </w:lvl>
  </w:abstractNum>
  <w:abstractNum w:abstractNumId="61" w15:restartNumberingAfterBreak="0">
    <w:nsid w:val="7F6E0629"/>
    <w:multiLevelType w:val="multilevel"/>
    <w:tmpl w:val="25C8C7EA"/>
    <w:styleLink w:val="List47"/>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62" w15:restartNumberingAfterBreak="0">
    <w:nsid w:val="7F826F15"/>
    <w:multiLevelType w:val="hybridMultilevel"/>
    <w:tmpl w:val="09F68FEE"/>
    <w:lvl w:ilvl="0" w:tplc="0419000F">
      <w:start w:val="1"/>
      <w:numFmt w:val="decimal"/>
      <w:lvlText w:val="%1."/>
      <w:lvlJc w:val="left"/>
      <w:pPr>
        <w:tabs>
          <w:tab w:val="num" w:pos="-786"/>
        </w:tabs>
        <w:ind w:left="360" w:hanging="360"/>
      </w:pPr>
      <w:rPr>
        <w:rFonts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num w:numId="1">
    <w:abstractNumId w:val="35"/>
  </w:num>
  <w:num w:numId="2">
    <w:abstractNumId w:val="1"/>
  </w:num>
  <w:num w:numId="3">
    <w:abstractNumId w:val="2"/>
  </w:num>
  <w:num w:numId="4">
    <w:abstractNumId w:val="55"/>
  </w:num>
  <w:num w:numId="5">
    <w:abstractNumId w:val="61"/>
  </w:num>
  <w:num w:numId="6">
    <w:abstractNumId w:val="32"/>
  </w:num>
  <w:num w:numId="7">
    <w:abstractNumId w:val="13"/>
  </w:num>
  <w:num w:numId="8">
    <w:abstractNumId w:val="4"/>
  </w:num>
  <w:num w:numId="9">
    <w:abstractNumId w:val="54"/>
  </w:num>
  <w:num w:numId="10">
    <w:abstractNumId w:val="23"/>
  </w:num>
  <w:num w:numId="11">
    <w:abstractNumId w:val="26"/>
  </w:num>
  <w:num w:numId="12">
    <w:abstractNumId w:val="38"/>
  </w:num>
  <w:num w:numId="13">
    <w:abstractNumId w:val="37"/>
  </w:num>
  <w:num w:numId="14">
    <w:abstractNumId w:val="43"/>
  </w:num>
  <w:num w:numId="15">
    <w:abstractNumId w:val="33"/>
  </w:num>
  <w:num w:numId="16">
    <w:abstractNumId w:val="40"/>
  </w:num>
  <w:num w:numId="17">
    <w:abstractNumId w:val="41"/>
  </w:num>
  <w:num w:numId="18">
    <w:abstractNumId w:val="45"/>
  </w:num>
  <w:num w:numId="19">
    <w:abstractNumId w:val="19"/>
  </w:num>
  <w:num w:numId="20">
    <w:abstractNumId w:val="50"/>
  </w:num>
  <w:num w:numId="21">
    <w:abstractNumId w:val="29"/>
  </w:num>
  <w:num w:numId="22">
    <w:abstractNumId w:val="44"/>
  </w:num>
  <w:num w:numId="23">
    <w:abstractNumId w:val="0"/>
  </w:num>
  <w:num w:numId="24">
    <w:abstractNumId w:val="9"/>
  </w:num>
  <w:num w:numId="25">
    <w:abstractNumId w:val="36"/>
  </w:num>
  <w:num w:numId="26">
    <w:abstractNumId w:val="60"/>
  </w:num>
  <w:num w:numId="27">
    <w:abstractNumId w:val="24"/>
  </w:num>
  <w:num w:numId="28">
    <w:abstractNumId w:val="11"/>
  </w:num>
  <w:num w:numId="29">
    <w:abstractNumId w:val="57"/>
  </w:num>
  <w:num w:numId="30">
    <w:abstractNumId w:val="10"/>
  </w:num>
  <w:num w:numId="31">
    <w:abstractNumId w:val="12"/>
  </w:num>
  <w:num w:numId="32">
    <w:abstractNumId w:val="31"/>
  </w:num>
  <w:num w:numId="33">
    <w:abstractNumId w:val="53"/>
  </w:num>
  <w:num w:numId="34">
    <w:abstractNumId w:val="15"/>
  </w:num>
  <w:num w:numId="35">
    <w:abstractNumId w:val="6"/>
  </w:num>
  <w:num w:numId="36">
    <w:abstractNumId w:val="14"/>
  </w:num>
  <w:num w:numId="37">
    <w:abstractNumId w:val="27"/>
  </w:num>
  <w:num w:numId="38">
    <w:abstractNumId w:val="49"/>
  </w:num>
  <w:num w:numId="39">
    <w:abstractNumId w:val="47"/>
  </w:num>
  <w:num w:numId="40">
    <w:abstractNumId w:val="39"/>
  </w:num>
  <w:num w:numId="41">
    <w:abstractNumId w:val="62"/>
  </w:num>
  <w:num w:numId="42">
    <w:abstractNumId w:val="16"/>
  </w:num>
  <w:num w:numId="43">
    <w:abstractNumId w:val="34"/>
  </w:num>
  <w:num w:numId="44">
    <w:abstractNumId w:val="7"/>
  </w:num>
  <w:num w:numId="45">
    <w:abstractNumId w:val="20"/>
  </w:num>
  <w:num w:numId="46">
    <w:abstractNumId w:val="3"/>
  </w:num>
  <w:num w:numId="47">
    <w:abstractNumId w:val="56"/>
  </w:num>
  <w:num w:numId="48">
    <w:abstractNumId w:val="42"/>
  </w:num>
  <w:num w:numId="49">
    <w:abstractNumId w:val="52"/>
  </w:num>
  <w:num w:numId="50">
    <w:abstractNumId w:val="21"/>
  </w:num>
  <w:num w:numId="51">
    <w:abstractNumId w:val="51"/>
  </w:num>
  <w:num w:numId="52">
    <w:abstractNumId w:val="17"/>
  </w:num>
  <w:num w:numId="53">
    <w:abstractNumId w:val="30"/>
  </w:num>
  <w:num w:numId="54">
    <w:abstractNumId w:val="22"/>
  </w:num>
  <w:num w:numId="55">
    <w:abstractNumId w:val="28"/>
  </w:num>
  <w:num w:numId="56">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num>
  <w:num w:numId="58">
    <w:abstractNumId w:val="59"/>
  </w:num>
  <w:num w:numId="59">
    <w:abstractNumId w:val="46"/>
  </w:num>
  <w:num w:numId="60">
    <w:abstractNumId w:val="48"/>
  </w:num>
  <w:num w:numId="61">
    <w:abstractNumId w:val="18"/>
  </w:num>
  <w:num w:numId="62">
    <w:abstractNumId w:val="58"/>
  </w:num>
  <w:num w:numId="63">
    <w:abstractNumId w:val="8"/>
  </w:num>
  <w:num w:numId="6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9"/>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0F6"/>
    <w:rsid w:val="00000DFB"/>
    <w:rsid w:val="00000E11"/>
    <w:rsid w:val="00001B38"/>
    <w:rsid w:val="0000347B"/>
    <w:rsid w:val="000043F2"/>
    <w:rsid w:val="00005D27"/>
    <w:rsid w:val="0000754A"/>
    <w:rsid w:val="00007B74"/>
    <w:rsid w:val="00007F68"/>
    <w:rsid w:val="00010337"/>
    <w:rsid w:val="00010B95"/>
    <w:rsid w:val="000110C6"/>
    <w:rsid w:val="00011820"/>
    <w:rsid w:val="000120C9"/>
    <w:rsid w:val="0001266F"/>
    <w:rsid w:val="0001453F"/>
    <w:rsid w:val="00014F06"/>
    <w:rsid w:val="000176F7"/>
    <w:rsid w:val="00020A46"/>
    <w:rsid w:val="00020B7F"/>
    <w:rsid w:val="00022C1C"/>
    <w:rsid w:val="000237A2"/>
    <w:rsid w:val="00023EE1"/>
    <w:rsid w:val="00024F32"/>
    <w:rsid w:val="000260A8"/>
    <w:rsid w:val="0003033A"/>
    <w:rsid w:val="0003200D"/>
    <w:rsid w:val="0003286C"/>
    <w:rsid w:val="000334AD"/>
    <w:rsid w:val="0003454F"/>
    <w:rsid w:val="00035BD1"/>
    <w:rsid w:val="00035C78"/>
    <w:rsid w:val="00036D99"/>
    <w:rsid w:val="00037E30"/>
    <w:rsid w:val="00040326"/>
    <w:rsid w:val="00041142"/>
    <w:rsid w:val="00041516"/>
    <w:rsid w:val="00041F83"/>
    <w:rsid w:val="0004228A"/>
    <w:rsid w:val="00042B0F"/>
    <w:rsid w:val="00042D40"/>
    <w:rsid w:val="00042DE6"/>
    <w:rsid w:val="000431A0"/>
    <w:rsid w:val="00043DFF"/>
    <w:rsid w:val="00044116"/>
    <w:rsid w:val="000443F3"/>
    <w:rsid w:val="00045695"/>
    <w:rsid w:val="00045FDC"/>
    <w:rsid w:val="00046381"/>
    <w:rsid w:val="000469D0"/>
    <w:rsid w:val="00046CAA"/>
    <w:rsid w:val="00047A95"/>
    <w:rsid w:val="00047DCD"/>
    <w:rsid w:val="000528D7"/>
    <w:rsid w:val="00052DC5"/>
    <w:rsid w:val="00053708"/>
    <w:rsid w:val="00054C8F"/>
    <w:rsid w:val="000554C7"/>
    <w:rsid w:val="000555DB"/>
    <w:rsid w:val="00056F90"/>
    <w:rsid w:val="000575CB"/>
    <w:rsid w:val="00057E68"/>
    <w:rsid w:val="0006031F"/>
    <w:rsid w:val="00060BA2"/>
    <w:rsid w:val="000613A1"/>
    <w:rsid w:val="000618BD"/>
    <w:rsid w:val="00063B63"/>
    <w:rsid w:val="0006474F"/>
    <w:rsid w:val="000650F6"/>
    <w:rsid w:val="000668EA"/>
    <w:rsid w:val="0006795E"/>
    <w:rsid w:val="00072B32"/>
    <w:rsid w:val="00072CC0"/>
    <w:rsid w:val="000737CD"/>
    <w:rsid w:val="0007428D"/>
    <w:rsid w:val="0007436E"/>
    <w:rsid w:val="00075F4A"/>
    <w:rsid w:val="00075FC9"/>
    <w:rsid w:val="0007742C"/>
    <w:rsid w:val="000821AF"/>
    <w:rsid w:val="0008358F"/>
    <w:rsid w:val="00083C08"/>
    <w:rsid w:val="00084FE2"/>
    <w:rsid w:val="00085749"/>
    <w:rsid w:val="00085C65"/>
    <w:rsid w:val="000864EF"/>
    <w:rsid w:val="00087BB6"/>
    <w:rsid w:val="00087BCF"/>
    <w:rsid w:val="0009036E"/>
    <w:rsid w:val="0009108B"/>
    <w:rsid w:val="00096CB9"/>
    <w:rsid w:val="00097342"/>
    <w:rsid w:val="00097E4D"/>
    <w:rsid w:val="000A05A7"/>
    <w:rsid w:val="000A0681"/>
    <w:rsid w:val="000A07E7"/>
    <w:rsid w:val="000A120B"/>
    <w:rsid w:val="000A1AE2"/>
    <w:rsid w:val="000A1E16"/>
    <w:rsid w:val="000A1FBF"/>
    <w:rsid w:val="000A2593"/>
    <w:rsid w:val="000A3339"/>
    <w:rsid w:val="000A35F1"/>
    <w:rsid w:val="000A4383"/>
    <w:rsid w:val="000A4DB1"/>
    <w:rsid w:val="000A6B17"/>
    <w:rsid w:val="000A7020"/>
    <w:rsid w:val="000A78A4"/>
    <w:rsid w:val="000A7927"/>
    <w:rsid w:val="000B03F6"/>
    <w:rsid w:val="000B0DCF"/>
    <w:rsid w:val="000B2A2E"/>
    <w:rsid w:val="000B3598"/>
    <w:rsid w:val="000B4006"/>
    <w:rsid w:val="000B4A07"/>
    <w:rsid w:val="000B50EC"/>
    <w:rsid w:val="000B670C"/>
    <w:rsid w:val="000B75ED"/>
    <w:rsid w:val="000B76F0"/>
    <w:rsid w:val="000B7A5F"/>
    <w:rsid w:val="000C01A6"/>
    <w:rsid w:val="000C09EE"/>
    <w:rsid w:val="000C2351"/>
    <w:rsid w:val="000C35BE"/>
    <w:rsid w:val="000C42A9"/>
    <w:rsid w:val="000C5B81"/>
    <w:rsid w:val="000C60D5"/>
    <w:rsid w:val="000C742B"/>
    <w:rsid w:val="000C7A6C"/>
    <w:rsid w:val="000D0DBC"/>
    <w:rsid w:val="000D194C"/>
    <w:rsid w:val="000D285B"/>
    <w:rsid w:val="000D28BA"/>
    <w:rsid w:val="000D3252"/>
    <w:rsid w:val="000D393C"/>
    <w:rsid w:val="000D6427"/>
    <w:rsid w:val="000D6814"/>
    <w:rsid w:val="000D6FD1"/>
    <w:rsid w:val="000E0684"/>
    <w:rsid w:val="000E0B4F"/>
    <w:rsid w:val="000E0BE8"/>
    <w:rsid w:val="000E1853"/>
    <w:rsid w:val="000E1B93"/>
    <w:rsid w:val="000E1FE6"/>
    <w:rsid w:val="000E3A18"/>
    <w:rsid w:val="000E443F"/>
    <w:rsid w:val="000E44AD"/>
    <w:rsid w:val="000E5D27"/>
    <w:rsid w:val="000E7DF5"/>
    <w:rsid w:val="000F0AEE"/>
    <w:rsid w:val="000F10C0"/>
    <w:rsid w:val="000F2C86"/>
    <w:rsid w:val="000F5116"/>
    <w:rsid w:val="000F6EA9"/>
    <w:rsid w:val="000F73D8"/>
    <w:rsid w:val="001022A8"/>
    <w:rsid w:val="00102AFD"/>
    <w:rsid w:val="00103183"/>
    <w:rsid w:val="001043A3"/>
    <w:rsid w:val="00104D95"/>
    <w:rsid w:val="00105558"/>
    <w:rsid w:val="001070CF"/>
    <w:rsid w:val="00107162"/>
    <w:rsid w:val="001073EF"/>
    <w:rsid w:val="00110192"/>
    <w:rsid w:val="001106BF"/>
    <w:rsid w:val="00110998"/>
    <w:rsid w:val="00111002"/>
    <w:rsid w:val="00111E13"/>
    <w:rsid w:val="00111F4B"/>
    <w:rsid w:val="001133D9"/>
    <w:rsid w:val="00113797"/>
    <w:rsid w:val="00113DB1"/>
    <w:rsid w:val="00116317"/>
    <w:rsid w:val="001217A8"/>
    <w:rsid w:val="00121A7C"/>
    <w:rsid w:val="00121F84"/>
    <w:rsid w:val="00122E90"/>
    <w:rsid w:val="001246B4"/>
    <w:rsid w:val="001248A1"/>
    <w:rsid w:val="00124D72"/>
    <w:rsid w:val="001269B6"/>
    <w:rsid w:val="001271EE"/>
    <w:rsid w:val="0013095F"/>
    <w:rsid w:val="00130CE5"/>
    <w:rsid w:val="00130F6D"/>
    <w:rsid w:val="00131704"/>
    <w:rsid w:val="0013331B"/>
    <w:rsid w:val="001333E7"/>
    <w:rsid w:val="001342A2"/>
    <w:rsid w:val="00135879"/>
    <w:rsid w:val="00135B03"/>
    <w:rsid w:val="001365F4"/>
    <w:rsid w:val="0013678A"/>
    <w:rsid w:val="001367DE"/>
    <w:rsid w:val="001402F8"/>
    <w:rsid w:val="001403EF"/>
    <w:rsid w:val="00140B20"/>
    <w:rsid w:val="00140B57"/>
    <w:rsid w:val="00140B82"/>
    <w:rsid w:val="00140E8D"/>
    <w:rsid w:val="0014114D"/>
    <w:rsid w:val="001419D1"/>
    <w:rsid w:val="001425B3"/>
    <w:rsid w:val="00142616"/>
    <w:rsid w:val="00142D4D"/>
    <w:rsid w:val="00143073"/>
    <w:rsid w:val="00143A6C"/>
    <w:rsid w:val="00143BD2"/>
    <w:rsid w:val="00143ED5"/>
    <w:rsid w:val="00144FB7"/>
    <w:rsid w:val="00145DA1"/>
    <w:rsid w:val="0014610B"/>
    <w:rsid w:val="00147249"/>
    <w:rsid w:val="00150BE4"/>
    <w:rsid w:val="00150F32"/>
    <w:rsid w:val="001515C6"/>
    <w:rsid w:val="001519B6"/>
    <w:rsid w:val="00151A3A"/>
    <w:rsid w:val="00152476"/>
    <w:rsid w:val="001533EC"/>
    <w:rsid w:val="00153F86"/>
    <w:rsid w:val="00154C4A"/>
    <w:rsid w:val="00154D5A"/>
    <w:rsid w:val="00155533"/>
    <w:rsid w:val="001564BC"/>
    <w:rsid w:val="00157687"/>
    <w:rsid w:val="00157D46"/>
    <w:rsid w:val="00160F38"/>
    <w:rsid w:val="00161936"/>
    <w:rsid w:val="00161CB4"/>
    <w:rsid w:val="00161F71"/>
    <w:rsid w:val="001623A8"/>
    <w:rsid w:val="001628F0"/>
    <w:rsid w:val="00162A57"/>
    <w:rsid w:val="00163717"/>
    <w:rsid w:val="001638AD"/>
    <w:rsid w:val="00163B3F"/>
    <w:rsid w:val="001649F8"/>
    <w:rsid w:val="0016501B"/>
    <w:rsid w:val="00171027"/>
    <w:rsid w:val="001713F1"/>
    <w:rsid w:val="001722C1"/>
    <w:rsid w:val="00172D84"/>
    <w:rsid w:val="0017376A"/>
    <w:rsid w:val="00173982"/>
    <w:rsid w:val="00174833"/>
    <w:rsid w:val="00175A8F"/>
    <w:rsid w:val="001771EB"/>
    <w:rsid w:val="0018011D"/>
    <w:rsid w:val="00180254"/>
    <w:rsid w:val="00181C4B"/>
    <w:rsid w:val="001821CB"/>
    <w:rsid w:val="00182CDC"/>
    <w:rsid w:val="00182D51"/>
    <w:rsid w:val="001845A3"/>
    <w:rsid w:val="00190242"/>
    <w:rsid w:val="00190684"/>
    <w:rsid w:val="00190C11"/>
    <w:rsid w:val="00191114"/>
    <w:rsid w:val="0019140D"/>
    <w:rsid w:val="00191962"/>
    <w:rsid w:val="0019273D"/>
    <w:rsid w:val="001928D6"/>
    <w:rsid w:val="00192AE3"/>
    <w:rsid w:val="001939BC"/>
    <w:rsid w:val="00194D4C"/>
    <w:rsid w:val="001956AC"/>
    <w:rsid w:val="00196156"/>
    <w:rsid w:val="001964B0"/>
    <w:rsid w:val="001975F3"/>
    <w:rsid w:val="001A0FBB"/>
    <w:rsid w:val="001A134E"/>
    <w:rsid w:val="001A1B30"/>
    <w:rsid w:val="001A2FA4"/>
    <w:rsid w:val="001A337D"/>
    <w:rsid w:val="001A5EB2"/>
    <w:rsid w:val="001A5FBC"/>
    <w:rsid w:val="001A6207"/>
    <w:rsid w:val="001A65B3"/>
    <w:rsid w:val="001A6A2E"/>
    <w:rsid w:val="001A7DD9"/>
    <w:rsid w:val="001B0282"/>
    <w:rsid w:val="001B084F"/>
    <w:rsid w:val="001B09D2"/>
    <w:rsid w:val="001B0AB0"/>
    <w:rsid w:val="001B12A9"/>
    <w:rsid w:val="001B1D64"/>
    <w:rsid w:val="001B1E8A"/>
    <w:rsid w:val="001B25FC"/>
    <w:rsid w:val="001B2747"/>
    <w:rsid w:val="001B3995"/>
    <w:rsid w:val="001B4D3D"/>
    <w:rsid w:val="001B4DBF"/>
    <w:rsid w:val="001B4F01"/>
    <w:rsid w:val="001B502F"/>
    <w:rsid w:val="001B5187"/>
    <w:rsid w:val="001C0167"/>
    <w:rsid w:val="001C083E"/>
    <w:rsid w:val="001C35C3"/>
    <w:rsid w:val="001C368B"/>
    <w:rsid w:val="001C3C5C"/>
    <w:rsid w:val="001C5B0E"/>
    <w:rsid w:val="001C64FF"/>
    <w:rsid w:val="001C70B5"/>
    <w:rsid w:val="001C732B"/>
    <w:rsid w:val="001D123F"/>
    <w:rsid w:val="001D295D"/>
    <w:rsid w:val="001D2F8F"/>
    <w:rsid w:val="001D48B9"/>
    <w:rsid w:val="001D5531"/>
    <w:rsid w:val="001D6F96"/>
    <w:rsid w:val="001D7BBE"/>
    <w:rsid w:val="001E1211"/>
    <w:rsid w:val="001E1AE6"/>
    <w:rsid w:val="001E238A"/>
    <w:rsid w:val="001E28AA"/>
    <w:rsid w:val="001E4033"/>
    <w:rsid w:val="001E43CC"/>
    <w:rsid w:val="001E4EF5"/>
    <w:rsid w:val="001E5A04"/>
    <w:rsid w:val="001E6203"/>
    <w:rsid w:val="001E6975"/>
    <w:rsid w:val="001E709D"/>
    <w:rsid w:val="001E7700"/>
    <w:rsid w:val="001E7769"/>
    <w:rsid w:val="001E7CF1"/>
    <w:rsid w:val="001E7DD9"/>
    <w:rsid w:val="001F0425"/>
    <w:rsid w:val="001F0D82"/>
    <w:rsid w:val="001F17FB"/>
    <w:rsid w:val="001F3185"/>
    <w:rsid w:val="001F3670"/>
    <w:rsid w:val="001F40D7"/>
    <w:rsid w:val="001F4349"/>
    <w:rsid w:val="001F4E3D"/>
    <w:rsid w:val="001F5BD1"/>
    <w:rsid w:val="001F62A5"/>
    <w:rsid w:val="001F719E"/>
    <w:rsid w:val="001F7840"/>
    <w:rsid w:val="00200CD3"/>
    <w:rsid w:val="00200D5F"/>
    <w:rsid w:val="0020177E"/>
    <w:rsid w:val="00202156"/>
    <w:rsid w:val="0020235C"/>
    <w:rsid w:val="00202947"/>
    <w:rsid w:val="0020366D"/>
    <w:rsid w:val="002036D6"/>
    <w:rsid w:val="002046CF"/>
    <w:rsid w:val="00204A12"/>
    <w:rsid w:val="00204C5D"/>
    <w:rsid w:val="00205F7E"/>
    <w:rsid w:val="002075A3"/>
    <w:rsid w:val="00207C26"/>
    <w:rsid w:val="00210281"/>
    <w:rsid w:val="00210709"/>
    <w:rsid w:val="002109B8"/>
    <w:rsid w:val="002113BB"/>
    <w:rsid w:val="00211954"/>
    <w:rsid w:val="0021226D"/>
    <w:rsid w:val="002129EC"/>
    <w:rsid w:val="002132F2"/>
    <w:rsid w:val="00213AE8"/>
    <w:rsid w:val="00213EC2"/>
    <w:rsid w:val="00214DB9"/>
    <w:rsid w:val="0021510D"/>
    <w:rsid w:val="00215818"/>
    <w:rsid w:val="00215CC3"/>
    <w:rsid w:val="00216CCC"/>
    <w:rsid w:val="0022033A"/>
    <w:rsid w:val="00220B11"/>
    <w:rsid w:val="00221C4C"/>
    <w:rsid w:val="00221F48"/>
    <w:rsid w:val="00222862"/>
    <w:rsid w:val="00223C81"/>
    <w:rsid w:val="00223CFC"/>
    <w:rsid w:val="00224629"/>
    <w:rsid w:val="00224857"/>
    <w:rsid w:val="00226C05"/>
    <w:rsid w:val="00227F83"/>
    <w:rsid w:val="00230BDC"/>
    <w:rsid w:val="00231DFE"/>
    <w:rsid w:val="00232182"/>
    <w:rsid w:val="00232EDE"/>
    <w:rsid w:val="002330DC"/>
    <w:rsid w:val="0023338E"/>
    <w:rsid w:val="0023442A"/>
    <w:rsid w:val="00234A9B"/>
    <w:rsid w:val="00236BE9"/>
    <w:rsid w:val="00237280"/>
    <w:rsid w:val="00237569"/>
    <w:rsid w:val="0024018D"/>
    <w:rsid w:val="0024047F"/>
    <w:rsid w:val="00240495"/>
    <w:rsid w:val="00240968"/>
    <w:rsid w:val="00240AF2"/>
    <w:rsid w:val="00240AFF"/>
    <w:rsid w:val="00241D84"/>
    <w:rsid w:val="00242626"/>
    <w:rsid w:val="00243E2A"/>
    <w:rsid w:val="002457C6"/>
    <w:rsid w:val="00245B30"/>
    <w:rsid w:val="0024693B"/>
    <w:rsid w:val="00246954"/>
    <w:rsid w:val="002509BC"/>
    <w:rsid w:val="002535C5"/>
    <w:rsid w:val="002545B4"/>
    <w:rsid w:val="00254A1F"/>
    <w:rsid w:val="00254FFC"/>
    <w:rsid w:val="0025603F"/>
    <w:rsid w:val="002567CF"/>
    <w:rsid w:val="00261A69"/>
    <w:rsid w:val="0026209C"/>
    <w:rsid w:val="002628B4"/>
    <w:rsid w:val="00262E3B"/>
    <w:rsid w:val="00263163"/>
    <w:rsid w:val="00263BFA"/>
    <w:rsid w:val="00264CC8"/>
    <w:rsid w:val="00265DB2"/>
    <w:rsid w:val="00266516"/>
    <w:rsid w:val="00266E6D"/>
    <w:rsid w:val="002673E8"/>
    <w:rsid w:val="00267983"/>
    <w:rsid w:val="00267A86"/>
    <w:rsid w:val="00270348"/>
    <w:rsid w:val="00270468"/>
    <w:rsid w:val="00272A1C"/>
    <w:rsid w:val="0027330A"/>
    <w:rsid w:val="00274D34"/>
    <w:rsid w:val="0027541D"/>
    <w:rsid w:val="00275645"/>
    <w:rsid w:val="00275E75"/>
    <w:rsid w:val="0027648B"/>
    <w:rsid w:val="00276A3A"/>
    <w:rsid w:val="00280316"/>
    <w:rsid w:val="00280E17"/>
    <w:rsid w:val="00281644"/>
    <w:rsid w:val="00281CAE"/>
    <w:rsid w:val="00282B78"/>
    <w:rsid w:val="0028355D"/>
    <w:rsid w:val="00283F7D"/>
    <w:rsid w:val="0028469A"/>
    <w:rsid w:val="00285E14"/>
    <w:rsid w:val="002873FA"/>
    <w:rsid w:val="00287D7E"/>
    <w:rsid w:val="0029025C"/>
    <w:rsid w:val="002905ED"/>
    <w:rsid w:val="002922EF"/>
    <w:rsid w:val="00292D90"/>
    <w:rsid w:val="00292F1C"/>
    <w:rsid w:val="00293297"/>
    <w:rsid w:val="00293559"/>
    <w:rsid w:val="002937E4"/>
    <w:rsid w:val="0029492E"/>
    <w:rsid w:val="0029519D"/>
    <w:rsid w:val="002957A9"/>
    <w:rsid w:val="00296709"/>
    <w:rsid w:val="00296DA6"/>
    <w:rsid w:val="002A1BE4"/>
    <w:rsid w:val="002A2687"/>
    <w:rsid w:val="002A2925"/>
    <w:rsid w:val="002A2D9C"/>
    <w:rsid w:val="002A3211"/>
    <w:rsid w:val="002A7313"/>
    <w:rsid w:val="002B0416"/>
    <w:rsid w:val="002B06F6"/>
    <w:rsid w:val="002B15D5"/>
    <w:rsid w:val="002B19BD"/>
    <w:rsid w:val="002B1D2F"/>
    <w:rsid w:val="002B24EA"/>
    <w:rsid w:val="002B26BA"/>
    <w:rsid w:val="002B3830"/>
    <w:rsid w:val="002B42AD"/>
    <w:rsid w:val="002B5392"/>
    <w:rsid w:val="002B588D"/>
    <w:rsid w:val="002B5F9D"/>
    <w:rsid w:val="002B68CC"/>
    <w:rsid w:val="002B75A9"/>
    <w:rsid w:val="002B787D"/>
    <w:rsid w:val="002C004D"/>
    <w:rsid w:val="002C0CC4"/>
    <w:rsid w:val="002C0F9F"/>
    <w:rsid w:val="002C140D"/>
    <w:rsid w:val="002C229D"/>
    <w:rsid w:val="002C2BD4"/>
    <w:rsid w:val="002C2BF6"/>
    <w:rsid w:val="002C4178"/>
    <w:rsid w:val="002C5887"/>
    <w:rsid w:val="002C5E5F"/>
    <w:rsid w:val="002C6D5D"/>
    <w:rsid w:val="002C706A"/>
    <w:rsid w:val="002D0E50"/>
    <w:rsid w:val="002D0EFF"/>
    <w:rsid w:val="002D127F"/>
    <w:rsid w:val="002D1681"/>
    <w:rsid w:val="002D19BC"/>
    <w:rsid w:val="002D5AD1"/>
    <w:rsid w:val="002D6A77"/>
    <w:rsid w:val="002E0CB0"/>
    <w:rsid w:val="002E2340"/>
    <w:rsid w:val="002E5421"/>
    <w:rsid w:val="002E5953"/>
    <w:rsid w:val="002E66C9"/>
    <w:rsid w:val="002E71F3"/>
    <w:rsid w:val="002F2FEF"/>
    <w:rsid w:val="002F334C"/>
    <w:rsid w:val="002F3868"/>
    <w:rsid w:val="002F3AAB"/>
    <w:rsid w:val="002F40A5"/>
    <w:rsid w:val="002F6AC2"/>
    <w:rsid w:val="002F6B2D"/>
    <w:rsid w:val="002F77AF"/>
    <w:rsid w:val="002F7EBA"/>
    <w:rsid w:val="003010FC"/>
    <w:rsid w:val="003021A0"/>
    <w:rsid w:val="00303133"/>
    <w:rsid w:val="00303F93"/>
    <w:rsid w:val="0030479B"/>
    <w:rsid w:val="00306250"/>
    <w:rsid w:val="00306FF1"/>
    <w:rsid w:val="00307DF9"/>
    <w:rsid w:val="0031153C"/>
    <w:rsid w:val="0031186E"/>
    <w:rsid w:val="00311AAA"/>
    <w:rsid w:val="00311BF6"/>
    <w:rsid w:val="00311F86"/>
    <w:rsid w:val="00311F95"/>
    <w:rsid w:val="0031219A"/>
    <w:rsid w:val="003124C3"/>
    <w:rsid w:val="00312768"/>
    <w:rsid w:val="003128D4"/>
    <w:rsid w:val="00312C4F"/>
    <w:rsid w:val="00313476"/>
    <w:rsid w:val="00313AAA"/>
    <w:rsid w:val="00313F77"/>
    <w:rsid w:val="00314DC4"/>
    <w:rsid w:val="003158A2"/>
    <w:rsid w:val="00315A90"/>
    <w:rsid w:val="003163CE"/>
    <w:rsid w:val="003169CC"/>
    <w:rsid w:val="00317656"/>
    <w:rsid w:val="0031785D"/>
    <w:rsid w:val="00317AE0"/>
    <w:rsid w:val="00320883"/>
    <w:rsid w:val="00321ECB"/>
    <w:rsid w:val="00322D3B"/>
    <w:rsid w:val="00323171"/>
    <w:rsid w:val="0032378D"/>
    <w:rsid w:val="00323ABE"/>
    <w:rsid w:val="00323DC3"/>
    <w:rsid w:val="00324C76"/>
    <w:rsid w:val="003257E5"/>
    <w:rsid w:val="00325B0A"/>
    <w:rsid w:val="0032666B"/>
    <w:rsid w:val="00326AC6"/>
    <w:rsid w:val="00327224"/>
    <w:rsid w:val="003276B7"/>
    <w:rsid w:val="00330CF0"/>
    <w:rsid w:val="003311AA"/>
    <w:rsid w:val="00332C6C"/>
    <w:rsid w:val="00334289"/>
    <w:rsid w:val="003346B1"/>
    <w:rsid w:val="003366D0"/>
    <w:rsid w:val="00337C7F"/>
    <w:rsid w:val="003413E7"/>
    <w:rsid w:val="0034191A"/>
    <w:rsid w:val="003419F2"/>
    <w:rsid w:val="00342BD8"/>
    <w:rsid w:val="00343C89"/>
    <w:rsid w:val="00343D6D"/>
    <w:rsid w:val="00344BC5"/>
    <w:rsid w:val="00345E18"/>
    <w:rsid w:val="00346DC5"/>
    <w:rsid w:val="00346F96"/>
    <w:rsid w:val="00347C06"/>
    <w:rsid w:val="003527E0"/>
    <w:rsid w:val="003534C6"/>
    <w:rsid w:val="0035366B"/>
    <w:rsid w:val="003555DA"/>
    <w:rsid w:val="0035632C"/>
    <w:rsid w:val="00357259"/>
    <w:rsid w:val="00357BD3"/>
    <w:rsid w:val="00360C41"/>
    <w:rsid w:val="00361D0E"/>
    <w:rsid w:val="003640E7"/>
    <w:rsid w:val="00366378"/>
    <w:rsid w:val="00366F3B"/>
    <w:rsid w:val="00370F21"/>
    <w:rsid w:val="00371169"/>
    <w:rsid w:val="0037149B"/>
    <w:rsid w:val="003723F3"/>
    <w:rsid w:val="0037271B"/>
    <w:rsid w:val="00373673"/>
    <w:rsid w:val="003759B0"/>
    <w:rsid w:val="00376725"/>
    <w:rsid w:val="00377539"/>
    <w:rsid w:val="00377BC4"/>
    <w:rsid w:val="0038074A"/>
    <w:rsid w:val="00380AAB"/>
    <w:rsid w:val="00381470"/>
    <w:rsid w:val="003824C2"/>
    <w:rsid w:val="00382C1F"/>
    <w:rsid w:val="0038337F"/>
    <w:rsid w:val="003838DC"/>
    <w:rsid w:val="00384083"/>
    <w:rsid w:val="003852B8"/>
    <w:rsid w:val="00385A2C"/>
    <w:rsid w:val="0038700B"/>
    <w:rsid w:val="00390925"/>
    <w:rsid w:val="003910E7"/>
    <w:rsid w:val="00391EC5"/>
    <w:rsid w:val="003926A9"/>
    <w:rsid w:val="00392867"/>
    <w:rsid w:val="00392FA8"/>
    <w:rsid w:val="00394B2A"/>
    <w:rsid w:val="00394C09"/>
    <w:rsid w:val="00394FEE"/>
    <w:rsid w:val="00395AA3"/>
    <w:rsid w:val="003961ED"/>
    <w:rsid w:val="00396971"/>
    <w:rsid w:val="00396F07"/>
    <w:rsid w:val="0039718C"/>
    <w:rsid w:val="003971B9"/>
    <w:rsid w:val="0039731E"/>
    <w:rsid w:val="00397366"/>
    <w:rsid w:val="00397559"/>
    <w:rsid w:val="003977EE"/>
    <w:rsid w:val="003A0359"/>
    <w:rsid w:val="003A05BD"/>
    <w:rsid w:val="003A22E7"/>
    <w:rsid w:val="003A2943"/>
    <w:rsid w:val="003A2AF7"/>
    <w:rsid w:val="003A2D11"/>
    <w:rsid w:val="003A4367"/>
    <w:rsid w:val="003A49A0"/>
    <w:rsid w:val="003A4DF5"/>
    <w:rsid w:val="003A4F81"/>
    <w:rsid w:val="003A585E"/>
    <w:rsid w:val="003A677F"/>
    <w:rsid w:val="003A7D29"/>
    <w:rsid w:val="003B005C"/>
    <w:rsid w:val="003B05A2"/>
    <w:rsid w:val="003B0C8F"/>
    <w:rsid w:val="003B1173"/>
    <w:rsid w:val="003B15CC"/>
    <w:rsid w:val="003B1C03"/>
    <w:rsid w:val="003B1DC6"/>
    <w:rsid w:val="003B3438"/>
    <w:rsid w:val="003B4008"/>
    <w:rsid w:val="003B6A0E"/>
    <w:rsid w:val="003B7BC5"/>
    <w:rsid w:val="003C180C"/>
    <w:rsid w:val="003C1BCE"/>
    <w:rsid w:val="003C3ADC"/>
    <w:rsid w:val="003C67EA"/>
    <w:rsid w:val="003C7EA7"/>
    <w:rsid w:val="003D0482"/>
    <w:rsid w:val="003D055C"/>
    <w:rsid w:val="003D08A5"/>
    <w:rsid w:val="003D09D5"/>
    <w:rsid w:val="003D0A91"/>
    <w:rsid w:val="003D0B48"/>
    <w:rsid w:val="003D2328"/>
    <w:rsid w:val="003D2644"/>
    <w:rsid w:val="003D2830"/>
    <w:rsid w:val="003D4394"/>
    <w:rsid w:val="003D4CE4"/>
    <w:rsid w:val="003D5B5E"/>
    <w:rsid w:val="003D5BA2"/>
    <w:rsid w:val="003D6831"/>
    <w:rsid w:val="003D6ABA"/>
    <w:rsid w:val="003E03E0"/>
    <w:rsid w:val="003E2B4B"/>
    <w:rsid w:val="003E2F76"/>
    <w:rsid w:val="003E7CBE"/>
    <w:rsid w:val="003E7F8D"/>
    <w:rsid w:val="003F0D82"/>
    <w:rsid w:val="003F2200"/>
    <w:rsid w:val="003F2346"/>
    <w:rsid w:val="003F2A6F"/>
    <w:rsid w:val="003F3277"/>
    <w:rsid w:val="003F3B48"/>
    <w:rsid w:val="003F447F"/>
    <w:rsid w:val="003F50A5"/>
    <w:rsid w:val="003F514D"/>
    <w:rsid w:val="003F5AC6"/>
    <w:rsid w:val="003F7DF6"/>
    <w:rsid w:val="00401B00"/>
    <w:rsid w:val="00401FB6"/>
    <w:rsid w:val="00402230"/>
    <w:rsid w:val="00402E7C"/>
    <w:rsid w:val="00403450"/>
    <w:rsid w:val="00403F32"/>
    <w:rsid w:val="00404D6D"/>
    <w:rsid w:val="00404FAD"/>
    <w:rsid w:val="00405AF0"/>
    <w:rsid w:val="00406ADC"/>
    <w:rsid w:val="00406ADD"/>
    <w:rsid w:val="00407AEB"/>
    <w:rsid w:val="00407EE0"/>
    <w:rsid w:val="0041082B"/>
    <w:rsid w:val="00410930"/>
    <w:rsid w:val="00411DDA"/>
    <w:rsid w:val="0041229D"/>
    <w:rsid w:val="004126C6"/>
    <w:rsid w:val="00413953"/>
    <w:rsid w:val="004139A6"/>
    <w:rsid w:val="00413FC0"/>
    <w:rsid w:val="004147C9"/>
    <w:rsid w:val="00414DE0"/>
    <w:rsid w:val="00414FA7"/>
    <w:rsid w:val="00415311"/>
    <w:rsid w:val="004154C8"/>
    <w:rsid w:val="00416B61"/>
    <w:rsid w:val="004175E8"/>
    <w:rsid w:val="00417724"/>
    <w:rsid w:val="0042046C"/>
    <w:rsid w:val="004210A5"/>
    <w:rsid w:val="0042164F"/>
    <w:rsid w:val="0042173D"/>
    <w:rsid w:val="00422CD8"/>
    <w:rsid w:val="00423329"/>
    <w:rsid w:val="00424BA4"/>
    <w:rsid w:val="00427D6A"/>
    <w:rsid w:val="00427E34"/>
    <w:rsid w:val="00427F67"/>
    <w:rsid w:val="0043175F"/>
    <w:rsid w:val="00431FD8"/>
    <w:rsid w:val="00432562"/>
    <w:rsid w:val="00432618"/>
    <w:rsid w:val="00433295"/>
    <w:rsid w:val="004341A1"/>
    <w:rsid w:val="00434ABE"/>
    <w:rsid w:val="00436D21"/>
    <w:rsid w:val="004374EC"/>
    <w:rsid w:val="00437FC7"/>
    <w:rsid w:val="00437FD1"/>
    <w:rsid w:val="00442621"/>
    <w:rsid w:val="00442D05"/>
    <w:rsid w:val="00443288"/>
    <w:rsid w:val="004434B8"/>
    <w:rsid w:val="004438DC"/>
    <w:rsid w:val="004448D9"/>
    <w:rsid w:val="00444988"/>
    <w:rsid w:val="00444AAB"/>
    <w:rsid w:val="0044528F"/>
    <w:rsid w:val="00446785"/>
    <w:rsid w:val="00447017"/>
    <w:rsid w:val="00447F61"/>
    <w:rsid w:val="00451B4E"/>
    <w:rsid w:val="00451EDC"/>
    <w:rsid w:val="004521E4"/>
    <w:rsid w:val="00452E61"/>
    <w:rsid w:val="0045354B"/>
    <w:rsid w:val="00454A27"/>
    <w:rsid w:val="00455409"/>
    <w:rsid w:val="0045618A"/>
    <w:rsid w:val="00456248"/>
    <w:rsid w:val="00456342"/>
    <w:rsid w:val="004564A4"/>
    <w:rsid w:val="00456802"/>
    <w:rsid w:val="00456B57"/>
    <w:rsid w:val="00457788"/>
    <w:rsid w:val="0046052B"/>
    <w:rsid w:val="004606B8"/>
    <w:rsid w:val="00460E2B"/>
    <w:rsid w:val="00460FAF"/>
    <w:rsid w:val="00461712"/>
    <w:rsid w:val="0046238A"/>
    <w:rsid w:val="00462C09"/>
    <w:rsid w:val="00463D08"/>
    <w:rsid w:val="0046784B"/>
    <w:rsid w:val="004703BF"/>
    <w:rsid w:val="004712D0"/>
    <w:rsid w:val="00471907"/>
    <w:rsid w:val="00471988"/>
    <w:rsid w:val="0047330A"/>
    <w:rsid w:val="004735F6"/>
    <w:rsid w:val="00473C1B"/>
    <w:rsid w:val="004757CE"/>
    <w:rsid w:val="004767C6"/>
    <w:rsid w:val="004778C0"/>
    <w:rsid w:val="004779A7"/>
    <w:rsid w:val="004800F2"/>
    <w:rsid w:val="004801A1"/>
    <w:rsid w:val="004810D2"/>
    <w:rsid w:val="00481C5C"/>
    <w:rsid w:val="004831DB"/>
    <w:rsid w:val="00483549"/>
    <w:rsid w:val="0048394E"/>
    <w:rsid w:val="00483B42"/>
    <w:rsid w:val="00484776"/>
    <w:rsid w:val="00484BE5"/>
    <w:rsid w:val="00484CF5"/>
    <w:rsid w:val="0048505F"/>
    <w:rsid w:val="00485899"/>
    <w:rsid w:val="0048589A"/>
    <w:rsid w:val="004861B0"/>
    <w:rsid w:val="00486556"/>
    <w:rsid w:val="00486E78"/>
    <w:rsid w:val="004921E1"/>
    <w:rsid w:val="00492595"/>
    <w:rsid w:val="00492848"/>
    <w:rsid w:val="004937B8"/>
    <w:rsid w:val="00493EB2"/>
    <w:rsid w:val="004945AF"/>
    <w:rsid w:val="0049484A"/>
    <w:rsid w:val="00495E11"/>
    <w:rsid w:val="004A071D"/>
    <w:rsid w:val="004A08CD"/>
    <w:rsid w:val="004A139A"/>
    <w:rsid w:val="004A1608"/>
    <w:rsid w:val="004A17DE"/>
    <w:rsid w:val="004A18D5"/>
    <w:rsid w:val="004A5DAA"/>
    <w:rsid w:val="004A70E9"/>
    <w:rsid w:val="004A756A"/>
    <w:rsid w:val="004A7571"/>
    <w:rsid w:val="004B1712"/>
    <w:rsid w:val="004B22C5"/>
    <w:rsid w:val="004B2B70"/>
    <w:rsid w:val="004B3D9E"/>
    <w:rsid w:val="004B3ECC"/>
    <w:rsid w:val="004B3F4F"/>
    <w:rsid w:val="004B431D"/>
    <w:rsid w:val="004B44CE"/>
    <w:rsid w:val="004B44EB"/>
    <w:rsid w:val="004B589D"/>
    <w:rsid w:val="004B5B03"/>
    <w:rsid w:val="004B6485"/>
    <w:rsid w:val="004B6813"/>
    <w:rsid w:val="004B7611"/>
    <w:rsid w:val="004B7BA3"/>
    <w:rsid w:val="004C0138"/>
    <w:rsid w:val="004C21C0"/>
    <w:rsid w:val="004C21E4"/>
    <w:rsid w:val="004C2349"/>
    <w:rsid w:val="004C33A2"/>
    <w:rsid w:val="004C475F"/>
    <w:rsid w:val="004C47BE"/>
    <w:rsid w:val="004C513C"/>
    <w:rsid w:val="004C5706"/>
    <w:rsid w:val="004C5BD1"/>
    <w:rsid w:val="004C6538"/>
    <w:rsid w:val="004C6D2A"/>
    <w:rsid w:val="004C74E2"/>
    <w:rsid w:val="004D293A"/>
    <w:rsid w:val="004D4FBA"/>
    <w:rsid w:val="004D5706"/>
    <w:rsid w:val="004D6C7E"/>
    <w:rsid w:val="004D77D7"/>
    <w:rsid w:val="004D7926"/>
    <w:rsid w:val="004E004A"/>
    <w:rsid w:val="004E2C17"/>
    <w:rsid w:val="004E321B"/>
    <w:rsid w:val="004E35BB"/>
    <w:rsid w:val="004E409E"/>
    <w:rsid w:val="004E4B5D"/>
    <w:rsid w:val="004E54A9"/>
    <w:rsid w:val="004E5B67"/>
    <w:rsid w:val="004E6355"/>
    <w:rsid w:val="004E6764"/>
    <w:rsid w:val="004E7344"/>
    <w:rsid w:val="004F0B95"/>
    <w:rsid w:val="004F118E"/>
    <w:rsid w:val="004F1F59"/>
    <w:rsid w:val="004F274C"/>
    <w:rsid w:val="004F28E8"/>
    <w:rsid w:val="004F39CE"/>
    <w:rsid w:val="004F3C07"/>
    <w:rsid w:val="004F51CD"/>
    <w:rsid w:val="004F5CFC"/>
    <w:rsid w:val="004F71E8"/>
    <w:rsid w:val="00500508"/>
    <w:rsid w:val="00500A42"/>
    <w:rsid w:val="00500B8F"/>
    <w:rsid w:val="00500DC9"/>
    <w:rsid w:val="005015A5"/>
    <w:rsid w:val="005016EA"/>
    <w:rsid w:val="00501BBD"/>
    <w:rsid w:val="00501BEF"/>
    <w:rsid w:val="0050254D"/>
    <w:rsid w:val="00502B4A"/>
    <w:rsid w:val="0050394B"/>
    <w:rsid w:val="00503A94"/>
    <w:rsid w:val="005046B1"/>
    <w:rsid w:val="00504A4F"/>
    <w:rsid w:val="00505C05"/>
    <w:rsid w:val="00510018"/>
    <w:rsid w:val="00510837"/>
    <w:rsid w:val="00510CA7"/>
    <w:rsid w:val="005121D1"/>
    <w:rsid w:val="0051227E"/>
    <w:rsid w:val="0051294B"/>
    <w:rsid w:val="00513DCB"/>
    <w:rsid w:val="0051445E"/>
    <w:rsid w:val="005160A1"/>
    <w:rsid w:val="005162DB"/>
    <w:rsid w:val="00517D1A"/>
    <w:rsid w:val="005206DD"/>
    <w:rsid w:val="00521A97"/>
    <w:rsid w:val="005234DC"/>
    <w:rsid w:val="00524C71"/>
    <w:rsid w:val="00524D58"/>
    <w:rsid w:val="00524FDC"/>
    <w:rsid w:val="00526066"/>
    <w:rsid w:val="005268B2"/>
    <w:rsid w:val="005269B0"/>
    <w:rsid w:val="0052744E"/>
    <w:rsid w:val="005274F8"/>
    <w:rsid w:val="00527C36"/>
    <w:rsid w:val="00530F71"/>
    <w:rsid w:val="00532693"/>
    <w:rsid w:val="00534632"/>
    <w:rsid w:val="00534E73"/>
    <w:rsid w:val="0053567B"/>
    <w:rsid w:val="0053571E"/>
    <w:rsid w:val="00537290"/>
    <w:rsid w:val="005408FB"/>
    <w:rsid w:val="00540A37"/>
    <w:rsid w:val="00541A4B"/>
    <w:rsid w:val="00541CBA"/>
    <w:rsid w:val="00541EB5"/>
    <w:rsid w:val="00541EE3"/>
    <w:rsid w:val="00542285"/>
    <w:rsid w:val="00543941"/>
    <w:rsid w:val="005446CF"/>
    <w:rsid w:val="00544973"/>
    <w:rsid w:val="00544A23"/>
    <w:rsid w:val="0054621A"/>
    <w:rsid w:val="0054682B"/>
    <w:rsid w:val="00546B25"/>
    <w:rsid w:val="00547471"/>
    <w:rsid w:val="00547510"/>
    <w:rsid w:val="005500CE"/>
    <w:rsid w:val="005509B3"/>
    <w:rsid w:val="00550C54"/>
    <w:rsid w:val="00551394"/>
    <w:rsid w:val="00552300"/>
    <w:rsid w:val="00552405"/>
    <w:rsid w:val="005528A9"/>
    <w:rsid w:val="00552FF2"/>
    <w:rsid w:val="00553221"/>
    <w:rsid w:val="00553671"/>
    <w:rsid w:val="0055383E"/>
    <w:rsid w:val="005538C8"/>
    <w:rsid w:val="0055462E"/>
    <w:rsid w:val="00555C09"/>
    <w:rsid w:val="005574CC"/>
    <w:rsid w:val="00557669"/>
    <w:rsid w:val="00557737"/>
    <w:rsid w:val="00557E26"/>
    <w:rsid w:val="0056033F"/>
    <w:rsid w:val="005610FB"/>
    <w:rsid w:val="0056125C"/>
    <w:rsid w:val="0056153C"/>
    <w:rsid w:val="00562710"/>
    <w:rsid w:val="005635F1"/>
    <w:rsid w:val="005638BB"/>
    <w:rsid w:val="005647AA"/>
    <w:rsid w:val="00564EC1"/>
    <w:rsid w:val="005662E8"/>
    <w:rsid w:val="005669BF"/>
    <w:rsid w:val="00566BC9"/>
    <w:rsid w:val="00567D82"/>
    <w:rsid w:val="00570B77"/>
    <w:rsid w:val="005716DB"/>
    <w:rsid w:val="00573A9C"/>
    <w:rsid w:val="00574787"/>
    <w:rsid w:val="00574A47"/>
    <w:rsid w:val="005750B1"/>
    <w:rsid w:val="005752BB"/>
    <w:rsid w:val="00575675"/>
    <w:rsid w:val="00575880"/>
    <w:rsid w:val="005758DA"/>
    <w:rsid w:val="00575FE4"/>
    <w:rsid w:val="00576431"/>
    <w:rsid w:val="00577BFF"/>
    <w:rsid w:val="005803E0"/>
    <w:rsid w:val="00580409"/>
    <w:rsid w:val="00580A1C"/>
    <w:rsid w:val="005810EB"/>
    <w:rsid w:val="005812CB"/>
    <w:rsid w:val="0058451E"/>
    <w:rsid w:val="0058485B"/>
    <w:rsid w:val="00584879"/>
    <w:rsid w:val="00586593"/>
    <w:rsid w:val="005875D7"/>
    <w:rsid w:val="0058763F"/>
    <w:rsid w:val="00587855"/>
    <w:rsid w:val="00590046"/>
    <w:rsid w:val="0059155E"/>
    <w:rsid w:val="00591A2B"/>
    <w:rsid w:val="00593779"/>
    <w:rsid w:val="0059512F"/>
    <w:rsid w:val="0059517B"/>
    <w:rsid w:val="005971BB"/>
    <w:rsid w:val="005972F3"/>
    <w:rsid w:val="0059733B"/>
    <w:rsid w:val="00597F41"/>
    <w:rsid w:val="005A025F"/>
    <w:rsid w:val="005A05B6"/>
    <w:rsid w:val="005A089C"/>
    <w:rsid w:val="005A0D1D"/>
    <w:rsid w:val="005A1E69"/>
    <w:rsid w:val="005A3141"/>
    <w:rsid w:val="005A356F"/>
    <w:rsid w:val="005A35B0"/>
    <w:rsid w:val="005A4926"/>
    <w:rsid w:val="005A6A3D"/>
    <w:rsid w:val="005A73C6"/>
    <w:rsid w:val="005A77ED"/>
    <w:rsid w:val="005B147D"/>
    <w:rsid w:val="005B1917"/>
    <w:rsid w:val="005B22B6"/>
    <w:rsid w:val="005B2711"/>
    <w:rsid w:val="005B435A"/>
    <w:rsid w:val="005B4953"/>
    <w:rsid w:val="005B4EA7"/>
    <w:rsid w:val="005B4FCD"/>
    <w:rsid w:val="005B5DAB"/>
    <w:rsid w:val="005B7311"/>
    <w:rsid w:val="005B791A"/>
    <w:rsid w:val="005C0577"/>
    <w:rsid w:val="005C0716"/>
    <w:rsid w:val="005C2917"/>
    <w:rsid w:val="005C29CD"/>
    <w:rsid w:val="005C31B0"/>
    <w:rsid w:val="005C356C"/>
    <w:rsid w:val="005C3C6D"/>
    <w:rsid w:val="005C3E0C"/>
    <w:rsid w:val="005C3F6E"/>
    <w:rsid w:val="005C506A"/>
    <w:rsid w:val="005C554E"/>
    <w:rsid w:val="005C5FE6"/>
    <w:rsid w:val="005C63F9"/>
    <w:rsid w:val="005C7250"/>
    <w:rsid w:val="005C7568"/>
    <w:rsid w:val="005C7D26"/>
    <w:rsid w:val="005C7F11"/>
    <w:rsid w:val="005D0558"/>
    <w:rsid w:val="005D2060"/>
    <w:rsid w:val="005D2283"/>
    <w:rsid w:val="005D263F"/>
    <w:rsid w:val="005D334B"/>
    <w:rsid w:val="005D40A0"/>
    <w:rsid w:val="005D4838"/>
    <w:rsid w:val="005D4CD5"/>
    <w:rsid w:val="005D51D7"/>
    <w:rsid w:val="005D6291"/>
    <w:rsid w:val="005D6D06"/>
    <w:rsid w:val="005D6D51"/>
    <w:rsid w:val="005E05F0"/>
    <w:rsid w:val="005E10A7"/>
    <w:rsid w:val="005E1790"/>
    <w:rsid w:val="005E1A08"/>
    <w:rsid w:val="005E1A9E"/>
    <w:rsid w:val="005E3931"/>
    <w:rsid w:val="005E3DA5"/>
    <w:rsid w:val="005E5093"/>
    <w:rsid w:val="005E54C3"/>
    <w:rsid w:val="005E553C"/>
    <w:rsid w:val="005E56D9"/>
    <w:rsid w:val="005E5ADC"/>
    <w:rsid w:val="005E73BF"/>
    <w:rsid w:val="005F0952"/>
    <w:rsid w:val="005F1306"/>
    <w:rsid w:val="005F1690"/>
    <w:rsid w:val="005F204F"/>
    <w:rsid w:val="005F38CB"/>
    <w:rsid w:val="005F4617"/>
    <w:rsid w:val="005F4FA5"/>
    <w:rsid w:val="005F585F"/>
    <w:rsid w:val="005F6AF3"/>
    <w:rsid w:val="005F6B58"/>
    <w:rsid w:val="006005ED"/>
    <w:rsid w:val="00600C4C"/>
    <w:rsid w:val="00600DFF"/>
    <w:rsid w:val="00600F44"/>
    <w:rsid w:val="0060108F"/>
    <w:rsid w:val="00601D6A"/>
    <w:rsid w:val="006033DE"/>
    <w:rsid w:val="006053F2"/>
    <w:rsid w:val="00606066"/>
    <w:rsid w:val="006065B0"/>
    <w:rsid w:val="00606780"/>
    <w:rsid w:val="00607364"/>
    <w:rsid w:val="0061081E"/>
    <w:rsid w:val="006116CA"/>
    <w:rsid w:val="006127C9"/>
    <w:rsid w:val="006131ED"/>
    <w:rsid w:val="006134FD"/>
    <w:rsid w:val="006147EE"/>
    <w:rsid w:val="00614A61"/>
    <w:rsid w:val="006150C2"/>
    <w:rsid w:val="00615D4F"/>
    <w:rsid w:val="00615FC1"/>
    <w:rsid w:val="00616518"/>
    <w:rsid w:val="006169FB"/>
    <w:rsid w:val="00616CF2"/>
    <w:rsid w:val="006176D6"/>
    <w:rsid w:val="00617BDD"/>
    <w:rsid w:val="00620993"/>
    <w:rsid w:val="0062361A"/>
    <w:rsid w:val="00624266"/>
    <w:rsid w:val="00624917"/>
    <w:rsid w:val="00624F25"/>
    <w:rsid w:val="0062573D"/>
    <w:rsid w:val="00626901"/>
    <w:rsid w:val="00626C88"/>
    <w:rsid w:val="00626E02"/>
    <w:rsid w:val="0062748D"/>
    <w:rsid w:val="0062761A"/>
    <w:rsid w:val="006277A2"/>
    <w:rsid w:val="00631081"/>
    <w:rsid w:val="006313FF"/>
    <w:rsid w:val="0063184E"/>
    <w:rsid w:val="006319D2"/>
    <w:rsid w:val="00631E77"/>
    <w:rsid w:val="00632F74"/>
    <w:rsid w:val="00634A77"/>
    <w:rsid w:val="00634FB3"/>
    <w:rsid w:val="006359AC"/>
    <w:rsid w:val="00636907"/>
    <w:rsid w:val="00637A60"/>
    <w:rsid w:val="00637F08"/>
    <w:rsid w:val="00640F74"/>
    <w:rsid w:val="00641726"/>
    <w:rsid w:val="00642A85"/>
    <w:rsid w:val="00643465"/>
    <w:rsid w:val="006441B9"/>
    <w:rsid w:val="0064420D"/>
    <w:rsid w:val="006448D6"/>
    <w:rsid w:val="00644C0E"/>
    <w:rsid w:val="00644CE6"/>
    <w:rsid w:val="00646390"/>
    <w:rsid w:val="00646405"/>
    <w:rsid w:val="00647062"/>
    <w:rsid w:val="0065578E"/>
    <w:rsid w:val="00660580"/>
    <w:rsid w:val="00660EC8"/>
    <w:rsid w:val="006622B6"/>
    <w:rsid w:val="0066288F"/>
    <w:rsid w:val="00663014"/>
    <w:rsid w:val="006630C0"/>
    <w:rsid w:val="00663A86"/>
    <w:rsid w:val="00663F50"/>
    <w:rsid w:val="006644F6"/>
    <w:rsid w:val="00664FDF"/>
    <w:rsid w:val="00665617"/>
    <w:rsid w:val="00666F4F"/>
    <w:rsid w:val="00672AE9"/>
    <w:rsid w:val="0067420F"/>
    <w:rsid w:val="00676ACC"/>
    <w:rsid w:val="006814BE"/>
    <w:rsid w:val="0068258E"/>
    <w:rsid w:val="006832FF"/>
    <w:rsid w:val="00683874"/>
    <w:rsid w:val="0068478B"/>
    <w:rsid w:val="00684AE5"/>
    <w:rsid w:val="0068500E"/>
    <w:rsid w:val="00685881"/>
    <w:rsid w:val="0068788A"/>
    <w:rsid w:val="00687920"/>
    <w:rsid w:val="0069110C"/>
    <w:rsid w:val="0069153D"/>
    <w:rsid w:val="006915FC"/>
    <w:rsid w:val="00691623"/>
    <w:rsid w:val="0069199E"/>
    <w:rsid w:val="00691EA4"/>
    <w:rsid w:val="006940FC"/>
    <w:rsid w:val="00694857"/>
    <w:rsid w:val="00695BDA"/>
    <w:rsid w:val="00696774"/>
    <w:rsid w:val="006A0C4B"/>
    <w:rsid w:val="006A1DCB"/>
    <w:rsid w:val="006A3420"/>
    <w:rsid w:val="006A356E"/>
    <w:rsid w:val="006A38CE"/>
    <w:rsid w:val="006A4085"/>
    <w:rsid w:val="006A41D0"/>
    <w:rsid w:val="006A4393"/>
    <w:rsid w:val="006A5736"/>
    <w:rsid w:val="006A698E"/>
    <w:rsid w:val="006A731D"/>
    <w:rsid w:val="006B037B"/>
    <w:rsid w:val="006B0E7D"/>
    <w:rsid w:val="006B1142"/>
    <w:rsid w:val="006B1222"/>
    <w:rsid w:val="006B1668"/>
    <w:rsid w:val="006B1E23"/>
    <w:rsid w:val="006B22C0"/>
    <w:rsid w:val="006B22FB"/>
    <w:rsid w:val="006B24D0"/>
    <w:rsid w:val="006B288A"/>
    <w:rsid w:val="006B37B7"/>
    <w:rsid w:val="006B54A5"/>
    <w:rsid w:val="006B5E94"/>
    <w:rsid w:val="006B63D3"/>
    <w:rsid w:val="006B6A32"/>
    <w:rsid w:val="006C000E"/>
    <w:rsid w:val="006C060E"/>
    <w:rsid w:val="006C12DA"/>
    <w:rsid w:val="006C1437"/>
    <w:rsid w:val="006C495A"/>
    <w:rsid w:val="006C72A8"/>
    <w:rsid w:val="006C7A58"/>
    <w:rsid w:val="006D0F1D"/>
    <w:rsid w:val="006D0F69"/>
    <w:rsid w:val="006D1525"/>
    <w:rsid w:val="006D2C37"/>
    <w:rsid w:val="006D372C"/>
    <w:rsid w:val="006D3C06"/>
    <w:rsid w:val="006D581A"/>
    <w:rsid w:val="006D6983"/>
    <w:rsid w:val="006D6A3A"/>
    <w:rsid w:val="006D6BA4"/>
    <w:rsid w:val="006D7366"/>
    <w:rsid w:val="006D77F1"/>
    <w:rsid w:val="006E0F23"/>
    <w:rsid w:val="006E1EC0"/>
    <w:rsid w:val="006E24F4"/>
    <w:rsid w:val="006E3465"/>
    <w:rsid w:val="006E521E"/>
    <w:rsid w:val="006E5BAC"/>
    <w:rsid w:val="006E5D7A"/>
    <w:rsid w:val="006E7482"/>
    <w:rsid w:val="006E7EDE"/>
    <w:rsid w:val="006F05B7"/>
    <w:rsid w:val="006F1E9F"/>
    <w:rsid w:val="006F22E5"/>
    <w:rsid w:val="006F2553"/>
    <w:rsid w:val="006F2B0B"/>
    <w:rsid w:val="006F3346"/>
    <w:rsid w:val="006F33BA"/>
    <w:rsid w:val="006F356A"/>
    <w:rsid w:val="006F36AE"/>
    <w:rsid w:val="006F3B02"/>
    <w:rsid w:val="006F41D7"/>
    <w:rsid w:val="007006BE"/>
    <w:rsid w:val="00700DE0"/>
    <w:rsid w:val="00701E18"/>
    <w:rsid w:val="0070222D"/>
    <w:rsid w:val="007022E9"/>
    <w:rsid w:val="007037F4"/>
    <w:rsid w:val="0070388D"/>
    <w:rsid w:val="0070457E"/>
    <w:rsid w:val="0070462F"/>
    <w:rsid w:val="007056E3"/>
    <w:rsid w:val="00705850"/>
    <w:rsid w:val="00706665"/>
    <w:rsid w:val="007078CC"/>
    <w:rsid w:val="007112C2"/>
    <w:rsid w:val="0071415D"/>
    <w:rsid w:val="007143F5"/>
    <w:rsid w:val="0071662D"/>
    <w:rsid w:val="00716A2B"/>
    <w:rsid w:val="00716C35"/>
    <w:rsid w:val="00722570"/>
    <w:rsid w:val="0072270E"/>
    <w:rsid w:val="00722A44"/>
    <w:rsid w:val="00723DBC"/>
    <w:rsid w:val="00725415"/>
    <w:rsid w:val="0072567A"/>
    <w:rsid w:val="00725E65"/>
    <w:rsid w:val="00727F1E"/>
    <w:rsid w:val="00731F94"/>
    <w:rsid w:val="0073346A"/>
    <w:rsid w:val="00733FD6"/>
    <w:rsid w:val="00736BBC"/>
    <w:rsid w:val="00737091"/>
    <w:rsid w:val="007372ED"/>
    <w:rsid w:val="00740994"/>
    <w:rsid w:val="0074172E"/>
    <w:rsid w:val="007419A2"/>
    <w:rsid w:val="00744223"/>
    <w:rsid w:val="007453D6"/>
    <w:rsid w:val="00746A1F"/>
    <w:rsid w:val="007479DE"/>
    <w:rsid w:val="007501B9"/>
    <w:rsid w:val="007535D5"/>
    <w:rsid w:val="007539DD"/>
    <w:rsid w:val="00753CB0"/>
    <w:rsid w:val="00753FF4"/>
    <w:rsid w:val="0075427D"/>
    <w:rsid w:val="0075440B"/>
    <w:rsid w:val="00756024"/>
    <w:rsid w:val="00756B84"/>
    <w:rsid w:val="00760A37"/>
    <w:rsid w:val="00761AD2"/>
    <w:rsid w:val="00761DC1"/>
    <w:rsid w:val="00762312"/>
    <w:rsid w:val="007644D8"/>
    <w:rsid w:val="00765E5E"/>
    <w:rsid w:val="00766DA5"/>
    <w:rsid w:val="0077022F"/>
    <w:rsid w:val="0077136F"/>
    <w:rsid w:val="007714AE"/>
    <w:rsid w:val="00771C62"/>
    <w:rsid w:val="00773CC9"/>
    <w:rsid w:val="00774F52"/>
    <w:rsid w:val="00776245"/>
    <w:rsid w:val="007763F1"/>
    <w:rsid w:val="00780886"/>
    <w:rsid w:val="007823EC"/>
    <w:rsid w:val="00782608"/>
    <w:rsid w:val="0078429A"/>
    <w:rsid w:val="00784CC0"/>
    <w:rsid w:val="00784F13"/>
    <w:rsid w:val="00785ADE"/>
    <w:rsid w:val="00786336"/>
    <w:rsid w:val="00786421"/>
    <w:rsid w:val="007866B8"/>
    <w:rsid w:val="007866F3"/>
    <w:rsid w:val="007867F1"/>
    <w:rsid w:val="0079244A"/>
    <w:rsid w:val="00792720"/>
    <w:rsid w:val="00792CD9"/>
    <w:rsid w:val="00794EDF"/>
    <w:rsid w:val="00795883"/>
    <w:rsid w:val="00797EA7"/>
    <w:rsid w:val="007A0027"/>
    <w:rsid w:val="007A00F3"/>
    <w:rsid w:val="007A0E07"/>
    <w:rsid w:val="007A0E77"/>
    <w:rsid w:val="007A0F6B"/>
    <w:rsid w:val="007A1B42"/>
    <w:rsid w:val="007A2B83"/>
    <w:rsid w:val="007A3626"/>
    <w:rsid w:val="007A3ECF"/>
    <w:rsid w:val="007A50B8"/>
    <w:rsid w:val="007A599A"/>
    <w:rsid w:val="007A5AA3"/>
    <w:rsid w:val="007A67AF"/>
    <w:rsid w:val="007A6954"/>
    <w:rsid w:val="007A6E8E"/>
    <w:rsid w:val="007A6FE1"/>
    <w:rsid w:val="007A703C"/>
    <w:rsid w:val="007B00C8"/>
    <w:rsid w:val="007B080F"/>
    <w:rsid w:val="007B2F4A"/>
    <w:rsid w:val="007B3B5D"/>
    <w:rsid w:val="007B428A"/>
    <w:rsid w:val="007B4872"/>
    <w:rsid w:val="007B544F"/>
    <w:rsid w:val="007B5F98"/>
    <w:rsid w:val="007B6369"/>
    <w:rsid w:val="007B65EB"/>
    <w:rsid w:val="007B7689"/>
    <w:rsid w:val="007B77C9"/>
    <w:rsid w:val="007B7B4C"/>
    <w:rsid w:val="007B7B5D"/>
    <w:rsid w:val="007C108A"/>
    <w:rsid w:val="007C2B4A"/>
    <w:rsid w:val="007C38FC"/>
    <w:rsid w:val="007C3FF0"/>
    <w:rsid w:val="007C45B2"/>
    <w:rsid w:val="007C4DBD"/>
    <w:rsid w:val="007C50A3"/>
    <w:rsid w:val="007C541C"/>
    <w:rsid w:val="007C6D32"/>
    <w:rsid w:val="007D0203"/>
    <w:rsid w:val="007D036F"/>
    <w:rsid w:val="007D06BE"/>
    <w:rsid w:val="007D2802"/>
    <w:rsid w:val="007D2DC8"/>
    <w:rsid w:val="007D33AE"/>
    <w:rsid w:val="007D345C"/>
    <w:rsid w:val="007D486D"/>
    <w:rsid w:val="007D5988"/>
    <w:rsid w:val="007D59BE"/>
    <w:rsid w:val="007D607A"/>
    <w:rsid w:val="007D6B31"/>
    <w:rsid w:val="007D7776"/>
    <w:rsid w:val="007D7DC8"/>
    <w:rsid w:val="007E02E4"/>
    <w:rsid w:val="007E05C5"/>
    <w:rsid w:val="007E2630"/>
    <w:rsid w:val="007E3586"/>
    <w:rsid w:val="007E3706"/>
    <w:rsid w:val="007E3839"/>
    <w:rsid w:val="007E3B48"/>
    <w:rsid w:val="007E4C01"/>
    <w:rsid w:val="007E5995"/>
    <w:rsid w:val="007E72DB"/>
    <w:rsid w:val="007F03F8"/>
    <w:rsid w:val="007F046E"/>
    <w:rsid w:val="007F04BB"/>
    <w:rsid w:val="007F12BA"/>
    <w:rsid w:val="007F13C8"/>
    <w:rsid w:val="007F173D"/>
    <w:rsid w:val="007F303D"/>
    <w:rsid w:val="007F397A"/>
    <w:rsid w:val="007F43D2"/>
    <w:rsid w:val="007F5FE2"/>
    <w:rsid w:val="007F6191"/>
    <w:rsid w:val="007F65EA"/>
    <w:rsid w:val="007F7890"/>
    <w:rsid w:val="008001B9"/>
    <w:rsid w:val="00800DA7"/>
    <w:rsid w:val="0080303A"/>
    <w:rsid w:val="008032DF"/>
    <w:rsid w:val="008035FE"/>
    <w:rsid w:val="00805F2C"/>
    <w:rsid w:val="00806649"/>
    <w:rsid w:val="008068E3"/>
    <w:rsid w:val="00807CED"/>
    <w:rsid w:val="00810E38"/>
    <w:rsid w:val="0081160F"/>
    <w:rsid w:val="008118AD"/>
    <w:rsid w:val="00813594"/>
    <w:rsid w:val="00813BE7"/>
    <w:rsid w:val="008143FF"/>
    <w:rsid w:val="008146F8"/>
    <w:rsid w:val="008149C1"/>
    <w:rsid w:val="008167E6"/>
    <w:rsid w:val="00816B75"/>
    <w:rsid w:val="00816EFE"/>
    <w:rsid w:val="00817274"/>
    <w:rsid w:val="008177DD"/>
    <w:rsid w:val="00817926"/>
    <w:rsid w:val="008208E1"/>
    <w:rsid w:val="00820E68"/>
    <w:rsid w:val="008210AF"/>
    <w:rsid w:val="00821128"/>
    <w:rsid w:val="00821A38"/>
    <w:rsid w:val="0082269B"/>
    <w:rsid w:val="00823551"/>
    <w:rsid w:val="008240AF"/>
    <w:rsid w:val="008245BC"/>
    <w:rsid w:val="00824E81"/>
    <w:rsid w:val="00825639"/>
    <w:rsid w:val="00825D0F"/>
    <w:rsid w:val="008267C2"/>
    <w:rsid w:val="00826DFD"/>
    <w:rsid w:val="008304F7"/>
    <w:rsid w:val="00830746"/>
    <w:rsid w:val="008318C4"/>
    <w:rsid w:val="00831F70"/>
    <w:rsid w:val="00831FCA"/>
    <w:rsid w:val="0083333D"/>
    <w:rsid w:val="00834495"/>
    <w:rsid w:val="00834B2B"/>
    <w:rsid w:val="00835CF2"/>
    <w:rsid w:val="00841CAB"/>
    <w:rsid w:val="00843483"/>
    <w:rsid w:val="0084399A"/>
    <w:rsid w:val="008439BC"/>
    <w:rsid w:val="00843FE0"/>
    <w:rsid w:val="0084415D"/>
    <w:rsid w:val="00845DEF"/>
    <w:rsid w:val="00846B2B"/>
    <w:rsid w:val="00846C08"/>
    <w:rsid w:val="00847062"/>
    <w:rsid w:val="0085095A"/>
    <w:rsid w:val="00851805"/>
    <w:rsid w:val="00851927"/>
    <w:rsid w:val="008548D7"/>
    <w:rsid w:val="00854BD5"/>
    <w:rsid w:val="0085530C"/>
    <w:rsid w:val="00855336"/>
    <w:rsid w:val="00855C6A"/>
    <w:rsid w:val="00855D03"/>
    <w:rsid w:val="008566FD"/>
    <w:rsid w:val="00857C88"/>
    <w:rsid w:val="00860D94"/>
    <w:rsid w:val="00861F31"/>
    <w:rsid w:val="0086203F"/>
    <w:rsid w:val="008621B3"/>
    <w:rsid w:val="00862781"/>
    <w:rsid w:val="00862AF4"/>
    <w:rsid w:val="008630A2"/>
    <w:rsid w:val="008633CF"/>
    <w:rsid w:val="008636C9"/>
    <w:rsid w:val="00863FBF"/>
    <w:rsid w:val="00864390"/>
    <w:rsid w:val="0086520A"/>
    <w:rsid w:val="0086683A"/>
    <w:rsid w:val="00866F82"/>
    <w:rsid w:val="008679BB"/>
    <w:rsid w:val="008711ED"/>
    <w:rsid w:val="00871F0D"/>
    <w:rsid w:val="00871F8A"/>
    <w:rsid w:val="008745A2"/>
    <w:rsid w:val="008748BC"/>
    <w:rsid w:val="00875254"/>
    <w:rsid w:val="00875954"/>
    <w:rsid w:val="00876591"/>
    <w:rsid w:val="0087739A"/>
    <w:rsid w:val="00880B9E"/>
    <w:rsid w:val="00880C02"/>
    <w:rsid w:val="008838AA"/>
    <w:rsid w:val="0088494D"/>
    <w:rsid w:val="00886B1B"/>
    <w:rsid w:val="008901DC"/>
    <w:rsid w:val="00890319"/>
    <w:rsid w:val="008911A1"/>
    <w:rsid w:val="0089245E"/>
    <w:rsid w:val="008928D4"/>
    <w:rsid w:val="00892C7F"/>
    <w:rsid w:val="00893A7C"/>
    <w:rsid w:val="00895CFC"/>
    <w:rsid w:val="008966AF"/>
    <w:rsid w:val="00897360"/>
    <w:rsid w:val="008A121F"/>
    <w:rsid w:val="008A2382"/>
    <w:rsid w:val="008A3282"/>
    <w:rsid w:val="008A3613"/>
    <w:rsid w:val="008A3625"/>
    <w:rsid w:val="008A3F2B"/>
    <w:rsid w:val="008A448A"/>
    <w:rsid w:val="008A4B62"/>
    <w:rsid w:val="008A4DA1"/>
    <w:rsid w:val="008A6055"/>
    <w:rsid w:val="008A6A51"/>
    <w:rsid w:val="008B3A52"/>
    <w:rsid w:val="008B4748"/>
    <w:rsid w:val="008B62AA"/>
    <w:rsid w:val="008C109C"/>
    <w:rsid w:val="008C1221"/>
    <w:rsid w:val="008C3847"/>
    <w:rsid w:val="008C39E2"/>
    <w:rsid w:val="008C3BC6"/>
    <w:rsid w:val="008C3E54"/>
    <w:rsid w:val="008C421F"/>
    <w:rsid w:val="008C6C2C"/>
    <w:rsid w:val="008C7080"/>
    <w:rsid w:val="008C7879"/>
    <w:rsid w:val="008C7E10"/>
    <w:rsid w:val="008D12C0"/>
    <w:rsid w:val="008D1DD8"/>
    <w:rsid w:val="008D26A1"/>
    <w:rsid w:val="008D2909"/>
    <w:rsid w:val="008D2B9A"/>
    <w:rsid w:val="008D300E"/>
    <w:rsid w:val="008D5CCB"/>
    <w:rsid w:val="008D5D64"/>
    <w:rsid w:val="008D5D95"/>
    <w:rsid w:val="008D5DCB"/>
    <w:rsid w:val="008D5F94"/>
    <w:rsid w:val="008D7CEC"/>
    <w:rsid w:val="008E026D"/>
    <w:rsid w:val="008E1EDB"/>
    <w:rsid w:val="008E4258"/>
    <w:rsid w:val="008E4650"/>
    <w:rsid w:val="008E4E8F"/>
    <w:rsid w:val="008E589C"/>
    <w:rsid w:val="008E661F"/>
    <w:rsid w:val="008E6C79"/>
    <w:rsid w:val="008E6CBE"/>
    <w:rsid w:val="008E7437"/>
    <w:rsid w:val="008E74BC"/>
    <w:rsid w:val="008E78FB"/>
    <w:rsid w:val="008E7F7A"/>
    <w:rsid w:val="008F0AEA"/>
    <w:rsid w:val="008F1FA6"/>
    <w:rsid w:val="008F3049"/>
    <w:rsid w:val="008F52F1"/>
    <w:rsid w:val="008F59E5"/>
    <w:rsid w:val="008F60E2"/>
    <w:rsid w:val="008F698C"/>
    <w:rsid w:val="008F6DB9"/>
    <w:rsid w:val="009001C0"/>
    <w:rsid w:val="00900CDA"/>
    <w:rsid w:val="009012F1"/>
    <w:rsid w:val="00901C0D"/>
    <w:rsid w:val="00901F1C"/>
    <w:rsid w:val="009026CF"/>
    <w:rsid w:val="0090344D"/>
    <w:rsid w:val="009036CD"/>
    <w:rsid w:val="00903994"/>
    <w:rsid w:val="00904EE8"/>
    <w:rsid w:val="00905242"/>
    <w:rsid w:val="00905FBD"/>
    <w:rsid w:val="009064D9"/>
    <w:rsid w:val="00906A00"/>
    <w:rsid w:val="00906AFC"/>
    <w:rsid w:val="00907230"/>
    <w:rsid w:val="0091007D"/>
    <w:rsid w:val="0091081C"/>
    <w:rsid w:val="00910BCF"/>
    <w:rsid w:val="00913F84"/>
    <w:rsid w:val="009147CB"/>
    <w:rsid w:val="009148DE"/>
    <w:rsid w:val="009178FC"/>
    <w:rsid w:val="00917C29"/>
    <w:rsid w:val="00921689"/>
    <w:rsid w:val="009243EE"/>
    <w:rsid w:val="00926D5E"/>
    <w:rsid w:val="00927A3C"/>
    <w:rsid w:val="009307E4"/>
    <w:rsid w:val="00931510"/>
    <w:rsid w:val="00931AB7"/>
    <w:rsid w:val="00932D9F"/>
    <w:rsid w:val="00933374"/>
    <w:rsid w:val="00934BB6"/>
    <w:rsid w:val="00936F0F"/>
    <w:rsid w:val="00937A0F"/>
    <w:rsid w:val="00940B1A"/>
    <w:rsid w:val="00941033"/>
    <w:rsid w:val="009415EE"/>
    <w:rsid w:val="00943C1D"/>
    <w:rsid w:val="00943C4F"/>
    <w:rsid w:val="00943D02"/>
    <w:rsid w:val="00943E2F"/>
    <w:rsid w:val="009441B6"/>
    <w:rsid w:val="00944264"/>
    <w:rsid w:val="0094478F"/>
    <w:rsid w:val="0094484A"/>
    <w:rsid w:val="00944C9A"/>
    <w:rsid w:val="00945678"/>
    <w:rsid w:val="00946381"/>
    <w:rsid w:val="009463A6"/>
    <w:rsid w:val="0094696F"/>
    <w:rsid w:val="00947D6E"/>
    <w:rsid w:val="0095038A"/>
    <w:rsid w:val="0095087D"/>
    <w:rsid w:val="0095107E"/>
    <w:rsid w:val="0095121C"/>
    <w:rsid w:val="00951263"/>
    <w:rsid w:val="00951D3B"/>
    <w:rsid w:val="0095237F"/>
    <w:rsid w:val="00952636"/>
    <w:rsid w:val="0095362B"/>
    <w:rsid w:val="00955541"/>
    <w:rsid w:val="00956003"/>
    <w:rsid w:val="009562EA"/>
    <w:rsid w:val="0095648E"/>
    <w:rsid w:val="00956822"/>
    <w:rsid w:val="00957136"/>
    <w:rsid w:val="0096376A"/>
    <w:rsid w:val="00964002"/>
    <w:rsid w:val="009655D4"/>
    <w:rsid w:val="009656FC"/>
    <w:rsid w:val="0096620B"/>
    <w:rsid w:val="00966D6A"/>
    <w:rsid w:val="00967125"/>
    <w:rsid w:val="00967C2E"/>
    <w:rsid w:val="00967CC3"/>
    <w:rsid w:val="00970B9B"/>
    <w:rsid w:val="00972BB2"/>
    <w:rsid w:val="009731B9"/>
    <w:rsid w:val="00973B9A"/>
    <w:rsid w:val="0097476E"/>
    <w:rsid w:val="009749CE"/>
    <w:rsid w:val="009758D3"/>
    <w:rsid w:val="00975AA3"/>
    <w:rsid w:val="0097691F"/>
    <w:rsid w:val="00977D1D"/>
    <w:rsid w:val="00977E48"/>
    <w:rsid w:val="009827F8"/>
    <w:rsid w:val="00982FDC"/>
    <w:rsid w:val="00984548"/>
    <w:rsid w:val="009847BA"/>
    <w:rsid w:val="0098480E"/>
    <w:rsid w:val="0098481C"/>
    <w:rsid w:val="0098491C"/>
    <w:rsid w:val="00984C3C"/>
    <w:rsid w:val="0098501F"/>
    <w:rsid w:val="00985420"/>
    <w:rsid w:val="00985AB5"/>
    <w:rsid w:val="00985E79"/>
    <w:rsid w:val="00985F71"/>
    <w:rsid w:val="00986C0C"/>
    <w:rsid w:val="00990643"/>
    <w:rsid w:val="009907F0"/>
    <w:rsid w:val="00990D9B"/>
    <w:rsid w:val="00990DB3"/>
    <w:rsid w:val="00991048"/>
    <w:rsid w:val="009919AC"/>
    <w:rsid w:val="00993996"/>
    <w:rsid w:val="00994494"/>
    <w:rsid w:val="0099467F"/>
    <w:rsid w:val="00994F11"/>
    <w:rsid w:val="009950AC"/>
    <w:rsid w:val="00997F8D"/>
    <w:rsid w:val="009A0654"/>
    <w:rsid w:val="009A0A1E"/>
    <w:rsid w:val="009A22A0"/>
    <w:rsid w:val="009A2D6E"/>
    <w:rsid w:val="009A3252"/>
    <w:rsid w:val="009A4DD0"/>
    <w:rsid w:val="009A4F5E"/>
    <w:rsid w:val="009A5709"/>
    <w:rsid w:val="009A6D5F"/>
    <w:rsid w:val="009A7CFF"/>
    <w:rsid w:val="009B0255"/>
    <w:rsid w:val="009B04F6"/>
    <w:rsid w:val="009B1853"/>
    <w:rsid w:val="009B1B09"/>
    <w:rsid w:val="009B3A88"/>
    <w:rsid w:val="009B3BAB"/>
    <w:rsid w:val="009B574F"/>
    <w:rsid w:val="009B5CEE"/>
    <w:rsid w:val="009B6922"/>
    <w:rsid w:val="009B77A4"/>
    <w:rsid w:val="009B7D0B"/>
    <w:rsid w:val="009C260B"/>
    <w:rsid w:val="009C2A3A"/>
    <w:rsid w:val="009C4835"/>
    <w:rsid w:val="009C4CA5"/>
    <w:rsid w:val="009C4D54"/>
    <w:rsid w:val="009C4F12"/>
    <w:rsid w:val="009C5B3C"/>
    <w:rsid w:val="009C5CBB"/>
    <w:rsid w:val="009C5F03"/>
    <w:rsid w:val="009C7BDB"/>
    <w:rsid w:val="009C7D91"/>
    <w:rsid w:val="009C7F72"/>
    <w:rsid w:val="009D2488"/>
    <w:rsid w:val="009D3854"/>
    <w:rsid w:val="009D3E2A"/>
    <w:rsid w:val="009D5DC5"/>
    <w:rsid w:val="009D5E41"/>
    <w:rsid w:val="009D5F03"/>
    <w:rsid w:val="009D6A75"/>
    <w:rsid w:val="009D761B"/>
    <w:rsid w:val="009E0B86"/>
    <w:rsid w:val="009E0EF5"/>
    <w:rsid w:val="009E3742"/>
    <w:rsid w:val="009E3D8D"/>
    <w:rsid w:val="009E400A"/>
    <w:rsid w:val="009E4C75"/>
    <w:rsid w:val="009E60AD"/>
    <w:rsid w:val="009E6565"/>
    <w:rsid w:val="009E6A6C"/>
    <w:rsid w:val="009E6A87"/>
    <w:rsid w:val="009F04CC"/>
    <w:rsid w:val="009F11DF"/>
    <w:rsid w:val="009F1302"/>
    <w:rsid w:val="009F3981"/>
    <w:rsid w:val="009F3AF3"/>
    <w:rsid w:val="009F3CE7"/>
    <w:rsid w:val="009F5FB7"/>
    <w:rsid w:val="009F6C10"/>
    <w:rsid w:val="009F6D7F"/>
    <w:rsid w:val="009F706B"/>
    <w:rsid w:val="009F74DF"/>
    <w:rsid w:val="009F79AF"/>
    <w:rsid w:val="009F7DC8"/>
    <w:rsid w:val="00A009AD"/>
    <w:rsid w:val="00A02B87"/>
    <w:rsid w:val="00A02B93"/>
    <w:rsid w:val="00A02DA1"/>
    <w:rsid w:val="00A02F07"/>
    <w:rsid w:val="00A03509"/>
    <w:rsid w:val="00A051A4"/>
    <w:rsid w:val="00A0564C"/>
    <w:rsid w:val="00A058C7"/>
    <w:rsid w:val="00A071CE"/>
    <w:rsid w:val="00A07B4B"/>
    <w:rsid w:val="00A11343"/>
    <w:rsid w:val="00A117D4"/>
    <w:rsid w:val="00A118D6"/>
    <w:rsid w:val="00A156A8"/>
    <w:rsid w:val="00A16203"/>
    <w:rsid w:val="00A170A6"/>
    <w:rsid w:val="00A17670"/>
    <w:rsid w:val="00A17EA8"/>
    <w:rsid w:val="00A21DE4"/>
    <w:rsid w:val="00A24F60"/>
    <w:rsid w:val="00A25DAE"/>
    <w:rsid w:val="00A260D3"/>
    <w:rsid w:val="00A26172"/>
    <w:rsid w:val="00A2627F"/>
    <w:rsid w:val="00A26847"/>
    <w:rsid w:val="00A27C41"/>
    <w:rsid w:val="00A3005D"/>
    <w:rsid w:val="00A3169D"/>
    <w:rsid w:val="00A32D22"/>
    <w:rsid w:val="00A336AF"/>
    <w:rsid w:val="00A33BE2"/>
    <w:rsid w:val="00A34E87"/>
    <w:rsid w:val="00A34EE4"/>
    <w:rsid w:val="00A36E68"/>
    <w:rsid w:val="00A37ED3"/>
    <w:rsid w:val="00A40497"/>
    <w:rsid w:val="00A40F88"/>
    <w:rsid w:val="00A41195"/>
    <w:rsid w:val="00A4152C"/>
    <w:rsid w:val="00A41B89"/>
    <w:rsid w:val="00A432C3"/>
    <w:rsid w:val="00A436F7"/>
    <w:rsid w:val="00A43E43"/>
    <w:rsid w:val="00A444E9"/>
    <w:rsid w:val="00A45CEC"/>
    <w:rsid w:val="00A4616A"/>
    <w:rsid w:val="00A4708A"/>
    <w:rsid w:val="00A47685"/>
    <w:rsid w:val="00A50432"/>
    <w:rsid w:val="00A50962"/>
    <w:rsid w:val="00A53C3C"/>
    <w:rsid w:val="00A552BD"/>
    <w:rsid w:val="00A56306"/>
    <w:rsid w:val="00A56523"/>
    <w:rsid w:val="00A569B0"/>
    <w:rsid w:val="00A56D44"/>
    <w:rsid w:val="00A571C4"/>
    <w:rsid w:val="00A57834"/>
    <w:rsid w:val="00A609EA"/>
    <w:rsid w:val="00A611AD"/>
    <w:rsid w:val="00A62067"/>
    <w:rsid w:val="00A62246"/>
    <w:rsid w:val="00A6228D"/>
    <w:rsid w:val="00A62670"/>
    <w:rsid w:val="00A639F9"/>
    <w:rsid w:val="00A65348"/>
    <w:rsid w:val="00A661C0"/>
    <w:rsid w:val="00A66DA5"/>
    <w:rsid w:val="00A671E0"/>
    <w:rsid w:val="00A67B9A"/>
    <w:rsid w:val="00A70D86"/>
    <w:rsid w:val="00A728F3"/>
    <w:rsid w:val="00A73ABE"/>
    <w:rsid w:val="00A73B99"/>
    <w:rsid w:val="00A73E05"/>
    <w:rsid w:val="00A74443"/>
    <w:rsid w:val="00A74C8E"/>
    <w:rsid w:val="00A750D2"/>
    <w:rsid w:val="00A75881"/>
    <w:rsid w:val="00A75DDF"/>
    <w:rsid w:val="00A779CC"/>
    <w:rsid w:val="00A77A8B"/>
    <w:rsid w:val="00A77B71"/>
    <w:rsid w:val="00A77D1D"/>
    <w:rsid w:val="00A8009F"/>
    <w:rsid w:val="00A80F80"/>
    <w:rsid w:val="00A8573E"/>
    <w:rsid w:val="00A85CFB"/>
    <w:rsid w:val="00A86368"/>
    <w:rsid w:val="00A869C7"/>
    <w:rsid w:val="00A925FC"/>
    <w:rsid w:val="00A92811"/>
    <w:rsid w:val="00A94834"/>
    <w:rsid w:val="00A94B2C"/>
    <w:rsid w:val="00A95909"/>
    <w:rsid w:val="00A95E18"/>
    <w:rsid w:val="00A95EED"/>
    <w:rsid w:val="00A95F67"/>
    <w:rsid w:val="00A96047"/>
    <w:rsid w:val="00A96121"/>
    <w:rsid w:val="00A975DF"/>
    <w:rsid w:val="00AA1FDC"/>
    <w:rsid w:val="00AA3C24"/>
    <w:rsid w:val="00AA4F21"/>
    <w:rsid w:val="00AA51DA"/>
    <w:rsid w:val="00AA6243"/>
    <w:rsid w:val="00AA6503"/>
    <w:rsid w:val="00AA6B78"/>
    <w:rsid w:val="00AA72AE"/>
    <w:rsid w:val="00AB07D5"/>
    <w:rsid w:val="00AB1102"/>
    <w:rsid w:val="00AB1DAF"/>
    <w:rsid w:val="00AB384A"/>
    <w:rsid w:val="00AB3F7C"/>
    <w:rsid w:val="00AB411B"/>
    <w:rsid w:val="00AB47E1"/>
    <w:rsid w:val="00AB7358"/>
    <w:rsid w:val="00AB780B"/>
    <w:rsid w:val="00AB7E5F"/>
    <w:rsid w:val="00AC17D9"/>
    <w:rsid w:val="00AC2661"/>
    <w:rsid w:val="00AC4942"/>
    <w:rsid w:val="00AC6B37"/>
    <w:rsid w:val="00AC71A9"/>
    <w:rsid w:val="00AC7924"/>
    <w:rsid w:val="00AD069A"/>
    <w:rsid w:val="00AD1125"/>
    <w:rsid w:val="00AD2948"/>
    <w:rsid w:val="00AD34E1"/>
    <w:rsid w:val="00AD39C5"/>
    <w:rsid w:val="00AD5640"/>
    <w:rsid w:val="00AD5702"/>
    <w:rsid w:val="00AD58FA"/>
    <w:rsid w:val="00AD6051"/>
    <w:rsid w:val="00AD606A"/>
    <w:rsid w:val="00AD64AE"/>
    <w:rsid w:val="00AD7A91"/>
    <w:rsid w:val="00AE11AA"/>
    <w:rsid w:val="00AE29B1"/>
    <w:rsid w:val="00AE2AD7"/>
    <w:rsid w:val="00AE685A"/>
    <w:rsid w:val="00AE6F2E"/>
    <w:rsid w:val="00AE7543"/>
    <w:rsid w:val="00AE78AA"/>
    <w:rsid w:val="00AF1081"/>
    <w:rsid w:val="00AF1190"/>
    <w:rsid w:val="00AF1521"/>
    <w:rsid w:val="00AF3B12"/>
    <w:rsid w:val="00AF3B8C"/>
    <w:rsid w:val="00AF3BFA"/>
    <w:rsid w:val="00AF4777"/>
    <w:rsid w:val="00AF5AC5"/>
    <w:rsid w:val="00AF626B"/>
    <w:rsid w:val="00AF70BA"/>
    <w:rsid w:val="00B0004C"/>
    <w:rsid w:val="00B000F4"/>
    <w:rsid w:val="00B00930"/>
    <w:rsid w:val="00B032B9"/>
    <w:rsid w:val="00B03635"/>
    <w:rsid w:val="00B03E64"/>
    <w:rsid w:val="00B04169"/>
    <w:rsid w:val="00B04CD9"/>
    <w:rsid w:val="00B06135"/>
    <w:rsid w:val="00B0790F"/>
    <w:rsid w:val="00B1048D"/>
    <w:rsid w:val="00B11890"/>
    <w:rsid w:val="00B11AF6"/>
    <w:rsid w:val="00B122D5"/>
    <w:rsid w:val="00B1362F"/>
    <w:rsid w:val="00B13AAC"/>
    <w:rsid w:val="00B14E80"/>
    <w:rsid w:val="00B1650C"/>
    <w:rsid w:val="00B16FE9"/>
    <w:rsid w:val="00B178A5"/>
    <w:rsid w:val="00B17FD4"/>
    <w:rsid w:val="00B208B3"/>
    <w:rsid w:val="00B20C58"/>
    <w:rsid w:val="00B20D05"/>
    <w:rsid w:val="00B2116F"/>
    <w:rsid w:val="00B21754"/>
    <w:rsid w:val="00B221B9"/>
    <w:rsid w:val="00B2221A"/>
    <w:rsid w:val="00B22AE9"/>
    <w:rsid w:val="00B22D20"/>
    <w:rsid w:val="00B243AF"/>
    <w:rsid w:val="00B24426"/>
    <w:rsid w:val="00B24FB4"/>
    <w:rsid w:val="00B250FF"/>
    <w:rsid w:val="00B25A56"/>
    <w:rsid w:val="00B25EF1"/>
    <w:rsid w:val="00B26140"/>
    <w:rsid w:val="00B2693D"/>
    <w:rsid w:val="00B26C6E"/>
    <w:rsid w:val="00B26D61"/>
    <w:rsid w:val="00B27B6F"/>
    <w:rsid w:val="00B27D85"/>
    <w:rsid w:val="00B308E5"/>
    <w:rsid w:val="00B30EE1"/>
    <w:rsid w:val="00B312FD"/>
    <w:rsid w:val="00B348B0"/>
    <w:rsid w:val="00B353E2"/>
    <w:rsid w:val="00B401E8"/>
    <w:rsid w:val="00B40BC8"/>
    <w:rsid w:val="00B41839"/>
    <w:rsid w:val="00B418B9"/>
    <w:rsid w:val="00B4277D"/>
    <w:rsid w:val="00B429A9"/>
    <w:rsid w:val="00B43AC6"/>
    <w:rsid w:val="00B449D3"/>
    <w:rsid w:val="00B44D52"/>
    <w:rsid w:val="00B44F16"/>
    <w:rsid w:val="00B44F4D"/>
    <w:rsid w:val="00B47A3C"/>
    <w:rsid w:val="00B50D27"/>
    <w:rsid w:val="00B50DC0"/>
    <w:rsid w:val="00B516F9"/>
    <w:rsid w:val="00B51AB6"/>
    <w:rsid w:val="00B52CF0"/>
    <w:rsid w:val="00B552E6"/>
    <w:rsid w:val="00B57C4F"/>
    <w:rsid w:val="00B60888"/>
    <w:rsid w:val="00B61EC5"/>
    <w:rsid w:val="00B63E02"/>
    <w:rsid w:val="00B64659"/>
    <w:rsid w:val="00B64CB5"/>
    <w:rsid w:val="00B657FB"/>
    <w:rsid w:val="00B65A0E"/>
    <w:rsid w:val="00B70851"/>
    <w:rsid w:val="00B724C8"/>
    <w:rsid w:val="00B7267E"/>
    <w:rsid w:val="00B747FE"/>
    <w:rsid w:val="00B74AEA"/>
    <w:rsid w:val="00B74EA2"/>
    <w:rsid w:val="00B7685A"/>
    <w:rsid w:val="00B809F7"/>
    <w:rsid w:val="00B80B72"/>
    <w:rsid w:val="00B80DF6"/>
    <w:rsid w:val="00B81002"/>
    <w:rsid w:val="00B8120B"/>
    <w:rsid w:val="00B82524"/>
    <w:rsid w:val="00B832A2"/>
    <w:rsid w:val="00B85465"/>
    <w:rsid w:val="00B85CFE"/>
    <w:rsid w:val="00B867A0"/>
    <w:rsid w:val="00B87531"/>
    <w:rsid w:val="00B87570"/>
    <w:rsid w:val="00B91ED4"/>
    <w:rsid w:val="00B92A2E"/>
    <w:rsid w:val="00B9319A"/>
    <w:rsid w:val="00B9392A"/>
    <w:rsid w:val="00B93AFB"/>
    <w:rsid w:val="00B944CA"/>
    <w:rsid w:val="00B94B51"/>
    <w:rsid w:val="00B94F72"/>
    <w:rsid w:val="00B953BB"/>
    <w:rsid w:val="00B95A32"/>
    <w:rsid w:val="00B9611F"/>
    <w:rsid w:val="00BA07BD"/>
    <w:rsid w:val="00BA0C64"/>
    <w:rsid w:val="00BA116F"/>
    <w:rsid w:val="00BA2B82"/>
    <w:rsid w:val="00BA3830"/>
    <w:rsid w:val="00BA43DC"/>
    <w:rsid w:val="00BA52E0"/>
    <w:rsid w:val="00BA54C2"/>
    <w:rsid w:val="00BA6A62"/>
    <w:rsid w:val="00BA6F60"/>
    <w:rsid w:val="00BA7669"/>
    <w:rsid w:val="00BA795D"/>
    <w:rsid w:val="00BB2425"/>
    <w:rsid w:val="00BB4345"/>
    <w:rsid w:val="00BB44BE"/>
    <w:rsid w:val="00BB46C3"/>
    <w:rsid w:val="00BB5216"/>
    <w:rsid w:val="00BB6B04"/>
    <w:rsid w:val="00BB6B5E"/>
    <w:rsid w:val="00BB7428"/>
    <w:rsid w:val="00BB754A"/>
    <w:rsid w:val="00BB79D5"/>
    <w:rsid w:val="00BC003D"/>
    <w:rsid w:val="00BC01ED"/>
    <w:rsid w:val="00BC04F3"/>
    <w:rsid w:val="00BC05B0"/>
    <w:rsid w:val="00BC0B25"/>
    <w:rsid w:val="00BC1556"/>
    <w:rsid w:val="00BC1EDD"/>
    <w:rsid w:val="00BC27CF"/>
    <w:rsid w:val="00BC34E8"/>
    <w:rsid w:val="00BC4201"/>
    <w:rsid w:val="00BC4998"/>
    <w:rsid w:val="00BC5467"/>
    <w:rsid w:val="00BC548E"/>
    <w:rsid w:val="00BC5B1B"/>
    <w:rsid w:val="00BC6D53"/>
    <w:rsid w:val="00BC7F22"/>
    <w:rsid w:val="00BC7FB8"/>
    <w:rsid w:val="00BD01AF"/>
    <w:rsid w:val="00BD077C"/>
    <w:rsid w:val="00BD18B1"/>
    <w:rsid w:val="00BD1BE6"/>
    <w:rsid w:val="00BD2041"/>
    <w:rsid w:val="00BD306A"/>
    <w:rsid w:val="00BD331F"/>
    <w:rsid w:val="00BD3A4C"/>
    <w:rsid w:val="00BD3B52"/>
    <w:rsid w:val="00BD5DD5"/>
    <w:rsid w:val="00BD7178"/>
    <w:rsid w:val="00BD73A6"/>
    <w:rsid w:val="00BE0E98"/>
    <w:rsid w:val="00BE1811"/>
    <w:rsid w:val="00BE2131"/>
    <w:rsid w:val="00BE2F61"/>
    <w:rsid w:val="00BE5508"/>
    <w:rsid w:val="00BE665A"/>
    <w:rsid w:val="00BE6831"/>
    <w:rsid w:val="00BE7F79"/>
    <w:rsid w:val="00BF0069"/>
    <w:rsid w:val="00BF0BFD"/>
    <w:rsid w:val="00BF12C3"/>
    <w:rsid w:val="00BF1A02"/>
    <w:rsid w:val="00BF25C7"/>
    <w:rsid w:val="00BF2BB8"/>
    <w:rsid w:val="00BF2C7E"/>
    <w:rsid w:val="00BF315A"/>
    <w:rsid w:val="00BF4A34"/>
    <w:rsid w:val="00BF4F18"/>
    <w:rsid w:val="00BF62F4"/>
    <w:rsid w:val="00BF6FE1"/>
    <w:rsid w:val="00BF7533"/>
    <w:rsid w:val="00BF77E7"/>
    <w:rsid w:val="00C00A55"/>
    <w:rsid w:val="00C01585"/>
    <w:rsid w:val="00C01ABE"/>
    <w:rsid w:val="00C02168"/>
    <w:rsid w:val="00C02A9D"/>
    <w:rsid w:val="00C02F2A"/>
    <w:rsid w:val="00C03CDD"/>
    <w:rsid w:val="00C04A4B"/>
    <w:rsid w:val="00C04AAC"/>
    <w:rsid w:val="00C05C4A"/>
    <w:rsid w:val="00C06093"/>
    <w:rsid w:val="00C06824"/>
    <w:rsid w:val="00C07039"/>
    <w:rsid w:val="00C0707D"/>
    <w:rsid w:val="00C070A2"/>
    <w:rsid w:val="00C078F2"/>
    <w:rsid w:val="00C11ABD"/>
    <w:rsid w:val="00C11B02"/>
    <w:rsid w:val="00C1275F"/>
    <w:rsid w:val="00C127B8"/>
    <w:rsid w:val="00C149CB"/>
    <w:rsid w:val="00C149D5"/>
    <w:rsid w:val="00C15A9E"/>
    <w:rsid w:val="00C1641C"/>
    <w:rsid w:val="00C20BE4"/>
    <w:rsid w:val="00C20E61"/>
    <w:rsid w:val="00C21A2D"/>
    <w:rsid w:val="00C22FAA"/>
    <w:rsid w:val="00C232B1"/>
    <w:rsid w:val="00C25106"/>
    <w:rsid w:val="00C25BA1"/>
    <w:rsid w:val="00C25F2A"/>
    <w:rsid w:val="00C26A9E"/>
    <w:rsid w:val="00C26E3E"/>
    <w:rsid w:val="00C27799"/>
    <w:rsid w:val="00C27F91"/>
    <w:rsid w:val="00C30336"/>
    <w:rsid w:val="00C30771"/>
    <w:rsid w:val="00C30B28"/>
    <w:rsid w:val="00C31C42"/>
    <w:rsid w:val="00C31E83"/>
    <w:rsid w:val="00C32E4A"/>
    <w:rsid w:val="00C3308A"/>
    <w:rsid w:val="00C333E8"/>
    <w:rsid w:val="00C34AA6"/>
    <w:rsid w:val="00C35D91"/>
    <w:rsid w:val="00C40981"/>
    <w:rsid w:val="00C42B94"/>
    <w:rsid w:val="00C44C70"/>
    <w:rsid w:val="00C44DE1"/>
    <w:rsid w:val="00C45B14"/>
    <w:rsid w:val="00C46A8A"/>
    <w:rsid w:val="00C47951"/>
    <w:rsid w:val="00C47D2F"/>
    <w:rsid w:val="00C50DDA"/>
    <w:rsid w:val="00C5155B"/>
    <w:rsid w:val="00C54DA4"/>
    <w:rsid w:val="00C55EA7"/>
    <w:rsid w:val="00C57841"/>
    <w:rsid w:val="00C5792B"/>
    <w:rsid w:val="00C57A51"/>
    <w:rsid w:val="00C57F26"/>
    <w:rsid w:val="00C6081E"/>
    <w:rsid w:val="00C6148D"/>
    <w:rsid w:val="00C61908"/>
    <w:rsid w:val="00C61EE7"/>
    <w:rsid w:val="00C62E25"/>
    <w:rsid w:val="00C62FE2"/>
    <w:rsid w:val="00C64886"/>
    <w:rsid w:val="00C6553E"/>
    <w:rsid w:val="00C67770"/>
    <w:rsid w:val="00C700B4"/>
    <w:rsid w:val="00C70DC6"/>
    <w:rsid w:val="00C71B91"/>
    <w:rsid w:val="00C720F2"/>
    <w:rsid w:val="00C72614"/>
    <w:rsid w:val="00C72C12"/>
    <w:rsid w:val="00C753C3"/>
    <w:rsid w:val="00C75D5F"/>
    <w:rsid w:val="00C7647C"/>
    <w:rsid w:val="00C76560"/>
    <w:rsid w:val="00C76AD2"/>
    <w:rsid w:val="00C76F6E"/>
    <w:rsid w:val="00C7761F"/>
    <w:rsid w:val="00C776A7"/>
    <w:rsid w:val="00C805CA"/>
    <w:rsid w:val="00C80ADD"/>
    <w:rsid w:val="00C810CD"/>
    <w:rsid w:val="00C8452B"/>
    <w:rsid w:val="00C84924"/>
    <w:rsid w:val="00C84940"/>
    <w:rsid w:val="00C855A4"/>
    <w:rsid w:val="00C8626E"/>
    <w:rsid w:val="00C87605"/>
    <w:rsid w:val="00C9102C"/>
    <w:rsid w:val="00C91311"/>
    <w:rsid w:val="00C9203B"/>
    <w:rsid w:val="00C92DFF"/>
    <w:rsid w:val="00C92F4B"/>
    <w:rsid w:val="00C93195"/>
    <w:rsid w:val="00C939CE"/>
    <w:rsid w:val="00C93C11"/>
    <w:rsid w:val="00C94EEA"/>
    <w:rsid w:val="00C96439"/>
    <w:rsid w:val="00C966BD"/>
    <w:rsid w:val="00C97953"/>
    <w:rsid w:val="00CA13FF"/>
    <w:rsid w:val="00CA1C8F"/>
    <w:rsid w:val="00CA42BD"/>
    <w:rsid w:val="00CA530D"/>
    <w:rsid w:val="00CA5532"/>
    <w:rsid w:val="00CA5A41"/>
    <w:rsid w:val="00CA650B"/>
    <w:rsid w:val="00CA664C"/>
    <w:rsid w:val="00CA6EE1"/>
    <w:rsid w:val="00CA73B4"/>
    <w:rsid w:val="00CB048E"/>
    <w:rsid w:val="00CB0BA1"/>
    <w:rsid w:val="00CB0BFE"/>
    <w:rsid w:val="00CB297E"/>
    <w:rsid w:val="00CB6B5A"/>
    <w:rsid w:val="00CB7512"/>
    <w:rsid w:val="00CB7958"/>
    <w:rsid w:val="00CC1B80"/>
    <w:rsid w:val="00CC1DFC"/>
    <w:rsid w:val="00CC21AC"/>
    <w:rsid w:val="00CC2B6B"/>
    <w:rsid w:val="00CC4585"/>
    <w:rsid w:val="00CC4E4D"/>
    <w:rsid w:val="00CC5489"/>
    <w:rsid w:val="00CC55B5"/>
    <w:rsid w:val="00CC7A7A"/>
    <w:rsid w:val="00CD0E6F"/>
    <w:rsid w:val="00CD0EE0"/>
    <w:rsid w:val="00CD1261"/>
    <w:rsid w:val="00CD18FA"/>
    <w:rsid w:val="00CD1E8B"/>
    <w:rsid w:val="00CD2B2D"/>
    <w:rsid w:val="00CD2C61"/>
    <w:rsid w:val="00CD306B"/>
    <w:rsid w:val="00CD4779"/>
    <w:rsid w:val="00CD6108"/>
    <w:rsid w:val="00CD629D"/>
    <w:rsid w:val="00CD6D9C"/>
    <w:rsid w:val="00CD7298"/>
    <w:rsid w:val="00CE0FEC"/>
    <w:rsid w:val="00CE1041"/>
    <w:rsid w:val="00CE205D"/>
    <w:rsid w:val="00CE225C"/>
    <w:rsid w:val="00CE244F"/>
    <w:rsid w:val="00CE2635"/>
    <w:rsid w:val="00CE2C59"/>
    <w:rsid w:val="00CE367B"/>
    <w:rsid w:val="00CE3C51"/>
    <w:rsid w:val="00CE3F54"/>
    <w:rsid w:val="00CE4B7A"/>
    <w:rsid w:val="00CE6188"/>
    <w:rsid w:val="00CE7635"/>
    <w:rsid w:val="00CF01A8"/>
    <w:rsid w:val="00CF05AA"/>
    <w:rsid w:val="00CF108C"/>
    <w:rsid w:val="00CF12DD"/>
    <w:rsid w:val="00CF14B9"/>
    <w:rsid w:val="00CF1B49"/>
    <w:rsid w:val="00CF1B6B"/>
    <w:rsid w:val="00CF2840"/>
    <w:rsid w:val="00CF28C8"/>
    <w:rsid w:val="00CF2C80"/>
    <w:rsid w:val="00CF4432"/>
    <w:rsid w:val="00CF6151"/>
    <w:rsid w:val="00CF61F7"/>
    <w:rsid w:val="00CF68D4"/>
    <w:rsid w:val="00CF749C"/>
    <w:rsid w:val="00CF7556"/>
    <w:rsid w:val="00CF79CD"/>
    <w:rsid w:val="00D004DB"/>
    <w:rsid w:val="00D0081F"/>
    <w:rsid w:val="00D00AC8"/>
    <w:rsid w:val="00D00D12"/>
    <w:rsid w:val="00D01742"/>
    <w:rsid w:val="00D02AB6"/>
    <w:rsid w:val="00D03052"/>
    <w:rsid w:val="00D04DF5"/>
    <w:rsid w:val="00D04EB8"/>
    <w:rsid w:val="00D05615"/>
    <w:rsid w:val="00D05784"/>
    <w:rsid w:val="00D05DB1"/>
    <w:rsid w:val="00D0632F"/>
    <w:rsid w:val="00D066DB"/>
    <w:rsid w:val="00D067FC"/>
    <w:rsid w:val="00D10808"/>
    <w:rsid w:val="00D10FE8"/>
    <w:rsid w:val="00D11382"/>
    <w:rsid w:val="00D12011"/>
    <w:rsid w:val="00D140D4"/>
    <w:rsid w:val="00D1414C"/>
    <w:rsid w:val="00D15C81"/>
    <w:rsid w:val="00D17E1C"/>
    <w:rsid w:val="00D20DDE"/>
    <w:rsid w:val="00D2186D"/>
    <w:rsid w:val="00D22167"/>
    <w:rsid w:val="00D22A6B"/>
    <w:rsid w:val="00D22D28"/>
    <w:rsid w:val="00D231A6"/>
    <w:rsid w:val="00D23533"/>
    <w:rsid w:val="00D235EC"/>
    <w:rsid w:val="00D26684"/>
    <w:rsid w:val="00D272A4"/>
    <w:rsid w:val="00D27F9F"/>
    <w:rsid w:val="00D30538"/>
    <w:rsid w:val="00D3184D"/>
    <w:rsid w:val="00D32673"/>
    <w:rsid w:val="00D32F7D"/>
    <w:rsid w:val="00D33003"/>
    <w:rsid w:val="00D33391"/>
    <w:rsid w:val="00D33C16"/>
    <w:rsid w:val="00D34A15"/>
    <w:rsid w:val="00D35213"/>
    <w:rsid w:val="00D36A2B"/>
    <w:rsid w:val="00D37945"/>
    <w:rsid w:val="00D401CF"/>
    <w:rsid w:val="00D40D8F"/>
    <w:rsid w:val="00D417AE"/>
    <w:rsid w:val="00D429BE"/>
    <w:rsid w:val="00D43B30"/>
    <w:rsid w:val="00D43E9C"/>
    <w:rsid w:val="00D440BD"/>
    <w:rsid w:val="00D45D9D"/>
    <w:rsid w:val="00D46937"/>
    <w:rsid w:val="00D47584"/>
    <w:rsid w:val="00D50CAC"/>
    <w:rsid w:val="00D518AD"/>
    <w:rsid w:val="00D51A28"/>
    <w:rsid w:val="00D53A6A"/>
    <w:rsid w:val="00D53E7D"/>
    <w:rsid w:val="00D5532C"/>
    <w:rsid w:val="00D5544E"/>
    <w:rsid w:val="00D574D9"/>
    <w:rsid w:val="00D6156D"/>
    <w:rsid w:val="00D61789"/>
    <w:rsid w:val="00D62F96"/>
    <w:rsid w:val="00D65555"/>
    <w:rsid w:val="00D6610C"/>
    <w:rsid w:val="00D66758"/>
    <w:rsid w:val="00D66D99"/>
    <w:rsid w:val="00D678F6"/>
    <w:rsid w:val="00D70213"/>
    <w:rsid w:val="00D709E8"/>
    <w:rsid w:val="00D72088"/>
    <w:rsid w:val="00D727E2"/>
    <w:rsid w:val="00D73AF0"/>
    <w:rsid w:val="00D73F3D"/>
    <w:rsid w:val="00D74F6D"/>
    <w:rsid w:val="00D758B4"/>
    <w:rsid w:val="00D75D29"/>
    <w:rsid w:val="00D76161"/>
    <w:rsid w:val="00D77190"/>
    <w:rsid w:val="00D82ACE"/>
    <w:rsid w:val="00D82BDA"/>
    <w:rsid w:val="00D8478F"/>
    <w:rsid w:val="00D85D58"/>
    <w:rsid w:val="00D85FEE"/>
    <w:rsid w:val="00D86A7E"/>
    <w:rsid w:val="00D872B3"/>
    <w:rsid w:val="00D873B1"/>
    <w:rsid w:val="00D90B39"/>
    <w:rsid w:val="00D92214"/>
    <w:rsid w:val="00D928A2"/>
    <w:rsid w:val="00D93FDA"/>
    <w:rsid w:val="00D943B9"/>
    <w:rsid w:val="00D9449B"/>
    <w:rsid w:val="00D96179"/>
    <w:rsid w:val="00D964C3"/>
    <w:rsid w:val="00D965B0"/>
    <w:rsid w:val="00D970B5"/>
    <w:rsid w:val="00DA0096"/>
    <w:rsid w:val="00DA10C0"/>
    <w:rsid w:val="00DA1106"/>
    <w:rsid w:val="00DA13CE"/>
    <w:rsid w:val="00DA1A78"/>
    <w:rsid w:val="00DA1AB9"/>
    <w:rsid w:val="00DA1BBA"/>
    <w:rsid w:val="00DA22A2"/>
    <w:rsid w:val="00DA3D08"/>
    <w:rsid w:val="00DA61E9"/>
    <w:rsid w:val="00DB0BE5"/>
    <w:rsid w:val="00DB12B9"/>
    <w:rsid w:val="00DB1430"/>
    <w:rsid w:val="00DB1E4D"/>
    <w:rsid w:val="00DB2000"/>
    <w:rsid w:val="00DB2BB3"/>
    <w:rsid w:val="00DB2E1B"/>
    <w:rsid w:val="00DB2E36"/>
    <w:rsid w:val="00DB4177"/>
    <w:rsid w:val="00DB476E"/>
    <w:rsid w:val="00DB64C9"/>
    <w:rsid w:val="00DB6A47"/>
    <w:rsid w:val="00DB7D81"/>
    <w:rsid w:val="00DC0511"/>
    <w:rsid w:val="00DC0D06"/>
    <w:rsid w:val="00DC0D23"/>
    <w:rsid w:val="00DC0E61"/>
    <w:rsid w:val="00DC11C7"/>
    <w:rsid w:val="00DC1605"/>
    <w:rsid w:val="00DC272C"/>
    <w:rsid w:val="00DC2878"/>
    <w:rsid w:val="00DC2C29"/>
    <w:rsid w:val="00DC2D25"/>
    <w:rsid w:val="00DC2DCF"/>
    <w:rsid w:val="00DC2FE4"/>
    <w:rsid w:val="00DC35B3"/>
    <w:rsid w:val="00DC4441"/>
    <w:rsid w:val="00DC5166"/>
    <w:rsid w:val="00DC52BF"/>
    <w:rsid w:val="00DC5A58"/>
    <w:rsid w:val="00DC5D81"/>
    <w:rsid w:val="00DC5FBA"/>
    <w:rsid w:val="00DC6C8F"/>
    <w:rsid w:val="00DD08AC"/>
    <w:rsid w:val="00DD364D"/>
    <w:rsid w:val="00DD50DA"/>
    <w:rsid w:val="00DD76D8"/>
    <w:rsid w:val="00DE0A3C"/>
    <w:rsid w:val="00DE10FC"/>
    <w:rsid w:val="00DE2266"/>
    <w:rsid w:val="00DE258B"/>
    <w:rsid w:val="00DE36F9"/>
    <w:rsid w:val="00DE4EAE"/>
    <w:rsid w:val="00DE51DE"/>
    <w:rsid w:val="00DE5662"/>
    <w:rsid w:val="00DE60D7"/>
    <w:rsid w:val="00DE61EC"/>
    <w:rsid w:val="00DE626F"/>
    <w:rsid w:val="00DE69AA"/>
    <w:rsid w:val="00DE6F41"/>
    <w:rsid w:val="00DE732A"/>
    <w:rsid w:val="00DE7F2B"/>
    <w:rsid w:val="00DF18CB"/>
    <w:rsid w:val="00DF28D8"/>
    <w:rsid w:val="00DF37ED"/>
    <w:rsid w:val="00DF3E33"/>
    <w:rsid w:val="00DF47C7"/>
    <w:rsid w:val="00DF4F4F"/>
    <w:rsid w:val="00DF665C"/>
    <w:rsid w:val="00E00DED"/>
    <w:rsid w:val="00E01222"/>
    <w:rsid w:val="00E01DDC"/>
    <w:rsid w:val="00E03B9B"/>
    <w:rsid w:val="00E03E3B"/>
    <w:rsid w:val="00E03F5D"/>
    <w:rsid w:val="00E04815"/>
    <w:rsid w:val="00E04A0E"/>
    <w:rsid w:val="00E04A56"/>
    <w:rsid w:val="00E0500B"/>
    <w:rsid w:val="00E05405"/>
    <w:rsid w:val="00E0608B"/>
    <w:rsid w:val="00E07A61"/>
    <w:rsid w:val="00E14B96"/>
    <w:rsid w:val="00E15245"/>
    <w:rsid w:val="00E16675"/>
    <w:rsid w:val="00E16C56"/>
    <w:rsid w:val="00E17158"/>
    <w:rsid w:val="00E17179"/>
    <w:rsid w:val="00E17A82"/>
    <w:rsid w:val="00E20CEA"/>
    <w:rsid w:val="00E227D4"/>
    <w:rsid w:val="00E22D78"/>
    <w:rsid w:val="00E24F9E"/>
    <w:rsid w:val="00E25254"/>
    <w:rsid w:val="00E2598E"/>
    <w:rsid w:val="00E27989"/>
    <w:rsid w:val="00E305CF"/>
    <w:rsid w:val="00E31248"/>
    <w:rsid w:val="00E33E85"/>
    <w:rsid w:val="00E341BC"/>
    <w:rsid w:val="00E35612"/>
    <w:rsid w:val="00E35A21"/>
    <w:rsid w:val="00E36BB2"/>
    <w:rsid w:val="00E37521"/>
    <w:rsid w:val="00E3758C"/>
    <w:rsid w:val="00E37D9C"/>
    <w:rsid w:val="00E40D14"/>
    <w:rsid w:val="00E419CB"/>
    <w:rsid w:val="00E4293A"/>
    <w:rsid w:val="00E429B2"/>
    <w:rsid w:val="00E42DFE"/>
    <w:rsid w:val="00E4363C"/>
    <w:rsid w:val="00E43ED2"/>
    <w:rsid w:val="00E44CF3"/>
    <w:rsid w:val="00E44FBD"/>
    <w:rsid w:val="00E4561E"/>
    <w:rsid w:val="00E45E04"/>
    <w:rsid w:val="00E45F8E"/>
    <w:rsid w:val="00E460A9"/>
    <w:rsid w:val="00E467E4"/>
    <w:rsid w:val="00E467EB"/>
    <w:rsid w:val="00E468F4"/>
    <w:rsid w:val="00E47909"/>
    <w:rsid w:val="00E50292"/>
    <w:rsid w:val="00E51B35"/>
    <w:rsid w:val="00E529EA"/>
    <w:rsid w:val="00E544B8"/>
    <w:rsid w:val="00E56504"/>
    <w:rsid w:val="00E565D5"/>
    <w:rsid w:val="00E57678"/>
    <w:rsid w:val="00E60A8B"/>
    <w:rsid w:val="00E60E4B"/>
    <w:rsid w:val="00E6118B"/>
    <w:rsid w:val="00E61906"/>
    <w:rsid w:val="00E62AED"/>
    <w:rsid w:val="00E639B9"/>
    <w:rsid w:val="00E650B5"/>
    <w:rsid w:val="00E653ED"/>
    <w:rsid w:val="00E6555B"/>
    <w:rsid w:val="00E65C7C"/>
    <w:rsid w:val="00E66328"/>
    <w:rsid w:val="00E6655D"/>
    <w:rsid w:val="00E67163"/>
    <w:rsid w:val="00E67A72"/>
    <w:rsid w:val="00E70B3D"/>
    <w:rsid w:val="00E70E5F"/>
    <w:rsid w:val="00E70ED5"/>
    <w:rsid w:val="00E7120F"/>
    <w:rsid w:val="00E7162D"/>
    <w:rsid w:val="00E71A0D"/>
    <w:rsid w:val="00E71FC5"/>
    <w:rsid w:val="00E72E69"/>
    <w:rsid w:val="00E72FD5"/>
    <w:rsid w:val="00E73A9E"/>
    <w:rsid w:val="00E74EF8"/>
    <w:rsid w:val="00E755F4"/>
    <w:rsid w:val="00E756B8"/>
    <w:rsid w:val="00E75D0F"/>
    <w:rsid w:val="00E7689F"/>
    <w:rsid w:val="00E76C05"/>
    <w:rsid w:val="00E76EAC"/>
    <w:rsid w:val="00E77AAB"/>
    <w:rsid w:val="00E77DFB"/>
    <w:rsid w:val="00E80983"/>
    <w:rsid w:val="00E80E67"/>
    <w:rsid w:val="00E816A3"/>
    <w:rsid w:val="00E82D4A"/>
    <w:rsid w:val="00E83D50"/>
    <w:rsid w:val="00E845A7"/>
    <w:rsid w:val="00E84905"/>
    <w:rsid w:val="00E84F11"/>
    <w:rsid w:val="00E85442"/>
    <w:rsid w:val="00E85E5E"/>
    <w:rsid w:val="00E85F05"/>
    <w:rsid w:val="00E87388"/>
    <w:rsid w:val="00E90AD6"/>
    <w:rsid w:val="00E910E7"/>
    <w:rsid w:val="00E92834"/>
    <w:rsid w:val="00E939F8"/>
    <w:rsid w:val="00E95F22"/>
    <w:rsid w:val="00E97A05"/>
    <w:rsid w:val="00EA13C6"/>
    <w:rsid w:val="00EA226C"/>
    <w:rsid w:val="00EA22B1"/>
    <w:rsid w:val="00EA2611"/>
    <w:rsid w:val="00EA270F"/>
    <w:rsid w:val="00EA2E7F"/>
    <w:rsid w:val="00EA40BA"/>
    <w:rsid w:val="00EA4725"/>
    <w:rsid w:val="00EA4AF8"/>
    <w:rsid w:val="00EA4DED"/>
    <w:rsid w:val="00EA5AC2"/>
    <w:rsid w:val="00EA5C78"/>
    <w:rsid w:val="00EA6BC8"/>
    <w:rsid w:val="00EA71E5"/>
    <w:rsid w:val="00EB08A0"/>
    <w:rsid w:val="00EB0BFB"/>
    <w:rsid w:val="00EB0D22"/>
    <w:rsid w:val="00EB4513"/>
    <w:rsid w:val="00EB49DB"/>
    <w:rsid w:val="00EB49E7"/>
    <w:rsid w:val="00EB583B"/>
    <w:rsid w:val="00EB6198"/>
    <w:rsid w:val="00EB6762"/>
    <w:rsid w:val="00EB681B"/>
    <w:rsid w:val="00EB7BDD"/>
    <w:rsid w:val="00EC0B76"/>
    <w:rsid w:val="00EC116A"/>
    <w:rsid w:val="00EC240E"/>
    <w:rsid w:val="00EC2854"/>
    <w:rsid w:val="00EC3757"/>
    <w:rsid w:val="00EC6ADC"/>
    <w:rsid w:val="00EC7E07"/>
    <w:rsid w:val="00ED0F95"/>
    <w:rsid w:val="00ED2584"/>
    <w:rsid w:val="00ED284D"/>
    <w:rsid w:val="00ED2CB0"/>
    <w:rsid w:val="00ED30D9"/>
    <w:rsid w:val="00ED4FF3"/>
    <w:rsid w:val="00ED541B"/>
    <w:rsid w:val="00ED5FC1"/>
    <w:rsid w:val="00ED7F4B"/>
    <w:rsid w:val="00EE0723"/>
    <w:rsid w:val="00EE1579"/>
    <w:rsid w:val="00EE2CBB"/>
    <w:rsid w:val="00EE3997"/>
    <w:rsid w:val="00EE3E23"/>
    <w:rsid w:val="00EE3F45"/>
    <w:rsid w:val="00EE44C4"/>
    <w:rsid w:val="00EE4552"/>
    <w:rsid w:val="00EE4636"/>
    <w:rsid w:val="00EE46A8"/>
    <w:rsid w:val="00EE4C00"/>
    <w:rsid w:val="00EE5523"/>
    <w:rsid w:val="00EE65F4"/>
    <w:rsid w:val="00EE6BAC"/>
    <w:rsid w:val="00EF314C"/>
    <w:rsid w:val="00EF3326"/>
    <w:rsid w:val="00EF37DD"/>
    <w:rsid w:val="00EF3BDC"/>
    <w:rsid w:val="00EF5170"/>
    <w:rsid w:val="00EF7184"/>
    <w:rsid w:val="00EF723B"/>
    <w:rsid w:val="00EF74E2"/>
    <w:rsid w:val="00EF7CA2"/>
    <w:rsid w:val="00EF7F08"/>
    <w:rsid w:val="00F014DC"/>
    <w:rsid w:val="00F0224C"/>
    <w:rsid w:val="00F02AA0"/>
    <w:rsid w:val="00F03274"/>
    <w:rsid w:val="00F0350A"/>
    <w:rsid w:val="00F03DCF"/>
    <w:rsid w:val="00F04E50"/>
    <w:rsid w:val="00F05A0E"/>
    <w:rsid w:val="00F06043"/>
    <w:rsid w:val="00F06770"/>
    <w:rsid w:val="00F06832"/>
    <w:rsid w:val="00F10465"/>
    <w:rsid w:val="00F10578"/>
    <w:rsid w:val="00F109D8"/>
    <w:rsid w:val="00F11910"/>
    <w:rsid w:val="00F13BE4"/>
    <w:rsid w:val="00F144B1"/>
    <w:rsid w:val="00F14F50"/>
    <w:rsid w:val="00F1554A"/>
    <w:rsid w:val="00F15DF4"/>
    <w:rsid w:val="00F20C72"/>
    <w:rsid w:val="00F21287"/>
    <w:rsid w:val="00F22224"/>
    <w:rsid w:val="00F233B8"/>
    <w:rsid w:val="00F24462"/>
    <w:rsid w:val="00F24483"/>
    <w:rsid w:val="00F25372"/>
    <w:rsid w:val="00F2723A"/>
    <w:rsid w:val="00F27AB8"/>
    <w:rsid w:val="00F34A54"/>
    <w:rsid w:val="00F36079"/>
    <w:rsid w:val="00F368B1"/>
    <w:rsid w:val="00F36AAA"/>
    <w:rsid w:val="00F36C3C"/>
    <w:rsid w:val="00F379E0"/>
    <w:rsid w:val="00F4081C"/>
    <w:rsid w:val="00F4099D"/>
    <w:rsid w:val="00F41EC4"/>
    <w:rsid w:val="00F424C8"/>
    <w:rsid w:val="00F43A47"/>
    <w:rsid w:val="00F4463A"/>
    <w:rsid w:val="00F4479F"/>
    <w:rsid w:val="00F47523"/>
    <w:rsid w:val="00F51608"/>
    <w:rsid w:val="00F51E70"/>
    <w:rsid w:val="00F527BD"/>
    <w:rsid w:val="00F53F04"/>
    <w:rsid w:val="00F54690"/>
    <w:rsid w:val="00F55770"/>
    <w:rsid w:val="00F55E85"/>
    <w:rsid w:val="00F56494"/>
    <w:rsid w:val="00F56567"/>
    <w:rsid w:val="00F569E4"/>
    <w:rsid w:val="00F56CAD"/>
    <w:rsid w:val="00F56FFE"/>
    <w:rsid w:val="00F576EF"/>
    <w:rsid w:val="00F612C8"/>
    <w:rsid w:val="00F614D0"/>
    <w:rsid w:val="00F64386"/>
    <w:rsid w:val="00F6632F"/>
    <w:rsid w:val="00F67EDA"/>
    <w:rsid w:val="00F7122A"/>
    <w:rsid w:val="00F716D3"/>
    <w:rsid w:val="00F724E1"/>
    <w:rsid w:val="00F725AB"/>
    <w:rsid w:val="00F72CE3"/>
    <w:rsid w:val="00F7312E"/>
    <w:rsid w:val="00F73275"/>
    <w:rsid w:val="00F739B8"/>
    <w:rsid w:val="00F74698"/>
    <w:rsid w:val="00F74E63"/>
    <w:rsid w:val="00F753FF"/>
    <w:rsid w:val="00F754E8"/>
    <w:rsid w:val="00F757BC"/>
    <w:rsid w:val="00F76854"/>
    <w:rsid w:val="00F8073D"/>
    <w:rsid w:val="00F82CCD"/>
    <w:rsid w:val="00F83747"/>
    <w:rsid w:val="00F841F6"/>
    <w:rsid w:val="00F860E2"/>
    <w:rsid w:val="00F8671F"/>
    <w:rsid w:val="00F8725D"/>
    <w:rsid w:val="00F8736E"/>
    <w:rsid w:val="00F87D60"/>
    <w:rsid w:val="00F87DD2"/>
    <w:rsid w:val="00F91CC4"/>
    <w:rsid w:val="00F922B8"/>
    <w:rsid w:val="00F92E60"/>
    <w:rsid w:val="00F92E6C"/>
    <w:rsid w:val="00F9673F"/>
    <w:rsid w:val="00F96E38"/>
    <w:rsid w:val="00F96E88"/>
    <w:rsid w:val="00F9731D"/>
    <w:rsid w:val="00F97AA3"/>
    <w:rsid w:val="00F97E6F"/>
    <w:rsid w:val="00FA014C"/>
    <w:rsid w:val="00FA01C4"/>
    <w:rsid w:val="00FA0868"/>
    <w:rsid w:val="00FA2283"/>
    <w:rsid w:val="00FA239B"/>
    <w:rsid w:val="00FA299B"/>
    <w:rsid w:val="00FA2B75"/>
    <w:rsid w:val="00FA2E18"/>
    <w:rsid w:val="00FA3F91"/>
    <w:rsid w:val="00FA4443"/>
    <w:rsid w:val="00FA4ADF"/>
    <w:rsid w:val="00FA4D03"/>
    <w:rsid w:val="00FA5FAA"/>
    <w:rsid w:val="00FA639B"/>
    <w:rsid w:val="00FA69E1"/>
    <w:rsid w:val="00FA6BBE"/>
    <w:rsid w:val="00FA785D"/>
    <w:rsid w:val="00FA7AAB"/>
    <w:rsid w:val="00FB04B8"/>
    <w:rsid w:val="00FB211C"/>
    <w:rsid w:val="00FB25EC"/>
    <w:rsid w:val="00FB26D6"/>
    <w:rsid w:val="00FB2DA7"/>
    <w:rsid w:val="00FB365E"/>
    <w:rsid w:val="00FB3972"/>
    <w:rsid w:val="00FB3B2A"/>
    <w:rsid w:val="00FB4AF3"/>
    <w:rsid w:val="00FB54B7"/>
    <w:rsid w:val="00FB5595"/>
    <w:rsid w:val="00FB5735"/>
    <w:rsid w:val="00FB6C73"/>
    <w:rsid w:val="00FB6FAB"/>
    <w:rsid w:val="00FB77F1"/>
    <w:rsid w:val="00FB7F84"/>
    <w:rsid w:val="00FC2A14"/>
    <w:rsid w:val="00FC5812"/>
    <w:rsid w:val="00FC5F6B"/>
    <w:rsid w:val="00FC6330"/>
    <w:rsid w:val="00FC702B"/>
    <w:rsid w:val="00FD10DB"/>
    <w:rsid w:val="00FD1268"/>
    <w:rsid w:val="00FD183B"/>
    <w:rsid w:val="00FD21CB"/>
    <w:rsid w:val="00FD2410"/>
    <w:rsid w:val="00FD4EAD"/>
    <w:rsid w:val="00FD7C63"/>
    <w:rsid w:val="00FE0271"/>
    <w:rsid w:val="00FE03FA"/>
    <w:rsid w:val="00FE08E0"/>
    <w:rsid w:val="00FE09CD"/>
    <w:rsid w:val="00FE1471"/>
    <w:rsid w:val="00FE22A7"/>
    <w:rsid w:val="00FE2CF4"/>
    <w:rsid w:val="00FE312E"/>
    <w:rsid w:val="00FE33B6"/>
    <w:rsid w:val="00FE3901"/>
    <w:rsid w:val="00FE42ED"/>
    <w:rsid w:val="00FF03BE"/>
    <w:rsid w:val="00FF0822"/>
    <w:rsid w:val="00FF1B47"/>
    <w:rsid w:val="00FF3B27"/>
    <w:rsid w:val="00FF67AF"/>
    <w:rsid w:val="00FF7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AE420"/>
  <w15:chartTrackingRefBased/>
  <w15:docId w15:val="{FAF1A502-5425-4A5F-9341-D310D74C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650F6"/>
    <w:rPr>
      <w:rFonts w:ascii="Times New Roman" w:hAnsi="Times New Roman"/>
      <w:sz w:val="24"/>
      <w:szCs w:val="24"/>
    </w:rPr>
  </w:style>
  <w:style w:type="paragraph" w:styleId="1">
    <w:name w:val="heading 1"/>
    <w:aliases w:val="Заголовок параграфа (1.),Section,Section Heading,level2 hdg,111"/>
    <w:basedOn w:val="a0"/>
    <w:next w:val="a0"/>
    <w:link w:val="10"/>
    <w:uiPriority w:val="9"/>
    <w:qFormat/>
    <w:rsid w:val="000650F6"/>
    <w:pPr>
      <w:keepNext/>
      <w:numPr>
        <w:numId w:val="1"/>
      </w:numPr>
      <w:spacing w:before="240" w:after="60"/>
      <w:outlineLvl w:val="0"/>
    </w:pPr>
    <w:rPr>
      <w:rFonts w:ascii="Arial" w:hAnsi="Arial"/>
      <w:b/>
      <w:bCs/>
      <w:kern w:val="32"/>
      <w:sz w:val="32"/>
      <w:szCs w:val="32"/>
      <w:lang w:val="x-none"/>
    </w:rPr>
  </w:style>
  <w:style w:type="paragraph" w:styleId="21">
    <w:name w:val="heading 2"/>
    <w:aliases w:val="Заголовок пункта (1.1),h2,h21,5,Reset numbering,222"/>
    <w:basedOn w:val="a0"/>
    <w:next w:val="a0"/>
    <w:link w:val="22"/>
    <w:uiPriority w:val="99"/>
    <w:qFormat/>
    <w:rsid w:val="006D372C"/>
    <w:pPr>
      <w:keepNext/>
      <w:ind w:left="180"/>
      <w:jc w:val="center"/>
      <w:outlineLvl w:val="1"/>
    </w:pPr>
    <w:rPr>
      <w:rFonts w:ascii="Arial" w:eastAsia="Times New Roman" w:hAnsi="Arial"/>
      <w:b/>
      <w:bCs/>
      <w:sz w:val="20"/>
      <w:szCs w:val="20"/>
      <w:lang w:val="x-none"/>
    </w:rPr>
  </w:style>
  <w:style w:type="paragraph" w:styleId="31">
    <w:name w:val="heading 3"/>
    <w:aliases w:val="Заголовок подпукта (1.1.1),Level 1 - 1,H3,o"/>
    <w:basedOn w:val="a0"/>
    <w:next w:val="a0"/>
    <w:link w:val="32"/>
    <w:uiPriority w:val="9"/>
    <w:qFormat/>
    <w:rsid w:val="006D372C"/>
    <w:pPr>
      <w:keepNext/>
      <w:tabs>
        <w:tab w:val="num" w:pos="2134"/>
      </w:tabs>
      <w:spacing w:line="288" w:lineRule="auto"/>
      <w:ind w:left="2134" w:hanging="432"/>
      <w:jc w:val="right"/>
      <w:outlineLvl w:val="2"/>
    </w:pPr>
    <w:rPr>
      <w:rFonts w:ascii="Garamond" w:eastAsia="Times New Roman" w:hAnsi="Garamond"/>
      <w:bCs/>
      <w:iCs/>
      <w:sz w:val="28"/>
      <w:szCs w:val="28"/>
      <w:lang w:val="x-none"/>
    </w:rPr>
  </w:style>
  <w:style w:type="paragraph" w:styleId="40">
    <w:name w:val="heading 4"/>
    <w:aliases w:val="H41,Sub-Minor,Level 2 - a,H4"/>
    <w:basedOn w:val="a0"/>
    <w:next w:val="a0"/>
    <w:link w:val="41"/>
    <w:uiPriority w:val="9"/>
    <w:qFormat/>
    <w:rsid w:val="006D372C"/>
    <w:pPr>
      <w:keepNext/>
      <w:tabs>
        <w:tab w:val="num" w:pos="864"/>
        <w:tab w:val="num" w:pos="1040"/>
      </w:tabs>
      <w:spacing w:before="240" w:after="60"/>
      <w:ind w:left="864" w:hanging="864"/>
      <w:jc w:val="both"/>
      <w:outlineLvl w:val="3"/>
    </w:pPr>
    <w:rPr>
      <w:rFonts w:ascii="Calibri" w:eastAsia="Times New Roman" w:hAnsi="Calibri"/>
      <w:b/>
      <w:bCs/>
      <w:sz w:val="28"/>
      <w:szCs w:val="28"/>
      <w:lang w:val="x-none"/>
    </w:rPr>
  </w:style>
  <w:style w:type="paragraph" w:styleId="50">
    <w:name w:val="heading 5"/>
    <w:aliases w:val="h5,h51,H5,H51,h52,test,Block Label,Level 3 - i"/>
    <w:basedOn w:val="a0"/>
    <w:next w:val="a0"/>
    <w:link w:val="51"/>
    <w:uiPriority w:val="9"/>
    <w:qFormat/>
    <w:rsid w:val="006D372C"/>
    <w:pPr>
      <w:tabs>
        <w:tab w:val="num" w:pos="1008"/>
        <w:tab w:val="num" w:pos="1040"/>
      </w:tabs>
      <w:spacing w:before="240" w:after="60"/>
      <w:ind w:left="1008" w:hanging="1008"/>
      <w:jc w:val="both"/>
      <w:outlineLvl w:val="4"/>
    </w:pPr>
    <w:rPr>
      <w:rFonts w:ascii="Garamond" w:eastAsia="Times New Roman" w:hAnsi="Garamond"/>
      <w:b/>
      <w:bCs/>
      <w:i/>
      <w:iCs/>
      <w:sz w:val="26"/>
      <w:szCs w:val="26"/>
      <w:lang w:val="x-none"/>
    </w:rPr>
  </w:style>
  <w:style w:type="paragraph" w:styleId="60">
    <w:name w:val="heading 6"/>
    <w:aliases w:val="Legal Level 1."/>
    <w:basedOn w:val="a0"/>
    <w:next w:val="a0"/>
    <w:link w:val="61"/>
    <w:uiPriority w:val="9"/>
    <w:qFormat/>
    <w:rsid w:val="006D372C"/>
    <w:pPr>
      <w:tabs>
        <w:tab w:val="num" w:pos="1040"/>
        <w:tab w:val="num" w:pos="1152"/>
      </w:tabs>
      <w:spacing w:before="240" w:after="60"/>
      <w:ind w:left="1152" w:hanging="1152"/>
      <w:jc w:val="both"/>
      <w:outlineLvl w:val="5"/>
    </w:pPr>
    <w:rPr>
      <w:rFonts w:ascii="Garamond" w:eastAsia="Times New Roman" w:hAnsi="Garamond"/>
      <w:b/>
      <w:bCs/>
      <w:sz w:val="20"/>
      <w:szCs w:val="20"/>
      <w:lang w:val="x-none"/>
    </w:rPr>
  </w:style>
  <w:style w:type="paragraph" w:styleId="70">
    <w:name w:val="heading 7"/>
    <w:aliases w:val="Appendix Header,Legal Level 1.1."/>
    <w:basedOn w:val="a0"/>
    <w:next w:val="a0"/>
    <w:link w:val="71"/>
    <w:uiPriority w:val="9"/>
    <w:qFormat/>
    <w:rsid w:val="006D372C"/>
    <w:pPr>
      <w:tabs>
        <w:tab w:val="num" w:pos="1040"/>
        <w:tab w:val="num" w:pos="1296"/>
      </w:tabs>
      <w:spacing w:before="240" w:after="60"/>
      <w:ind w:left="1296" w:hanging="1296"/>
      <w:jc w:val="both"/>
      <w:outlineLvl w:val="6"/>
    </w:pPr>
    <w:rPr>
      <w:rFonts w:ascii="Garamond" w:eastAsia="Times New Roman" w:hAnsi="Garamond"/>
      <w:sz w:val="20"/>
      <w:lang w:val="x-none"/>
    </w:rPr>
  </w:style>
  <w:style w:type="paragraph" w:styleId="80">
    <w:name w:val="heading 8"/>
    <w:aliases w:val="Legal Level 1.1.1."/>
    <w:basedOn w:val="a0"/>
    <w:next w:val="a0"/>
    <w:link w:val="81"/>
    <w:uiPriority w:val="9"/>
    <w:qFormat/>
    <w:rsid w:val="006D372C"/>
    <w:pPr>
      <w:tabs>
        <w:tab w:val="num" w:pos="1040"/>
        <w:tab w:val="num" w:pos="1440"/>
      </w:tabs>
      <w:spacing w:before="240" w:after="60" w:line="270" w:lineRule="atLeast"/>
      <w:ind w:left="1440" w:hanging="1440"/>
      <w:jc w:val="both"/>
      <w:outlineLvl w:val="7"/>
    </w:pPr>
    <w:rPr>
      <w:rFonts w:ascii="Arial" w:eastAsia="Times New Roman" w:hAnsi="Arial"/>
      <w:i/>
      <w:sz w:val="20"/>
      <w:szCs w:val="20"/>
      <w:lang w:val="de-DE"/>
    </w:rPr>
  </w:style>
  <w:style w:type="paragraph" w:styleId="90">
    <w:name w:val="heading 9"/>
    <w:aliases w:val="Legal Level 1.1.1.1."/>
    <w:basedOn w:val="a0"/>
    <w:next w:val="a0"/>
    <w:link w:val="91"/>
    <w:uiPriority w:val="9"/>
    <w:qFormat/>
    <w:rsid w:val="006D372C"/>
    <w:pPr>
      <w:tabs>
        <w:tab w:val="num" w:pos="1040"/>
        <w:tab w:val="num" w:pos="1584"/>
      </w:tabs>
      <w:spacing w:before="240" w:after="60" w:line="270" w:lineRule="atLeast"/>
      <w:ind w:left="1584" w:hanging="1584"/>
      <w:jc w:val="both"/>
      <w:outlineLvl w:val="8"/>
    </w:pPr>
    <w:rPr>
      <w:rFonts w:ascii="Arial" w:eastAsia="Times New Roman" w:hAnsi="Arial"/>
      <w:i/>
      <w:sz w:val="18"/>
      <w:szCs w:val="20"/>
      <w:lang w:val="de-D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параграфа (1.) Знак1,Section Знак1,Section Heading Знак1,level2 hdg Знак1,111 Знак"/>
    <w:link w:val="1"/>
    <w:uiPriority w:val="9"/>
    <w:rsid w:val="000650F6"/>
    <w:rPr>
      <w:rFonts w:ascii="Arial" w:hAnsi="Arial"/>
      <w:b/>
      <w:bCs/>
      <w:kern w:val="32"/>
      <w:sz w:val="32"/>
      <w:szCs w:val="32"/>
      <w:lang w:val="x-none"/>
    </w:rPr>
  </w:style>
  <w:style w:type="paragraph" w:customStyle="1" w:styleId="a">
    <w:name w:val="Пункт_нормативн_документа"/>
    <w:basedOn w:val="a4"/>
    <w:uiPriority w:val="99"/>
    <w:rsid w:val="000650F6"/>
    <w:pPr>
      <w:numPr>
        <w:ilvl w:val="1"/>
        <w:numId w:val="1"/>
      </w:numPr>
      <w:tabs>
        <w:tab w:val="left" w:pos="567"/>
      </w:tabs>
      <w:spacing w:before="60" w:after="0"/>
      <w:jc w:val="both"/>
    </w:pPr>
  </w:style>
  <w:style w:type="paragraph" w:styleId="a5">
    <w:name w:val="footer"/>
    <w:basedOn w:val="a0"/>
    <w:link w:val="a6"/>
    <w:uiPriority w:val="99"/>
    <w:rsid w:val="000650F6"/>
    <w:pPr>
      <w:tabs>
        <w:tab w:val="center" w:pos="4677"/>
        <w:tab w:val="right" w:pos="9355"/>
      </w:tabs>
    </w:pPr>
    <w:rPr>
      <w:lang w:val="x-none"/>
    </w:rPr>
  </w:style>
  <w:style w:type="character" w:customStyle="1" w:styleId="a6">
    <w:name w:val="Нижний колонтитул Знак"/>
    <w:link w:val="a5"/>
    <w:uiPriority w:val="99"/>
    <w:rsid w:val="000650F6"/>
    <w:rPr>
      <w:rFonts w:ascii="Times New Roman" w:eastAsia="Calibri" w:hAnsi="Times New Roman" w:cs="Times New Roman"/>
      <w:sz w:val="24"/>
      <w:szCs w:val="24"/>
      <w:lang w:val="x-none" w:eastAsia="ru-RU"/>
    </w:rPr>
  </w:style>
  <w:style w:type="paragraph" w:styleId="2">
    <w:name w:val="List Number 2"/>
    <w:basedOn w:val="a0"/>
    <w:uiPriority w:val="99"/>
    <w:rsid w:val="000650F6"/>
    <w:pPr>
      <w:keepNext/>
      <w:keepLines/>
      <w:numPr>
        <w:numId w:val="2"/>
      </w:numPr>
      <w:tabs>
        <w:tab w:val="left" w:pos="1260"/>
      </w:tabs>
      <w:spacing w:before="120"/>
      <w:jc w:val="both"/>
    </w:pPr>
    <w:rPr>
      <w:rFonts w:ascii="Garamond" w:hAnsi="Garamond"/>
      <w:sz w:val="22"/>
      <w:szCs w:val="20"/>
      <w:lang w:eastAsia="en-US"/>
    </w:rPr>
  </w:style>
  <w:style w:type="paragraph" w:styleId="a7">
    <w:name w:val="Normal (Web)"/>
    <w:basedOn w:val="a0"/>
    <w:uiPriority w:val="99"/>
    <w:rsid w:val="000650F6"/>
    <w:pPr>
      <w:spacing w:before="100" w:beforeAutospacing="1" w:after="100" w:afterAutospacing="1"/>
      <w:jc w:val="both"/>
    </w:pPr>
  </w:style>
  <w:style w:type="paragraph" w:customStyle="1" w:styleId="11">
    <w:name w:val="Абзац списка1"/>
    <w:basedOn w:val="a0"/>
    <w:rsid w:val="000650F6"/>
    <w:pPr>
      <w:ind w:left="720"/>
    </w:pPr>
  </w:style>
  <w:style w:type="paragraph" w:styleId="a4">
    <w:name w:val="Body Text"/>
    <w:aliases w:val="body text"/>
    <w:basedOn w:val="a0"/>
    <w:link w:val="a8"/>
    <w:uiPriority w:val="99"/>
    <w:unhideWhenUsed/>
    <w:rsid w:val="000650F6"/>
    <w:pPr>
      <w:spacing w:after="120"/>
    </w:pPr>
    <w:rPr>
      <w:lang w:val="x-none"/>
    </w:rPr>
  </w:style>
  <w:style w:type="character" w:customStyle="1" w:styleId="a8">
    <w:name w:val="Основной текст Знак"/>
    <w:aliases w:val="body text Знак"/>
    <w:link w:val="a4"/>
    <w:uiPriority w:val="99"/>
    <w:rsid w:val="000650F6"/>
    <w:rPr>
      <w:rFonts w:ascii="Times New Roman" w:eastAsia="Calibri" w:hAnsi="Times New Roman" w:cs="Times New Roman"/>
      <w:sz w:val="24"/>
      <w:szCs w:val="24"/>
      <w:lang w:eastAsia="ru-RU"/>
    </w:rPr>
  </w:style>
  <w:style w:type="paragraph" w:customStyle="1" w:styleId="BodyText212">
    <w:name w:val="Body Text 212"/>
    <w:basedOn w:val="a0"/>
    <w:rsid w:val="000650F6"/>
    <w:pPr>
      <w:overflowPunct w:val="0"/>
      <w:autoSpaceDE w:val="0"/>
      <w:autoSpaceDN w:val="0"/>
      <w:jc w:val="both"/>
    </w:pPr>
    <w:rPr>
      <w:sz w:val="22"/>
      <w:szCs w:val="22"/>
    </w:rPr>
  </w:style>
  <w:style w:type="paragraph" w:styleId="a9">
    <w:name w:val="header"/>
    <w:basedOn w:val="a0"/>
    <w:link w:val="aa"/>
    <w:uiPriority w:val="99"/>
    <w:unhideWhenUsed/>
    <w:rsid w:val="000650F6"/>
    <w:pPr>
      <w:tabs>
        <w:tab w:val="center" w:pos="4677"/>
        <w:tab w:val="right" w:pos="9355"/>
      </w:tabs>
    </w:pPr>
    <w:rPr>
      <w:lang w:val="x-none"/>
    </w:rPr>
  </w:style>
  <w:style w:type="character" w:customStyle="1" w:styleId="aa">
    <w:name w:val="Верхний колонтитул Знак"/>
    <w:link w:val="a9"/>
    <w:uiPriority w:val="99"/>
    <w:rsid w:val="000650F6"/>
    <w:rPr>
      <w:rFonts w:ascii="Times New Roman" w:eastAsia="Calibri" w:hAnsi="Times New Roman" w:cs="Times New Roman"/>
      <w:sz w:val="24"/>
      <w:szCs w:val="24"/>
      <w:lang w:eastAsia="ru-RU"/>
    </w:rPr>
  </w:style>
  <w:style w:type="paragraph" w:styleId="ab">
    <w:name w:val="List Paragraph"/>
    <w:basedOn w:val="a0"/>
    <w:link w:val="ac"/>
    <w:uiPriority w:val="34"/>
    <w:qFormat/>
    <w:rsid w:val="00D04EB8"/>
    <w:pPr>
      <w:ind w:left="720"/>
      <w:contextualSpacing/>
    </w:pPr>
  </w:style>
  <w:style w:type="character" w:styleId="ad">
    <w:name w:val="annotation reference"/>
    <w:uiPriority w:val="99"/>
    <w:unhideWhenUsed/>
    <w:rsid w:val="00D04EB8"/>
    <w:rPr>
      <w:sz w:val="16"/>
      <w:szCs w:val="16"/>
    </w:rPr>
  </w:style>
  <w:style w:type="paragraph" w:styleId="ae">
    <w:name w:val="annotation text"/>
    <w:basedOn w:val="a0"/>
    <w:link w:val="af"/>
    <w:uiPriority w:val="99"/>
    <w:unhideWhenUsed/>
    <w:rsid w:val="00D04EB8"/>
    <w:rPr>
      <w:sz w:val="20"/>
      <w:szCs w:val="20"/>
      <w:lang w:val="x-none"/>
    </w:rPr>
  </w:style>
  <w:style w:type="character" w:customStyle="1" w:styleId="af">
    <w:name w:val="Текст примечания Знак"/>
    <w:link w:val="ae"/>
    <w:uiPriority w:val="99"/>
    <w:rsid w:val="00D04EB8"/>
    <w:rPr>
      <w:rFonts w:ascii="Times New Roman" w:eastAsia="Calibri" w:hAnsi="Times New Roman" w:cs="Times New Roman"/>
      <w:sz w:val="20"/>
      <w:szCs w:val="20"/>
      <w:lang w:eastAsia="ru-RU"/>
    </w:rPr>
  </w:style>
  <w:style w:type="paragraph" w:styleId="af0">
    <w:name w:val="annotation subject"/>
    <w:basedOn w:val="ae"/>
    <w:next w:val="ae"/>
    <w:link w:val="af1"/>
    <w:uiPriority w:val="99"/>
    <w:unhideWhenUsed/>
    <w:rsid w:val="00D04EB8"/>
    <w:rPr>
      <w:b/>
      <w:bCs/>
    </w:rPr>
  </w:style>
  <w:style w:type="character" w:customStyle="1" w:styleId="af1">
    <w:name w:val="Тема примечания Знак"/>
    <w:link w:val="af0"/>
    <w:uiPriority w:val="99"/>
    <w:rsid w:val="00D04EB8"/>
    <w:rPr>
      <w:rFonts w:ascii="Times New Roman" w:eastAsia="Calibri" w:hAnsi="Times New Roman" w:cs="Times New Roman"/>
      <w:b/>
      <w:bCs/>
      <w:sz w:val="20"/>
      <w:szCs w:val="20"/>
      <w:lang w:eastAsia="ru-RU"/>
    </w:rPr>
  </w:style>
  <w:style w:type="paragraph" w:styleId="af2">
    <w:name w:val="Balloon Text"/>
    <w:basedOn w:val="a0"/>
    <w:link w:val="af3"/>
    <w:uiPriority w:val="99"/>
    <w:unhideWhenUsed/>
    <w:rsid w:val="00D04EB8"/>
    <w:rPr>
      <w:rFonts w:ascii="Segoe UI" w:hAnsi="Segoe UI"/>
      <w:sz w:val="18"/>
      <w:szCs w:val="18"/>
      <w:lang w:val="x-none"/>
    </w:rPr>
  </w:style>
  <w:style w:type="character" w:customStyle="1" w:styleId="af3">
    <w:name w:val="Текст выноски Знак"/>
    <w:link w:val="af2"/>
    <w:uiPriority w:val="99"/>
    <w:rsid w:val="00D04EB8"/>
    <w:rPr>
      <w:rFonts w:ascii="Segoe UI" w:eastAsia="Calibri" w:hAnsi="Segoe UI" w:cs="Segoe UI"/>
      <w:sz w:val="18"/>
      <w:szCs w:val="18"/>
      <w:lang w:eastAsia="ru-RU"/>
    </w:rPr>
  </w:style>
  <w:style w:type="table" w:styleId="af4">
    <w:name w:val="Table Grid"/>
    <w:basedOn w:val="a2"/>
    <w:uiPriority w:val="39"/>
    <w:rsid w:val="00C72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Заголовок 2 Знак"/>
    <w:aliases w:val="Заголовок пункта (1.1) Знак,h2 Знак,h21 Знак,5 Знак,Reset numbering Знак,222 Знак"/>
    <w:link w:val="21"/>
    <w:uiPriority w:val="99"/>
    <w:rsid w:val="006D372C"/>
    <w:rPr>
      <w:rFonts w:ascii="Arial" w:eastAsia="Times New Roman" w:hAnsi="Arial" w:cs="Arial"/>
      <w:b/>
      <w:bCs/>
      <w:sz w:val="20"/>
      <w:szCs w:val="20"/>
      <w:lang w:eastAsia="ru-RU"/>
    </w:rPr>
  </w:style>
  <w:style w:type="character" w:customStyle="1" w:styleId="32">
    <w:name w:val="Заголовок 3 Знак"/>
    <w:aliases w:val="Заголовок подпукта (1.1.1) Знак,Level 1 - 1 Знак,H3 Знак,o Знак"/>
    <w:link w:val="31"/>
    <w:uiPriority w:val="9"/>
    <w:rsid w:val="006D372C"/>
    <w:rPr>
      <w:rFonts w:ascii="Garamond" w:eastAsia="Times New Roman" w:hAnsi="Garamond" w:cs="Times New Roman"/>
      <w:bCs/>
      <w:iCs/>
      <w:sz w:val="28"/>
      <w:szCs w:val="28"/>
      <w:lang w:eastAsia="ru-RU"/>
    </w:rPr>
  </w:style>
  <w:style w:type="character" w:customStyle="1" w:styleId="41">
    <w:name w:val="Заголовок 4 Знак"/>
    <w:aliases w:val="H41 Знак,Sub-Minor Знак,Level 2 - a Знак,H4 Знак"/>
    <w:link w:val="40"/>
    <w:uiPriority w:val="9"/>
    <w:rsid w:val="006D372C"/>
    <w:rPr>
      <w:rFonts w:ascii="Calibri" w:eastAsia="Times New Roman" w:hAnsi="Calibri" w:cs="Times New Roman"/>
      <w:b/>
      <w:bCs/>
      <w:sz w:val="28"/>
      <w:szCs w:val="28"/>
      <w:lang w:eastAsia="ru-RU"/>
    </w:rPr>
  </w:style>
  <w:style w:type="character" w:customStyle="1" w:styleId="51">
    <w:name w:val="Заголовок 5 Знак"/>
    <w:aliases w:val="h5 Знак,h51 Знак,H5 Знак,H51 Знак,h52 Знак,test Знак,Block Label Знак,Level 3 - i Знак"/>
    <w:link w:val="50"/>
    <w:uiPriority w:val="9"/>
    <w:rsid w:val="006D372C"/>
    <w:rPr>
      <w:rFonts w:ascii="Garamond" w:eastAsia="Times New Roman" w:hAnsi="Garamond" w:cs="Times New Roman"/>
      <w:b/>
      <w:bCs/>
      <w:i/>
      <w:iCs/>
      <w:sz w:val="26"/>
      <w:szCs w:val="26"/>
      <w:lang w:eastAsia="ru-RU"/>
    </w:rPr>
  </w:style>
  <w:style w:type="character" w:customStyle="1" w:styleId="61">
    <w:name w:val="Заголовок 6 Знак"/>
    <w:aliases w:val="Legal Level 1. Знак"/>
    <w:link w:val="60"/>
    <w:uiPriority w:val="9"/>
    <w:rsid w:val="006D372C"/>
    <w:rPr>
      <w:rFonts w:ascii="Garamond" w:eastAsia="Times New Roman" w:hAnsi="Garamond" w:cs="Times New Roman"/>
      <w:b/>
      <w:bCs/>
      <w:lang w:eastAsia="ru-RU"/>
    </w:rPr>
  </w:style>
  <w:style w:type="character" w:customStyle="1" w:styleId="71">
    <w:name w:val="Заголовок 7 Знак"/>
    <w:aliases w:val="Appendix Header Знак,Legal Level 1.1. Знак"/>
    <w:link w:val="70"/>
    <w:uiPriority w:val="9"/>
    <w:rsid w:val="006D372C"/>
    <w:rPr>
      <w:rFonts w:ascii="Garamond" w:eastAsia="Times New Roman" w:hAnsi="Garamond" w:cs="Times New Roman"/>
      <w:szCs w:val="24"/>
      <w:lang w:eastAsia="ru-RU"/>
    </w:rPr>
  </w:style>
  <w:style w:type="character" w:customStyle="1" w:styleId="81">
    <w:name w:val="Заголовок 8 Знак"/>
    <w:aliases w:val="Legal Level 1.1.1. Знак"/>
    <w:link w:val="80"/>
    <w:uiPriority w:val="9"/>
    <w:rsid w:val="006D372C"/>
    <w:rPr>
      <w:rFonts w:ascii="Arial" w:eastAsia="Times New Roman" w:hAnsi="Arial" w:cs="Times New Roman"/>
      <w:i/>
      <w:sz w:val="20"/>
      <w:szCs w:val="20"/>
      <w:lang w:val="de-DE" w:eastAsia="ru-RU"/>
    </w:rPr>
  </w:style>
  <w:style w:type="character" w:customStyle="1" w:styleId="91">
    <w:name w:val="Заголовок 9 Знак"/>
    <w:aliases w:val="Legal Level 1.1.1.1. Знак"/>
    <w:link w:val="90"/>
    <w:uiPriority w:val="9"/>
    <w:rsid w:val="006D372C"/>
    <w:rPr>
      <w:rFonts w:ascii="Arial" w:eastAsia="Times New Roman" w:hAnsi="Arial" w:cs="Times New Roman"/>
      <w:i/>
      <w:sz w:val="18"/>
      <w:szCs w:val="20"/>
      <w:lang w:val="de-DE" w:eastAsia="ru-RU"/>
    </w:rPr>
  </w:style>
  <w:style w:type="character" w:customStyle="1" w:styleId="Heading2Char">
    <w:name w:val="Heading 2 Char"/>
    <w:aliases w:val="Заголовок пункта (1.1) Char,h2 Char,h21 Char,5 Char,Reset numbering Char,222 Char"/>
    <w:semiHidden/>
    <w:locked/>
    <w:rsid w:val="006D372C"/>
    <w:rPr>
      <w:rFonts w:ascii="Garamond" w:hAnsi="Garamond" w:cs="Times New Roman"/>
      <w:bCs/>
      <w:spacing w:val="-10"/>
      <w:sz w:val="22"/>
      <w:szCs w:val="22"/>
      <w:lang w:val="ru-RU" w:eastAsia="ru-RU" w:bidi="ar-SA"/>
    </w:rPr>
  </w:style>
  <w:style w:type="paragraph" w:customStyle="1" w:styleId="12">
    <w:name w:val="заголовок 1"/>
    <w:basedOn w:val="a0"/>
    <w:next w:val="a0"/>
    <w:rsid w:val="006D372C"/>
    <w:pPr>
      <w:keepNext/>
      <w:ind w:left="720" w:hanging="720"/>
      <w:jc w:val="center"/>
    </w:pPr>
    <w:rPr>
      <w:rFonts w:ascii="Arial" w:eastAsia="Times New Roman" w:hAnsi="Arial" w:cs="Arial"/>
      <w:b/>
      <w:bCs/>
      <w:sz w:val="20"/>
      <w:szCs w:val="20"/>
    </w:rPr>
  </w:style>
  <w:style w:type="paragraph" w:customStyle="1" w:styleId="20">
    <w:name w:val="заголовок 2"/>
    <w:basedOn w:val="a0"/>
    <w:next w:val="a0"/>
    <w:rsid w:val="006D372C"/>
    <w:pPr>
      <w:keepNext/>
      <w:keepLines/>
      <w:numPr>
        <w:ilvl w:val="1"/>
        <w:numId w:val="3"/>
      </w:numPr>
      <w:spacing w:before="120" w:after="60" w:line="220" w:lineRule="exact"/>
      <w:jc w:val="both"/>
    </w:pPr>
    <w:rPr>
      <w:rFonts w:ascii="TimesDL" w:eastAsia="Times New Roman" w:hAnsi="TimesDL"/>
      <w:b/>
      <w:bCs/>
      <w:sz w:val="20"/>
      <w:szCs w:val="20"/>
      <w:lang w:val="en-US"/>
    </w:rPr>
  </w:style>
  <w:style w:type="paragraph" w:customStyle="1" w:styleId="3">
    <w:name w:val="заголовок 3"/>
    <w:basedOn w:val="a0"/>
    <w:next w:val="af5"/>
    <w:rsid w:val="006D372C"/>
    <w:pPr>
      <w:numPr>
        <w:ilvl w:val="2"/>
        <w:numId w:val="3"/>
      </w:numPr>
      <w:spacing w:before="60" w:line="220" w:lineRule="exact"/>
      <w:jc w:val="both"/>
    </w:pPr>
    <w:rPr>
      <w:rFonts w:ascii="TimesDL" w:eastAsia="Times New Roman" w:hAnsi="TimesDL"/>
      <w:sz w:val="20"/>
      <w:szCs w:val="20"/>
      <w:lang w:val="en-US"/>
    </w:rPr>
  </w:style>
  <w:style w:type="paragraph" w:customStyle="1" w:styleId="4">
    <w:name w:val="заголовок 4"/>
    <w:basedOn w:val="a0"/>
    <w:next w:val="a0"/>
    <w:rsid w:val="006D372C"/>
    <w:pPr>
      <w:keepNext/>
      <w:numPr>
        <w:ilvl w:val="3"/>
        <w:numId w:val="3"/>
      </w:numPr>
      <w:spacing w:before="240" w:after="60" w:line="220" w:lineRule="exact"/>
      <w:jc w:val="both"/>
    </w:pPr>
    <w:rPr>
      <w:rFonts w:ascii="TimesDL" w:eastAsia="Times New Roman" w:hAnsi="TimesDL"/>
      <w:b/>
      <w:bCs/>
      <w:i/>
      <w:iCs/>
      <w:sz w:val="20"/>
      <w:szCs w:val="20"/>
      <w:lang w:val="en-US"/>
    </w:rPr>
  </w:style>
  <w:style w:type="paragraph" w:customStyle="1" w:styleId="5">
    <w:name w:val="заголовок 5"/>
    <w:basedOn w:val="a0"/>
    <w:next w:val="a0"/>
    <w:rsid w:val="006D372C"/>
    <w:pPr>
      <w:numPr>
        <w:ilvl w:val="4"/>
        <w:numId w:val="3"/>
      </w:numPr>
      <w:spacing w:before="240" w:after="60" w:line="220" w:lineRule="exact"/>
      <w:jc w:val="both"/>
    </w:pPr>
    <w:rPr>
      <w:rFonts w:ascii="Arial" w:eastAsia="Times New Roman" w:hAnsi="Arial" w:cs="Arial"/>
      <w:sz w:val="22"/>
      <w:szCs w:val="22"/>
      <w:lang w:val="en-US"/>
    </w:rPr>
  </w:style>
  <w:style w:type="paragraph" w:customStyle="1" w:styleId="6">
    <w:name w:val="заголовок 6"/>
    <w:basedOn w:val="a0"/>
    <w:next w:val="a0"/>
    <w:rsid w:val="006D372C"/>
    <w:pPr>
      <w:numPr>
        <w:ilvl w:val="5"/>
        <w:numId w:val="3"/>
      </w:numPr>
      <w:spacing w:before="240" w:after="60" w:line="220" w:lineRule="exact"/>
      <w:jc w:val="both"/>
    </w:pPr>
    <w:rPr>
      <w:rFonts w:ascii="Arial" w:eastAsia="Times New Roman" w:hAnsi="Arial" w:cs="Arial"/>
      <w:i/>
      <w:iCs/>
      <w:sz w:val="22"/>
      <w:szCs w:val="22"/>
      <w:lang w:val="en-US"/>
    </w:rPr>
  </w:style>
  <w:style w:type="paragraph" w:customStyle="1" w:styleId="7">
    <w:name w:val="заголовок 7"/>
    <w:basedOn w:val="a0"/>
    <w:next w:val="a0"/>
    <w:rsid w:val="006D372C"/>
    <w:pPr>
      <w:numPr>
        <w:ilvl w:val="6"/>
        <w:numId w:val="3"/>
      </w:numPr>
      <w:spacing w:before="240" w:after="60" w:line="220" w:lineRule="exact"/>
      <w:jc w:val="both"/>
    </w:pPr>
    <w:rPr>
      <w:rFonts w:ascii="Arial" w:eastAsia="Times New Roman" w:hAnsi="Arial" w:cs="Arial"/>
      <w:sz w:val="20"/>
      <w:szCs w:val="20"/>
      <w:lang w:val="en-US"/>
    </w:rPr>
  </w:style>
  <w:style w:type="paragraph" w:customStyle="1" w:styleId="8">
    <w:name w:val="заголовок 8"/>
    <w:basedOn w:val="a0"/>
    <w:next w:val="a0"/>
    <w:rsid w:val="006D372C"/>
    <w:pPr>
      <w:numPr>
        <w:ilvl w:val="7"/>
        <w:numId w:val="3"/>
      </w:numPr>
      <w:spacing w:before="240" w:after="60" w:line="220" w:lineRule="exact"/>
      <w:jc w:val="both"/>
    </w:pPr>
    <w:rPr>
      <w:rFonts w:ascii="Arial" w:eastAsia="Times New Roman" w:hAnsi="Arial" w:cs="Arial"/>
      <w:i/>
      <w:iCs/>
      <w:sz w:val="20"/>
      <w:szCs w:val="20"/>
      <w:lang w:val="en-US"/>
    </w:rPr>
  </w:style>
  <w:style w:type="paragraph" w:customStyle="1" w:styleId="9">
    <w:name w:val="заголовок 9"/>
    <w:basedOn w:val="a0"/>
    <w:next w:val="a0"/>
    <w:rsid w:val="006D372C"/>
    <w:pPr>
      <w:numPr>
        <w:ilvl w:val="8"/>
        <w:numId w:val="3"/>
      </w:numPr>
      <w:spacing w:before="240" w:after="60" w:line="220" w:lineRule="exact"/>
      <w:jc w:val="both"/>
    </w:pPr>
    <w:rPr>
      <w:rFonts w:ascii="Arial" w:eastAsia="Times New Roman" w:hAnsi="Arial" w:cs="Arial"/>
      <w:i/>
      <w:iCs/>
      <w:sz w:val="18"/>
      <w:szCs w:val="18"/>
      <w:lang w:val="en-US"/>
    </w:rPr>
  </w:style>
  <w:style w:type="character" w:customStyle="1" w:styleId="af6">
    <w:name w:val="Основной шрифт"/>
    <w:rsid w:val="006D372C"/>
  </w:style>
  <w:style w:type="paragraph" w:customStyle="1" w:styleId="af5">
    <w:name w:val="Обычный текст с отступом"/>
    <w:basedOn w:val="a0"/>
    <w:rsid w:val="006D372C"/>
    <w:pPr>
      <w:ind w:left="720"/>
      <w:jc w:val="both"/>
    </w:pPr>
    <w:rPr>
      <w:rFonts w:ascii="MS Sans Serif" w:eastAsia="Times New Roman" w:hAnsi="MS Sans Serif"/>
      <w:sz w:val="20"/>
      <w:szCs w:val="20"/>
      <w:lang w:val="en-US"/>
    </w:rPr>
  </w:style>
  <w:style w:type="paragraph" w:styleId="af7">
    <w:name w:val="Plain Text"/>
    <w:basedOn w:val="a0"/>
    <w:link w:val="af8"/>
    <w:rsid w:val="006D372C"/>
    <w:pPr>
      <w:jc w:val="both"/>
    </w:pPr>
    <w:rPr>
      <w:rFonts w:ascii="Courier New" w:eastAsia="Times New Roman" w:hAnsi="Courier New"/>
      <w:sz w:val="20"/>
      <w:szCs w:val="20"/>
      <w:lang w:val="x-none"/>
    </w:rPr>
  </w:style>
  <w:style w:type="character" w:customStyle="1" w:styleId="af8">
    <w:name w:val="Текст Знак"/>
    <w:link w:val="af7"/>
    <w:rsid w:val="006D372C"/>
    <w:rPr>
      <w:rFonts w:ascii="Courier New" w:eastAsia="Times New Roman" w:hAnsi="Courier New" w:cs="Courier New"/>
      <w:sz w:val="20"/>
      <w:szCs w:val="20"/>
      <w:lang w:eastAsia="ru-RU"/>
    </w:rPr>
  </w:style>
  <w:style w:type="paragraph" w:styleId="af9">
    <w:name w:val="Body Text Indent"/>
    <w:basedOn w:val="a0"/>
    <w:link w:val="afa"/>
    <w:uiPriority w:val="99"/>
    <w:rsid w:val="006D372C"/>
    <w:pPr>
      <w:ind w:left="720" w:hanging="720"/>
      <w:jc w:val="both"/>
    </w:pPr>
    <w:rPr>
      <w:rFonts w:ascii="Arial" w:eastAsia="Times New Roman" w:hAnsi="Arial"/>
      <w:sz w:val="20"/>
      <w:szCs w:val="20"/>
      <w:lang w:val="x-none"/>
    </w:rPr>
  </w:style>
  <w:style w:type="character" w:customStyle="1" w:styleId="afa">
    <w:name w:val="Основной текст с отступом Знак"/>
    <w:link w:val="af9"/>
    <w:uiPriority w:val="99"/>
    <w:rsid w:val="006D372C"/>
    <w:rPr>
      <w:rFonts w:ascii="Arial" w:eastAsia="Times New Roman" w:hAnsi="Arial" w:cs="Arial"/>
      <w:sz w:val="20"/>
      <w:szCs w:val="20"/>
      <w:lang w:eastAsia="ru-RU"/>
    </w:rPr>
  </w:style>
  <w:style w:type="paragraph" w:styleId="23">
    <w:name w:val="Body Text Indent 2"/>
    <w:basedOn w:val="a0"/>
    <w:link w:val="24"/>
    <w:rsid w:val="006D372C"/>
    <w:pPr>
      <w:ind w:left="720" w:hanging="720"/>
      <w:jc w:val="both"/>
    </w:pPr>
    <w:rPr>
      <w:rFonts w:ascii="Arial" w:eastAsia="Times New Roman" w:hAnsi="Arial"/>
      <w:b/>
      <w:bCs/>
      <w:sz w:val="20"/>
      <w:szCs w:val="20"/>
      <w:lang w:val="x-none"/>
    </w:rPr>
  </w:style>
  <w:style w:type="character" w:customStyle="1" w:styleId="24">
    <w:name w:val="Основной текст с отступом 2 Знак"/>
    <w:link w:val="23"/>
    <w:rsid w:val="006D372C"/>
    <w:rPr>
      <w:rFonts w:ascii="Arial" w:eastAsia="Times New Roman" w:hAnsi="Arial" w:cs="Arial"/>
      <w:b/>
      <w:bCs/>
      <w:sz w:val="20"/>
      <w:szCs w:val="20"/>
      <w:lang w:eastAsia="ru-RU"/>
    </w:rPr>
  </w:style>
  <w:style w:type="paragraph" w:styleId="33">
    <w:name w:val="Body Text Indent 3"/>
    <w:basedOn w:val="a0"/>
    <w:link w:val="34"/>
    <w:rsid w:val="006D372C"/>
    <w:pPr>
      <w:ind w:left="720" w:hanging="720"/>
      <w:jc w:val="both"/>
    </w:pPr>
    <w:rPr>
      <w:rFonts w:ascii="Arial" w:eastAsia="Times New Roman" w:hAnsi="Arial"/>
      <w:sz w:val="20"/>
      <w:szCs w:val="20"/>
      <w:lang w:val="x-none"/>
    </w:rPr>
  </w:style>
  <w:style w:type="character" w:customStyle="1" w:styleId="34">
    <w:name w:val="Основной текст с отступом 3 Знак"/>
    <w:link w:val="33"/>
    <w:rsid w:val="006D372C"/>
    <w:rPr>
      <w:rFonts w:ascii="Arial" w:eastAsia="Times New Roman" w:hAnsi="Arial" w:cs="Arial"/>
      <w:sz w:val="20"/>
      <w:szCs w:val="20"/>
      <w:lang w:eastAsia="ru-RU"/>
    </w:rPr>
  </w:style>
  <w:style w:type="paragraph" w:styleId="25">
    <w:name w:val="Body Text 2"/>
    <w:basedOn w:val="a0"/>
    <w:link w:val="26"/>
    <w:rsid w:val="006D372C"/>
    <w:pPr>
      <w:ind w:right="566"/>
      <w:jc w:val="both"/>
    </w:pPr>
    <w:rPr>
      <w:rFonts w:ascii="Arial" w:eastAsia="Times New Roman" w:hAnsi="Arial"/>
      <w:sz w:val="20"/>
      <w:szCs w:val="20"/>
      <w:lang w:val="x-none"/>
    </w:rPr>
  </w:style>
  <w:style w:type="character" w:customStyle="1" w:styleId="26">
    <w:name w:val="Основной текст 2 Знак"/>
    <w:link w:val="25"/>
    <w:rsid w:val="006D372C"/>
    <w:rPr>
      <w:rFonts w:ascii="Arial" w:eastAsia="Times New Roman" w:hAnsi="Arial" w:cs="Arial"/>
      <w:sz w:val="20"/>
      <w:szCs w:val="20"/>
      <w:lang w:eastAsia="ru-RU"/>
    </w:rPr>
  </w:style>
  <w:style w:type="character" w:styleId="afb">
    <w:name w:val="Strong"/>
    <w:qFormat/>
    <w:rsid w:val="006D372C"/>
    <w:rPr>
      <w:rFonts w:cs="Times New Roman"/>
      <w:b/>
      <w:bCs/>
    </w:rPr>
  </w:style>
  <w:style w:type="character" w:styleId="afc">
    <w:name w:val="page number"/>
    <w:rsid w:val="006D372C"/>
    <w:rPr>
      <w:rFonts w:cs="Times New Roman"/>
    </w:rPr>
  </w:style>
  <w:style w:type="paragraph" w:styleId="35">
    <w:name w:val="Body Text 3"/>
    <w:basedOn w:val="a0"/>
    <w:link w:val="36"/>
    <w:rsid w:val="006D372C"/>
    <w:pPr>
      <w:spacing w:after="120"/>
      <w:jc w:val="both"/>
    </w:pPr>
    <w:rPr>
      <w:rFonts w:ascii="Garamond" w:eastAsia="Times New Roman" w:hAnsi="Garamond"/>
      <w:sz w:val="16"/>
      <w:szCs w:val="16"/>
      <w:lang w:val="x-none"/>
    </w:rPr>
  </w:style>
  <w:style w:type="character" w:customStyle="1" w:styleId="36">
    <w:name w:val="Основной текст 3 Знак"/>
    <w:link w:val="35"/>
    <w:rsid w:val="006D372C"/>
    <w:rPr>
      <w:rFonts w:ascii="Garamond" w:eastAsia="Times New Roman" w:hAnsi="Garamond" w:cs="Times New Roman"/>
      <w:sz w:val="16"/>
      <w:szCs w:val="16"/>
      <w:lang w:eastAsia="ru-RU"/>
    </w:rPr>
  </w:style>
  <w:style w:type="paragraph" w:customStyle="1" w:styleId="afd">
    <w:name w:val="Знак"/>
    <w:basedOn w:val="a0"/>
    <w:rsid w:val="006D372C"/>
    <w:pPr>
      <w:spacing w:after="160" w:line="240" w:lineRule="exact"/>
      <w:jc w:val="both"/>
    </w:pPr>
    <w:rPr>
      <w:rFonts w:ascii="Verdana" w:eastAsia="Times New Roman" w:hAnsi="Verdana" w:cs="Verdana"/>
      <w:sz w:val="20"/>
      <w:szCs w:val="20"/>
      <w:lang w:val="en-US" w:eastAsia="en-US"/>
    </w:rPr>
  </w:style>
  <w:style w:type="paragraph" w:customStyle="1" w:styleId="27">
    <w:name w:val="Абзац списка2"/>
    <w:basedOn w:val="a0"/>
    <w:uiPriority w:val="99"/>
    <w:rsid w:val="006D372C"/>
    <w:pPr>
      <w:ind w:left="708"/>
      <w:jc w:val="both"/>
    </w:pPr>
    <w:rPr>
      <w:rFonts w:ascii="Garamond" w:eastAsia="Times New Roman" w:hAnsi="Garamond"/>
      <w:sz w:val="22"/>
    </w:rPr>
  </w:style>
  <w:style w:type="paragraph" w:customStyle="1" w:styleId="ConsPlusNormal">
    <w:name w:val="ConsPlusNormal"/>
    <w:rsid w:val="006D372C"/>
    <w:pPr>
      <w:widowControl w:val="0"/>
      <w:autoSpaceDE w:val="0"/>
      <w:autoSpaceDN w:val="0"/>
      <w:adjustRightInd w:val="0"/>
      <w:ind w:firstLine="720"/>
      <w:jc w:val="both"/>
    </w:pPr>
    <w:rPr>
      <w:rFonts w:ascii="Arial" w:eastAsia="Times New Roman" w:hAnsi="Arial" w:cs="Arial"/>
    </w:rPr>
  </w:style>
  <w:style w:type="paragraph" w:styleId="30">
    <w:name w:val="List Bullet 3"/>
    <w:basedOn w:val="a0"/>
    <w:autoRedefine/>
    <w:rsid w:val="006D372C"/>
    <w:pPr>
      <w:numPr>
        <w:numId w:val="4"/>
      </w:numPr>
      <w:tabs>
        <w:tab w:val="clear" w:pos="1040"/>
        <w:tab w:val="num" w:pos="2913"/>
      </w:tabs>
      <w:spacing w:before="180" w:after="60"/>
      <w:ind w:left="2894"/>
      <w:jc w:val="both"/>
    </w:pPr>
    <w:rPr>
      <w:rFonts w:ascii="Garamond" w:eastAsia="Times New Roman" w:hAnsi="Garamond"/>
      <w:sz w:val="22"/>
      <w:szCs w:val="20"/>
      <w:lang w:eastAsia="en-US"/>
    </w:rPr>
  </w:style>
  <w:style w:type="paragraph" w:styleId="42">
    <w:name w:val="List Number 4"/>
    <w:basedOn w:val="a0"/>
    <w:rsid w:val="006D372C"/>
    <w:pPr>
      <w:tabs>
        <w:tab w:val="num" w:pos="643"/>
        <w:tab w:val="num" w:pos="1209"/>
      </w:tabs>
      <w:ind w:left="1209" w:hanging="360"/>
      <w:contextualSpacing/>
      <w:jc w:val="both"/>
    </w:pPr>
    <w:rPr>
      <w:rFonts w:ascii="Garamond" w:eastAsia="Times New Roman" w:hAnsi="Garamond"/>
      <w:sz w:val="22"/>
    </w:rPr>
  </w:style>
  <w:style w:type="paragraph" w:styleId="afe">
    <w:name w:val="footnote text"/>
    <w:basedOn w:val="a0"/>
    <w:link w:val="aff"/>
    <w:rsid w:val="006D372C"/>
    <w:pPr>
      <w:spacing w:before="120"/>
      <w:jc w:val="both"/>
    </w:pPr>
    <w:rPr>
      <w:rFonts w:ascii="Garamond" w:eastAsia="Times New Roman" w:hAnsi="Garamond"/>
      <w:sz w:val="20"/>
      <w:szCs w:val="20"/>
      <w:lang w:val="x-none"/>
    </w:rPr>
  </w:style>
  <w:style w:type="character" w:customStyle="1" w:styleId="aff">
    <w:name w:val="Текст сноски Знак"/>
    <w:link w:val="afe"/>
    <w:rsid w:val="006D372C"/>
    <w:rPr>
      <w:rFonts w:ascii="Garamond" w:eastAsia="Times New Roman" w:hAnsi="Garamond" w:cs="Times New Roman"/>
      <w:sz w:val="20"/>
      <w:szCs w:val="20"/>
      <w:lang w:eastAsia="ru-RU"/>
    </w:rPr>
  </w:style>
  <w:style w:type="character" w:styleId="aff0">
    <w:name w:val="footnote reference"/>
    <w:rsid w:val="006D372C"/>
    <w:rPr>
      <w:rFonts w:cs="Times New Roman"/>
      <w:vertAlign w:val="superscript"/>
    </w:rPr>
  </w:style>
  <w:style w:type="paragraph" w:styleId="aff1">
    <w:name w:val="List"/>
    <w:basedOn w:val="a0"/>
    <w:rsid w:val="006D372C"/>
    <w:pPr>
      <w:ind w:left="283" w:hanging="283"/>
      <w:contextualSpacing/>
      <w:jc w:val="both"/>
    </w:pPr>
    <w:rPr>
      <w:rFonts w:ascii="Garamond" w:eastAsia="Times New Roman" w:hAnsi="Garamond"/>
      <w:sz w:val="22"/>
    </w:rPr>
  </w:style>
  <w:style w:type="paragraph" w:styleId="13">
    <w:name w:val="toc 1"/>
    <w:basedOn w:val="a0"/>
    <w:next w:val="a0"/>
    <w:autoRedefine/>
    <w:uiPriority w:val="39"/>
    <w:rsid w:val="006D372C"/>
    <w:pPr>
      <w:tabs>
        <w:tab w:val="right" w:leader="dot" w:pos="9345"/>
      </w:tabs>
      <w:spacing w:before="120" w:after="120"/>
      <w:jc w:val="both"/>
    </w:pPr>
    <w:rPr>
      <w:rFonts w:ascii="Garamond" w:eastAsia="Times New Roman" w:hAnsi="Garamond"/>
      <w:b/>
      <w:bCs/>
      <w:caps/>
      <w:noProof/>
      <w:sz w:val="22"/>
      <w:szCs w:val="22"/>
    </w:rPr>
  </w:style>
  <w:style w:type="paragraph" w:styleId="aff2">
    <w:name w:val="Title"/>
    <w:basedOn w:val="a0"/>
    <w:link w:val="aff3"/>
    <w:qFormat/>
    <w:rsid w:val="006D372C"/>
    <w:pPr>
      <w:spacing w:before="120"/>
      <w:jc w:val="center"/>
    </w:pPr>
    <w:rPr>
      <w:rFonts w:ascii="Garamond" w:eastAsia="Times New Roman" w:hAnsi="Garamond"/>
      <w:b/>
      <w:bCs/>
      <w:sz w:val="32"/>
      <w:lang w:val="x-none"/>
    </w:rPr>
  </w:style>
  <w:style w:type="character" w:customStyle="1" w:styleId="aff4">
    <w:name w:val="Название Знак"/>
    <w:rsid w:val="006D372C"/>
    <w:rPr>
      <w:rFonts w:ascii="Calibri Light" w:eastAsia="Times New Roman" w:hAnsi="Calibri Light" w:cs="Times New Roman"/>
      <w:spacing w:val="-10"/>
      <w:kern w:val="28"/>
      <w:sz w:val="56"/>
      <w:szCs w:val="56"/>
      <w:lang w:eastAsia="ru-RU"/>
    </w:rPr>
  </w:style>
  <w:style w:type="character" w:customStyle="1" w:styleId="aff3">
    <w:name w:val="Заголовок Знак"/>
    <w:link w:val="aff2"/>
    <w:locked/>
    <w:rsid w:val="006D372C"/>
    <w:rPr>
      <w:rFonts w:ascii="Garamond" w:eastAsia="Times New Roman" w:hAnsi="Garamond" w:cs="Times New Roman"/>
      <w:b/>
      <w:bCs/>
      <w:sz w:val="32"/>
      <w:szCs w:val="24"/>
      <w:lang w:eastAsia="ru-RU"/>
    </w:rPr>
  </w:style>
  <w:style w:type="paragraph" w:customStyle="1" w:styleId="subclauseindent">
    <w:name w:val="subclauseindent"/>
    <w:basedOn w:val="a0"/>
    <w:rsid w:val="006D372C"/>
    <w:pPr>
      <w:spacing w:before="120" w:after="120"/>
      <w:ind w:left="1701"/>
      <w:jc w:val="both"/>
    </w:pPr>
    <w:rPr>
      <w:rFonts w:ascii="Garamond" w:eastAsia="Times New Roman" w:hAnsi="Garamond"/>
      <w:sz w:val="22"/>
      <w:szCs w:val="20"/>
      <w:lang w:val="en-GB" w:eastAsia="en-US"/>
    </w:rPr>
  </w:style>
  <w:style w:type="character" w:styleId="aff5">
    <w:name w:val="Emphasis"/>
    <w:qFormat/>
    <w:rsid w:val="006D372C"/>
    <w:rPr>
      <w:rFonts w:cs="Times New Roman"/>
      <w:i/>
      <w:iCs/>
    </w:rPr>
  </w:style>
  <w:style w:type="paragraph" w:customStyle="1" w:styleId="Web">
    <w:name w:val="Обычный (Web)"/>
    <w:basedOn w:val="a0"/>
    <w:rsid w:val="006D372C"/>
    <w:pPr>
      <w:keepNext/>
      <w:tabs>
        <w:tab w:val="left" w:pos="1260"/>
      </w:tabs>
      <w:spacing w:before="100" w:beforeAutospacing="1" w:after="100" w:afterAutospacing="1"/>
      <w:ind w:right="80" w:firstLine="503"/>
      <w:jc w:val="both"/>
    </w:pPr>
    <w:rPr>
      <w:rFonts w:ascii="Tahoma" w:eastAsia="Times New Roman" w:hAnsi="Tahoma" w:cs="Tahoma"/>
      <w:color w:val="000000"/>
      <w:sz w:val="20"/>
      <w:szCs w:val="20"/>
    </w:rPr>
  </w:style>
  <w:style w:type="paragraph" w:customStyle="1" w:styleId="aff6">
    <w:name w:val="Нумерация"/>
    <w:basedOn w:val="a0"/>
    <w:next w:val="a0"/>
    <w:rsid w:val="006D372C"/>
    <w:pPr>
      <w:spacing w:before="120"/>
      <w:jc w:val="center"/>
    </w:pPr>
    <w:rPr>
      <w:rFonts w:ascii="Garamond" w:eastAsia="Times New Roman" w:hAnsi="Garamond"/>
      <w:sz w:val="22"/>
      <w:szCs w:val="20"/>
    </w:rPr>
  </w:style>
  <w:style w:type="paragraph" w:customStyle="1" w:styleId="TOCTitle">
    <w:name w:val="TOC Title"/>
    <w:basedOn w:val="a0"/>
    <w:rsid w:val="006D372C"/>
    <w:pPr>
      <w:keepLines/>
      <w:spacing w:before="120" w:after="240"/>
      <w:jc w:val="center"/>
    </w:pPr>
    <w:rPr>
      <w:rFonts w:ascii="Garamond" w:eastAsia="Times New Roman" w:hAnsi="Garamond"/>
      <w:b/>
      <w:sz w:val="32"/>
      <w:szCs w:val="20"/>
      <w:lang w:val="en-GB" w:eastAsia="en-US"/>
    </w:rPr>
  </w:style>
  <w:style w:type="paragraph" w:customStyle="1" w:styleId="ConsNormal">
    <w:name w:val="ConsNormal"/>
    <w:rsid w:val="006D372C"/>
    <w:pPr>
      <w:widowControl w:val="0"/>
      <w:autoSpaceDE w:val="0"/>
      <w:autoSpaceDN w:val="0"/>
      <w:adjustRightInd w:val="0"/>
      <w:ind w:firstLine="720"/>
      <w:jc w:val="both"/>
    </w:pPr>
    <w:rPr>
      <w:rFonts w:ascii="Arial" w:eastAsia="Times New Roman" w:hAnsi="Arial" w:cs="Arial"/>
    </w:rPr>
  </w:style>
  <w:style w:type="paragraph" w:customStyle="1" w:styleId="Handbuchtitel">
    <w:name w:val="Handbuchtitel"/>
    <w:basedOn w:val="a0"/>
    <w:rsid w:val="006D372C"/>
    <w:pPr>
      <w:spacing w:before="120" w:after="200" w:line="270" w:lineRule="atLeast"/>
      <w:jc w:val="both"/>
    </w:pPr>
    <w:rPr>
      <w:rFonts w:ascii="NewsGoth Dm BT" w:eastAsia="Times New Roman" w:hAnsi="NewsGoth Dm BT"/>
      <w:sz w:val="20"/>
      <w:szCs w:val="20"/>
      <w:lang w:val="de-DE"/>
    </w:rPr>
  </w:style>
  <w:style w:type="paragraph" w:customStyle="1" w:styleId="Normal1">
    <w:name w:val="Normal1"/>
    <w:rsid w:val="006D372C"/>
    <w:pPr>
      <w:autoSpaceDE w:val="0"/>
      <w:autoSpaceDN w:val="0"/>
      <w:jc w:val="both"/>
    </w:pPr>
    <w:rPr>
      <w:rFonts w:ascii="Arial" w:eastAsia="Times New Roman" w:hAnsi="Arial" w:cs="Arial"/>
      <w:lang w:val="en-US" w:eastAsia="en-US"/>
    </w:rPr>
  </w:style>
  <w:style w:type="paragraph" w:customStyle="1" w:styleId="Titel12-Punkt-Demi">
    <w:name w:val="Titel 12-Punkt-Demi"/>
    <w:basedOn w:val="a9"/>
    <w:rsid w:val="006D372C"/>
    <w:pPr>
      <w:tabs>
        <w:tab w:val="clear" w:pos="4677"/>
        <w:tab w:val="clear" w:pos="9355"/>
        <w:tab w:val="center" w:pos="4536"/>
        <w:tab w:val="right" w:pos="9072"/>
      </w:tabs>
      <w:spacing w:before="120" w:line="312" w:lineRule="exact"/>
      <w:jc w:val="both"/>
    </w:pPr>
    <w:rPr>
      <w:rFonts w:ascii="NewsGoth Dm BT" w:eastAsia="Times New Roman" w:hAnsi="NewsGoth Dm BT"/>
      <w:szCs w:val="20"/>
      <w:lang w:val="de-DE"/>
    </w:rPr>
  </w:style>
  <w:style w:type="paragraph" w:customStyle="1" w:styleId="aff7">
    <w:name w:val="Простой"/>
    <w:basedOn w:val="a0"/>
    <w:rsid w:val="006D372C"/>
    <w:pPr>
      <w:spacing w:before="120"/>
      <w:jc w:val="both"/>
    </w:pPr>
    <w:rPr>
      <w:rFonts w:ascii="Arial" w:eastAsia="Times New Roman" w:hAnsi="Arial"/>
      <w:spacing w:val="-5"/>
      <w:sz w:val="20"/>
      <w:szCs w:val="20"/>
    </w:rPr>
  </w:style>
  <w:style w:type="paragraph" w:customStyle="1" w:styleId="xl23">
    <w:name w:val="xl23"/>
    <w:basedOn w:val="a0"/>
    <w:rsid w:val="006D372C"/>
    <w:pPr>
      <w:spacing w:before="100" w:beforeAutospacing="1" w:after="100" w:afterAutospacing="1"/>
      <w:jc w:val="both"/>
      <w:textAlignment w:val="top"/>
    </w:pPr>
    <w:rPr>
      <w:rFonts w:ascii="Arial Unicode MS" w:eastAsia="Arial Unicode MS" w:hAnsi="Arial Unicode MS"/>
      <w:sz w:val="22"/>
    </w:rPr>
  </w:style>
  <w:style w:type="paragraph" w:styleId="28">
    <w:name w:val="toc 2"/>
    <w:basedOn w:val="a0"/>
    <w:next w:val="a0"/>
    <w:autoRedefine/>
    <w:uiPriority w:val="39"/>
    <w:rsid w:val="006D372C"/>
    <w:pPr>
      <w:ind w:left="240"/>
      <w:jc w:val="both"/>
    </w:pPr>
    <w:rPr>
      <w:rFonts w:ascii="Garamond" w:eastAsia="Times New Roman" w:hAnsi="Garamond"/>
      <w:smallCaps/>
      <w:sz w:val="20"/>
      <w:szCs w:val="20"/>
    </w:rPr>
  </w:style>
  <w:style w:type="character" w:styleId="aff8">
    <w:name w:val="Hyperlink"/>
    <w:uiPriority w:val="99"/>
    <w:rsid w:val="006D372C"/>
    <w:rPr>
      <w:rFonts w:cs="Times New Roman"/>
      <w:color w:val="0000FF"/>
      <w:u w:val="single"/>
    </w:rPr>
  </w:style>
  <w:style w:type="character" w:styleId="aff9">
    <w:name w:val="FollowedHyperlink"/>
    <w:rsid w:val="006D372C"/>
    <w:rPr>
      <w:rFonts w:cs="Times New Roman"/>
      <w:color w:val="800080"/>
      <w:u w:val="single"/>
    </w:rPr>
  </w:style>
  <w:style w:type="paragraph" w:customStyle="1" w:styleId="affa">
    <w:name w:val="Обычный без отступа по центру"/>
    <w:basedOn w:val="a0"/>
    <w:rsid w:val="006D372C"/>
    <w:pPr>
      <w:spacing w:line="360" w:lineRule="auto"/>
      <w:jc w:val="center"/>
    </w:pPr>
    <w:rPr>
      <w:rFonts w:ascii="Arial" w:eastAsia="Times New Roman" w:hAnsi="Arial"/>
      <w:bCs/>
      <w:sz w:val="22"/>
      <w:szCs w:val="36"/>
    </w:rPr>
  </w:style>
  <w:style w:type="paragraph" w:styleId="affb">
    <w:name w:val="List Bullet"/>
    <w:aliases w:val="UL,Indent 1"/>
    <w:basedOn w:val="aff1"/>
    <w:autoRedefine/>
    <w:rsid w:val="006D372C"/>
    <w:pPr>
      <w:spacing w:before="120"/>
      <w:ind w:left="737" w:hanging="29"/>
      <w:contextualSpacing w:val="0"/>
    </w:pPr>
    <w:rPr>
      <w:rFonts w:ascii="Arial" w:hAnsi="Arial"/>
      <w:sz w:val="20"/>
      <w:szCs w:val="20"/>
    </w:rPr>
  </w:style>
  <w:style w:type="paragraph" w:customStyle="1" w:styleId="affc">
    <w:name w:val="a"/>
    <w:basedOn w:val="a0"/>
    <w:rsid w:val="006D372C"/>
    <w:pPr>
      <w:overflowPunct w:val="0"/>
      <w:ind w:left="708"/>
      <w:jc w:val="both"/>
    </w:pPr>
    <w:rPr>
      <w:rFonts w:ascii="Garamond" w:eastAsia="Times New Roman" w:hAnsi="Garamond"/>
      <w:sz w:val="20"/>
      <w:szCs w:val="20"/>
    </w:rPr>
  </w:style>
  <w:style w:type="paragraph" w:customStyle="1" w:styleId="Simple">
    <w:name w:val="Simple"/>
    <w:basedOn w:val="a0"/>
    <w:rsid w:val="006D372C"/>
    <w:pPr>
      <w:jc w:val="both"/>
    </w:pPr>
    <w:rPr>
      <w:rFonts w:ascii="Arial" w:eastAsia="Times New Roman" w:hAnsi="Arial" w:cs="Arial"/>
      <w:spacing w:val="-5"/>
      <w:sz w:val="20"/>
      <w:szCs w:val="20"/>
      <w:lang w:eastAsia="en-US"/>
    </w:rPr>
  </w:style>
  <w:style w:type="character" w:customStyle="1" w:styleId="14">
    <w:name w:val="Знак Знак1"/>
    <w:rsid w:val="006D372C"/>
    <w:rPr>
      <w:rFonts w:ascii="Garamond" w:hAnsi="Garamond" w:cs="Times New Roman"/>
      <w:sz w:val="20"/>
      <w:szCs w:val="20"/>
      <w:lang w:val="x-none" w:eastAsia="ru-RU"/>
    </w:rPr>
  </w:style>
  <w:style w:type="paragraph" w:styleId="affd">
    <w:name w:val="Document Map"/>
    <w:basedOn w:val="a0"/>
    <w:link w:val="affe"/>
    <w:rsid w:val="006D372C"/>
    <w:pPr>
      <w:jc w:val="both"/>
    </w:pPr>
    <w:rPr>
      <w:rFonts w:ascii="Tahoma" w:eastAsia="Times New Roman" w:hAnsi="Tahoma"/>
      <w:sz w:val="16"/>
      <w:szCs w:val="16"/>
      <w:lang w:val="x-none"/>
    </w:rPr>
  </w:style>
  <w:style w:type="character" w:customStyle="1" w:styleId="affe">
    <w:name w:val="Схема документа Знак"/>
    <w:link w:val="affd"/>
    <w:rsid w:val="006D372C"/>
    <w:rPr>
      <w:rFonts w:ascii="Tahoma" w:eastAsia="Times New Roman" w:hAnsi="Tahoma" w:cs="Tahoma"/>
      <w:sz w:val="16"/>
      <w:szCs w:val="16"/>
      <w:lang w:eastAsia="ru-RU"/>
    </w:rPr>
  </w:style>
  <w:style w:type="paragraph" w:customStyle="1" w:styleId="15">
    <w:name w:val="Рецензия1"/>
    <w:hidden/>
    <w:semiHidden/>
    <w:rsid w:val="006D372C"/>
    <w:pPr>
      <w:jc w:val="both"/>
    </w:pPr>
    <w:rPr>
      <w:rFonts w:ascii="Times New Roman" w:eastAsia="Times New Roman" w:hAnsi="Times New Roman"/>
      <w:sz w:val="24"/>
      <w:szCs w:val="24"/>
    </w:rPr>
  </w:style>
  <w:style w:type="paragraph" w:styleId="afff">
    <w:name w:val="Block Text"/>
    <w:basedOn w:val="a0"/>
    <w:rsid w:val="006D372C"/>
    <w:pPr>
      <w:ind w:left="11482" w:right="-739" w:hanging="425"/>
      <w:jc w:val="both"/>
    </w:pPr>
    <w:rPr>
      <w:rFonts w:ascii="Garamond" w:eastAsia="Times New Roman" w:hAnsi="Garamond"/>
      <w:sz w:val="20"/>
    </w:rPr>
  </w:style>
  <w:style w:type="paragraph" w:styleId="37">
    <w:name w:val="toc 3"/>
    <w:basedOn w:val="a0"/>
    <w:next w:val="a0"/>
    <w:autoRedefine/>
    <w:uiPriority w:val="39"/>
    <w:rsid w:val="006D372C"/>
    <w:pPr>
      <w:tabs>
        <w:tab w:val="left" w:pos="1200"/>
        <w:tab w:val="right" w:leader="dot" w:pos="9458"/>
      </w:tabs>
      <w:ind w:left="480"/>
      <w:jc w:val="both"/>
    </w:pPr>
    <w:rPr>
      <w:rFonts w:ascii="Garamond" w:eastAsia="Times New Roman" w:hAnsi="Garamond"/>
      <w:i/>
      <w:iCs/>
      <w:sz w:val="20"/>
      <w:szCs w:val="20"/>
    </w:rPr>
  </w:style>
  <w:style w:type="paragraph" w:styleId="43">
    <w:name w:val="toc 4"/>
    <w:basedOn w:val="a0"/>
    <w:next w:val="a0"/>
    <w:autoRedefine/>
    <w:uiPriority w:val="39"/>
    <w:rsid w:val="006D372C"/>
    <w:pPr>
      <w:ind w:left="720"/>
      <w:jc w:val="both"/>
    </w:pPr>
    <w:rPr>
      <w:rFonts w:ascii="Garamond" w:eastAsia="Times New Roman" w:hAnsi="Garamond"/>
      <w:sz w:val="18"/>
      <w:szCs w:val="18"/>
    </w:rPr>
  </w:style>
  <w:style w:type="paragraph" w:styleId="52">
    <w:name w:val="toc 5"/>
    <w:basedOn w:val="a0"/>
    <w:next w:val="a0"/>
    <w:autoRedefine/>
    <w:uiPriority w:val="39"/>
    <w:rsid w:val="006D372C"/>
    <w:pPr>
      <w:ind w:left="960"/>
      <w:jc w:val="both"/>
    </w:pPr>
    <w:rPr>
      <w:rFonts w:ascii="Garamond" w:eastAsia="Times New Roman" w:hAnsi="Garamond"/>
      <w:sz w:val="18"/>
      <w:szCs w:val="18"/>
    </w:rPr>
  </w:style>
  <w:style w:type="paragraph" w:styleId="62">
    <w:name w:val="toc 6"/>
    <w:basedOn w:val="a0"/>
    <w:next w:val="a0"/>
    <w:autoRedefine/>
    <w:uiPriority w:val="39"/>
    <w:rsid w:val="006D372C"/>
    <w:pPr>
      <w:ind w:left="1200"/>
      <w:jc w:val="both"/>
    </w:pPr>
    <w:rPr>
      <w:rFonts w:ascii="Garamond" w:eastAsia="Times New Roman" w:hAnsi="Garamond"/>
      <w:sz w:val="18"/>
      <w:szCs w:val="18"/>
    </w:rPr>
  </w:style>
  <w:style w:type="paragraph" w:styleId="72">
    <w:name w:val="toc 7"/>
    <w:basedOn w:val="a0"/>
    <w:next w:val="a0"/>
    <w:autoRedefine/>
    <w:uiPriority w:val="39"/>
    <w:rsid w:val="006D372C"/>
    <w:pPr>
      <w:ind w:left="1440"/>
      <w:jc w:val="both"/>
    </w:pPr>
    <w:rPr>
      <w:rFonts w:ascii="Garamond" w:eastAsia="Times New Roman" w:hAnsi="Garamond"/>
      <w:sz w:val="18"/>
      <w:szCs w:val="18"/>
    </w:rPr>
  </w:style>
  <w:style w:type="paragraph" w:styleId="82">
    <w:name w:val="toc 8"/>
    <w:basedOn w:val="a0"/>
    <w:next w:val="a0"/>
    <w:autoRedefine/>
    <w:uiPriority w:val="39"/>
    <w:rsid w:val="006D372C"/>
    <w:pPr>
      <w:ind w:left="1680"/>
      <w:jc w:val="both"/>
    </w:pPr>
    <w:rPr>
      <w:rFonts w:ascii="Garamond" w:eastAsia="Times New Roman" w:hAnsi="Garamond"/>
      <w:sz w:val="18"/>
      <w:szCs w:val="18"/>
    </w:rPr>
  </w:style>
  <w:style w:type="paragraph" w:styleId="92">
    <w:name w:val="toc 9"/>
    <w:basedOn w:val="a0"/>
    <w:next w:val="a0"/>
    <w:autoRedefine/>
    <w:uiPriority w:val="39"/>
    <w:rsid w:val="006D372C"/>
    <w:pPr>
      <w:ind w:left="1920"/>
      <w:jc w:val="both"/>
    </w:pPr>
    <w:rPr>
      <w:rFonts w:ascii="Garamond" w:eastAsia="Times New Roman" w:hAnsi="Garamond"/>
      <w:sz w:val="18"/>
      <w:szCs w:val="18"/>
    </w:rPr>
  </w:style>
  <w:style w:type="paragraph" w:customStyle="1" w:styleId="msolistparagraph0">
    <w:name w:val="msolistparagraph"/>
    <w:basedOn w:val="a0"/>
    <w:rsid w:val="006D372C"/>
    <w:pPr>
      <w:ind w:left="720"/>
      <w:jc w:val="both"/>
    </w:pPr>
    <w:rPr>
      <w:rFonts w:ascii="Garamond" w:eastAsia="Times New Roman" w:hAnsi="Garamond"/>
      <w:sz w:val="22"/>
    </w:rPr>
  </w:style>
  <w:style w:type="character" w:customStyle="1" w:styleId="150">
    <w:name w:val="Знак Знак15"/>
    <w:rsid w:val="006D372C"/>
    <w:rPr>
      <w:rFonts w:ascii="Garamond" w:hAnsi="Garamond" w:cs="Times New Roman"/>
      <w:sz w:val="22"/>
      <w:lang w:val="en-GB" w:eastAsia="en-US" w:bidi="ar-SA"/>
    </w:rPr>
  </w:style>
  <w:style w:type="paragraph" w:styleId="afff0">
    <w:name w:val="caption"/>
    <w:basedOn w:val="a0"/>
    <w:qFormat/>
    <w:rsid w:val="006D372C"/>
    <w:pPr>
      <w:widowControl w:val="0"/>
      <w:jc w:val="center"/>
    </w:pPr>
    <w:rPr>
      <w:rFonts w:ascii="Garamond" w:eastAsia="Times New Roman" w:hAnsi="Garamond"/>
      <w:sz w:val="22"/>
      <w:szCs w:val="20"/>
    </w:rPr>
  </w:style>
  <w:style w:type="paragraph" w:customStyle="1" w:styleId="16">
    <w:name w:val="Заголовок оглавления1"/>
    <w:basedOn w:val="1"/>
    <w:next w:val="a0"/>
    <w:rsid w:val="006D372C"/>
    <w:pPr>
      <w:keepLines/>
      <w:numPr>
        <w:numId w:val="0"/>
      </w:numPr>
      <w:spacing w:before="480" w:after="0" w:line="276" w:lineRule="auto"/>
      <w:outlineLvl w:val="9"/>
    </w:pPr>
    <w:rPr>
      <w:rFonts w:ascii="Cambria" w:eastAsia="Times New Roman" w:hAnsi="Cambria"/>
      <w:color w:val="365F91"/>
      <w:kern w:val="0"/>
      <w:sz w:val="28"/>
      <w:szCs w:val="28"/>
      <w:lang w:eastAsia="en-US"/>
    </w:rPr>
  </w:style>
  <w:style w:type="paragraph" w:customStyle="1" w:styleId="17">
    <w:name w:val="Обычный1"/>
    <w:rsid w:val="006D372C"/>
    <w:pPr>
      <w:jc w:val="both"/>
    </w:pPr>
    <w:rPr>
      <w:rFonts w:ascii="Times New Roman CYR" w:eastAsia="Times New Roman" w:hAnsi="Times New Roman CYR"/>
      <w:lang w:val="en-US"/>
    </w:rPr>
  </w:style>
  <w:style w:type="paragraph" w:customStyle="1" w:styleId="29">
    <w:name w:val="Обычный2"/>
    <w:basedOn w:val="a0"/>
    <w:rsid w:val="006D372C"/>
    <w:pPr>
      <w:jc w:val="both"/>
    </w:pPr>
    <w:rPr>
      <w:rFonts w:ascii="Times New Roman CYR" w:eastAsia="Times New Roman" w:hAnsi="Times New Roman CYR" w:cs="Times New Roman CYR"/>
      <w:sz w:val="20"/>
      <w:szCs w:val="20"/>
    </w:rPr>
  </w:style>
  <w:style w:type="character" w:styleId="HTML">
    <w:name w:val="HTML Code"/>
    <w:rsid w:val="006D372C"/>
    <w:rPr>
      <w:rFonts w:ascii="Courier New" w:hAnsi="Courier New" w:cs="Times New Roman"/>
      <w:sz w:val="20"/>
    </w:rPr>
  </w:style>
  <w:style w:type="character" w:customStyle="1" w:styleId="m1">
    <w:name w:val="m1"/>
    <w:rsid w:val="006D372C"/>
    <w:rPr>
      <w:color w:val="0000FF"/>
    </w:rPr>
  </w:style>
  <w:style w:type="paragraph" w:styleId="afff1">
    <w:name w:val="Subtitle"/>
    <w:basedOn w:val="a0"/>
    <w:link w:val="afff2"/>
    <w:uiPriority w:val="11"/>
    <w:qFormat/>
    <w:rsid w:val="006D372C"/>
    <w:pPr>
      <w:spacing w:after="60"/>
      <w:jc w:val="center"/>
      <w:outlineLvl w:val="1"/>
    </w:pPr>
    <w:rPr>
      <w:rFonts w:ascii="Arial" w:eastAsia="Times New Roman" w:hAnsi="Arial"/>
      <w:sz w:val="20"/>
      <w:lang w:val="x-none"/>
    </w:rPr>
  </w:style>
  <w:style w:type="character" w:customStyle="1" w:styleId="afff2">
    <w:name w:val="Подзаголовок Знак"/>
    <w:link w:val="afff1"/>
    <w:uiPriority w:val="11"/>
    <w:rsid w:val="006D372C"/>
    <w:rPr>
      <w:rFonts w:ascii="Arial" w:eastAsia="Times New Roman" w:hAnsi="Arial" w:cs="Times New Roman"/>
      <w:szCs w:val="24"/>
      <w:lang w:eastAsia="ru-RU"/>
    </w:rPr>
  </w:style>
  <w:style w:type="paragraph" w:customStyle="1" w:styleId="ConsPlusNonformat">
    <w:name w:val="ConsPlusNonformat"/>
    <w:rsid w:val="006D372C"/>
    <w:pPr>
      <w:autoSpaceDE w:val="0"/>
      <w:autoSpaceDN w:val="0"/>
      <w:adjustRightInd w:val="0"/>
      <w:jc w:val="both"/>
    </w:pPr>
    <w:rPr>
      <w:rFonts w:ascii="Courier New" w:eastAsia="Times New Roman" w:hAnsi="Courier New" w:cs="Courier New"/>
      <w:lang w:eastAsia="en-US"/>
    </w:rPr>
  </w:style>
  <w:style w:type="paragraph" w:customStyle="1" w:styleId="ConsPlusCell">
    <w:name w:val="ConsPlusCell"/>
    <w:rsid w:val="006D372C"/>
    <w:pPr>
      <w:autoSpaceDE w:val="0"/>
      <w:autoSpaceDN w:val="0"/>
      <w:adjustRightInd w:val="0"/>
      <w:jc w:val="both"/>
    </w:pPr>
    <w:rPr>
      <w:rFonts w:ascii="Times New Roman" w:eastAsia="Times New Roman" w:hAnsi="Times New Roman"/>
      <w:sz w:val="24"/>
      <w:szCs w:val="24"/>
      <w:lang w:eastAsia="en-US"/>
    </w:rPr>
  </w:style>
  <w:style w:type="character" w:customStyle="1" w:styleId="EndnoteTextChar">
    <w:name w:val="Endnote Text Char"/>
    <w:locked/>
    <w:rsid w:val="006D372C"/>
  </w:style>
  <w:style w:type="paragraph" w:styleId="afff3">
    <w:name w:val="endnote text"/>
    <w:basedOn w:val="a0"/>
    <w:link w:val="afff4"/>
    <w:rsid w:val="006D372C"/>
    <w:pPr>
      <w:jc w:val="both"/>
    </w:pPr>
    <w:rPr>
      <w:rFonts w:ascii="Garamond" w:eastAsia="Times New Roman" w:hAnsi="Garamond"/>
      <w:sz w:val="20"/>
      <w:szCs w:val="20"/>
      <w:lang w:val="x-none"/>
    </w:rPr>
  </w:style>
  <w:style w:type="character" w:customStyle="1" w:styleId="afff4">
    <w:name w:val="Текст концевой сноски Знак"/>
    <w:link w:val="afff3"/>
    <w:rsid w:val="006D372C"/>
    <w:rPr>
      <w:rFonts w:ascii="Garamond" w:eastAsia="Times New Roman" w:hAnsi="Garamond" w:cs="Times New Roman"/>
      <w:sz w:val="20"/>
      <w:szCs w:val="20"/>
      <w:lang w:eastAsia="ru-RU"/>
    </w:rPr>
  </w:style>
  <w:style w:type="character" w:customStyle="1" w:styleId="EndnoteTextChar1">
    <w:name w:val="Endnote Text Char1"/>
    <w:semiHidden/>
    <w:locked/>
    <w:rsid w:val="006D372C"/>
    <w:rPr>
      <w:rFonts w:cs="Times New Roman"/>
      <w:sz w:val="20"/>
      <w:szCs w:val="20"/>
    </w:rPr>
  </w:style>
  <w:style w:type="paragraph" w:customStyle="1" w:styleId="210">
    <w:name w:val="Абзац списка21"/>
    <w:basedOn w:val="a0"/>
    <w:rsid w:val="006D372C"/>
    <w:pPr>
      <w:ind w:left="708"/>
      <w:jc w:val="both"/>
    </w:pPr>
    <w:rPr>
      <w:rFonts w:ascii="Garamond" w:eastAsia="Times New Roman" w:hAnsi="Garamond"/>
      <w:sz w:val="22"/>
    </w:rPr>
  </w:style>
  <w:style w:type="character" w:customStyle="1" w:styleId="100">
    <w:name w:val="Знак Знак10"/>
    <w:locked/>
    <w:rsid w:val="006D372C"/>
    <w:rPr>
      <w:rFonts w:ascii="Times New Roman" w:hAnsi="Times New Roman" w:cs="Times New Roman"/>
      <w:sz w:val="24"/>
      <w:szCs w:val="24"/>
    </w:rPr>
  </w:style>
  <w:style w:type="character" w:customStyle="1" w:styleId="2a">
    <w:name w:val="Знак Знак2"/>
    <w:locked/>
    <w:rsid w:val="006D372C"/>
    <w:rPr>
      <w:rFonts w:ascii="Garamond" w:hAnsi="Garamond" w:cs="Times New Roman"/>
      <w:b/>
      <w:bCs/>
      <w:sz w:val="24"/>
      <w:szCs w:val="24"/>
    </w:rPr>
  </w:style>
  <w:style w:type="paragraph" w:customStyle="1" w:styleId="txt">
    <w:name w:val="txt"/>
    <w:basedOn w:val="a0"/>
    <w:rsid w:val="006D372C"/>
    <w:pPr>
      <w:spacing w:before="100" w:beforeAutospacing="1" w:after="100" w:afterAutospacing="1"/>
      <w:jc w:val="both"/>
    </w:pPr>
    <w:rPr>
      <w:rFonts w:ascii="Arial" w:eastAsia="Arial Unicode MS" w:hAnsi="Arial" w:cs="Arial"/>
      <w:color w:val="000000"/>
      <w:sz w:val="14"/>
      <w:szCs w:val="14"/>
    </w:rPr>
  </w:style>
  <w:style w:type="character" w:customStyle="1" w:styleId="101">
    <w:name w:val="Знак Знак101"/>
    <w:locked/>
    <w:rsid w:val="006D372C"/>
    <w:rPr>
      <w:sz w:val="24"/>
    </w:rPr>
  </w:style>
  <w:style w:type="character" w:customStyle="1" w:styleId="afff5">
    <w:name w:val="Знак Знак"/>
    <w:locked/>
    <w:rsid w:val="006D372C"/>
    <w:rPr>
      <w:rFonts w:ascii="Garamond" w:hAnsi="Garamond" w:cs="Times New Roman"/>
      <w:caps/>
      <w:sz w:val="28"/>
    </w:rPr>
  </w:style>
  <w:style w:type="character" w:customStyle="1" w:styleId="83">
    <w:name w:val="Знак Знак8"/>
    <w:locked/>
    <w:rsid w:val="006D372C"/>
    <w:rPr>
      <w:rFonts w:cs="Times New Roman"/>
    </w:rPr>
  </w:style>
  <w:style w:type="character" w:customStyle="1" w:styleId="HeaderChar1">
    <w:name w:val="Header Char1"/>
    <w:semiHidden/>
    <w:locked/>
    <w:rsid w:val="006D372C"/>
    <w:rPr>
      <w:rFonts w:ascii="Garamond" w:eastAsia="Batang" w:hAnsi="Garamond" w:cs="Garamond"/>
      <w:lang w:val="x-none" w:eastAsia="ar-SA" w:bidi="ar-SA"/>
    </w:rPr>
  </w:style>
  <w:style w:type="paragraph" w:customStyle="1" w:styleId="38">
    <w:name w:val="Абзац списка3"/>
    <w:basedOn w:val="a0"/>
    <w:rsid w:val="006D372C"/>
    <w:pPr>
      <w:ind w:left="708"/>
      <w:jc w:val="both"/>
    </w:pPr>
    <w:rPr>
      <w:rFonts w:ascii="Garamond" w:eastAsia="Times New Roman" w:hAnsi="Garamond"/>
      <w:sz w:val="22"/>
    </w:rPr>
  </w:style>
  <w:style w:type="paragraph" w:customStyle="1" w:styleId="CharChar">
    <w:name w:val="Char Char Знак Знак Знак Знак"/>
    <w:basedOn w:val="a0"/>
    <w:rsid w:val="006D372C"/>
    <w:pPr>
      <w:spacing w:after="160" w:line="240" w:lineRule="exact"/>
      <w:jc w:val="both"/>
    </w:pPr>
    <w:rPr>
      <w:rFonts w:ascii="Verdana" w:eastAsia="Times New Roman" w:hAnsi="Verdana" w:cs="Verdana"/>
      <w:sz w:val="20"/>
      <w:szCs w:val="20"/>
      <w:lang w:val="en-US" w:eastAsia="en-US"/>
    </w:rPr>
  </w:style>
  <w:style w:type="paragraph" w:customStyle="1" w:styleId="44">
    <w:name w:val="Абзац списка4"/>
    <w:basedOn w:val="a0"/>
    <w:rsid w:val="006D372C"/>
    <w:pPr>
      <w:ind w:left="708"/>
    </w:pPr>
    <w:rPr>
      <w:rFonts w:ascii="Garamond" w:eastAsia="Times New Roman" w:hAnsi="Garamond"/>
      <w:sz w:val="22"/>
    </w:rPr>
  </w:style>
  <w:style w:type="numbering" w:customStyle="1" w:styleId="List47">
    <w:name w:val="List 47"/>
    <w:rsid w:val="006D372C"/>
    <w:pPr>
      <w:numPr>
        <w:numId w:val="5"/>
      </w:numPr>
    </w:pPr>
  </w:style>
  <w:style w:type="character" w:customStyle="1" w:styleId="18">
    <w:name w:val="Заголовок параграфа (1.) Знак"/>
    <w:aliases w:val="Section Знак,Section Heading Знак,level2 hdg Знак,111 Знак Знак"/>
    <w:rsid w:val="006D372C"/>
    <w:rPr>
      <w:rFonts w:ascii="Arial" w:hAnsi="Arial" w:cs="Arial"/>
      <w:b/>
      <w:bCs/>
    </w:rPr>
  </w:style>
  <w:style w:type="character" w:customStyle="1" w:styleId="45">
    <w:name w:val="Знак Знак4"/>
    <w:rsid w:val="006D372C"/>
    <w:rPr>
      <w:rFonts w:ascii="MS Sans Serif" w:hAnsi="MS Sans Serif"/>
    </w:rPr>
  </w:style>
  <w:style w:type="character" w:customStyle="1" w:styleId="docaccesstitle1">
    <w:name w:val="docaccess_title1"/>
    <w:rsid w:val="006D372C"/>
    <w:rPr>
      <w:rFonts w:ascii="Times New Roman" w:hAnsi="Times New Roman" w:cs="Times New Roman"/>
      <w:sz w:val="28"/>
      <w:szCs w:val="28"/>
    </w:rPr>
  </w:style>
  <w:style w:type="paragraph" w:customStyle="1" w:styleId="subsubclauseindent">
    <w:name w:val="subsubclauseindent"/>
    <w:basedOn w:val="a0"/>
    <w:uiPriority w:val="99"/>
    <w:rsid w:val="006D372C"/>
    <w:pPr>
      <w:spacing w:before="120" w:after="120"/>
      <w:ind w:left="2552"/>
      <w:jc w:val="both"/>
    </w:pPr>
    <w:rPr>
      <w:sz w:val="22"/>
      <w:szCs w:val="20"/>
      <w:lang w:val="en-GB" w:eastAsia="en-US"/>
    </w:rPr>
  </w:style>
  <w:style w:type="paragraph" w:customStyle="1" w:styleId="19">
    <w:name w:val="Без интервала1"/>
    <w:rsid w:val="006D372C"/>
    <w:rPr>
      <w:rFonts w:eastAsia="Times New Roman"/>
      <w:sz w:val="22"/>
      <w:szCs w:val="22"/>
      <w:lang w:eastAsia="en-US"/>
    </w:rPr>
  </w:style>
  <w:style w:type="character" w:styleId="afff6">
    <w:name w:val="endnote reference"/>
    <w:semiHidden/>
    <w:rsid w:val="006D372C"/>
    <w:rPr>
      <w:rFonts w:cs="Times New Roman"/>
      <w:vertAlign w:val="superscript"/>
    </w:rPr>
  </w:style>
  <w:style w:type="paragraph" w:customStyle="1" w:styleId="73">
    <w:name w:val="Абзац списка7"/>
    <w:basedOn w:val="a0"/>
    <w:rsid w:val="006D372C"/>
    <w:pPr>
      <w:ind w:left="708"/>
      <w:jc w:val="both"/>
    </w:pPr>
    <w:rPr>
      <w:rFonts w:ascii="Garamond" w:eastAsia="Times New Roman" w:hAnsi="Garamond"/>
      <w:sz w:val="22"/>
    </w:rPr>
  </w:style>
  <w:style w:type="numbering" w:customStyle="1" w:styleId="1a">
    <w:name w:val="Нет списка1"/>
    <w:next w:val="a3"/>
    <w:uiPriority w:val="99"/>
    <w:semiHidden/>
    <w:unhideWhenUsed/>
    <w:rsid w:val="006D372C"/>
  </w:style>
  <w:style w:type="paragraph" w:styleId="afff7">
    <w:name w:val="Revision"/>
    <w:hidden/>
    <w:uiPriority w:val="99"/>
    <w:semiHidden/>
    <w:rsid w:val="006D372C"/>
    <w:rPr>
      <w:sz w:val="22"/>
      <w:szCs w:val="22"/>
      <w:lang w:eastAsia="en-US"/>
    </w:rPr>
  </w:style>
  <w:style w:type="paragraph" w:styleId="afff8">
    <w:name w:val="No Spacing"/>
    <w:uiPriority w:val="99"/>
    <w:qFormat/>
    <w:rsid w:val="006D372C"/>
    <w:rPr>
      <w:sz w:val="22"/>
      <w:szCs w:val="22"/>
      <w:lang w:eastAsia="en-US"/>
    </w:rPr>
  </w:style>
  <w:style w:type="numbering" w:customStyle="1" w:styleId="2b">
    <w:name w:val="Нет списка2"/>
    <w:next w:val="a3"/>
    <w:uiPriority w:val="99"/>
    <w:semiHidden/>
    <w:unhideWhenUsed/>
    <w:rsid w:val="006D372C"/>
  </w:style>
  <w:style w:type="table" w:customStyle="1" w:styleId="1b">
    <w:name w:val="Сетка таблицы1"/>
    <w:basedOn w:val="a2"/>
    <w:next w:val="af4"/>
    <w:uiPriority w:val="59"/>
    <w:rsid w:val="006D37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a0"/>
    <w:uiPriority w:val="99"/>
    <w:rsid w:val="006D372C"/>
    <w:pPr>
      <w:spacing w:before="100" w:beforeAutospacing="1" w:after="100" w:afterAutospacing="1"/>
      <w:ind w:left="240" w:right="240" w:hanging="240"/>
    </w:pPr>
    <w:rPr>
      <w:rFonts w:eastAsia="Times New Roman"/>
    </w:rPr>
  </w:style>
  <w:style w:type="character" w:styleId="afff9">
    <w:name w:val="Intense Emphasis"/>
    <w:uiPriority w:val="21"/>
    <w:qFormat/>
    <w:rsid w:val="006D372C"/>
    <w:rPr>
      <w:b/>
      <w:i/>
      <w:caps/>
    </w:rPr>
  </w:style>
  <w:style w:type="character" w:customStyle="1" w:styleId="63">
    <w:name w:val="Знак Знак6"/>
    <w:locked/>
    <w:rsid w:val="00AA1FDC"/>
    <w:rPr>
      <w:rFonts w:eastAsia="Calibri"/>
      <w:sz w:val="24"/>
      <w:szCs w:val="24"/>
      <w:lang w:val="ru-RU" w:eastAsia="ru-RU" w:bidi="ar-SA"/>
    </w:rPr>
  </w:style>
  <w:style w:type="character" w:customStyle="1" w:styleId="53">
    <w:name w:val="Знак Знак5"/>
    <w:locked/>
    <w:rsid w:val="00AA1FDC"/>
    <w:rPr>
      <w:rFonts w:ascii="Garamond" w:eastAsia="Calibri" w:hAnsi="Garamond"/>
      <w:b/>
      <w:iCs/>
      <w:color w:val="000000"/>
      <w:sz w:val="22"/>
      <w:szCs w:val="22"/>
      <w:lang w:val="ru-RU" w:eastAsia="ru-RU" w:bidi="ar-SA"/>
    </w:rPr>
  </w:style>
  <w:style w:type="character" w:customStyle="1" w:styleId="39">
    <w:name w:val="Знак Знак3"/>
    <w:rsid w:val="00AA1FDC"/>
    <w:rPr>
      <w:sz w:val="24"/>
      <w:szCs w:val="24"/>
      <w:lang w:val="ru-RU" w:eastAsia="ru-RU" w:bidi="ar-SA"/>
    </w:rPr>
  </w:style>
  <w:style w:type="paragraph" w:customStyle="1" w:styleId="84">
    <w:name w:val="Абзац списка8"/>
    <w:basedOn w:val="a0"/>
    <w:rsid w:val="008C39E2"/>
    <w:pPr>
      <w:ind w:left="708"/>
      <w:jc w:val="both"/>
    </w:pPr>
    <w:rPr>
      <w:rFonts w:ascii="Garamond" w:eastAsia="Times New Roman" w:hAnsi="Garamond"/>
      <w:sz w:val="22"/>
    </w:rPr>
  </w:style>
  <w:style w:type="numbering" w:customStyle="1" w:styleId="List62">
    <w:name w:val="List 62"/>
    <w:basedOn w:val="a3"/>
    <w:rsid w:val="00A03509"/>
    <w:pPr>
      <w:numPr>
        <w:numId w:val="13"/>
      </w:numPr>
    </w:pPr>
  </w:style>
  <w:style w:type="character" w:customStyle="1" w:styleId="ac">
    <w:name w:val="Абзац списка Знак"/>
    <w:link w:val="ab"/>
    <w:uiPriority w:val="34"/>
    <w:rsid w:val="007A0E77"/>
    <w:rPr>
      <w:rFonts w:ascii="Times New Roman" w:hAnsi="Times New Roman"/>
      <w:sz w:val="24"/>
      <w:szCs w:val="24"/>
    </w:rPr>
  </w:style>
  <w:style w:type="numbering" w:customStyle="1" w:styleId="List58">
    <w:name w:val="List 58"/>
    <w:basedOn w:val="a3"/>
    <w:rsid w:val="006B1142"/>
    <w:pPr>
      <w:numPr>
        <w:numId w:val="27"/>
      </w:numPr>
    </w:pPr>
  </w:style>
  <w:style w:type="paragraph" w:customStyle="1" w:styleId="54">
    <w:name w:val="Абзац списка5"/>
    <w:basedOn w:val="a0"/>
    <w:rsid w:val="00EC116A"/>
    <w:pPr>
      <w:ind w:left="708"/>
      <w:jc w:val="both"/>
    </w:pPr>
    <w:rPr>
      <w:rFonts w:ascii="Garamond" w:eastAsia="Times New Roman" w:hAnsi="Garamon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3347">
      <w:bodyDiv w:val="1"/>
      <w:marLeft w:val="0"/>
      <w:marRight w:val="0"/>
      <w:marTop w:val="0"/>
      <w:marBottom w:val="0"/>
      <w:divBdr>
        <w:top w:val="none" w:sz="0" w:space="0" w:color="auto"/>
        <w:left w:val="none" w:sz="0" w:space="0" w:color="auto"/>
        <w:bottom w:val="none" w:sz="0" w:space="0" w:color="auto"/>
        <w:right w:val="none" w:sz="0" w:space="0" w:color="auto"/>
      </w:divBdr>
    </w:div>
    <w:div w:id="358817178">
      <w:bodyDiv w:val="1"/>
      <w:marLeft w:val="0"/>
      <w:marRight w:val="0"/>
      <w:marTop w:val="0"/>
      <w:marBottom w:val="0"/>
      <w:divBdr>
        <w:top w:val="none" w:sz="0" w:space="0" w:color="auto"/>
        <w:left w:val="none" w:sz="0" w:space="0" w:color="auto"/>
        <w:bottom w:val="none" w:sz="0" w:space="0" w:color="auto"/>
        <w:right w:val="none" w:sz="0" w:space="0" w:color="auto"/>
      </w:divBdr>
    </w:div>
    <w:div w:id="581453388">
      <w:bodyDiv w:val="1"/>
      <w:marLeft w:val="0"/>
      <w:marRight w:val="0"/>
      <w:marTop w:val="0"/>
      <w:marBottom w:val="0"/>
      <w:divBdr>
        <w:top w:val="none" w:sz="0" w:space="0" w:color="auto"/>
        <w:left w:val="none" w:sz="0" w:space="0" w:color="auto"/>
        <w:bottom w:val="none" w:sz="0" w:space="0" w:color="auto"/>
        <w:right w:val="none" w:sz="0" w:space="0" w:color="auto"/>
      </w:divBdr>
    </w:div>
    <w:div w:id="741953713">
      <w:bodyDiv w:val="1"/>
      <w:marLeft w:val="0"/>
      <w:marRight w:val="0"/>
      <w:marTop w:val="0"/>
      <w:marBottom w:val="0"/>
      <w:divBdr>
        <w:top w:val="none" w:sz="0" w:space="0" w:color="auto"/>
        <w:left w:val="none" w:sz="0" w:space="0" w:color="auto"/>
        <w:bottom w:val="none" w:sz="0" w:space="0" w:color="auto"/>
        <w:right w:val="none" w:sz="0" w:space="0" w:color="auto"/>
      </w:divBdr>
    </w:div>
    <w:div w:id="851602026">
      <w:bodyDiv w:val="1"/>
      <w:marLeft w:val="0"/>
      <w:marRight w:val="0"/>
      <w:marTop w:val="0"/>
      <w:marBottom w:val="0"/>
      <w:divBdr>
        <w:top w:val="none" w:sz="0" w:space="0" w:color="auto"/>
        <w:left w:val="none" w:sz="0" w:space="0" w:color="auto"/>
        <w:bottom w:val="none" w:sz="0" w:space="0" w:color="auto"/>
        <w:right w:val="none" w:sz="0" w:space="0" w:color="auto"/>
      </w:divBdr>
    </w:div>
    <w:div w:id="1041051356">
      <w:bodyDiv w:val="1"/>
      <w:marLeft w:val="0"/>
      <w:marRight w:val="0"/>
      <w:marTop w:val="0"/>
      <w:marBottom w:val="0"/>
      <w:divBdr>
        <w:top w:val="none" w:sz="0" w:space="0" w:color="auto"/>
        <w:left w:val="none" w:sz="0" w:space="0" w:color="auto"/>
        <w:bottom w:val="none" w:sz="0" w:space="0" w:color="auto"/>
        <w:right w:val="none" w:sz="0" w:space="0" w:color="auto"/>
      </w:divBdr>
    </w:div>
    <w:div w:id="1177496843">
      <w:bodyDiv w:val="1"/>
      <w:marLeft w:val="0"/>
      <w:marRight w:val="0"/>
      <w:marTop w:val="0"/>
      <w:marBottom w:val="0"/>
      <w:divBdr>
        <w:top w:val="none" w:sz="0" w:space="0" w:color="auto"/>
        <w:left w:val="none" w:sz="0" w:space="0" w:color="auto"/>
        <w:bottom w:val="none" w:sz="0" w:space="0" w:color="auto"/>
        <w:right w:val="none" w:sz="0" w:space="0" w:color="auto"/>
      </w:divBdr>
    </w:div>
    <w:div w:id="1279868751">
      <w:bodyDiv w:val="1"/>
      <w:marLeft w:val="0"/>
      <w:marRight w:val="0"/>
      <w:marTop w:val="0"/>
      <w:marBottom w:val="0"/>
      <w:divBdr>
        <w:top w:val="none" w:sz="0" w:space="0" w:color="auto"/>
        <w:left w:val="none" w:sz="0" w:space="0" w:color="auto"/>
        <w:bottom w:val="none" w:sz="0" w:space="0" w:color="auto"/>
        <w:right w:val="none" w:sz="0" w:space="0" w:color="auto"/>
      </w:divBdr>
    </w:div>
    <w:div w:id="1308170022">
      <w:bodyDiv w:val="1"/>
      <w:marLeft w:val="0"/>
      <w:marRight w:val="0"/>
      <w:marTop w:val="0"/>
      <w:marBottom w:val="0"/>
      <w:divBdr>
        <w:top w:val="none" w:sz="0" w:space="0" w:color="auto"/>
        <w:left w:val="none" w:sz="0" w:space="0" w:color="auto"/>
        <w:bottom w:val="none" w:sz="0" w:space="0" w:color="auto"/>
        <w:right w:val="none" w:sz="0" w:space="0" w:color="auto"/>
      </w:divBdr>
    </w:div>
    <w:div w:id="1340742965">
      <w:bodyDiv w:val="1"/>
      <w:marLeft w:val="0"/>
      <w:marRight w:val="0"/>
      <w:marTop w:val="0"/>
      <w:marBottom w:val="0"/>
      <w:divBdr>
        <w:top w:val="none" w:sz="0" w:space="0" w:color="auto"/>
        <w:left w:val="none" w:sz="0" w:space="0" w:color="auto"/>
        <w:bottom w:val="none" w:sz="0" w:space="0" w:color="auto"/>
        <w:right w:val="none" w:sz="0" w:space="0" w:color="auto"/>
      </w:divBdr>
    </w:div>
    <w:div w:id="1530411780">
      <w:bodyDiv w:val="1"/>
      <w:marLeft w:val="0"/>
      <w:marRight w:val="0"/>
      <w:marTop w:val="0"/>
      <w:marBottom w:val="0"/>
      <w:divBdr>
        <w:top w:val="none" w:sz="0" w:space="0" w:color="auto"/>
        <w:left w:val="none" w:sz="0" w:space="0" w:color="auto"/>
        <w:bottom w:val="none" w:sz="0" w:space="0" w:color="auto"/>
        <w:right w:val="none" w:sz="0" w:space="0" w:color="auto"/>
      </w:divBdr>
    </w:div>
    <w:div w:id="1649935155">
      <w:bodyDiv w:val="1"/>
      <w:marLeft w:val="0"/>
      <w:marRight w:val="0"/>
      <w:marTop w:val="0"/>
      <w:marBottom w:val="0"/>
      <w:divBdr>
        <w:top w:val="none" w:sz="0" w:space="0" w:color="auto"/>
        <w:left w:val="none" w:sz="0" w:space="0" w:color="auto"/>
        <w:bottom w:val="none" w:sz="0" w:space="0" w:color="auto"/>
        <w:right w:val="none" w:sz="0" w:space="0" w:color="auto"/>
      </w:divBdr>
    </w:div>
    <w:div w:id="1853184267">
      <w:bodyDiv w:val="1"/>
      <w:marLeft w:val="0"/>
      <w:marRight w:val="0"/>
      <w:marTop w:val="0"/>
      <w:marBottom w:val="0"/>
      <w:divBdr>
        <w:top w:val="none" w:sz="0" w:space="0" w:color="auto"/>
        <w:left w:val="none" w:sz="0" w:space="0" w:color="auto"/>
        <w:bottom w:val="none" w:sz="0" w:space="0" w:color="auto"/>
        <w:right w:val="none" w:sz="0" w:space="0" w:color="auto"/>
      </w:divBdr>
    </w:div>
    <w:div w:id="2133668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18363-0FDB-498F-91E1-5783E943B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51</Pages>
  <Words>13442</Words>
  <Characters>76625</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Губа Владимир Игоревич</dc:creator>
  <cp:keywords/>
  <dc:description/>
  <cp:lastModifiedBy>Пряхина Ирина Игоревна</cp:lastModifiedBy>
  <cp:revision>14</cp:revision>
  <cp:lastPrinted>2019-12-27T07:03:00Z</cp:lastPrinted>
  <dcterms:created xsi:type="dcterms:W3CDTF">2024-04-05T07:57:00Z</dcterms:created>
  <dcterms:modified xsi:type="dcterms:W3CDTF">2024-04-22T19:32:00Z</dcterms:modified>
</cp:coreProperties>
</file>