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0A880" w14:textId="77777777" w:rsidR="004B7CF4" w:rsidRPr="002A5FCF" w:rsidRDefault="004B7CF4" w:rsidP="004B7CF4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/>
          <w:bCs/>
          <w:sz w:val="29"/>
          <w:szCs w:val="29"/>
          <w:lang w:eastAsia="ru-RU"/>
        </w:rPr>
      </w:pPr>
      <w:r w:rsidRPr="002A5FCF">
        <w:rPr>
          <w:rFonts w:ascii="Times New Roman" w:eastAsia="Times New Roman" w:hAnsi="Times New Roman"/>
          <w:bCs/>
          <w:sz w:val="29"/>
          <w:szCs w:val="29"/>
          <w:lang w:eastAsia="ru-RU"/>
        </w:rPr>
        <w:t>Проект</w:t>
      </w:r>
    </w:p>
    <w:p w14:paraId="45ACD8AB" w14:textId="77777777" w:rsidR="004B7CF4" w:rsidRPr="002A5FCF" w:rsidRDefault="004B7CF4" w:rsidP="004B7CF4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</w:p>
    <w:p w14:paraId="1300EB5F" w14:textId="77777777" w:rsidR="004B7CF4" w:rsidRPr="002A5FCF" w:rsidRDefault="004B7CF4" w:rsidP="004B7CF4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  <w:r w:rsidRPr="002A5FCF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ПРАВИТЕЛЬСТВО РОССИЙСКОЙ ФЕДЕРАЦИИ</w:t>
      </w:r>
    </w:p>
    <w:p w14:paraId="255252E3" w14:textId="77777777" w:rsidR="004B7CF4" w:rsidRPr="002A5FCF" w:rsidRDefault="004B7CF4" w:rsidP="004B7C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</w:p>
    <w:p w14:paraId="62428ADB" w14:textId="77777777" w:rsidR="004B7CF4" w:rsidRPr="002A5FCF" w:rsidRDefault="004B7CF4" w:rsidP="004B7C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  <w:proofErr w:type="gramStart"/>
      <w:r w:rsidRPr="002A5FCF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П</w:t>
      </w:r>
      <w:proofErr w:type="gramEnd"/>
      <w:r w:rsidRPr="002A5FCF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 xml:space="preserve"> О С Т А Н О В Л Е Н И Е</w:t>
      </w:r>
    </w:p>
    <w:p w14:paraId="2DD5DCD6" w14:textId="77777777" w:rsidR="004B7CF4" w:rsidRPr="002A5FCF" w:rsidRDefault="004B7CF4" w:rsidP="004B7CF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  <w:r w:rsidRPr="002A5FCF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 xml:space="preserve">от  _________ </w:t>
      </w:r>
      <w:r w:rsidR="00DF1CB6" w:rsidRPr="002A5FCF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201</w:t>
      </w:r>
      <w:r w:rsidR="00DF1CB6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4</w:t>
      </w:r>
      <w:r w:rsidR="00DF1CB6" w:rsidRPr="002A5FCF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 xml:space="preserve"> </w:t>
      </w:r>
      <w:r w:rsidRPr="002A5FCF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г. №   ______</w:t>
      </w:r>
    </w:p>
    <w:p w14:paraId="0085B917" w14:textId="77777777" w:rsidR="004B7CF4" w:rsidRPr="002A5FCF" w:rsidRDefault="004B7CF4" w:rsidP="004B7CF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</w:p>
    <w:p w14:paraId="251A5570" w14:textId="77777777" w:rsidR="004B7CF4" w:rsidRPr="002A5FCF" w:rsidRDefault="004B7CF4" w:rsidP="004B7CF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9"/>
          <w:szCs w:val="29"/>
          <w:lang w:eastAsia="ru-RU"/>
        </w:rPr>
      </w:pPr>
      <w:r w:rsidRPr="002A5FCF">
        <w:rPr>
          <w:rFonts w:ascii="Times New Roman" w:eastAsia="Times New Roman" w:hAnsi="Times New Roman"/>
          <w:bCs/>
          <w:sz w:val="29"/>
          <w:szCs w:val="29"/>
          <w:lang w:eastAsia="ru-RU"/>
        </w:rPr>
        <w:t>МОСКВА</w:t>
      </w:r>
    </w:p>
    <w:p w14:paraId="7E4C785C" w14:textId="77777777" w:rsidR="004B7CF4" w:rsidRDefault="004B7CF4" w:rsidP="004B7CF4">
      <w:pPr>
        <w:pStyle w:val="ConsPlusTitle"/>
        <w:widowControl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14:paraId="56B2627C" w14:textId="2374A4D7" w:rsidR="004B7CF4" w:rsidRDefault="004B7CF4" w:rsidP="004B7CF4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4B7CF4">
        <w:rPr>
          <w:color w:val="000000"/>
          <w:sz w:val="28"/>
          <w:szCs w:val="28"/>
        </w:rPr>
        <w:t xml:space="preserve">Об утверждении изменений, которые вносятся в акты </w:t>
      </w:r>
      <w:r>
        <w:rPr>
          <w:color w:val="000000"/>
          <w:sz w:val="28"/>
          <w:szCs w:val="28"/>
        </w:rPr>
        <w:t>П</w:t>
      </w:r>
      <w:r w:rsidRPr="004B7CF4">
        <w:rPr>
          <w:color w:val="000000"/>
          <w:sz w:val="28"/>
          <w:szCs w:val="28"/>
        </w:rPr>
        <w:t xml:space="preserve">равительства </w:t>
      </w:r>
      <w:r>
        <w:rPr>
          <w:color w:val="000000"/>
          <w:sz w:val="28"/>
          <w:szCs w:val="28"/>
        </w:rPr>
        <w:t>Р</w:t>
      </w:r>
      <w:r w:rsidRPr="004B7CF4">
        <w:rPr>
          <w:color w:val="000000"/>
          <w:sz w:val="28"/>
          <w:szCs w:val="28"/>
        </w:rPr>
        <w:t xml:space="preserve">оссийской </w:t>
      </w:r>
      <w:r>
        <w:rPr>
          <w:color w:val="000000"/>
          <w:sz w:val="28"/>
          <w:szCs w:val="28"/>
        </w:rPr>
        <w:t>Ф</w:t>
      </w:r>
      <w:r w:rsidRPr="004B7CF4">
        <w:rPr>
          <w:color w:val="000000"/>
          <w:sz w:val="28"/>
          <w:szCs w:val="28"/>
        </w:rPr>
        <w:t xml:space="preserve">едерации по вопросам </w:t>
      </w:r>
      <w:r w:rsidR="0091687D">
        <w:rPr>
          <w:color w:val="000000"/>
          <w:sz w:val="28"/>
          <w:szCs w:val="28"/>
        </w:rPr>
        <w:t>уточнения</w:t>
      </w:r>
      <w:r w:rsidRPr="004B7CF4">
        <w:rPr>
          <w:color w:val="000000"/>
          <w:sz w:val="28"/>
          <w:szCs w:val="28"/>
        </w:rPr>
        <w:t xml:space="preserve"> процедуры </w:t>
      </w:r>
      <w:r w:rsidR="0091687D">
        <w:rPr>
          <w:color w:val="000000"/>
          <w:sz w:val="28"/>
          <w:szCs w:val="28"/>
        </w:rPr>
        <w:t xml:space="preserve">смены </w:t>
      </w:r>
      <w:r w:rsidRPr="004B7CF4">
        <w:rPr>
          <w:color w:val="000000"/>
          <w:sz w:val="28"/>
          <w:szCs w:val="28"/>
        </w:rPr>
        <w:t>гарантирующих поставщиков</w:t>
      </w:r>
    </w:p>
    <w:p w14:paraId="14791746" w14:textId="77777777" w:rsidR="00E25DE6" w:rsidRDefault="00E25DE6" w:rsidP="004B7CF4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14:paraId="047EA54F" w14:textId="77777777" w:rsidR="00E25DE6" w:rsidRPr="004B7CF4" w:rsidRDefault="00E25DE6" w:rsidP="004B7CF4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14:paraId="0998891E" w14:textId="77777777" w:rsidR="00E25DE6" w:rsidRPr="00F77CF9" w:rsidRDefault="00E25DE6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3C0388">
        <w:rPr>
          <w:rFonts w:ascii="Times New Roman" w:hAnsi="Times New Roman"/>
          <w:sz w:val="28"/>
          <w:szCs w:val="28"/>
          <w:lang w:eastAsia="ru-RU"/>
        </w:rPr>
        <w:t>о</w:t>
      </w:r>
      <w:r w:rsidRPr="002A5F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388" w:rsidRPr="002A5FCF">
        <w:rPr>
          <w:rFonts w:ascii="Times New Roman" w:hAnsi="Times New Roman"/>
          <w:sz w:val="28"/>
          <w:szCs w:val="28"/>
          <w:lang w:eastAsia="ru-RU"/>
        </w:rPr>
        <w:t>стать</w:t>
      </w:r>
      <w:r w:rsidR="003C0388">
        <w:rPr>
          <w:rFonts w:ascii="Times New Roman" w:hAnsi="Times New Roman"/>
          <w:sz w:val="28"/>
          <w:szCs w:val="28"/>
          <w:lang w:eastAsia="ru-RU"/>
        </w:rPr>
        <w:t>ей</w:t>
      </w:r>
      <w:r w:rsidR="003C0388" w:rsidRPr="002A5F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5FCF">
        <w:rPr>
          <w:rFonts w:ascii="Times New Roman" w:hAnsi="Times New Roman"/>
          <w:sz w:val="28"/>
          <w:szCs w:val="28"/>
          <w:lang w:eastAsia="ru-RU"/>
        </w:rPr>
        <w:t xml:space="preserve">21 Федерального закона «Об </w:t>
      </w:r>
      <w:r w:rsidRPr="00F77CF9">
        <w:rPr>
          <w:rFonts w:ascii="Times New Roman" w:hAnsi="Times New Roman"/>
          <w:sz w:val="28"/>
          <w:szCs w:val="28"/>
          <w:lang w:eastAsia="ru-RU"/>
        </w:rPr>
        <w:t>электроэнергетике» 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ительство Российской Федерации </w:t>
      </w:r>
      <w:proofErr w:type="gramStart"/>
      <w:r w:rsidR="00FC7A2B">
        <w:rPr>
          <w:rFonts w:ascii="Times New Roman" w:hAnsi="Times New Roman"/>
          <w:sz w:val="28"/>
          <w:szCs w:val="28"/>
        </w:rPr>
        <w:t>п</w:t>
      </w:r>
      <w:proofErr w:type="gramEnd"/>
      <w:r w:rsidR="00FC7A2B">
        <w:rPr>
          <w:rFonts w:ascii="Times New Roman" w:hAnsi="Times New Roman"/>
          <w:sz w:val="28"/>
          <w:szCs w:val="28"/>
        </w:rPr>
        <w:t> о с т а н о в л я е </w:t>
      </w:r>
      <w:r w:rsidRPr="00F77CF9">
        <w:rPr>
          <w:rFonts w:ascii="Times New Roman" w:hAnsi="Times New Roman"/>
          <w:sz w:val="28"/>
          <w:szCs w:val="28"/>
        </w:rPr>
        <w:t>т:</w:t>
      </w:r>
    </w:p>
    <w:p w14:paraId="3BD0E6F7" w14:textId="2BFBAE7A" w:rsidR="00E25DE6" w:rsidRPr="00F77CF9" w:rsidRDefault="00E25DE6" w:rsidP="009C72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77CF9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Pr="00F77CF9">
        <w:rPr>
          <w:rFonts w:ascii="Times New Roman" w:hAnsi="Times New Roman"/>
          <w:sz w:val="28"/>
          <w:szCs w:val="28"/>
        </w:rPr>
        <w:t>Основные положения функционирования розничных рынков электрической энергии, утвержденные постановлением Правител</w:t>
      </w:r>
      <w:r w:rsidR="009D77C5">
        <w:rPr>
          <w:rFonts w:ascii="Times New Roman" w:hAnsi="Times New Roman"/>
          <w:sz w:val="28"/>
          <w:szCs w:val="28"/>
        </w:rPr>
        <w:t>ьства Российской Федерации от 4 </w:t>
      </w:r>
      <w:r w:rsidRPr="00F77CF9">
        <w:rPr>
          <w:rFonts w:ascii="Times New Roman" w:hAnsi="Times New Roman"/>
          <w:sz w:val="28"/>
          <w:szCs w:val="28"/>
        </w:rPr>
        <w:t>мая 2012</w:t>
      </w:r>
      <w:r w:rsidR="003C0388">
        <w:rPr>
          <w:rFonts w:ascii="Times New Roman" w:hAnsi="Times New Roman"/>
          <w:sz w:val="28"/>
          <w:szCs w:val="28"/>
        </w:rPr>
        <w:t> </w:t>
      </w:r>
      <w:r w:rsidRPr="00F77CF9">
        <w:rPr>
          <w:rFonts w:ascii="Times New Roman" w:hAnsi="Times New Roman"/>
          <w:sz w:val="28"/>
          <w:szCs w:val="28"/>
        </w:rPr>
        <w:t>г. № 442 (</w:t>
      </w:r>
      <w:r w:rsidRPr="00F77CF9">
        <w:rPr>
          <w:rFonts w:ascii="Times New Roman" w:hAnsi="Times New Roman"/>
          <w:bCs/>
          <w:sz w:val="28"/>
          <w:szCs w:val="28"/>
        </w:rPr>
        <w:t>Собрание законодательства Российской Федерации, 2012, № 23, ст. 3008; 2013, № 1, ст. 45; ст. 68; № 5, ст. 407; № 31, ст. 4226; № 32, ст. 4309; № 35, ст. 4523; ст. 4528</w:t>
      </w:r>
      <w:r w:rsidRPr="00F77CF9">
        <w:rPr>
          <w:rFonts w:ascii="Times New Roman" w:hAnsi="Times New Roman"/>
          <w:sz w:val="28"/>
          <w:szCs w:val="28"/>
        </w:rPr>
        <w:t>)</w:t>
      </w:r>
      <w:r w:rsidRPr="00F77CF9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91687D">
        <w:rPr>
          <w:rFonts w:ascii="Times New Roman" w:hAnsi="Times New Roman" w:cs="Times New Roman"/>
          <w:sz w:val="28"/>
          <w:szCs w:val="28"/>
        </w:rPr>
        <w:t>уточнения</w:t>
      </w:r>
      <w:r w:rsidRPr="00E25DE6">
        <w:rPr>
          <w:rFonts w:ascii="Times New Roman" w:hAnsi="Times New Roman" w:cs="Times New Roman"/>
          <w:sz w:val="28"/>
          <w:szCs w:val="28"/>
        </w:rPr>
        <w:t xml:space="preserve"> процедуры смены гарантирующих поставщиков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396BDE" w14:textId="77777777" w:rsidR="00E25DE6" w:rsidRPr="00F77CF9" w:rsidRDefault="00E25DE6" w:rsidP="009C72F9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77C5">
        <w:rPr>
          <w:rFonts w:ascii="Times New Roman" w:hAnsi="Times New Roman" w:cs="Times New Roman"/>
          <w:sz w:val="28"/>
          <w:szCs w:val="28"/>
        </w:rPr>
        <w:t>Установить, что н</w:t>
      </w:r>
      <w:r w:rsidRPr="00F77CF9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proofErr w:type="gramStart"/>
      <w:r w:rsidRPr="00F77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 его</w:t>
      </w:r>
      <w:r w:rsidRPr="00F77CF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2DEC1132" w14:textId="77777777" w:rsidR="00E25DE6" w:rsidRPr="002A5FCF" w:rsidRDefault="00E25DE6" w:rsidP="009C72F9">
      <w:pPr>
        <w:pStyle w:val="ConsPlusNormal"/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C7412" w14:textId="77777777" w:rsidR="00E25DE6" w:rsidRPr="002A5FCF" w:rsidRDefault="00E25DE6" w:rsidP="009C72F9">
      <w:pPr>
        <w:pStyle w:val="ConsPlusNormal"/>
        <w:suppressAutoHyphens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DDA642" w14:textId="77777777" w:rsidR="00E25DE6" w:rsidRPr="002A5FCF" w:rsidRDefault="00E25DE6" w:rsidP="009C72F9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FCF">
        <w:rPr>
          <w:rFonts w:ascii="Times New Roman" w:eastAsia="Times New Roman" w:hAnsi="Times New Roman"/>
          <w:sz w:val="28"/>
          <w:szCs w:val="28"/>
          <w:lang w:eastAsia="ru-RU"/>
        </w:rPr>
        <w:t>Председатель Правительства</w:t>
      </w:r>
    </w:p>
    <w:p w14:paraId="47403C5E" w14:textId="77777777" w:rsidR="00E25DE6" w:rsidRPr="002A5FCF" w:rsidRDefault="00E25DE6" w:rsidP="009C72F9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/>
          <w:sz w:val="28"/>
          <w:szCs w:val="28"/>
        </w:rPr>
      </w:pPr>
      <w:r w:rsidRPr="002A5FCF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                                       </w:t>
      </w:r>
      <w:r w:rsidR="00FC7A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3C038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2A5FCF">
        <w:rPr>
          <w:rFonts w:ascii="Times New Roman" w:eastAsia="Times New Roman" w:hAnsi="Times New Roman"/>
          <w:sz w:val="28"/>
          <w:szCs w:val="28"/>
          <w:lang w:eastAsia="ru-RU"/>
        </w:rPr>
        <w:t>Д. Медведев</w:t>
      </w:r>
    </w:p>
    <w:p w14:paraId="0658CEE0" w14:textId="77777777" w:rsidR="004B7CF4" w:rsidRPr="005D642D" w:rsidRDefault="00E25DE6" w:rsidP="009C72F9">
      <w:pPr>
        <w:pStyle w:val="ConsPlusTitle"/>
        <w:widowControl/>
        <w:spacing w:line="276" w:lineRule="auto"/>
        <w:ind w:firstLine="720"/>
        <w:jc w:val="center"/>
        <w:rPr>
          <w:color w:val="000000"/>
          <w:sz w:val="28"/>
          <w:szCs w:val="28"/>
        </w:rPr>
      </w:pPr>
      <w:r w:rsidRPr="002A5FCF">
        <w:rPr>
          <w:b w:val="0"/>
          <w:sz w:val="28"/>
        </w:rPr>
        <w:br w:type="page"/>
      </w:r>
    </w:p>
    <w:p w14:paraId="180509FF" w14:textId="77777777" w:rsidR="004B7CF4" w:rsidRPr="002A5FCF" w:rsidRDefault="004B7CF4" w:rsidP="009C72F9">
      <w:pPr>
        <w:keepNext/>
        <w:keepLines/>
        <w:autoSpaceDE w:val="0"/>
        <w:autoSpaceDN w:val="0"/>
        <w:adjustRightInd w:val="0"/>
        <w:spacing w:line="276" w:lineRule="auto"/>
        <w:ind w:left="5103" w:firstLine="0"/>
        <w:jc w:val="center"/>
        <w:outlineLvl w:val="0"/>
        <w:rPr>
          <w:rFonts w:ascii="Times New Roman" w:hAnsi="Times New Roman"/>
          <w:sz w:val="29"/>
          <w:szCs w:val="29"/>
        </w:rPr>
      </w:pPr>
      <w:r w:rsidRPr="002A5FCF">
        <w:rPr>
          <w:rFonts w:ascii="Times New Roman" w:hAnsi="Times New Roman"/>
          <w:sz w:val="29"/>
          <w:szCs w:val="29"/>
        </w:rPr>
        <w:lastRenderedPageBreak/>
        <w:t>УТВЕРЖДЕНЫ</w:t>
      </w:r>
    </w:p>
    <w:p w14:paraId="145D2BF8" w14:textId="77777777" w:rsidR="004B7CF4" w:rsidRPr="002A5FCF" w:rsidRDefault="004B7CF4" w:rsidP="009C72F9">
      <w:pPr>
        <w:keepNext/>
        <w:keepLines/>
        <w:autoSpaceDE w:val="0"/>
        <w:autoSpaceDN w:val="0"/>
        <w:adjustRightInd w:val="0"/>
        <w:spacing w:after="0" w:line="276" w:lineRule="auto"/>
        <w:ind w:left="5103" w:firstLine="0"/>
        <w:jc w:val="center"/>
        <w:outlineLvl w:val="0"/>
        <w:rPr>
          <w:rFonts w:ascii="Times New Roman" w:hAnsi="Times New Roman"/>
          <w:sz w:val="29"/>
          <w:szCs w:val="29"/>
        </w:rPr>
      </w:pPr>
      <w:r w:rsidRPr="002A5FCF">
        <w:rPr>
          <w:rFonts w:ascii="Times New Roman" w:hAnsi="Times New Roman"/>
          <w:sz w:val="29"/>
          <w:szCs w:val="29"/>
        </w:rPr>
        <w:t>П</w:t>
      </w:r>
      <w:r>
        <w:rPr>
          <w:rFonts w:ascii="Times New Roman" w:hAnsi="Times New Roman"/>
          <w:sz w:val="29"/>
          <w:szCs w:val="29"/>
        </w:rPr>
        <w:t xml:space="preserve">остановлением </w:t>
      </w:r>
      <w:r w:rsidRPr="002A5FCF">
        <w:rPr>
          <w:rFonts w:ascii="Times New Roman" w:hAnsi="Times New Roman"/>
          <w:sz w:val="29"/>
          <w:szCs w:val="29"/>
        </w:rPr>
        <w:t>Правительства</w:t>
      </w:r>
    </w:p>
    <w:p w14:paraId="556C82A3" w14:textId="77777777" w:rsidR="004B7CF4" w:rsidRPr="002A5FCF" w:rsidRDefault="004B7CF4" w:rsidP="009C72F9">
      <w:pPr>
        <w:keepNext/>
        <w:keepLines/>
        <w:autoSpaceDE w:val="0"/>
        <w:autoSpaceDN w:val="0"/>
        <w:adjustRightInd w:val="0"/>
        <w:spacing w:after="0" w:line="276" w:lineRule="auto"/>
        <w:ind w:left="5103" w:firstLine="0"/>
        <w:jc w:val="center"/>
        <w:outlineLvl w:val="0"/>
        <w:rPr>
          <w:rFonts w:ascii="Times New Roman" w:hAnsi="Times New Roman"/>
          <w:sz w:val="29"/>
          <w:szCs w:val="29"/>
        </w:rPr>
      </w:pPr>
      <w:r w:rsidRPr="002A5FCF">
        <w:rPr>
          <w:rFonts w:ascii="Times New Roman" w:hAnsi="Times New Roman"/>
          <w:sz w:val="29"/>
          <w:szCs w:val="29"/>
        </w:rPr>
        <w:t>Российской Федерации</w:t>
      </w:r>
    </w:p>
    <w:p w14:paraId="3EDC943C" w14:textId="77777777" w:rsidR="004B7CF4" w:rsidRPr="002A5FCF" w:rsidRDefault="004B7CF4" w:rsidP="009C72F9">
      <w:pPr>
        <w:keepNext/>
        <w:keepLines/>
        <w:autoSpaceDE w:val="0"/>
        <w:autoSpaceDN w:val="0"/>
        <w:adjustRightInd w:val="0"/>
        <w:spacing w:after="0" w:line="276" w:lineRule="auto"/>
        <w:ind w:left="5103" w:firstLine="0"/>
        <w:jc w:val="center"/>
        <w:outlineLvl w:val="0"/>
        <w:rPr>
          <w:rFonts w:ascii="Times New Roman" w:hAnsi="Times New Roman"/>
          <w:sz w:val="29"/>
          <w:szCs w:val="29"/>
        </w:rPr>
      </w:pPr>
    </w:p>
    <w:p w14:paraId="2F2FA6A7" w14:textId="77777777" w:rsidR="004B7CF4" w:rsidRPr="004B7CF4" w:rsidRDefault="004B7CF4" w:rsidP="009C72F9">
      <w:pPr>
        <w:keepNext/>
        <w:keepLines/>
        <w:autoSpaceDE w:val="0"/>
        <w:autoSpaceDN w:val="0"/>
        <w:adjustRightInd w:val="0"/>
        <w:spacing w:line="276" w:lineRule="auto"/>
        <w:ind w:left="5103" w:firstLine="0"/>
        <w:jc w:val="center"/>
        <w:outlineLvl w:val="0"/>
        <w:rPr>
          <w:rFonts w:ascii="Times New Roman" w:hAnsi="Times New Roman"/>
          <w:sz w:val="29"/>
          <w:szCs w:val="29"/>
        </w:rPr>
      </w:pPr>
      <w:r w:rsidRPr="002A5FCF">
        <w:rPr>
          <w:rFonts w:ascii="Times New Roman" w:hAnsi="Times New Roman"/>
          <w:sz w:val="29"/>
          <w:szCs w:val="29"/>
        </w:rPr>
        <w:t>от               201</w:t>
      </w:r>
      <w:r w:rsidR="00DF1CB6">
        <w:rPr>
          <w:rFonts w:ascii="Times New Roman" w:hAnsi="Times New Roman"/>
          <w:sz w:val="29"/>
          <w:szCs w:val="29"/>
        </w:rPr>
        <w:t>4</w:t>
      </w:r>
      <w:r w:rsidRPr="002A5FCF">
        <w:rPr>
          <w:rFonts w:ascii="Times New Roman" w:hAnsi="Times New Roman"/>
          <w:sz w:val="29"/>
          <w:szCs w:val="29"/>
        </w:rPr>
        <w:t xml:space="preserve"> г.  №</w:t>
      </w:r>
    </w:p>
    <w:p w14:paraId="52191AE0" w14:textId="77777777" w:rsidR="004B7CF4" w:rsidRDefault="004B7CF4" w:rsidP="009C72F9">
      <w:pPr>
        <w:pStyle w:val="ConsPlusTitle"/>
        <w:widowControl/>
        <w:spacing w:line="276" w:lineRule="auto"/>
        <w:ind w:firstLine="720"/>
        <w:jc w:val="center"/>
        <w:rPr>
          <w:color w:val="000000"/>
          <w:sz w:val="28"/>
          <w:szCs w:val="28"/>
        </w:rPr>
      </w:pPr>
    </w:p>
    <w:p w14:paraId="2828E4C9" w14:textId="77777777" w:rsidR="004B7CF4" w:rsidRDefault="004B7CF4" w:rsidP="009C72F9">
      <w:pPr>
        <w:pStyle w:val="ConsPlusTitle"/>
        <w:widowControl/>
        <w:spacing w:line="276" w:lineRule="auto"/>
        <w:ind w:firstLine="720"/>
        <w:jc w:val="center"/>
        <w:rPr>
          <w:color w:val="000000"/>
          <w:sz w:val="28"/>
          <w:szCs w:val="28"/>
        </w:rPr>
      </w:pPr>
    </w:p>
    <w:p w14:paraId="43DDAB97" w14:textId="77777777" w:rsidR="00AA4111" w:rsidRPr="005D642D" w:rsidRDefault="006327B6" w:rsidP="009C72F9">
      <w:pPr>
        <w:pStyle w:val="ConsPlusTitle"/>
        <w:widowControl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5D642D">
        <w:rPr>
          <w:color w:val="000000"/>
          <w:sz w:val="28"/>
          <w:szCs w:val="28"/>
        </w:rPr>
        <w:t>зменения,</w:t>
      </w:r>
    </w:p>
    <w:p w14:paraId="32F1C17D" w14:textId="77777777" w:rsidR="0091687D" w:rsidRDefault="006327B6" w:rsidP="009C72F9">
      <w:pPr>
        <w:pStyle w:val="ConsPlusTitle"/>
        <w:widowControl/>
        <w:spacing w:line="276" w:lineRule="auto"/>
        <w:jc w:val="center"/>
        <w:rPr>
          <w:color w:val="000000"/>
          <w:sz w:val="28"/>
          <w:szCs w:val="28"/>
        </w:rPr>
      </w:pPr>
      <w:r w:rsidRPr="005D642D">
        <w:rPr>
          <w:color w:val="000000"/>
          <w:sz w:val="28"/>
          <w:szCs w:val="28"/>
        </w:rPr>
        <w:t xml:space="preserve">которые вносятся в акты </w:t>
      </w:r>
      <w:r>
        <w:rPr>
          <w:color w:val="000000"/>
          <w:sz w:val="28"/>
          <w:szCs w:val="28"/>
        </w:rPr>
        <w:t>П</w:t>
      </w:r>
      <w:r w:rsidRPr="005D642D">
        <w:rPr>
          <w:color w:val="000000"/>
          <w:sz w:val="28"/>
          <w:szCs w:val="28"/>
        </w:rPr>
        <w:t>равительства</w:t>
      </w:r>
      <w:r w:rsidR="009168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5D642D">
        <w:rPr>
          <w:color w:val="000000"/>
          <w:sz w:val="28"/>
          <w:szCs w:val="28"/>
        </w:rPr>
        <w:t xml:space="preserve">оссийской </w:t>
      </w:r>
      <w:r>
        <w:rPr>
          <w:color w:val="000000"/>
          <w:sz w:val="28"/>
          <w:szCs w:val="28"/>
        </w:rPr>
        <w:t>Ф</w:t>
      </w:r>
      <w:r w:rsidR="0091687D">
        <w:rPr>
          <w:color w:val="000000"/>
          <w:sz w:val="28"/>
          <w:szCs w:val="28"/>
        </w:rPr>
        <w:t>едерации</w:t>
      </w:r>
    </w:p>
    <w:p w14:paraId="628701DE" w14:textId="36A48A80" w:rsidR="00AA4111" w:rsidRPr="005D642D" w:rsidRDefault="0091687D" w:rsidP="009C72F9">
      <w:pPr>
        <w:pStyle w:val="ConsPlusTitle"/>
        <w:widowControl/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уточнения</w:t>
      </w:r>
      <w:r w:rsidR="006327B6" w:rsidRPr="005D642D">
        <w:rPr>
          <w:color w:val="000000"/>
          <w:sz w:val="28"/>
          <w:szCs w:val="28"/>
        </w:rPr>
        <w:t xml:space="preserve"> процедуры смены гарантирующих поставщиков</w:t>
      </w:r>
    </w:p>
    <w:p w14:paraId="705F8A78" w14:textId="77777777" w:rsidR="00AA4111" w:rsidRPr="005D642D" w:rsidRDefault="00AA4111" w:rsidP="009C72F9">
      <w:pPr>
        <w:pStyle w:val="ConsPlusTitle"/>
        <w:widowControl/>
        <w:spacing w:line="276" w:lineRule="auto"/>
        <w:ind w:firstLine="720"/>
        <w:jc w:val="center"/>
        <w:rPr>
          <w:color w:val="000000"/>
          <w:sz w:val="28"/>
          <w:szCs w:val="28"/>
        </w:rPr>
      </w:pPr>
    </w:p>
    <w:p w14:paraId="1C502238" w14:textId="77777777" w:rsidR="00E25DE6" w:rsidRDefault="00E25DE6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2A5FCF">
        <w:rPr>
          <w:rFonts w:ascii="Times New Roman" w:hAnsi="Times New Roman"/>
          <w:sz w:val="28"/>
          <w:szCs w:val="28"/>
        </w:rPr>
        <w:t>В Основных положениях функционирования розничных рынков электрической энергии</w:t>
      </w:r>
      <w:r>
        <w:rPr>
          <w:rFonts w:ascii="Times New Roman" w:hAnsi="Times New Roman"/>
          <w:sz w:val="28"/>
          <w:szCs w:val="28"/>
        </w:rPr>
        <w:t>, утвержденных</w:t>
      </w:r>
      <w:r w:rsidRPr="002A5FCF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2A5FCF">
        <w:rPr>
          <w:rFonts w:ascii="Times New Roman" w:hAnsi="Times New Roman"/>
          <w:sz w:val="28"/>
          <w:szCs w:val="28"/>
        </w:rPr>
        <w:t xml:space="preserve"> Правительства Российской Федерации от 4 мая 2012 г. № 442 (</w:t>
      </w:r>
      <w:r w:rsidRPr="002A5FCF">
        <w:rPr>
          <w:rFonts w:ascii="Times New Roman" w:hAnsi="Times New Roman"/>
          <w:bCs/>
          <w:sz w:val="28"/>
          <w:szCs w:val="28"/>
          <w:lang w:eastAsia="ru-RU"/>
        </w:rPr>
        <w:t>Собрание законодательства Российской Федерации, 2012, № 23, ст. 3008; 2013, № 1, ст. 45; ст. 68; № 5, ст. 407; № 31, ст. 4226; № 32, ст. 4309</w:t>
      </w:r>
      <w:r>
        <w:rPr>
          <w:rFonts w:ascii="Times New Roman" w:hAnsi="Times New Roman"/>
          <w:bCs/>
          <w:sz w:val="28"/>
          <w:szCs w:val="28"/>
          <w:lang w:eastAsia="ru-RU"/>
        </w:rPr>
        <w:t>; №</w:t>
      </w:r>
      <w:r w:rsidRPr="008A3700">
        <w:rPr>
          <w:rFonts w:ascii="Times New Roman" w:hAnsi="Times New Roman"/>
          <w:bCs/>
          <w:sz w:val="28"/>
          <w:szCs w:val="28"/>
          <w:lang w:eastAsia="ru-RU"/>
        </w:rPr>
        <w:t xml:space="preserve"> 35, ст. 4523; ст. 4528</w:t>
      </w:r>
      <w:r w:rsidRPr="002A5FCF">
        <w:rPr>
          <w:rFonts w:ascii="Times New Roman" w:hAnsi="Times New Roman"/>
          <w:sz w:val="28"/>
          <w:szCs w:val="28"/>
        </w:rPr>
        <w:t>):</w:t>
      </w:r>
    </w:p>
    <w:p w14:paraId="493D8527" w14:textId="77777777" w:rsidR="00251526" w:rsidRDefault="00251526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восьмой пункта 9 исключить</w:t>
      </w:r>
      <w:r w:rsidRPr="002A5FCF">
        <w:rPr>
          <w:rFonts w:ascii="Times New Roman" w:hAnsi="Times New Roman"/>
          <w:sz w:val="28"/>
          <w:szCs w:val="28"/>
        </w:rPr>
        <w:t>;</w:t>
      </w:r>
    </w:p>
    <w:p w14:paraId="5829F598" w14:textId="77777777" w:rsidR="00251526" w:rsidRPr="002A5FCF" w:rsidRDefault="00251526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шестой пункта 203 исключить</w:t>
      </w:r>
      <w:r w:rsidRPr="0021612F">
        <w:rPr>
          <w:rFonts w:ascii="Times New Roman" w:hAnsi="Times New Roman"/>
          <w:sz w:val="28"/>
          <w:szCs w:val="28"/>
        </w:rPr>
        <w:t>;</w:t>
      </w:r>
    </w:p>
    <w:p w14:paraId="5CBFAC8C" w14:textId="77777777" w:rsidR="00660244" w:rsidRDefault="00DF1CB6" w:rsidP="009C72F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A1F">
        <w:rPr>
          <w:rFonts w:ascii="Times New Roman" w:hAnsi="Times New Roman"/>
          <w:sz w:val="28"/>
          <w:szCs w:val="28"/>
        </w:rPr>
        <w:t xml:space="preserve"> </w:t>
      </w:r>
      <w:r w:rsidR="001C5A1F" w:rsidRPr="001C5A1F">
        <w:rPr>
          <w:rFonts w:ascii="Times New Roman" w:hAnsi="Times New Roman"/>
          <w:sz w:val="28"/>
          <w:szCs w:val="28"/>
        </w:rPr>
        <w:t xml:space="preserve">пункте </w:t>
      </w:r>
      <w:r w:rsidR="001C5A1F">
        <w:rPr>
          <w:rFonts w:ascii="Times New Roman" w:hAnsi="Times New Roman"/>
          <w:sz w:val="28"/>
          <w:szCs w:val="28"/>
        </w:rPr>
        <w:t>206:</w:t>
      </w:r>
    </w:p>
    <w:p w14:paraId="404B5904" w14:textId="77777777" w:rsidR="001C5A1F" w:rsidRPr="00F81ACC" w:rsidRDefault="00211A99" w:rsidP="009C72F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слов</w:t>
      </w:r>
      <w:r w:rsidR="0025152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A99">
        <w:rPr>
          <w:rFonts w:ascii="Times New Roman" w:hAnsi="Times New Roman"/>
          <w:sz w:val="28"/>
          <w:szCs w:val="28"/>
        </w:rPr>
        <w:t>«</w:t>
      </w:r>
      <w:r w:rsidR="00251526">
        <w:rPr>
          <w:rFonts w:ascii="Times New Roman" w:hAnsi="Times New Roman"/>
          <w:sz w:val="28"/>
          <w:szCs w:val="28"/>
        </w:rPr>
        <w:t xml:space="preserve">организаций коммерческой и </w:t>
      </w:r>
      <w:r w:rsidRPr="00211A99">
        <w:rPr>
          <w:rFonts w:ascii="Times New Roman" w:hAnsi="Times New Roman"/>
          <w:sz w:val="28"/>
          <w:szCs w:val="28"/>
        </w:rPr>
        <w:t>технологической инфраструктуры</w:t>
      </w:r>
      <w:proofErr w:type="gramStart"/>
      <w:r w:rsidR="00251526">
        <w:rPr>
          <w:rFonts w:ascii="Times New Roman" w:hAnsi="Times New Roman"/>
          <w:sz w:val="28"/>
          <w:szCs w:val="28"/>
        </w:rPr>
        <w:t>,</w:t>
      </w:r>
      <w:r w:rsidRPr="00211A99">
        <w:rPr>
          <w:rFonts w:ascii="Times New Roman" w:hAnsi="Times New Roman"/>
          <w:sz w:val="28"/>
          <w:szCs w:val="28"/>
        </w:rPr>
        <w:t>»</w:t>
      </w:r>
      <w:proofErr w:type="gramEnd"/>
      <w:r w:rsidRPr="00211A99">
        <w:rPr>
          <w:rFonts w:ascii="Times New Roman" w:hAnsi="Times New Roman"/>
          <w:sz w:val="28"/>
          <w:szCs w:val="28"/>
        </w:rPr>
        <w:t xml:space="preserve"> </w:t>
      </w:r>
      <w:r w:rsidR="00251526">
        <w:rPr>
          <w:rFonts w:ascii="Times New Roman" w:hAnsi="Times New Roman"/>
          <w:sz w:val="28"/>
          <w:szCs w:val="28"/>
        </w:rPr>
        <w:t>заменить</w:t>
      </w:r>
      <w:r w:rsidR="00251526" w:rsidRPr="00211A99">
        <w:rPr>
          <w:rFonts w:ascii="Times New Roman" w:hAnsi="Times New Roman"/>
          <w:sz w:val="28"/>
          <w:szCs w:val="28"/>
        </w:rPr>
        <w:t xml:space="preserve"> </w:t>
      </w:r>
      <w:r w:rsidRPr="00211A99">
        <w:rPr>
          <w:rFonts w:ascii="Times New Roman" w:hAnsi="Times New Roman"/>
          <w:sz w:val="28"/>
          <w:szCs w:val="28"/>
        </w:rPr>
        <w:t>словами «</w:t>
      </w:r>
      <w:r w:rsidR="00251526" w:rsidRPr="00FC7A2B">
        <w:rPr>
          <w:rFonts w:ascii="Times New Roman" w:hAnsi="Times New Roman"/>
          <w:sz w:val="28"/>
          <w:szCs w:val="28"/>
        </w:rPr>
        <w:t xml:space="preserve">, непосредственно оказанных на оптовом рынке организациями коммерческой и технологической инфраструктуры </w:t>
      </w:r>
      <w:r w:rsidRPr="00211A99">
        <w:rPr>
          <w:rFonts w:ascii="Times New Roman" w:hAnsi="Times New Roman"/>
          <w:sz w:val="28"/>
          <w:szCs w:val="28"/>
        </w:rPr>
        <w:t>оптового рынка</w:t>
      </w:r>
      <w:r w:rsidR="00251526">
        <w:rPr>
          <w:rFonts w:ascii="Times New Roman" w:hAnsi="Times New Roman"/>
          <w:sz w:val="28"/>
          <w:szCs w:val="28"/>
        </w:rPr>
        <w:t>, а также</w:t>
      </w:r>
      <w:r w:rsidRPr="00211A99">
        <w:rPr>
          <w:rFonts w:ascii="Times New Roman" w:hAnsi="Times New Roman"/>
          <w:sz w:val="28"/>
          <w:szCs w:val="28"/>
        </w:rPr>
        <w:t>»</w:t>
      </w:r>
      <w:r w:rsidR="00F81ACC" w:rsidRPr="0069338A">
        <w:rPr>
          <w:rFonts w:ascii="Times New Roman" w:hAnsi="Times New Roman"/>
          <w:sz w:val="28"/>
          <w:szCs w:val="28"/>
        </w:rPr>
        <w:t>;</w:t>
      </w:r>
    </w:p>
    <w:p w14:paraId="25A2C659" w14:textId="7D47CE70" w:rsidR="00211A99" w:rsidRDefault="003C4C85" w:rsidP="009C72F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</w:t>
      </w:r>
      <w:r w:rsidR="0001745B">
        <w:rPr>
          <w:rFonts w:ascii="Times New Roman" w:hAnsi="Times New Roman"/>
          <w:sz w:val="28"/>
          <w:szCs w:val="28"/>
        </w:rPr>
        <w:t xml:space="preserve"> </w:t>
      </w:r>
      <w:r w:rsidR="00D1582F" w:rsidRPr="00211A99">
        <w:rPr>
          <w:rFonts w:ascii="Times New Roman" w:hAnsi="Times New Roman"/>
          <w:sz w:val="28"/>
          <w:szCs w:val="28"/>
        </w:rPr>
        <w:t>абзац</w:t>
      </w:r>
      <w:r w:rsidR="00D1582F">
        <w:rPr>
          <w:rFonts w:ascii="Times New Roman" w:hAnsi="Times New Roman"/>
          <w:sz w:val="28"/>
          <w:szCs w:val="28"/>
        </w:rPr>
        <w:t>ами</w:t>
      </w:r>
      <w:r w:rsidR="00D1582F" w:rsidRPr="00211A99">
        <w:rPr>
          <w:rFonts w:ascii="Times New Roman" w:hAnsi="Times New Roman"/>
          <w:sz w:val="28"/>
          <w:szCs w:val="28"/>
        </w:rPr>
        <w:t xml:space="preserve"> </w:t>
      </w:r>
      <w:r w:rsidR="00211A99" w:rsidRPr="00211A99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етьим</w:t>
      </w:r>
      <w:r w:rsidR="00D1582F">
        <w:rPr>
          <w:rFonts w:ascii="Times New Roman" w:hAnsi="Times New Roman"/>
          <w:sz w:val="28"/>
          <w:szCs w:val="28"/>
        </w:rPr>
        <w:t xml:space="preserve"> и четвертым</w:t>
      </w:r>
      <w:r w:rsidR="00211A99" w:rsidRPr="00211A9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709FFA47" w14:textId="77777777" w:rsidR="00D1582F" w:rsidRPr="00FC7A2B" w:rsidRDefault="00211A99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1582F" w:rsidRPr="00FC7A2B">
        <w:rPr>
          <w:rFonts w:ascii="Times New Roman" w:hAnsi="Times New Roman"/>
          <w:sz w:val="28"/>
          <w:szCs w:val="28"/>
        </w:rPr>
        <w:t>Совет рынка обеспечивает актуализацию указанного реестра кредиторов на основании имеющихся у него сведений об уменьшении величины задолженности и (или) уменьшении числа кредиторов и представляет реестр кредиторов уполномоченному федеральному органу в соответствии с порядком проведения конкурса, утвержденным решением уполномоченного федерального органа о проведении конкурса.</w:t>
      </w:r>
    </w:p>
    <w:p w14:paraId="44516D9A" w14:textId="77777777" w:rsidR="00211A99" w:rsidRPr="00DF1CB6" w:rsidRDefault="00211A99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proofErr w:type="gramStart"/>
      <w:r w:rsidRPr="00211A99">
        <w:rPr>
          <w:rFonts w:ascii="Times New Roman" w:hAnsi="Times New Roman"/>
          <w:sz w:val="28"/>
          <w:szCs w:val="28"/>
        </w:rPr>
        <w:t>В случае если решение уполномоченного федерального органа, указанное в пункте 205 настоящего документа, о присвоении статуса гарантирующего поставщика территориальной сетевой организации было принято в результате наступления обстоятельства, указанного в абзаце четвертом пункта 202 настоящего документа, и заявителем, на основании заявления которого арбитражным судом было принято соотве</w:t>
      </w:r>
      <w:bookmarkStart w:id="0" w:name="_GoBack"/>
      <w:bookmarkEnd w:id="0"/>
      <w:r w:rsidRPr="00211A99">
        <w:rPr>
          <w:rFonts w:ascii="Times New Roman" w:hAnsi="Times New Roman"/>
          <w:sz w:val="28"/>
          <w:szCs w:val="28"/>
        </w:rPr>
        <w:t xml:space="preserve">тствующее определение, являлась сетевая организация, такая сетевая организация не </w:t>
      </w:r>
      <w:r w:rsidRPr="00211A99">
        <w:rPr>
          <w:rFonts w:ascii="Times New Roman" w:hAnsi="Times New Roman"/>
          <w:sz w:val="28"/>
          <w:szCs w:val="28"/>
        </w:rPr>
        <w:lastRenderedPageBreak/>
        <w:t>позднее 25 календарных дней со дня</w:t>
      </w:r>
      <w:proofErr w:type="gramEnd"/>
      <w:r w:rsidRPr="00211A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1A99">
        <w:rPr>
          <w:rFonts w:ascii="Times New Roman" w:hAnsi="Times New Roman"/>
          <w:sz w:val="28"/>
          <w:szCs w:val="28"/>
        </w:rPr>
        <w:t>присвоения статуса гарантирующего поставщика территориальной сетевой организации может направить уполномоченному федеральному органу копию определения арбитражного суда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наблюдения, в котором указана сумма задолженности организации, имевшей статус гарантирующего поставщика, по оплате услуг по передаче электрической энергии.»</w:t>
      </w:r>
      <w:r w:rsidR="00DF1CB6" w:rsidRPr="00FC7A2B">
        <w:rPr>
          <w:rFonts w:ascii="Times New Roman" w:hAnsi="Times New Roman"/>
          <w:sz w:val="28"/>
          <w:szCs w:val="28"/>
        </w:rPr>
        <w:t>;</w:t>
      </w:r>
      <w:proofErr w:type="gramEnd"/>
    </w:p>
    <w:p w14:paraId="02E697DF" w14:textId="77777777" w:rsidR="00422790" w:rsidRDefault="00211A99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</w:t>
      </w:r>
      <w:r w:rsidR="002B3D75">
        <w:rPr>
          <w:rFonts w:ascii="Times New Roman" w:hAnsi="Times New Roman"/>
          <w:sz w:val="28"/>
          <w:szCs w:val="28"/>
        </w:rPr>
        <w:t>ый изложить в следующей редакции</w:t>
      </w:r>
      <w:r w:rsidR="00422790" w:rsidRPr="00211A99">
        <w:rPr>
          <w:rFonts w:ascii="Times New Roman" w:hAnsi="Times New Roman"/>
          <w:sz w:val="28"/>
          <w:szCs w:val="28"/>
        </w:rPr>
        <w:t>:</w:t>
      </w:r>
    </w:p>
    <w:p w14:paraId="635D0134" w14:textId="07ADA589" w:rsidR="004C039C" w:rsidRDefault="00422790" w:rsidP="009C72F9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422790">
        <w:rPr>
          <w:rFonts w:ascii="Times New Roman" w:hAnsi="Times New Roman"/>
          <w:sz w:val="28"/>
          <w:szCs w:val="28"/>
        </w:rPr>
        <w:t>В случае если решение уполномоченного федерального органа, указанное в пункте 205 настоящего документа, о присвоении статуса гарантирующего поставщика территориальной сетевой организации было принято в результате наступления обстоятельства, указанного в абзаце четвертом пункта 202 настоящего документа, и заявителем, на основании заявления которого арбитражным судом было принято соответствующее определение, является сетевая организация, уполномоченный федеральный орган включает в реестр кредиторов только такую сетевую</w:t>
      </w:r>
      <w:proofErr w:type="gramEnd"/>
      <w:r w:rsidRPr="00422790">
        <w:rPr>
          <w:rFonts w:ascii="Times New Roman" w:hAnsi="Times New Roman"/>
          <w:sz w:val="28"/>
          <w:szCs w:val="28"/>
        </w:rPr>
        <w:t xml:space="preserve"> организацию с указанием задолженности перед указанной сетевой организацией по информации, полученной уполномоченным федеральным органом в соответствии с абзацем третьим настоящего пункта.</w:t>
      </w:r>
    </w:p>
    <w:p w14:paraId="719D6AC2" w14:textId="7083B700" w:rsidR="00422790" w:rsidRPr="00DF1CB6" w:rsidRDefault="00645C06" w:rsidP="009C72F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D1EA2">
        <w:rPr>
          <w:rFonts w:ascii="Times New Roman" w:hAnsi="Times New Roman"/>
          <w:sz w:val="28"/>
          <w:szCs w:val="28"/>
        </w:rPr>
        <w:t>Указанный</w:t>
      </w:r>
      <w:r w:rsidR="00D93FC9">
        <w:rPr>
          <w:rFonts w:ascii="Times New Roman" w:hAnsi="Times New Roman"/>
          <w:sz w:val="28"/>
          <w:szCs w:val="28"/>
        </w:rPr>
        <w:t xml:space="preserve"> в абзаце </w:t>
      </w:r>
      <w:r w:rsidR="009C72F9">
        <w:rPr>
          <w:rFonts w:ascii="Times New Roman" w:hAnsi="Times New Roman"/>
          <w:sz w:val="28"/>
          <w:szCs w:val="28"/>
        </w:rPr>
        <w:t>пятом</w:t>
      </w:r>
      <w:r w:rsidR="00D93FC9">
        <w:rPr>
          <w:rFonts w:ascii="Times New Roman" w:hAnsi="Times New Roman"/>
          <w:sz w:val="28"/>
          <w:szCs w:val="28"/>
        </w:rPr>
        <w:t xml:space="preserve"> настоящего пункта</w:t>
      </w:r>
      <w:r w:rsidRPr="00BD1EA2">
        <w:rPr>
          <w:rFonts w:ascii="Times New Roman" w:hAnsi="Times New Roman"/>
          <w:sz w:val="28"/>
          <w:szCs w:val="28"/>
        </w:rPr>
        <w:t xml:space="preserve"> реестр кредиторов актуализируется уполномоченным органом в сроки и порядке, предусмотренными порядком проведения конкурса, утвержденным решением такого органа, на основании сведений о задолженности заменяемого гарантирующего поставщика перед сетевой организацией, предоставляемых такой сетевой организацией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D1EA2">
        <w:rPr>
          <w:rFonts w:ascii="Times New Roman" w:hAnsi="Times New Roman"/>
          <w:sz w:val="28"/>
          <w:szCs w:val="28"/>
        </w:rPr>
        <w:t xml:space="preserve"> размер</w:t>
      </w:r>
      <w:r>
        <w:rPr>
          <w:rFonts w:ascii="Times New Roman" w:hAnsi="Times New Roman"/>
          <w:sz w:val="28"/>
          <w:szCs w:val="28"/>
        </w:rPr>
        <w:t>е,</w:t>
      </w:r>
      <w:r w:rsidRPr="00BD1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определяемом</w:t>
      </w:r>
      <w:r w:rsidRPr="00BD1EA2">
        <w:rPr>
          <w:rFonts w:ascii="Times New Roman" w:hAnsi="Times New Roman"/>
          <w:sz w:val="28"/>
          <w:szCs w:val="28"/>
        </w:rPr>
        <w:t xml:space="preserve"> в соответствии с Федеральным законом «О несостоятельности (банкротстве)</w:t>
      </w:r>
      <w:proofErr w:type="gramStart"/>
      <w:r w:rsidR="0001745B">
        <w:rPr>
          <w:rFonts w:ascii="Times New Roman" w:hAnsi="Times New Roman"/>
          <w:sz w:val="28"/>
          <w:szCs w:val="28"/>
        </w:rPr>
        <w:t>.</w:t>
      </w:r>
      <w:r w:rsidRPr="00BD1EA2">
        <w:rPr>
          <w:rFonts w:ascii="Times New Roman" w:hAnsi="Times New Roman"/>
          <w:sz w:val="28"/>
          <w:szCs w:val="28"/>
        </w:rPr>
        <w:t>»</w:t>
      </w:r>
      <w:proofErr w:type="gramEnd"/>
      <w:r w:rsidR="00D93FC9">
        <w:rPr>
          <w:rFonts w:ascii="Times New Roman" w:hAnsi="Times New Roman"/>
          <w:sz w:val="28"/>
          <w:szCs w:val="28"/>
        </w:rPr>
        <w:t>;</w:t>
      </w:r>
    </w:p>
    <w:p w14:paraId="3F15803A" w14:textId="77777777" w:rsidR="00422790" w:rsidRDefault="00DF1CB6" w:rsidP="009C72F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A1F">
        <w:rPr>
          <w:rFonts w:ascii="Times New Roman" w:hAnsi="Times New Roman"/>
          <w:sz w:val="28"/>
          <w:szCs w:val="28"/>
        </w:rPr>
        <w:t xml:space="preserve"> </w:t>
      </w:r>
      <w:r w:rsidR="00422790" w:rsidRPr="001C5A1F">
        <w:rPr>
          <w:rFonts w:ascii="Times New Roman" w:hAnsi="Times New Roman"/>
          <w:sz w:val="28"/>
          <w:szCs w:val="28"/>
        </w:rPr>
        <w:t xml:space="preserve">пункте </w:t>
      </w:r>
      <w:r w:rsidR="00422790">
        <w:rPr>
          <w:rFonts w:ascii="Times New Roman" w:hAnsi="Times New Roman"/>
          <w:sz w:val="28"/>
          <w:szCs w:val="28"/>
        </w:rPr>
        <w:t>207:</w:t>
      </w:r>
    </w:p>
    <w:p w14:paraId="36E5031E" w14:textId="691A42B5" w:rsidR="0051583E" w:rsidRDefault="0051583E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</w:t>
      </w:r>
      <w:r w:rsidRPr="00802B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шестом слова «либо договор страхования предпринимательских рисков заявителя» заменить словами «</w:t>
      </w:r>
      <w:r w:rsidRPr="00FC7A2B">
        <w:rPr>
          <w:rFonts w:ascii="Times New Roman" w:hAnsi="Times New Roman"/>
          <w:sz w:val="28"/>
          <w:szCs w:val="28"/>
        </w:rPr>
        <w:t xml:space="preserve">в соответствии с </w:t>
      </w:r>
      <w:r w:rsidR="005661A8" w:rsidRPr="00DD6AE7">
        <w:rPr>
          <w:rFonts w:ascii="Times New Roman" w:hAnsi="Times New Roman"/>
          <w:sz w:val="28"/>
          <w:szCs w:val="28"/>
        </w:rPr>
        <w:t>договором</w:t>
      </w:r>
      <w:r w:rsidRPr="00FC7A2B">
        <w:rPr>
          <w:rFonts w:ascii="Times New Roman" w:hAnsi="Times New Roman"/>
          <w:sz w:val="28"/>
          <w:szCs w:val="28"/>
        </w:rPr>
        <w:t xml:space="preserve"> о </w:t>
      </w:r>
      <w:r w:rsidR="005661A8" w:rsidRPr="00DD6AE7">
        <w:rPr>
          <w:rFonts w:ascii="Times New Roman" w:hAnsi="Times New Roman"/>
          <w:sz w:val="28"/>
          <w:szCs w:val="28"/>
        </w:rPr>
        <w:t>присоединении к торговой системе оптового рынка</w:t>
      </w:r>
      <w:r>
        <w:rPr>
          <w:rFonts w:ascii="Times New Roman" w:hAnsi="Times New Roman"/>
          <w:sz w:val="28"/>
          <w:szCs w:val="28"/>
        </w:rPr>
        <w:t>»</w:t>
      </w:r>
      <w:r w:rsidRPr="006F2F8A">
        <w:rPr>
          <w:rFonts w:ascii="Times New Roman" w:hAnsi="Times New Roman"/>
          <w:sz w:val="28"/>
          <w:szCs w:val="28"/>
        </w:rPr>
        <w:t>;</w:t>
      </w:r>
    </w:p>
    <w:p w14:paraId="0AB56BC5" w14:textId="77777777" w:rsidR="008E47CB" w:rsidRDefault="008E47CB" w:rsidP="009C72F9">
      <w:pPr>
        <w:spacing w:after="0" w:line="27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двенадцать изложить в следующей редакции:</w:t>
      </w:r>
    </w:p>
    <w:p w14:paraId="6CF41E2F" w14:textId="12E1E740" w:rsidR="0001745B" w:rsidRDefault="00214A67" w:rsidP="009C72F9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8E47CB" w:rsidRPr="00214A67">
        <w:rPr>
          <w:rFonts w:ascii="Times New Roman" w:hAnsi="Times New Roman"/>
          <w:sz w:val="28"/>
          <w:szCs w:val="28"/>
          <w:lang w:eastAsia="ru-RU"/>
        </w:rPr>
        <w:t xml:space="preserve">общая сумма кредиторской задолженности заменяемого гарантирующего поставщика </w:t>
      </w:r>
      <w:r w:rsidR="00B247A8">
        <w:rPr>
          <w:rFonts w:ascii="Times New Roman" w:hAnsi="Times New Roman"/>
          <w:sz w:val="28"/>
          <w:szCs w:val="28"/>
        </w:rPr>
        <w:t>согласно реестру кредиторов, сформированному в соответствии с</w:t>
      </w:r>
      <w:r w:rsidR="00B247A8" w:rsidRPr="005C1F82">
        <w:rPr>
          <w:rFonts w:ascii="Times New Roman" w:hAnsi="Times New Roman"/>
          <w:sz w:val="28"/>
          <w:szCs w:val="28"/>
        </w:rPr>
        <w:t xml:space="preserve"> </w:t>
      </w:r>
      <w:hyperlink w:anchor="Par1212" w:history="1">
        <w:r w:rsidR="00B247A8" w:rsidRPr="005C1F82">
          <w:rPr>
            <w:rFonts w:ascii="Times New Roman" w:hAnsi="Times New Roman"/>
            <w:sz w:val="28"/>
            <w:szCs w:val="28"/>
          </w:rPr>
          <w:t>пункт</w:t>
        </w:r>
        <w:r w:rsidR="00B247A8">
          <w:rPr>
            <w:rFonts w:ascii="Times New Roman" w:hAnsi="Times New Roman"/>
            <w:sz w:val="28"/>
            <w:szCs w:val="28"/>
          </w:rPr>
          <w:t>ом</w:t>
        </w:r>
        <w:r w:rsidR="00B247A8" w:rsidRPr="005C1F82">
          <w:rPr>
            <w:rFonts w:ascii="Times New Roman" w:hAnsi="Times New Roman"/>
            <w:sz w:val="28"/>
            <w:szCs w:val="28"/>
          </w:rPr>
          <w:t xml:space="preserve"> 206</w:t>
        </w:r>
      </w:hyperlink>
      <w:r w:rsidR="00B247A8" w:rsidRPr="005C1F82">
        <w:rPr>
          <w:rFonts w:ascii="Times New Roman" w:hAnsi="Times New Roman"/>
          <w:sz w:val="28"/>
          <w:szCs w:val="28"/>
        </w:rPr>
        <w:t xml:space="preserve"> настоящего документа</w:t>
      </w:r>
      <w:proofErr w:type="gramStart"/>
      <w:r w:rsidR="0001745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01745B">
        <w:rPr>
          <w:rFonts w:ascii="Times New Roman" w:hAnsi="Times New Roman"/>
          <w:sz w:val="28"/>
          <w:szCs w:val="28"/>
          <w:lang w:eastAsia="ru-RU"/>
        </w:rPr>
        <w:t>;</w:t>
      </w:r>
    </w:p>
    <w:p w14:paraId="6C36E510" w14:textId="77777777" w:rsidR="0001745B" w:rsidRDefault="0001745B" w:rsidP="009C72F9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двадцатый изложить в следующей редакции:</w:t>
      </w:r>
    </w:p>
    <w:p w14:paraId="10FE778C" w14:textId="77777777" w:rsidR="007D530C" w:rsidRDefault="0001745B" w:rsidP="009C72F9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1745B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представляемых для участия в конкурсе (включая </w:t>
      </w:r>
      <w:r>
        <w:rPr>
          <w:rFonts w:ascii="Times New Roman" w:hAnsi="Times New Roman"/>
          <w:sz w:val="28"/>
          <w:szCs w:val="28"/>
          <w:lang w:eastAsia="ru-RU"/>
        </w:rPr>
        <w:t>документы, содержащие</w:t>
      </w:r>
      <w:r w:rsidRPr="0001745B">
        <w:rPr>
          <w:rFonts w:ascii="Times New Roman" w:hAnsi="Times New Roman"/>
          <w:sz w:val="28"/>
          <w:szCs w:val="28"/>
          <w:lang w:eastAsia="ru-RU"/>
        </w:rPr>
        <w:t xml:space="preserve"> списк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1745B">
        <w:rPr>
          <w:rFonts w:ascii="Times New Roman" w:hAnsi="Times New Roman"/>
          <w:sz w:val="28"/>
          <w:szCs w:val="28"/>
          <w:lang w:eastAsia="ru-RU"/>
        </w:rPr>
        <w:t xml:space="preserve"> аффилированных лиц заявителя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1745B">
        <w:rPr>
          <w:rFonts w:ascii="Times New Roman" w:hAnsi="Times New Roman"/>
          <w:sz w:val="28"/>
          <w:szCs w:val="28"/>
          <w:lang w:eastAsia="ru-RU"/>
        </w:rPr>
        <w:lastRenderedPageBreak/>
        <w:t>которые прямо или косвенно (через третьих лиц) владеют либо имеют возможность контролировать</w:t>
      </w:r>
      <w:r w:rsidR="002036CE">
        <w:rPr>
          <w:rFonts w:ascii="Times New Roman" w:hAnsi="Times New Roman"/>
          <w:sz w:val="28"/>
          <w:szCs w:val="28"/>
          <w:lang w:eastAsia="ru-RU"/>
        </w:rPr>
        <w:t xml:space="preserve"> его</w:t>
      </w:r>
      <w:r w:rsidRPr="0001745B">
        <w:rPr>
          <w:rFonts w:ascii="Times New Roman" w:hAnsi="Times New Roman"/>
          <w:sz w:val="28"/>
          <w:szCs w:val="28"/>
          <w:lang w:eastAsia="ru-RU"/>
        </w:rPr>
        <w:t xml:space="preserve"> действия)</w:t>
      </w:r>
      <w:proofErr w:type="gramStart"/>
      <w:r w:rsidRPr="0001745B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7D530C" w:rsidRPr="00BD1EA2">
        <w:rPr>
          <w:rFonts w:ascii="Times New Roman" w:hAnsi="Times New Roman"/>
          <w:sz w:val="28"/>
          <w:szCs w:val="28"/>
          <w:lang w:eastAsia="ru-RU"/>
        </w:rPr>
        <w:t>;</w:t>
      </w:r>
    </w:p>
    <w:p w14:paraId="0D3CFC85" w14:textId="77777777" w:rsidR="0058465B" w:rsidRDefault="0058465B" w:rsidP="009C72F9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212 изложить в следующей редакции:</w:t>
      </w:r>
    </w:p>
    <w:p w14:paraId="77B038CE" w14:textId="77777777" w:rsidR="0058465B" w:rsidRPr="00BD1EA2" w:rsidRDefault="0058465B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«212.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Участником конкурса может быть любая коммерческая организация независимо от организационно-правовой формы, за исключением территориальной сетевой организации, организации по управлению единой национальной (общероссийской) электрической сетью и организации </w:t>
      </w:r>
      <w:r w:rsidR="001311CF" w:rsidRPr="00BD1EA2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1311CF">
        <w:rPr>
          <w:rFonts w:ascii="Times New Roman" w:hAnsi="Times New Roman"/>
          <w:sz w:val="28"/>
          <w:szCs w:val="28"/>
          <w:lang w:eastAsia="ru-RU"/>
        </w:rPr>
        <w:t>афилированного</w:t>
      </w:r>
      <w:proofErr w:type="spellEnd"/>
      <w:r w:rsidR="001311CF">
        <w:rPr>
          <w:rFonts w:ascii="Times New Roman" w:hAnsi="Times New Roman"/>
          <w:sz w:val="28"/>
          <w:szCs w:val="28"/>
          <w:lang w:eastAsia="ru-RU"/>
        </w:rPr>
        <w:t xml:space="preserve"> лица такой организации</w:t>
      </w:r>
      <w:r w:rsidR="001311CF" w:rsidRPr="00BD1EA2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в границах одной ценовой зоны оптового рынка, имеющей одновременно на праве собственности или ином законном основании имущество, непосредственно используемое при осуществлении деятельности по передаче электрической энергии и (или) оперативно-диспетчерскому управлению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электроэнергетике</w:t>
      </w:r>
      <w:r w:rsidR="001311C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11CF" w:rsidRPr="00BD1EA2">
        <w:rPr>
          <w:rFonts w:ascii="Times New Roman" w:hAnsi="Times New Roman"/>
          <w:sz w:val="28"/>
          <w:szCs w:val="28"/>
          <w:lang w:eastAsia="ru-RU"/>
        </w:rPr>
        <w:t>в случаях, предусмотренных действующим законодательством, запрещающих совмещать деятельность по передаче электрической энергии и (или) оперативно-диспетчерскому управлению в электроэнергетике с деятельностью по производству и (или) купле-продаже электрической энергии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r w:rsidRPr="00BD1EA2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14:paraId="3E802368" w14:textId="04A5ACA8" w:rsidR="008E47CB" w:rsidRDefault="007D530C" w:rsidP="009C72F9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абзац первый пункта 215 дополнить словами «, а в случае </w:t>
      </w:r>
      <w:r w:rsidR="00CF74C4">
        <w:rPr>
          <w:rFonts w:ascii="Times New Roman" w:hAnsi="Times New Roman"/>
          <w:sz w:val="28"/>
          <w:szCs w:val="28"/>
          <w:lang w:eastAsia="ru-RU"/>
        </w:rPr>
        <w:t xml:space="preserve">если </w:t>
      </w:r>
      <w:r>
        <w:rPr>
          <w:rFonts w:ascii="Times New Roman" w:hAnsi="Times New Roman"/>
          <w:sz w:val="28"/>
          <w:szCs w:val="28"/>
          <w:lang w:eastAsia="ru-RU"/>
        </w:rPr>
        <w:t>в установленный срок в уполномоченный федеральный орган не поступило ни одной заявки на участие в конкурсе – уполномоченный федеральный орган принимает решение о признании конкурса несостоявшимся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r w:rsidRPr="00276214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14:paraId="54DB2E43" w14:textId="77777777" w:rsidR="0058465B" w:rsidRPr="00276214" w:rsidRDefault="0058465B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218 абзац второй исключить</w:t>
      </w:r>
      <w:r w:rsidRPr="00276214">
        <w:rPr>
          <w:rFonts w:ascii="Times New Roman" w:hAnsi="Times New Roman"/>
          <w:sz w:val="28"/>
          <w:szCs w:val="28"/>
        </w:rPr>
        <w:t>;</w:t>
      </w:r>
    </w:p>
    <w:p w14:paraId="778AA63D" w14:textId="77777777" w:rsidR="0058465B" w:rsidRPr="00D93FC9" w:rsidRDefault="0058465B" w:rsidP="009C72F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D93FC9">
        <w:rPr>
          <w:rFonts w:ascii="Times New Roman" w:hAnsi="Times New Roman"/>
          <w:sz w:val="28"/>
          <w:szCs w:val="28"/>
        </w:rPr>
        <w:t>в пункте 219:</w:t>
      </w:r>
    </w:p>
    <w:p w14:paraId="1D187390" w14:textId="77777777" w:rsidR="0058465B" w:rsidRPr="00D93FC9" w:rsidRDefault="0058465B" w:rsidP="009C72F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D93FC9">
        <w:rPr>
          <w:rFonts w:ascii="Times New Roman" w:hAnsi="Times New Roman"/>
          <w:sz w:val="28"/>
          <w:szCs w:val="28"/>
        </w:rPr>
        <w:t>в абзаце первом слова «со дня утверждения уполномоченным федеральным органом решения о ее признании победителем конкурса» заменить словами «со дня направления уполномоченным федеральным органом победителю конкурса реестра требований кредиторов»;</w:t>
      </w:r>
    </w:p>
    <w:p w14:paraId="4E162976" w14:textId="77777777" w:rsidR="0058465B" w:rsidRPr="00D93FC9" w:rsidRDefault="0058465B" w:rsidP="009C72F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D93FC9">
        <w:rPr>
          <w:rFonts w:ascii="Times New Roman" w:hAnsi="Times New Roman"/>
          <w:sz w:val="28"/>
          <w:szCs w:val="28"/>
        </w:rPr>
        <w:t>в абзаце четвертом:</w:t>
      </w:r>
    </w:p>
    <w:p w14:paraId="43417F04" w14:textId="0E18D118" w:rsidR="0058465B" w:rsidRPr="00D93FC9" w:rsidRDefault="0058465B" w:rsidP="009C72F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D93FC9">
        <w:rPr>
          <w:rFonts w:ascii="Times New Roman" w:hAnsi="Times New Roman"/>
          <w:sz w:val="28"/>
          <w:szCs w:val="28"/>
        </w:rPr>
        <w:t>после слов</w:t>
      </w:r>
      <w:r w:rsidR="006C46FD">
        <w:rPr>
          <w:rFonts w:ascii="Times New Roman" w:hAnsi="Times New Roman"/>
          <w:sz w:val="28"/>
          <w:szCs w:val="28"/>
        </w:rPr>
        <w:t>а</w:t>
      </w:r>
      <w:r w:rsidRPr="00D93FC9">
        <w:rPr>
          <w:rFonts w:ascii="Times New Roman" w:hAnsi="Times New Roman"/>
          <w:sz w:val="28"/>
          <w:szCs w:val="28"/>
        </w:rPr>
        <w:t xml:space="preserve"> «направить» дополнить словами «</w:t>
      </w:r>
      <w:r w:rsidRPr="00D93FC9">
        <w:rPr>
          <w:rFonts w:ascii="Times New Roman" w:hAnsi="Times New Roman"/>
          <w:sz w:val="28"/>
          <w:szCs w:val="28"/>
          <w:lang w:eastAsia="ru-RU"/>
        </w:rPr>
        <w:t>в порядке, предусмотренном договором о присоединении к торговой системе оптового рынка</w:t>
      </w:r>
      <w:proofErr w:type="gramStart"/>
      <w:r w:rsidRPr="00D93FC9">
        <w:rPr>
          <w:rFonts w:ascii="Times New Roman" w:hAnsi="Times New Roman"/>
          <w:sz w:val="28"/>
          <w:szCs w:val="28"/>
          <w:lang w:eastAsia="ru-RU"/>
        </w:rPr>
        <w:t>,</w:t>
      </w:r>
      <w:r w:rsidRPr="00D93FC9">
        <w:rPr>
          <w:rFonts w:ascii="Times New Roman" w:hAnsi="Times New Roman"/>
          <w:sz w:val="28"/>
          <w:szCs w:val="28"/>
        </w:rPr>
        <w:t>»</w:t>
      </w:r>
      <w:proofErr w:type="gramEnd"/>
      <w:r w:rsidRPr="00D93FC9">
        <w:rPr>
          <w:rFonts w:ascii="Times New Roman" w:hAnsi="Times New Roman"/>
          <w:sz w:val="28"/>
          <w:szCs w:val="28"/>
        </w:rPr>
        <w:t>;</w:t>
      </w:r>
    </w:p>
    <w:p w14:paraId="42B28C8D" w14:textId="77777777" w:rsidR="0058465B" w:rsidRPr="00D93FC9" w:rsidRDefault="0058465B" w:rsidP="009C72F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D93FC9">
        <w:rPr>
          <w:rFonts w:ascii="Times New Roman" w:hAnsi="Times New Roman"/>
          <w:sz w:val="28"/>
          <w:szCs w:val="28"/>
        </w:rPr>
        <w:t>слова «(часть суммы)</w:t>
      </w:r>
      <w:proofErr w:type="gramStart"/>
      <w:r w:rsidRPr="00D93FC9">
        <w:rPr>
          <w:rFonts w:ascii="Times New Roman" w:hAnsi="Times New Roman"/>
          <w:sz w:val="28"/>
          <w:szCs w:val="28"/>
        </w:rPr>
        <w:t>,»</w:t>
      </w:r>
      <w:proofErr w:type="gramEnd"/>
      <w:r w:rsidRPr="00D93FC9">
        <w:rPr>
          <w:rFonts w:ascii="Times New Roman" w:hAnsi="Times New Roman"/>
          <w:sz w:val="28"/>
          <w:szCs w:val="28"/>
        </w:rPr>
        <w:t xml:space="preserve"> заменить словами «, указанную в реестре требований кредиторов и»;</w:t>
      </w:r>
    </w:p>
    <w:p w14:paraId="56C6DDBB" w14:textId="77777777" w:rsidR="0058465B" w:rsidRPr="00D93FC9" w:rsidRDefault="0058465B" w:rsidP="009C72F9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D93FC9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14:paraId="263526FA" w14:textId="77777777" w:rsidR="0058465B" w:rsidRPr="00AA6391" w:rsidRDefault="0058465B" w:rsidP="009C72F9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D93FC9">
        <w:rPr>
          <w:rFonts w:ascii="Times New Roman" w:hAnsi="Times New Roman"/>
          <w:sz w:val="28"/>
          <w:szCs w:val="28"/>
        </w:rPr>
        <w:t xml:space="preserve">«Направление денежных средств в счет уступки прав требований кредиторов организация, признанная победителем конкурса, осуществляет в порядке, предусмотренном </w:t>
      </w:r>
      <w:r w:rsidRPr="00D93FC9">
        <w:rPr>
          <w:rFonts w:ascii="Times New Roman" w:eastAsia="SimSun" w:hAnsi="Times New Roman"/>
          <w:sz w:val="28"/>
          <w:szCs w:val="28"/>
          <w:lang w:eastAsia="zh-CN"/>
        </w:rPr>
        <w:t>договором о присоединении к торговой системе оптового рынка</w:t>
      </w:r>
      <w:proofErr w:type="gramStart"/>
      <w:r w:rsidRPr="00D93FC9">
        <w:rPr>
          <w:rFonts w:ascii="Times New Roman" w:hAnsi="Times New Roman"/>
          <w:sz w:val="28"/>
          <w:szCs w:val="28"/>
        </w:rPr>
        <w:t>.»;</w:t>
      </w:r>
      <w:proofErr w:type="gramEnd"/>
    </w:p>
    <w:p w14:paraId="7D378CFF" w14:textId="77777777" w:rsidR="006E246F" w:rsidRDefault="006E246F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58465B" w:rsidRPr="004F0C2C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="0058465B">
        <w:rPr>
          <w:rFonts w:ascii="Times New Roman" w:hAnsi="Times New Roman"/>
          <w:sz w:val="28"/>
          <w:szCs w:val="28"/>
        </w:rPr>
        <w:t xml:space="preserve"> №</w:t>
      </w:r>
      <w:r w:rsidR="0058465B" w:rsidRPr="004F0C2C">
        <w:rPr>
          <w:rFonts w:ascii="Times New Roman" w:hAnsi="Times New Roman"/>
          <w:sz w:val="28"/>
          <w:szCs w:val="28"/>
        </w:rPr>
        <w:t xml:space="preserve"> 4</w:t>
      </w:r>
      <w:r w:rsidR="0058465B">
        <w:rPr>
          <w:rFonts w:ascii="Times New Roman" w:hAnsi="Times New Roman"/>
          <w:sz w:val="28"/>
          <w:szCs w:val="28"/>
        </w:rPr>
        <w:t xml:space="preserve"> </w:t>
      </w:r>
      <w:r w:rsidR="0058465B" w:rsidRPr="004F0C2C">
        <w:rPr>
          <w:rFonts w:ascii="Times New Roman" w:hAnsi="Times New Roman"/>
          <w:sz w:val="28"/>
          <w:szCs w:val="28"/>
        </w:rPr>
        <w:t>к Основным положениям</w:t>
      </w:r>
      <w:r w:rsidR="0058465B">
        <w:rPr>
          <w:rFonts w:ascii="Times New Roman" w:hAnsi="Times New Roman"/>
          <w:sz w:val="28"/>
          <w:szCs w:val="28"/>
        </w:rPr>
        <w:t xml:space="preserve"> </w:t>
      </w:r>
      <w:r w:rsidR="0058465B" w:rsidRPr="004F0C2C">
        <w:rPr>
          <w:rFonts w:ascii="Times New Roman" w:hAnsi="Times New Roman"/>
          <w:sz w:val="28"/>
          <w:szCs w:val="28"/>
        </w:rPr>
        <w:t>функционирования розничных</w:t>
      </w:r>
      <w:r w:rsidR="0058465B">
        <w:rPr>
          <w:rFonts w:ascii="Times New Roman" w:hAnsi="Times New Roman"/>
          <w:sz w:val="28"/>
          <w:szCs w:val="28"/>
        </w:rPr>
        <w:t xml:space="preserve"> </w:t>
      </w:r>
      <w:r w:rsidR="0058465B" w:rsidRPr="004F0C2C">
        <w:rPr>
          <w:rFonts w:ascii="Times New Roman" w:hAnsi="Times New Roman"/>
          <w:sz w:val="28"/>
          <w:szCs w:val="28"/>
        </w:rPr>
        <w:t>рынков электрической энергии</w:t>
      </w:r>
      <w:r>
        <w:rPr>
          <w:rFonts w:ascii="Times New Roman" w:hAnsi="Times New Roman"/>
          <w:sz w:val="28"/>
          <w:szCs w:val="28"/>
        </w:rPr>
        <w:t>:</w:t>
      </w:r>
    </w:p>
    <w:p w14:paraId="5728FB03" w14:textId="77777777" w:rsidR="006E246F" w:rsidRDefault="006E246F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1:</w:t>
      </w:r>
    </w:p>
    <w:p w14:paraId="5A327CFA" w14:textId="77777777" w:rsidR="006E246F" w:rsidRDefault="006C0422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="00DB576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первый</w:t>
      </w:r>
      <w:r w:rsidR="00DB5761">
        <w:rPr>
          <w:rFonts w:ascii="Times New Roman" w:hAnsi="Times New Roman"/>
          <w:sz w:val="28"/>
          <w:szCs w:val="28"/>
        </w:rPr>
        <w:t xml:space="preserve"> и второй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DF16952" w14:textId="77777777" w:rsidR="00DB5761" w:rsidRDefault="006C0422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1. Рейтинг организации, подавшей заявку на участие в конкурсе на присвоение статуса гарантирующего поставщика и допущенной к участию в нем (далее - соотве</w:t>
      </w:r>
      <w:r w:rsidR="00DD6AE7">
        <w:rPr>
          <w:rFonts w:ascii="Times New Roman" w:hAnsi="Times New Roman"/>
          <w:sz w:val="28"/>
          <w:szCs w:val="28"/>
          <w:lang w:eastAsia="ru-RU"/>
        </w:rPr>
        <w:t>тственно участник, конкурс), (R)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определяется по формуле:</w:t>
      </w:r>
    </w:p>
    <w:p w14:paraId="11625B37" w14:textId="77777777" w:rsidR="006C0422" w:rsidRPr="00DD6AE7" w:rsidRDefault="00DB5761" w:rsidP="009C72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B0061">
        <w:rPr>
          <w:rFonts w:ascii="Garamond" w:hAnsi="Garamond"/>
          <w:i/>
          <w:position w:val="-24"/>
        </w:rPr>
        <w:object w:dxaOrig="3600" w:dyaOrig="620" w14:anchorId="5C532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65pt;height:37.25pt" o:ole="">
            <v:imagedata r:id="rId9" o:title=""/>
          </v:shape>
          <o:OLEObject Type="Embed" ProgID="Equation.3" ShapeID="_x0000_i1025" DrawAspect="Content" ObjectID="_1463322927" r:id="rId10"/>
        </w:object>
      </w:r>
      <w:r w:rsidR="006C0422">
        <w:rPr>
          <w:rFonts w:ascii="Times New Roman" w:hAnsi="Times New Roman"/>
          <w:sz w:val="28"/>
          <w:szCs w:val="28"/>
        </w:rPr>
        <w:t>»</w:t>
      </w:r>
      <w:r w:rsidR="006C0422" w:rsidRPr="00DD6AE7">
        <w:rPr>
          <w:rFonts w:ascii="Times New Roman" w:hAnsi="Times New Roman"/>
          <w:sz w:val="28"/>
          <w:szCs w:val="28"/>
        </w:rPr>
        <w:t>;</w:t>
      </w:r>
    </w:p>
    <w:p w14:paraId="0551FA17" w14:textId="77777777" w:rsidR="006C0422" w:rsidRDefault="006C0422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изложить в следующей редакции:</w:t>
      </w:r>
    </w:p>
    <w:p w14:paraId="34F4052B" w14:textId="77777777" w:rsidR="006C0422" w:rsidRDefault="006C0422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«Д - </w:t>
      </w:r>
      <w:r w:rsidRPr="00323686">
        <w:rPr>
          <w:rFonts w:ascii="Times New Roman" w:hAnsi="Times New Roman"/>
          <w:sz w:val="28"/>
          <w:szCs w:val="28"/>
          <w:lang w:eastAsia="ru-RU"/>
        </w:rPr>
        <w:t xml:space="preserve">размер денежных средств, указанный в заявке на участие в конкурсе, который заявитель обязуется в случае признания его победителем конкурса предложить в оферте, направляемой кредиторам заменяемого гарантирующего поставщика, в счет уступки их требований по оплате всей или части суммы задолженности, указанной в </w:t>
      </w:r>
      <w:hyperlink r:id="rId11" w:history="1">
        <w:r w:rsidRPr="00323686">
          <w:rPr>
            <w:rFonts w:ascii="Times New Roman" w:hAnsi="Times New Roman"/>
            <w:sz w:val="28"/>
            <w:szCs w:val="28"/>
            <w:lang w:eastAsia="ru-RU"/>
          </w:rPr>
          <w:t>абзаце двенадцатом пункта 207</w:t>
        </w:r>
      </w:hyperlink>
      <w:r w:rsidRPr="00323686">
        <w:rPr>
          <w:rFonts w:ascii="Times New Roman" w:hAnsi="Times New Roman"/>
          <w:sz w:val="28"/>
          <w:szCs w:val="28"/>
          <w:lang w:eastAsia="ru-RU"/>
        </w:rPr>
        <w:t xml:space="preserve"> настоящего документ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DD6AE7">
        <w:rPr>
          <w:rFonts w:ascii="Times New Roman" w:hAnsi="Times New Roman"/>
          <w:sz w:val="28"/>
          <w:szCs w:val="28"/>
          <w:lang w:eastAsia="ru-RU"/>
        </w:rPr>
        <w:t>;</w:t>
      </w:r>
    </w:p>
    <w:p w14:paraId="10772109" w14:textId="77777777" w:rsidR="00DB5761" w:rsidRDefault="00DB5761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14:paraId="453B04A6" w14:textId="77777777" w:rsidR="00DB5761" w:rsidRPr="00DB5761" w:rsidRDefault="00DB5761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«К – собственный капитал заявителя по результатам последнего отчетного периода, предшествующего дате подачи заявки на участие в конкурсе,</w:t>
      </w:r>
      <w:r w:rsidRPr="00DD6A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учитывае</w:t>
      </w:r>
      <w:r w:rsidR="00DD6AE7">
        <w:rPr>
          <w:rFonts w:ascii="Times New Roman" w:hAnsi="Times New Roman"/>
          <w:sz w:val="28"/>
          <w:szCs w:val="28"/>
          <w:lang w:eastAsia="ru-RU"/>
        </w:rPr>
        <w:t xml:space="preserve">мый в расчете рейтинга </w:t>
      </w:r>
      <w:r>
        <w:rPr>
          <w:rFonts w:ascii="Times New Roman" w:hAnsi="Times New Roman"/>
          <w:sz w:val="28"/>
          <w:szCs w:val="28"/>
          <w:lang w:eastAsia="ru-RU"/>
        </w:rPr>
        <w:t xml:space="preserve">только в случае, если </w:t>
      </w:r>
      <w:r w:rsidRPr="00323686">
        <w:rPr>
          <w:rFonts w:ascii="Times New Roman" w:hAnsi="Times New Roman"/>
          <w:sz w:val="28"/>
          <w:szCs w:val="28"/>
          <w:lang w:eastAsia="ru-RU"/>
        </w:rPr>
        <w:t>размер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323686">
        <w:rPr>
          <w:rFonts w:ascii="Times New Roman" w:hAnsi="Times New Roman"/>
          <w:sz w:val="28"/>
          <w:szCs w:val="28"/>
          <w:lang w:eastAsia="ru-RU"/>
        </w:rPr>
        <w:t xml:space="preserve"> денежных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323686">
        <w:rPr>
          <w:rFonts w:ascii="Times New Roman" w:hAnsi="Times New Roman"/>
          <w:sz w:val="28"/>
          <w:szCs w:val="28"/>
          <w:lang w:eastAsia="ru-RU"/>
        </w:rPr>
        <w:t>, указанны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236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настоящем пункте, для всех заявителей одинаковы.»</w:t>
      </w:r>
      <w:r w:rsidRPr="00DD6AE7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14:paraId="042E3EDB" w14:textId="77777777" w:rsidR="006E246F" w:rsidRDefault="00DB5761" w:rsidP="009C72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2 исключить.</w:t>
      </w:r>
    </w:p>
    <w:sectPr w:rsidR="006E246F" w:rsidSect="00C02FCB">
      <w:headerReference w:type="default" r:id="rId12"/>
      <w:footerReference w:type="default" r:id="rId13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36FC1" w14:textId="77777777" w:rsidR="00BD1EA2" w:rsidRDefault="00BD1EA2" w:rsidP="00E25DE6">
      <w:pPr>
        <w:spacing w:after="0"/>
      </w:pPr>
      <w:r>
        <w:separator/>
      </w:r>
    </w:p>
  </w:endnote>
  <w:endnote w:type="continuationSeparator" w:id="0">
    <w:p w14:paraId="2BC7A30D" w14:textId="77777777" w:rsidR="00BD1EA2" w:rsidRDefault="00BD1EA2" w:rsidP="00E25DE6">
      <w:pPr>
        <w:spacing w:after="0"/>
      </w:pPr>
      <w:r>
        <w:continuationSeparator/>
      </w:r>
    </w:p>
  </w:endnote>
  <w:endnote w:type="continuationNotice" w:id="1">
    <w:p w14:paraId="4B71E5D9" w14:textId="77777777" w:rsidR="00BD1EA2" w:rsidRDefault="00BD1E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422C5" w14:textId="77777777" w:rsidR="00E25DE6" w:rsidRPr="00FC7A2B" w:rsidRDefault="00E25DE6" w:rsidP="00FC7A2B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2EA10" w14:textId="77777777" w:rsidR="00BD1EA2" w:rsidRDefault="00BD1EA2" w:rsidP="00E25DE6">
      <w:pPr>
        <w:spacing w:after="0"/>
      </w:pPr>
      <w:r>
        <w:separator/>
      </w:r>
    </w:p>
  </w:footnote>
  <w:footnote w:type="continuationSeparator" w:id="0">
    <w:p w14:paraId="36023E73" w14:textId="77777777" w:rsidR="00BD1EA2" w:rsidRDefault="00BD1EA2" w:rsidP="00E25DE6">
      <w:pPr>
        <w:spacing w:after="0"/>
      </w:pPr>
      <w:r>
        <w:continuationSeparator/>
      </w:r>
    </w:p>
  </w:footnote>
  <w:footnote w:type="continuationNotice" w:id="1">
    <w:p w14:paraId="33D47944" w14:textId="77777777" w:rsidR="00BD1EA2" w:rsidRDefault="00BD1EA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078F0" w14:textId="22037EC4" w:rsidR="003C0388" w:rsidRPr="00FC7A2B" w:rsidRDefault="003C0388">
    <w:pPr>
      <w:pStyle w:val="a8"/>
      <w:jc w:val="center"/>
      <w:rPr>
        <w:rFonts w:ascii="Times New Roman" w:hAnsi="Times New Roman"/>
        <w:sz w:val="28"/>
        <w:szCs w:val="28"/>
      </w:rPr>
    </w:pPr>
    <w:r w:rsidRPr="00FC7A2B">
      <w:rPr>
        <w:rFonts w:ascii="Times New Roman" w:hAnsi="Times New Roman"/>
        <w:sz w:val="28"/>
        <w:szCs w:val="28"/>
      </w:rPr>
      <w:fldChar w:fldCharType="begin"/>
    </w:r>
    <w:r w:rsidRPr="00FC7A2B">
      <w:rPr>
        <w:rFonts w:ascii="Times New Roman" w:hAnsi="Times New Roman"/>
        <w:sz w:val="28"/>
        <w:szCs w:val="28"/>
      </w:rPr>
      <w:instrText>PAGE   \* MERGEFORMAT</w:instrText>
    </w:r>
    <w:r w:rsidRPr="00FC7A2B">
      <w:rPr>
        <w:rFonts w:ascii="Times New Roman" w:hAnsi="Times New Roman"/>
        <w:sz w:val="28"/>
        <w:szCs w:val="28"/>
      </w:rPr>
      <w:fldChar w:fldCharType="separate"/>
    </w:r>
    <w:r w:rsidR="00985949">
      <w:rPr>
        <w:rFonts w:ascii="Times New Roman" w:hAnsi="Times New Roman"/>
        <w:noProof/>
        <w:sz w:val="28"/>
        <w:szCs w:val="28"/>
      </w:rPr>
      <w:t>3</w:t>
    </w:r>
    <w:r w:rsidRPr="00FC7A2B">
      <w:rPr>
        <w:rFonts w:ascii="Times New Roman" w:hAnsi="Times New Roman"/>
        <w:sz w:val="28"/>
        <w:szCs w:val="28"/>
      </w:rPr>
      <w:fldChar w:fldCharType="end"/>
    </w:r>
  </w:p>
  <w:p w14:paraId="0EFC5DCA" w14:textId="77777777" w:rsidR="003C0388" w:rsidRDefault="003C038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9E2E14"/>
    <w:rsid w:val="00004ECD"/>
    <w:rsid w:val="000066CF"/>
    <w:rsid w:val="0001312A"/>
    <w:rsid w:val="0001745B"/>
    <w:rsid w:val="00037C70"/>
    <w:rsid w:val="00042480"/>
    <w:rsid w:val="00053533"/>
    <w:rsid w:val="00053675"/>
    <w:rsid w:val="000668E6"/>
    <w:rsid w:val="00066953"/>
    <w:rsid w:val="0007115A"/>
    <w:rsid w:val="00080298"/>
    <w:rsid w:val="0008361E"/>
    <w:rsid w:val="000841EC"/>
    <w:rsid w:val="00084564"/>
    <w:rsid w:val="0008662A"/>
    <w:rsid w:val="0008690B"/>
    <w:rsid w:val="00092E74"/>
    <w:rsid w:val="000A28AC"/>
    <w:rsid w:val="000B0061"/>
    <w:rsid w:val="000B236C"/>
    <w:rsid w:val="000B2395"/>
    <w:rsid w:val="000B3011"/>
    <w:rsid w:val="000B34B1"/>
    <w:rsid w:val="000B71E3"/>
    <w:rsid w:val="000C4F3C"/>
    <w:rsid w:val="000C7F66"/>
    <w:rsid w:val="000D2AEA"/>
    <w:rsid w:val="000D3A9B"/>
    <w:rsid w:val="000D4474"/>
    <w:rsid w:val="000D4588"/>
    <w:rsid w:val="000D4C1D"/>
    <w:rsid w:val="000D68DE"/>
    <w:rsid w:val="000E008D"/>
    <w:rsid w:val="000E15E9"/>
    <w:rsid w:val="000E4B96"/>
    <w:rsid w:val="000E7224"/>
    <w:rsid w:val="000F68A0"/>
    <w:rsid w:val="000F6FD4"/>
    <w:rsid w:val="00101106"/>
    <w:rsid w:val="001035B3"/>
    <w:rsid w:val="00107868"/>
    <w:rsid w:val="00110798"/>
    <w:rsid w:val="001111D1"/>
    <w:rsid w:val="0011448B"/>
    <w:rsid w:val="00122848"/>
    <w:rsid w:val="00127EE2"/>
    <w:rsid w:val="001311CF"/>
    <w:rsid w:val="00132413"/>
    <w:rsid w:val="00132501"/>
    <w:rsid w:val="001350EB"/>
    <w:rsid w:val="00137C60"/>
    <w:rsid w:val="001410AE"/>
    <w:rsid w:val="00145184"/>
    <w:rsid w:val="0014741C"/>
    <w:rsid w:val="001548B9"/>
    <w:rsid w:val="00157404"/>
    <w:rsid w:val="00165433"/>
    <w:rsid w:val="00165EA1"/>
    <w:rsid w:val="00171344"/>
    <w:rsid w:val="00171A54"/>
    <w:rsid w:val="001911B6"/>
    <w:rsid w:val="001A339C"/>
    <w:rsid w:val="001B60C9"/>
    <w:rsid w:val="001C4916"/>
    <w:rsid w:val="001C5A1F"/>
    <w:rsid w:val="001C64BF"/>
    <w:rsid w:val="001D134A"/>
    <w:rsid w:val="001D5915"/>
    <w:rsid w:val="001D7F78"/>
    <w:rsid w:val="001E1D30"/>
    <w:rsid w:val="001E5C43"/>
    <w:rsid w:val="001E7D84"/>
    <w:rsid w:val="001F0B72"/>
    <w:rsid w:val="001F2C9B"/>
    <w:rsid w:val="001F6783"/>
    <w:rsid w:val="002022DF"/>
    <w:rsid w:val="002036CE"/>
    <w:rsid w:val="00210060"/>
    <w:rsid w:val="002110A2"/>
    <w:rsid w:val="00211A99"/>
    <w:rsid w:val="00211E49"/>
    <w:rsid w:val="00213B81"/>
    <w:rsid w:val="00214A67"/>
    <w:rsid w:val="00224E79"/>
    <w:rsid w:val="002275B2"/>
    <w:rsid w:val="002320B0"/>
    <w:rsid w:val="00232C7A"/>
    <w:rsid w:val="00237227"/>
    <w:rsid w:val="00237ED9"/>
    <w:rsid w:val="0024096B"/>
    <w:rsid w:val="00242A57"/>
    <w:rsid w:val="00242FB2"/>
    <w:rsid w:val="00251526"/>
    <w:rsid w:val="002552F1"/>
    <w:rsid w:val="002622CD"/>
    <w:rsid w:val="0027039B"/>
    <w:rsid w:val="00272FA4"/>
    <w:rsid w:val="002735BB"/>
    <w:rsid w:val="0027434C"/>
    <w:rsid w:val="002751FF"/>
    <w:rsid w:val="00293630"/>
    <w:rsid w:val="00295089"/>
    <w:rsid w:val="002A1E0F"/>
    <w:rsid w:val="002A2F74"/>
    <w:rsid w:val="002B3D75"/>
    <w:rsid w:val="002B4A61"/>
    <w:rsid w:val="002B5414"/>
    <w:rsid w:val="002C2515"/>
    <w:rsid w:val="002D1212"/>
    <w:rsid w:val="002D34AB"/>
    <w:rsid w:val="002E6C13"/>
    <w:rsid w:val="002E6FF1"/>
    <w:rsid w:val="003003F3"/>
    <w:rsid w:val="0030291D"/>
    <w:rsid w:val="00303B90"/>
    <w:rsid w:val="003048CC"/>
    <w:rsid w:val="00307E1A"/>
    <w:rsid w:val="00310842"/>
    <w:rsid w:val="00314A6B"/>
    <w:rsid w:val="00316370"/>
    <w:rsid w:val="00317EE6"/>
    <w:rsid w:val="00326EAB"/>
    <w:rsid w:val="003328D4"/>
    <w:rsid w:val="00341D90"/>
    <w:rsid w:val="00342F5F"/>
    <w:rsid w:val="003503BC"/>
    <w:rsid w:val="00357355"/>
    <w:rsid w:val="00357541"/>
    <w:rsid w:val="00362897"/>
    <w:rsid w:val="00367034"/>
    <w:rsid w:val="0037432C"/>
    <w:rsid w:val="00381FE9"/>
    <w:rsid w:val="0039092A"/>
    <w:rsid w:val="00393EA3"/>
    <w:rsid w:val="00394265"/>
    <w:rsid w:val="003960C6"/>
    <w:rsid w:val="003A5AF9"/>
    <w:rsid w:val="003A7EE9"/>
    <w:rsid w:val="003B3555"/>
    <w:rsid w:val="003C0388"/>
    <w:rsid w:val="003C1191"/>
    <w:rsid w:val="003C4C85"/>
    <w:rsid w:val="003C4FFC"/>
    <w:rsid w:val="003D71AD"/>
    <w:rsid w:val="003E26F7"/>
    <w:rsid w:val="003E3612"/>
    <w:rsid w:val="003E655A"/>
    <w:rsid w:val="004017DA"/>
    <w:rsid w:val="00403D90"/>
    <w:rsid w:val="004161DA"/>
    <w:rsid w:val="0041721B"/>
    <w:rsid w:val="00422790"/>
    <w:rsid w:val="0042458F"/>
    <w:rsid w:val="004264E4"/>
    <w:rsid w:val="004343C3"/>
    <w:rsid w:val="004402E1"/>
    <w:rsid w:val="00446142"/>
    <w:rsid w:val="004537B8"/>
    <w:rsid w:val="0045421B"/>
    <w:rsid w:val="00455126"/>
    <w:rsid w:val="0045704B"/>
    <w:rsid w:val="00464F0F"/>
    <w:rsid w:val="00465093"/>
    <w:rsid w:val="004700D1"/>
    <w:rsid w:val="00473807"/>
    <w:rsid w:val="00473DA9"/>
    <w:rsid w:val="00475F03"/>
    <w:rsid w:val="00480522"/>
    <w:rsid w:val="00486EF2"/>
    <w:rsid w:val="00492713"/>
    <w:rsid w:val="0049383B"/>
    <w:rsid w:val="0049678D"/>
    <w:rsid w:val="004A2F7F"/>
    <w:rsid w:val="004B05A1"/>
    <w:rsid w:val="004B42E0"/>
    <w:rsid w:val="004B7CF4"/>
    <w:rsid w:val="004C039C"/>
    <w:rsid w:val="004C5390"/>
    <w:rsid w:val="004D2C59"/>
    <w:rsid w:val="004D456E"/>
    <w:rsid w:val="004D4C0F"/>
    <w:rsid w:val="004E5935"/>
    <w:rsid w:val="004E68B3"/>
    <w:rsid w:val="005078FD"/>
    <w:rsid w:val="0051583E"/>
    <w:rsid w:val="00515AA5"/>
    <w:rsid w:val="00516528"/>
    <w:rsid w:val="00516744"/>
    <w:rsid w:val="0051783C"/>
    <w:rsid w:val="005303E9"/>
    <w:rsid w:val="00530C2B"/>
    <w:rsid w:val="00530DFD"/>
    <w:rsid w:val="00535FD4"/>
    <w:rsid w:val="005362B1"/>
    <w:rsid w:val="00537D85"/>
    <w:rsid w:val="00543F0D"/>
    <w:rsid w:val="00544A3F"/>
    <w:rsid w:val="0055179C"/>
    <w:rsid w:val="00553BFF"/>
    <w:rsid w:val="0055631A"/>
    <w:rsid w:val="00564A73"/>
    <w:rsid w:val="005661A8"/>
    <w:rsid w:val="00567546"/>
    <w:rsid w:val="00572C51"/>
    <w:rsid w:val="0058328C"/>
    <w:rsid w:val="0058465B"/>
    <w:rsid w:val="00584931"/>
    <w:rsid w:val="00587DCE"/>
    <w:rsid w:val="005938B1"/>
    <w:rsid w:val="0059473B"/>
    <w:rsid w:val="005A0C80"/>
    <w:rsid w:val="005B42A9"/>
    <w:rsid w:val="005B519B"/>
    <w:rsid w:val="005B572F"/>
    <w:rsid w:val="005B6E95"/>
    <w:rsid w:val="005C0661"/>
    <w:rsid w:val="005C1582"/>
    <w:rsid w:val="005C4D3E"/>
    <w:rsid w:val="005C66A3"/>
    <w:rsid w:val="005D42E9"/>
    <w:rsid w:val="005D7B06"/>
    <w:rsid w:val="005E00C9"/>
    <w:rsid w:val="005E0362"/>
    <w:rsid w:val="005E0CE5"/>
    <w:rsid w:val="005E138C"/>
    <w:rsid w:val="005E6AE2"/>
    <w:rsid w:val="005F297B"/>
    <w:rsid w:val="005F2E7F"/>
    <w:rsid w:val="005F2F3F"/>
    <w:rsid w:val="005F5A9E"/>
    <w:rsid w:val="005F5FB6"/>
    <w:rsid w:val="0060218E"/>
    <w:rsid w:val="006027DA"/>
    <w:rsid w:val="00610F58"/>
    <w:rsid w:val="00612019"/>
    <w:rsid w:val="00621CCC"/>
    <w:rsid w:val="00623E70"/>
    <w:rsid w:val="00625283"/>
    <w:rsid w:val="006327B6"/>
    <w:rsid w:val="00637206"/>
    <w:rsid w:val="00645C06"/>
    <w:rsid w:val="00647392"/>
    <w:rsid w:val="00650E01"/>
    <w:rsid w:val="00650ED9"/>
    <w:rsid w:val="0065420B"/>
    <w:rsid w:val="006543CD"/>
    <w:rsid w:val="00660244"/>
    <w:rsid w:val="006774C0"/>
    <w:rsid w:val="006814B0"/>
    <w:rsid w:val="00683BD8"/>
    <w:rsid w:val="00686A93"/>
    <w:rsid w:val="0069338A"/>
    <w:rsid w:val="006B0599"/>
    <w:rsid w:val="006B249B"/>
    <w:rsid w:val="006B5312"/>
    <w:rsid w:val="006C0422"/>
    <w:rsid w:val="006C061F"/>
    <w:rsid w:val="006C066B"/>
    <w:rsid w:val="006C0A72"/>
    <w:rsid w:val="006C46FD"/>
    <w:rsid w:val="006E0F05"/>
    <w:rsid w:val="006E246F"/>
    <w:rsid w:val="006E3277"/>
    <w:rsid w:val="006E3AFB"/>
    <w:rsid w:val="006E6BCD"/>
    <w:rsid w:val="006F171E"/>
    <w:rsid w:val="00701A6B"/>
    <w:rsid w:val="0071044D"/>
    <w:rsid w:val="00715CC2"/>
    <w:rsid w:val="0071625A"/>
    <w:rsid w:val="00722274"/>
    <w:rsid w:val="00724FA4"/>
    <w:rsid w:val="007276B3"/>
    <w:rsid w:val="00730B98"/>
    <w:rsid w:val="007334A1"/>
    <w:rsid w:val="00735486"/>
    <w:rsid w:val="00741AA6"/>
    <w:rsid w:val="00744AFC"/>
    <w:rsid w:val="00751672"/>
    <w:rsid w:val="0075546A"/>
    <w:rsid w:val="007642F7"/>
    <w:rsid w:val="00766B9B"/>
    <w:rsid w:val="00774406"/>
    <w:rsid w:val="00777AAD"/>
    <w:rsid w:val="007833C4"/>
    <w:rsid w:val="00790071"/>
    <w:rsid w:val="0079071F"/>
    <w:rsid w:val="007958C4"/>
    <w:rsid w:val="00796F25"/>
    <w:rsid w:val="0079755F"/>
    <w:rsid w:val="007A1E12"/>
    <w:rsid w:val="007A64A2"/>
    <w:rsid w:val="007A64EC"/>
    <w:rsid w:val="007B0919"/>
    <w:rsid w:val="007C0AF2"/>
    <w:rsid w:val="007C1F1A"/>
    <w:rsid w:val="007C674A"/>
    <w:rsid w:val="007C7842"/>
    <w:rsid w:val="007D530C"/>
    <w:rsid w:val="007D7952"/>
    <w:rsid w:val="007E4209"/>
    <w:rsid w:val="007E67FE"/>
    <w:rsid w:val="007F7D2A"/>
    <w:rsid w:val="00801B5D"/>
    <w:rsid w:val="00807671"/>
    <w:rsid w:val="008122E1"/>
    <w:rsid w:val="00821B4E"/>
    <w:rsid w:val="008228C3"/>
    <w:rsid w:val="00825FC3"/>
    <w:rsid w:val="008261ED"/>
    <w:rsid w:val="0084349D"/>
    <w:rsid w:val="008469BE"/>
    <w:rsid w:val="00854113"/>
    <w:rsid w:val="00856550"/>
    <w:rsid w:val="00856A60"/>
    <w:rsid w:val="00860907"/>
    <w:rsid w:val="00863ECE"/>
    <w:rsid w:val="00866731"/>
    <w:rsid w:val="00867157"/>
    <w:rsid w:val="008713FE"/>
    <w:rsid w:val="00874673"/>
    <w:rsid w:val="0087582F"/>
    <w:rsid w:val="00883DAE"/>
    <w:rsid w:val="00885DC6"/>
    <w:rsid w:val="008912F2"/>
    <w:rsid w:val="008A286F"/>
    <w:rsid w:val="008B2E54"/>
    <w:rsid w:val="008C412E"/>
    <w:rsid w:val="008D275B"/>
    <w:rsid w:val="008D2916"/>
    <w:rsid w:val="008D3AB1"/>
    <w:rsid w:val="008D6CF3"/>
    <w:rsid w:val="008D77EA"/>
    <w:rsid w:val="008E0DBE"/>
    <w:rsid w:val="008E12B8"/>
    <w:rsid w:val="008E47CB"/>
    <w:rsid w:val="008F7FB8"/>
    <w:rsid w:val="00900936"/>
    <w:rsid w:val="00901F01"/>
    <w:rsid w:val="00904D3B"/>
    <w:rsid w:val="0091687D"/>
    <w:rsid w:val="00920732"/>
    <w:rsid w:val="00922122"/>
    <w:rsid w:val="00922714"/>
    <w:rsid w:val="00924084"/>
    <w:rsid w:val="00931085"/>
    <w:rsid w:val="00931996"/>
    <w:rsid w:val="0094138E"/>
    <w:rsid w:val="00946859"/>
    <w:rsid w:val="0094778A"/>
    <w:rsid w:val="00953271"/>
    <w:rsid w:val="00961C6C"/>
    <w:rsid w:val="00977935"/>
    <w:rsid w:val="0098148F"/>
    <w:rsid w:val="00985949"/>
    <w:rsid w:val="009866F4"/>
    <w:rsid w:val="00991F32"/>
    <w:rsid w:val="00994C7C"/>
    <w:rsid w:val="009C0BCD"/>
    <w:rsid w:val="009C190E"/>
    <w:rsid w:val="009C5466"/>
    <w:rsid w:val="009C6FBB"/>
    <w:rsid w:val="009C72F9"/>
    <w:rsid w:val="009C731D"/>
    <w:rsid w:val="009D40A2"/>
    <w:rsid w:val="009D5AF7"/>
    <w:rsid w:val="009D6252"/>
    <w:rsid w:val="009D77C5"/>
    <w:rsid w:val="009D7F84"/>
    <w:rsid w:val="009E1194"/>
    <w:rsid w:val="009E2E14"/>
    <w:rsid w:val="009E467D"/>
    <w:rsid w:val="009E48CE"/>
    <w:rsid w:val="009E79AC"/>
    <w:rsid w:val="009F2D7A"/>
    <w:rsid w:val="009F5143"/>
    <w:rsid w:val="009F580E"/>
    <w:rsid w:val="00A025F6"/>
    <w:rsid w:val="00A04838"/>
    <w:rsid w:val="00A11BB8"/>
    <w:rsid w:val="00A13EFA"/>
    <w:rsid w:val="00A155A3"/>
    <w:rsid w:val="00A16FE6"/>
    <w:rsid w:val="00A23EE3"/>
    <w:rsid w:val="00A304B9"/>
    <w:rsid w:val="00A3125E"/>
    <w:rsid w:val="00A31B5F"/>
    <w:rsid w:val="00A3320E"/>
    <w:rsid w:val="00A41EF4"/>
    <w:rsid w:val="00A427B9"/>
    <w:rsid w:val="00A50B07"/>
    <w:rsid w:val="00A547B6"/>
    <w:rsid w:val="00A55E29"/>
    <w:rsid w:val="00A560D6"/>
    <w:rsid w:val="00A61049"/>
    <w:rsid w:val="00A65968"/>
    <w:rsid w:val="00A66F56"/>
    <w:rsid w:val="00A71581"/>
    <w:rsid w:val="00A77478"/>
    <w:rsid w:val="00A93050"/>
    <w:rsid w:val="00AA04BC"/>
    <w:rsid w:val="00AA1B5A"/>
    <w:rsid w:val="00AA4111"/>
    <w:rsid w:val="00AA7A4B"/>
    <w:rsid w:val="00AC03EB"/>
    <w:rsid w:val="00AC0873"/>
    <w:rsid w:val="00AC3DE9"/>
    <w:rsid w:val="00AC4B54"/>
    <w:rsid w:val="00AD044A"/>
    <w:rsid w:val="00AE1E37"/>
    <w:rsid w:val="00AE68F6"/>
    <w:rsid w:val="00B06311"/>
    <w:rsid w:val="00B06E5C"/>
    <w:rsid w:val="00B13444"/>
    <w:rsid w:val="00B15B0A"/>
    <w:rsid w:val="00B2116B"/>
    <w:rsid w:val="00B226B5"/>
    <w:rsid w:val="00B24381"/>
    <w:rsid w:val="00B247A8"/>
    <w:rsid w:val="00B26B82"/>
    <w:rsid w:val="00B330C0"/>
    <w:rsid w:val="00B42AEF"/>
    <w:rsid w:val="00B4396F"/>
    <w:rsid w:val="00B44AD9"/>
    <w:rsid w:val="00B46778"/>
    <w:rsid w:val="00B4767D"/>
    <w:rsid w:val="00B50F3B"/>
    <w:rsid w:val="00B5170A"/>
    <w:rsid w:val="00B55DB1"/>
    <w:rsid w:val="00B573B4"/>
    <w:rsid w:val="00B6071C"/>
    <w:rsid w:val="00B620D8"/>
    <w:rsid w:val="00B824D8"/>
    <w:rsid w:val="00B82607"/>
    <w:rsid w:val="00B94B4C"/>
    <w:rsid w:val="00BA4B00"/>
    <w:rsid w:val="00BA4E42"/>
    <w:rsid w:val="00BA7727"/>
    <w:rsid w:val="00BB28F9"/>
    <w:rsid w:val="00BC1F0C"/>
    <w:rsid w:val="00BC2E03"/>
    <w:rsid w:val="00BC6231"/>
    <w:rsid w:val="00BD16FB"/>
    <w:rsid w:val="00BD1EA2"/>
    <w:rsid w:val="00BE17A2"/>
    <w:rsid w:val="00BE1AD5"/>
    <w:rsid w:val="00BE6D6A"/>
    <w:rsid w:val="00BF28C0"/>
    <w:rsid w:val="00C00C17"/>
    <w:rsid w:val="00C02FCB"/>
    <w:rsid w:val="00C24A2F"/>
    <w:rsid w:val="00C3665A"/>
    <w:rsid w:val="00C3721B"/>
    <w:rsid w:val="00C3749F"/>
    <w:rsid w:val="00C3782A"/>
    <w:rsid w:val="00C446F8"/>
    <w:rsid w:val="00C50169"/>
    <w:rsid w:val="00C539D1"/>
    <w:rsid w:val="00C56001"/>
    <w:rsid w:val="00C572BE"/>
    <w:rsid w:val="00C5745A"/>
    <w:rsid w:val="00C6145F"/>
    <w:rsid w:val="00C61B31"/>
    <w:rsid w:val="00C674E6"/>
    <w:rsid w:val="00C702D5"/>
    <w:rsid w:val="00C70B2D"/>
    <w:rsid w:val="00C73F75"/>
    <w:rsid w:val="00C741A6"/>
    <w:rsid w:val="00C87E82"/>
    <w:rsid w:val="00C93709"/>
    <w:rsid w:val="00CA593B"/>
    <w:rsid w:val="00CB04C9"/>
    <w:rsid w:val="00CB05B2"/>
    <w:rsid w:val="00CB4698"/>
    <w:rsid w:val="00CC037C"/>
    <w:rsid w:val="00CC0B9F"/>
    <w:rsid w:val="00CC2439"/>
    <w:rsid w:val="00CC53CA"/>
    <w:rsid w:val="00CC5E6D"/>
    <w:rsid w:val="00CD0046"/>
    <w:rsid w:val="00CD164A"/>
    <w:rsid w:val="00CD3A49"/>
    <w:rsid w:val="00CD4537"/>
    <w:rsid w:val="00CD6B48"/>
    <w:rsid w:val="00CE4BC9"/>
    <w:rsid w:val="00CE50F4"/>
    <w:rsid w:val="00CF0EB4"/>
    <w:rsid w:val="00CF2D35"/>
    <w:rsid w:val="00CF30FF"/>
    <w:rsid w:val="00CF56DC"/>
    <w:rsid w:val="00CF74C4"/>
    <w:rsid w:val="00D01DD7"/>
    <w:rsid w:val="00D07A68"/>
    <w:rsid w:val="00D11369"/>
    <w:rsid w:val="00D128F1"/>
    <w:rsid w:val="00D14D84"/>
    <w:rsid w:val="00D1582F"/>
    <w:rsid w:val="00D17ECF"/>
    <w:rsid w:val="00D20C27"/>
    <w:rsid w:val="00D31E5E"/>
    <w:rsid w:val="00D44112"/>
    <w:rsid w:val="00D4411A"/>
    <w:rsid w:val="00D53DF3"/>
    <w:rsid w:val="00D545E1"/>
    <w:rsid w:val="00D5746F"/>
    <w:rsid w:val="00D60B04"/>
    <w:rsid w:val="00D61EFC"/>
    <w:rsid w:val="00D66345"/>
    <w:rsid w:val="00D70BCA"/>
    <w:rsid w:val="00D73712"/>
    <w:rsid w:val="00D83F87"/>
    <w:rsid w:val="00D93FC9"/>
    <w:rsid w:val="00DA36E5"/>
    <w:rsid w:val="00DA4175"/>
    <w:rsid w:val="00DB1BBA"/>
    <w:rsid w:val="00DB50A7"/>
    <w:rsid w:val="00DB5761"/>
    <w:rsid w:val="00DB6D77"/>
    <w:rsid w:val="00DC03A0"/>
    <w:rsid w:val="00DC0B57"/>
    <w:rsid w:val="00DC5D2B"/>
    <w:rsid w:val="00DD3F06"/>
    <w:rsid w:val="00DD6AE7"/>
    <w:rsid w:val="00DD7C1D"/>
    <w:rsid w:val="00DE737A"/>
    <w:rsid w:val="00DF1CB6"/>
    <w:rsid w:val="00DF2D5D"/>
    <w:rsid w:val="00DF53DF"/>
    <w:rsid w:val="00E03C58"/>
    <w:rsid w:val="00E03E3D"/>
    <w:rsid w:val="00E06149"/>
    <w:rsid w:val="00E07574"/>
    <w:rsid w:val="00E07FF6"/>
    <w:rsid w:val="00E10A63"/>
    <w:rsid w:val="00E12669"/>
    <w:rsid w:val="00E13E74"/>
    <w:rsid w:val="00E226D6"/>
    <w:rsid w:val="00E22F76"/>
    <w:rsid w:val="00E25DE6"/>
    <w:rsid w:val="00E26BDF"/>
    <w:rsid w:val="00E26D12"/>
    <w:rsid w:val="00E3407E"/>
    <w:rsid w:val="00E36216"/>
    <w:rsid w:val="00E37F4C"/>
    <w:rsid w:val="00E44091"/>
    <w:rsid w:val="00E47977"/>
    <w:rsid w:val="00E51827"/>
    <w:rsid w:val="00E53752"/>
    <w:rsid w:val="00E5552E"/>
    <w:rsid w:val="00E56AA9"/>
    <w:rsid w:val="00E578DA"/>
    <w:rsid w:val="00E65397"/>
    <w:rsid w:val="00E72623"/>
    <w:rsid w:val="00E84E1F"/>
    <w:rsid w:val="00E87388"/>
    <w:rsid w:val="00EA1B8E"/>
    <w:rsid w:val="00EB60F5"/>
    <w:rsid w:val="00ED2CA2"/>
    <w:rsid w:val="00EE0166"/>
    <w:rsid w:val="00EE4DC8"/>
    <w:rsid w:val="00EE5BDF"/>
    <w:rsid w:val="00EF35DF"/>
    <w:rsid w:val="00EF69F4"/>
    <w:rsid w:val="00F04B3A"/>
    <w:rsid w:val="00F07052"/>
    <w:rsid w:val="00F077D7"/>
    <w:rsid w:val="00F12F17"/>
    <w:rsid w:val="00F15FB1"/>
    <w:rsid w:val="00F206F1"/>
    <w:rsid w:val="00F2492B"/>
    <w:rsid w:val="00F37973"/>
    <w:rsid w:val="00F3799A"/>
    <w:rsid w:val="00F43322"/>
    <w:rsid w:val="00F4416D"/>
    <w:rsid w:val="00F44C56"/>
    <w:rsid w:val="00F53ED1"/>
    <w:rsid w:val="00F63328"/>
    <w:rsid w:val="00F63331"/>
    <w:rsid w:val="00F71DC4"/>
    <w:rsid w:val="00F77826"/>
    <w:rsid w:val="00F81ACC"/>
    <w:rsid w:val="00F85759"/>
    <w:rsid w:val="00F9453C"/>
    <w:rsid w:val="00F94883"/>
    <w:rsid w:val="00F95C55"/>
    <w:rsid w:val="00F97CAE"/>
    <w:rsid w:val="00FA2E4B"/>
    <w:rsid w:val="00FB0FBD"/>
    <w:rsid w:val="00FB5064"/>
    <w:rsid w:val="00FB65ED"/>
    <w:rsid w:val="00FB7C4A"/>
    <w:rsid w:val="00FC0C57"/>
    <w:rsid w:val="00FC1720"/>
    <w:rsid w:val="00FC23A6"/>
    <w:rsid w:val="00FC2B81"/>
    <w:rsid w:val="00FC4B05"/>
    <w:rsid w:val="00FC6AB4"/>
    <w:rsid w:val="00FC7A2B"/>
    <w:rsid w:val="00FD2FB2"/>
    <w:rsid w:val="00FD3516"/>
    <w:rsid w:val="00FD4F12"/>
    <w:rsid w:val="00FE7959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44"/>
    <w:pPr>
      <w:spacing w:after="200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F0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D3F0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A41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annotation text"/>
    <w:basedOn w:val="a"/>
    <w:link w:val="a6"/>
    <w:uiPriority w:val="99"/>
    <w:unhideWhenUsed/>
    <w:rsid w:val="004B7CF4"/>
    <w:pPr>
      <w:spacing w:line="276" w:lineRule="auto"/>
      <w:ind w:firstLine="0"/>
      <w:jc w:val="left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4B7CF4"/>
  </w:style>
  <w:style w:type="character" w:styleId="a7">
    <w:name w:val="annotation reference"/>
    <w:uiPriority w:val="99"/>
    <w:semiHidden/>
    <w:unhideWhenUsed/>
    <w:rsid w:val="00E25DE6"/>
    <w:rPr>
      <w:sz w:val="16"/>
      <w:szCs w:val="16"/>
    </w:rPr>
  </w:style>
  <w:style w:type="paragraph" w:customStyle="1" w:styleId="ConsPlusNormal">
    <w:name w:val="ConsPlusNormal"/>
    <w:rsid w:val="00E25D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E25DE6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link w:val="a8"/>
    <w:uiPriority w:val="99"/>
    <w:rsid w:val="00E25DE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25DE6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link w:val="aa"/>
    <w:uiPriority w:val="99"/>
    <w:rsid w:val="00E25DE6"/>
    <w:rPr>
      <w:sz w:val="22"/>
      <w:szCs w:val="22"/>
      <w:lang w:eastAsia="en-US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2036CE"/>
    <w:pPr>
      <w:spacing w:line="240" w:lineRule="auto"/>
      <w:ind w:firstLine="709"/>
      <w:jc w:val="both"/>
    </w:pPr>
    <w:rPr>
      <w:b/>
      <w:bCs/>
    </w:rPr>
  </w:style>
  <w:style w:type="character" w:customStyle="1" w:styleId="ad">
    <w:name w:val="Тема примечания Знак"/>
    <w:basedOn w:val="a6"/>
    <w:link w:val="ac"/>
    <w:uiPriority w:val="99"/>
    <w:semiHidden/>
    <w:rsid w:val="002036CE"/>
    <w:rPr>
      <w:b/>
      <w:bCs/>
      <w:lang w:eastAsia="en-US"/>
    </w:rPr>
  </w:style>
  <w:style w:type="character" w:styleId="ae">
    <w:name w:val="Hyperlink"/>
    <w:basedOn w:val="a0"/>
    <w:uiPriority w:val="99"/>
    <w:semiHidden/>
    <w:unhideWhenUsed/>
    <w:rsid w:val="00BD1EA2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BD1E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44"/>
    <w:pPr>
      <w:spacing w:after="200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F06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D3F0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A41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annotation text"/>
    <w:basedOn w:val="a"/>
    <w:link w:val="a6"/>
    <w:uiPriority w:val="99"/>
    <w:unhideWhenUsed/>
    <w:rsid w:val="004B7CF4"/>
    <w:pPr>
      <w:spacing w:line="276" w:lineRule="auto"/>
      <w:ind w:firstLine="0"/>
      <w:jc w:val="left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4B7CF4"/>
  </w:style>
  <w:style w:type="character" w:styleId="a7">
    <w:name w:val="annotation reference"/>
    <w:uiPriority w:val="99"/>
    <w:semiHidden/>
    <w:unhideWhenUsed/>
    <w:rsid w:val="00E25DE6"/>
    <w:rPr>
      <w:sz w:val="16"/>
      <w:szCs w:val="16"/>
    </w:rPr>
  </w:style>
  <w:style w:type="paragraph" w:customStyle="1" w:styleId="ConsPlusNormal">
    <w:name w:val="ConsPlusNormal"/>
    <w:rsid w:val="00E25D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E25DE6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link w:val="a8"/>
    <w:uiPriority w:val="99"/>
    <w:rsid w:val="00E25DE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25DE6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link w:val="aa"/>
    <w:uiPriority w:val="99"/>
    <w:rsid w:val="00E25DE6"/>
    <w:rPr>
      <w:sz w:val="22"/>
      <w:szCs w:val="22"/>
      <w:lang w:eastAsia="en-US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2036CE"/>
    <w:pPr>
      <w:spacing w:line="240" w:lineRule="auto"/>
      <w:ind w:firstLine="709"/>
      <w:jc w:val="both"/>
    </w:pPr>
    <w:rPr>
      <w:b/>
      <w:bCs/>
    </w:rPr>
  </w:style>
  <w:style w:type="character" w:customStyle="1" w:styleId="ad">
    <w:name w:val="Тема примечания Знак"/>
    <w:basedOn w:val="a6"/>
    <w:link w:val="ac"/>
    <w:uiPriority w:val="99"/>
    <w:semiHidden/>
    <w:rsid w:val="002036CE"/>
    <w:rPr>
      <w:b/>
      <w:bCs/>
      <w:lang w:eastAsia="en-US"/>
    </w:rPr>
  </w:style>
  <w:style w:type="character" w:styleId="ae">
    <w:name w:val="Hyperlink"/>
    <w:basedOn w:val="a0"/>
    <w:uiPriority w:val="99"/>
    <w:semiHidden/>
    <w:unhideWhenUsed/>
    <w:rsid w:val="00BD1EA2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BD1E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FD6E4EA661EEEFA1F8CE02CBE82887B36C0476FC8D9510D51259E0E78AF795406D79EDf0kC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9B47-099D-4A23-BCAA-6B05DF8D4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733E6-3D13-4730-A431-59FA1A83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8545</CharactersWithSpaces>
  <SharedDoc>false</SharedDoc>
  <HLinks>
    <vt:vector size="12" baseType="variant">
      <vt:variant>
        <vt:i4>3014766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consultantplus://offline/ref=24FD6E4EA661EEEFA1F8CE02CBE82887B36C0476FC8D9510D51259E0E78AF795406D79EDf0kCL</vt:lpwstr>
      </vt:variant>
      <vt:variant>
        <vt:lpwstr/>
      </vt:variant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Бондаренко Наталия Валерьевна</cp:lastModifiedBy>
  <cp:revision>7</cp:revision>
  <cp:lastPrinted>2014-04-18T14:32:00Z</cp:lastPrinted>
  <dcterms:created xsi:type="dcterms:W3CDTF">2014-05-07T13:11:00Z</dcterms:created>
  <dcterms:modified xsi:type="dcterms:W3CDTF">2014-06-03T13:49:00Z</dcterms:modified>
</cp:coreProperties>
</file>